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48DAE70A"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B81C39">
        <w:rPr>
          <w:sz w:val="24"/>
          <w:szCs w:val="24"/>
        </w:rPr>
        <w:t>4</w:t>
      </w:r>
      <w:r w:rsidR="007902EA">
        <w:rPr>
          <w:sz w:val="24"/>
          <w:szCs w:val="24"/>
        </w:rPr>
        <w:t>/</w:t>
      </w:r>
      <w:r w:rsidR="00B81C39">
        <w:rPr>
          <w:sz w:val="24"/>
          <w:szCs w:val="24"/>
        </w:rPr>
        <w:t>7</w:t>
      </w:r>
      <w:r w:rsidR="00DB7C50">
        <w:rPr>
          <w:sz w:val="24"/>
          <w:szCs w:val="24"/>
        </w:rPr>
        <w:t>/20</w:t>
      </w:r>
      <w:r w:rsidR="00F841EA">
        <w:rPr>
          <w:sz w:val="24"/>
          <w:szCs w:val="24"/>
        </w:rPr>
        <w:t>2</w:t>
      </w:r>
      <w:r w:rsidR="00681BF2">
        <w:rPr>
          <w:sz w:val="24"/>
          <w:szCs w:val="24"/>
        </w:rPr>
        <w:t>2</w:t>
      </w:r>
    </w:p>
    <w:p w14:paraId="2D3C9B11" w14:textId="77777777" w:rsidR="0026733D" w:rsidRPr="00242BFB" w:rsidRDefault="0026733D">
      <w:pPr>
        <w:rPr>
          <w:sz w:val="24"/>
          <w:szCs w:val="24"/>
        </w:rPr>
      </w:pPr>
    </w:p>
    <w:p w14:paraId="091595A0" w14:textId="44E7EA35"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2647CA">
        <w:rPr>
          <w:sz w:val="24"/>
          <w:szCs w:val="24"/>
        </w:rPr>
        <w:t xml:space="preserve">PECO,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2D9D8ABD"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365868">
        <w:rPr>
          <w:sz w:val="24"/>
          <w:szCs w:val="24"/>
        </w:rPr>
        <w:t>Ag</w:t>
      </w:r>
      <w:r w:rsidR="008428F4">
        <w:rPr>
          <w:sz w:val="24"/>
          <w:szCs w:val="24"/>
        </w:rPr>
        <w:t xml:space="preserve">way Energy, </w:t>
      </w:r>
      <w:r w:rsidR="00217211">
        <w:rPr>
          <w:sz w:val="24"/>
          <w:szCs w:val="24"/>
        </w:rPr>
        <w:t xml:space="preserve">Big Data Energy Services, </w:t>
      </w:r>
      <w:r w:rsidR="00681BF2">
        <w:rPr>
          <w:sz w:val="24"/>
          <w:szCs w:val="24"/>
        </w:rPr>
        <w:t>Clean Choice Energy</w:t>
      </w:r>
      <w:proofErr w:type="gramStart"/>
      <w:r w:rsidR="00681BF2">
        <w:rPr>
          <w:sz w:val="24"/>
          <w:szCs w:val="24"/>
        </w:rPr>
        <w:t>, ,</w:t>
      </w:r>
      <w:proofErr w:type="gramEnd"/>
      <w:r w:rsidR="00681BF2">
        <w:rPr>
          <w:sz w:val="24"/>
          <w:szCs w:val="24"/>
        </w:rPr>
        <w:t xml:space="preserve"> Earth Etch, </w:t>
      </w:r>
      <w:r w:rsidR="00284B59">
        <w:rPr>
          <w:sz w:val="24"/>
          <w:szCs w:val="24"/>
        </w:rPr>
        <w:t xml:space="preserve">Energy Harbor, </w:t>
      </w:r>
      <w:r w:rsidR="00052488">
        <w:rPr>
          <w:sz w:val="24"/>
          <w:szCs w:val="24"/>
        </w:rPr>
        <w:t xml:space="preserve">Energy Services Group, </w:t>
      </w:r>
      <w:r w:rsidR="00AA4A24">
        <w:rPr>
          <w:sz w:val="24"/>
          <w:szCs w:val="24"/>
        </w:rPr>
        <w:t xml:space="preserve">Engie, Hansen, IGS Energy, </w:t>
      </w:r>
      <w:proofErr w:type="spellStart"/>
      <w:r w:rsidR="002647CA">
        <w:rPr>
          <w:sz w:val="24"/>
          <w:szCs w:val="24"/>
        </w:rPr>
        <w:t>Intelometry</w:t>
      </w:r>
      <w:proofErr w:type="spellEnd"/>
      <w:r w:rsidR="002647CA">
        <w:rPr>
          <w:sz w:val="24"/>
          <w:szCs w:val="24"/>
        </w:rPr>
        <w:t xml:space="preserve">, </w:t>
      </w:r>
      <w:r w:rsidR="004E5017">
        <w:rPr>
          <w:sz w:val="24"/>
          <w:szCs w:val="24"/>
        </w:rPr>
        <w:t>UGI Energy Services, V</w:t>
      </w:r>
      <w:r w:rsidR="00681BF2">
        <w:rPr>
          <w:sz w:val="24"/>
          <w:szCs w:val="24"/>
        </w:rPr>
        <w:t xml:space="preserve">ertex </w:t>
      </w:r>
      <w:r w:rsidR="00AA4A24">
        <w:rPr>
          <w:sz w:val="24"/>
          <w:szCs w:val="24"/>
        </w:rPr>
        <w:t>One, WGL Energy</w:t>
      </w:r>
    </w:p>
    <w:p w14:paraId="5168C9D1" w14:textId="77777777" w:rsidR="000714B5" w:rsidRPr="00C53F4A" w:rsidRDefault="000714B5">
      <w:pPr>
        <w:rPr>
          <w:sz w:val="24"/>
          <w:szCs w:val="24"/>
        </w:rPr>
      </w:pPr>
    </w:p>
    <w:p w14:paraId="234050D4" w14:textId="5C54D79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w:t>
      </w:r>
      <w:r w:rsidR="00681BF2">
        <w:rPr>
          <w:bCs/>
          <w:color w:val="000000"/>
          <w:sz w:val="24"/>
          <w:szCs w:val="24"/>
        </w:rPr>
        <w:t xml:space="preserve">PA </w:t>
      </w:r>
      <w:r w:rsidR="002D78D4">
        <w:rPr>
          <w:bCs/>
          <w:color w:val="000000"/>
          <w:sz w:val="24"/>
          <w:szCs w:val="24"/>
        </w:rPr>
        <w:t>PUC Staff)</w:t>
      </w:r>
      <w:r w:rsidR="00681BF2">
        <w:rPr>
          <w:bCs/>
          <w:color w:val="000000"/>
          <w:sz w:val="24"/>
          <w:szCs w:val="24"/>
        </w:rPr>
        <w:t>, Lee Yalcin (PA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3EDD810D" w:rsidR="00064F38" w:rsidRDefault="002647CA" w:rsidP="00BC1C72">
      <w:pPr>
        <w:rPr>
          <w:sz w:val="24"/>
          <w:szCs w:val="24"/>
        </w:rPr>
      </w:pPr>
      <w:r>
        <w:rPr>
          <w:sz w:val="24"/>
          <w:szCs w:val="24"/>
        </w:rPr>
        <w:t xml:space="preserve">Brandon Siegel, </w:t>
      </w:r>
      <w:proofErr w:type="spellStart"/>
      <w:r>
        <w:rPr>
          <w:sz w:val="24"/>
          <w:szCs w:val="24"/>
        </w:rPr>
        <w:t>Intelometry</w:t>
      </w:r>
      <w:proofErr w:type="spellEnd"/>
      <w:r>
        <w:rPr>
          <w:sz w:val="24"/>
          <w:szCs w:val="24"/>
        </w:rPr>
        <w:t xml:space="preserve"> (Secretary/Change Control Manager) </w:t>
      </w:r>
      <w:r w:rsidR="002D78D4">
        <w:rPr>
          <w:sz w:val="24"/>
          <w:szCs w:val="24"/>
        </w:rPr>
        <w:t>commenced roll call</w:t>
      </w:r>
      <w:r w:rsidR="002D78D4" w:rsidRPr="00F611AE">
        <w:rPr>
          <w:sz w:val="24"/>
          <w:szCs w:val="24"/>
        </w:rPr>
        <w:t xml:space="preserve"> </w:t>
      </w:r>
      <w:r w:rsidR="002D78D4">
        <w:rPr>
          <w:sz w:val="24"/>
          <w:szCs w:val="24"/>
        </w:rPr>
        <w:t xml:space="preserve">and </w:t>
      </w:r>
      <w:r>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w:t>
      </w:r>
      <w:proofErr w:type="spellStart"/>
      <w:r w:rsidR="00AC46F1">
        <w:rPr>
          <w:sz w:val="24"/>
          <w:szCs w:val="24"/>
        </w:rPr>
        <w:t>Mathie</w:t>
      </w:r>
      <w:proofErr w:type="spellEnd"/>
      <w:r w:rsidR="00AC46F1">
        <w:rPr>
          <w:sz w:val="24"/>
          <w:szCs w:val="24"/>
        </w:rPr>
        <w:t>, FirstEnergy (Co-chair, Utility</w:t>
      </w:r>
      <w:r w:rsidR="00FE0BC1">
        <w:rPr>
          <w:sz w:val="24"/>
          <w:szCs w:val="24"/>
        </w:rPr>
        <w:t>)</w:t>
      </w:r>
      <w:r w:rsidR="00AA4A24">
        <w:rPr>
          <w:sz w:val="24"/>
          <w:szCs w:val="24"/>
        </w:rPr>
        <w:t xml:space="preserve"> and </w:t>
      </w:r>
      <w:r w:rsidR="002D78D4">
        <w:rPr>
          <w:sz w:val="24"/>
          <w:szCs w:val="24"/>
        </w:rPr>
        <w:t xml:space="preserve">Jeff McCracken </w:t>
      </w:r>
      <w:r w:rsidR="00681BF2">
        <w:rPr>
          <w:sz w:val="24"/>
          <w:szCs w:val="24"/>
        </w:rPr>
        <w:t xml:space="preserve">/ Lee Yalcin </w:t>
      </w:r>
      <w:r w:rsidR="002D78D4">
        <w:rPr>
          <w:sz w:val="24"/>
          <w:szCs w:val="24"/>
        </w:rPr>
        <w:t>(</w:t>
      </w:r>
      <w:r w:rsidR="00681BF2">
        <w:rPr>
          <w:sz w:val="24"/>
          <w:szCs w:val="24"/>
        </w:rPr>
        <w:t xml:space="preserve">PA </w:t>
      </w:r>
      <w:r w:rsidR="002D78D4">
        <w:rPr>
          <w:sz w:val="24"/>
          <w:szCs w:val="24"/>
        </w:rPr>
        <w:t>PUC Staff)</w:t>
      </w:r>
      <w:r w:rsidR="00AA4A24">
        <w:rPr>
          <w:sz w:val="24"/>
          <w:szCs w:val="24"/>
        </w:rPr>
        <w:t>.</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4BAC0C0" w:rsidR="004B20BF" w:rsidRDefault="004B20BF" w:rsidP="004B20BF">
      <w:pPr>
        <w:rPr>
          <w:sz w:val="24"/>
          <w:szCs w:val="24"/>
        </w:rPr>
      </w:pPr>
      <w:r>
        <w:rPr>
          <w:sz w:val="24"/>
          <w:szCs w:val="24"/>
        </w:rPr>
        <w:t xml:space="preserve">The </w:t>
      </w:r>
      <w:r w:rsidR="00AA4A24">
        <w:rPr>
          <w:sz w:val="24"/>
          <w:szCs w:val="24"/>
        </w:rPr>
        <w:t>prior</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65028DE7" w14:textId="2BE7EAC8" w:rsidR="00414C91" w:rsidRDefault="00C502E6" w:rsidP="00414C91">
      <w:pPr>
        <w:pStyle w:val="Heading2"/>
        <w:numPr>
          <w:ilvl w:val="1"/>
          <w:numId w:val="1"/>
        </w:numPr>
        <w:ind w:left="360"/>
        <w:rPr>
          <w:color w:val="000000"/>
          <w:szCs w:val="24"/>
        </w:rPr>
      </w:pPr>
      <w:r>
        <w:rPr>
          <w:color w:val="000000"/>
          <w:szCs w:val="24"/>
        </w:rPr>
        <w:t>Annual version update to regional EDI Implementation Guidelines</w:t>
      </w:r>
    </w:p>
    <w:p w14:paraId="34DDD5F6" w14:textId="0288F1A6" w:rsidR="002D78D4" w:rsidRDefault="00414C91" w:rsidP="00414C91">
      <w:pPr>
        <w:pStyle w:val="ListParagraph"/>
        <w:ind w:left="24"/>
        <w:rPr>
          <w:sz w:val="24"/>
          <w:szCs w:val="24"/>
        </w:rPr>
      </w:pPr>
      <w:r w:rsidRPr="00414C91">
        <w:rPr>
          <w:sz w:val="24"/>
          <w:szCs w:val="24"/>
        </w:rPr>
        <w:t xml:space="preserve">Brandon Siegel </w:t>
      </w:r>
      <w:r w:rsidR="00B81C39">
        <w:rPr>
          <w:sz w:val="24"/>
          <w:szCs w:val="24"/>
        </w:rPr>
        <w:t>reported the FINAL version of the 2022 EDI Implementation Guidelines were distributed to the PA, MD and NJ working groups on 4/5/2022.</w:t>
      </w:r>
    </w:p>
    <w:p w14:paraId="10F21879" w14:textId="77777777" w:rsidR="002D78D4" w:rsidRDefault="002D78D4" w:rsidP="00414C91">
      <w:pPr>
        <w:pStyle w:val="ListParagraph"/>
        <w:ind w:left="24"/>
        <w:rPr>
          <w:sz w:val="24"/>
          <w:szCs w:val="24"/>
        </w:rPr>
      </w:pPr>
    </w:p>
    <w:p w14:paraId="5F7CEC60" w14:textId="13A986F4" w:rsidR="00E534A7" w:rsidRPr="00E534A7" w:rsidRDefault="00E534A7" w:rsidP="00E534A7"/>
    <w:p w14:paraId="70B9590D" w14:textId="61422464" w:rsidR="00C26863" w:rsidRDefault="00332794" w:rsidP="003E4984">
      <w:pPr>
        <w:pStyle w:val="Heading2"/>
        <w:numPr>
          <w:ilvl w:val="1"/>
          <w:numId w:val="1"/>
        </w:numPr>
        <w:ind w:left="360"/>
        <w:rPr>
          <w:color w:val="000000"/>
          <w:szCs w:val="24"/>
        </w:rPr>
      </w:pPr>
      <w:r>
        <w:rPr>
          <w:color w:val="000000"/>
          <w:szCs w:val="24"/>
        </w:rPr>
        <w:t>PA PUC Secretarial Letter – Conservation Service Provider &amp; 3</w:t>
      </w:r>
      <w:r w:rsidRPr="00332794">
        <w:rPr>
          <w:color w:val="000000"/>
          <w:szCs w:val="24"/>
          <w:vertAlign w:val="superscript"/>
        </w:rPr>
        <w:t>rd</w:t>
      </w:r>
      <w:r>
        <w:rPr>
          <w:color w:val="000000"/>
          <w:szCs w:val="24"/>
        </w:rPr>
        <w:t xml:space="preserve"> Party Access to Data</w:t>
      </w:r>
    </w:p>
    <w:p w14:paraId="2EB9CE83" w14:textId="08B24DE9" w:rsidR="00C26863" w:rsidRDefault="00332794" w:rsidP="00C26863">
      <w:pPr>
        <w:rPr>
          <w:sz w:val="24"/>
          <w:szCs w:val="24"/>
        </w:rPr>
      </w:pPr>
      <w:r>
        <w:rPr>
          <w:sz w:val="24"/>
          <w:szCs w:val="24"/>
        </w:rPr>
        <w:t xml:space="preserve">Brandon Siegel briefed the EDEWG regarding PUC Secretarial letter for the </w:t>
      </w:r>
      <w:r w:rsidRPr="00332794">
        <w:rPr>
          <w:sz w:val="24"/>
          <w:szCs w:val="24"/>
        </w:rPr>
        <w:t xml:space="preserve">Investigation into Conservation Service Provider and Other </w:t>
      </w:r>
      <w:proofErr w:type="gramStart"/>
      <w:r w:rsidRPr="00332794">
        <w:rPr>
          <w:sz w:val="24"/>
          <w:szCs w:val="24"/>
        </w:rPr>
        <w:t>Third Party</w:t>
      </w:r>
      <w:proofErr w:type="gramEnd"/>
      <w:r w:rsidRPr="00332794">
        <w:rPr>
          <w:sz w:val="24"/>
          <w:szCs w:val="24"/>
        </w:rPr>
        <w:t xml:space="preserve"> Access to Electric Distribution Company Customer Data at Docket M-2021-3029018</w:t>
      </w:r>
      <w:r>
        <w:rPr>
          <w:sz w:val="24"/>
          <w:szCs w:val="24"/>
        </w:rPr>
        <w:t xml:space="preserve">.   The </w:t>
      </w:r>
      <w:r w:rsidR="00DB6B18">
        <w:rPr>
          <w:sz w:val="24"/>
          <w:szCs w:val="24"/>
        </w:rPr>
        <w:t>response</w:t>
      </w:r>
      <w:r>
        <w:rPr>
          <w:sz w:val="24"/>
          <w:szCs w:val="24"/>
        </w:rPr>
        <w:t xml:space="preserve"> period </w:t>
      </w:r>
      <w:r w:rsidR="00DB6B18">
        <w:rPr>
          <w:sz w:val="24"/>
          <w:szCs w:val="24"/>
        </w:rPr>
        <w:t>has been extended</w:t>
      </w:r>
      <w:r>
        <w:rPr>
          <w:sz w:val="24"/>
          <w:szCs w:val="24"/>
        </w:rPr>
        <w:t xml:space="preserve"> to May 5, 2022.   Currently there is no action on the part of EDEWG however leadership will continue to monitor the investigation.</w:t>
      </w:r>
    </w:p>
    <w:p w14:paraId="4D22F476" w14:textId="51091EC5" w:rsidR="00332794" w:rsidRDefault="00332794" w:rsidP="00C26863">
      <w:pPr>
        <w:rPr>
          <w:sz w:val="24"/>
          <w:szCs w:val="24"/>
        </w:rPr>
      </w:pPr>
    </w:p>
    <w:p w14:paraId="65EE457A" w14:textId="77777777" w:rsidR="00332794" w:rsidRPr="00C26863" w:rsidRDefault="00332794" w:rsidP="00C26863">
      <w:pPr>
        <w:rPr>
          <w:sz w:val="24"/>
          <w:szCs w:val="24"/>
        </w:rPr>
      </w:pPr>
    </w:p>
    <w:p w14:paraId="298229E1" w14:textId="478C6988" w:rsidR="00C84088" w:rsidRDefault="00C84088" w:rsidP="003E4984">
      <w:pPr>
        <w:pStyle w:val="Heading2"/>
        <w:numPr>
          <w:ilvl w:val="1"/>
          <w:numId w:val="1"/>
        </w:numPr>
        <w:ind w:left="360"/>
        <w:rPr>
          <w:color w:val="000000"/>
          <w:szCs w:val="24"/>
        </w:rPr>
      </w:pPr>
      <w:r>
        <w:rPr>
          <w:color w:val="000000"/>
          <w:szCs w:val="24"/>
        </w:rPr>
        <w:t>New Business</w:t>
      </w:r>
    </w:p>
    <w:p w14:paraId="7F2263AC" w14:textId="33595E55" w:rsidR="003E4984" w:rsidRDefault="00DB6B18" w:rsidP="00332794">
      <w:pPr>
        <w:pStyle w:val="ListParagraph"/>
        <w:numPr>
          <w:ilvl w:val="0"/>
          <w:numId w:val="16"/>
        </w:numPr>
        <w:rPr>
          <w:sz w:val="24"/>
          <w:szCs w:val="24"/>
        </w:rPr>
      </w:pPr>
      <w:r>
        <w:rPr>
          <w:sz w:val="24"/>
          <w:szCs w:val="24"/>
        </w:rPr>
        <w:t xml:space="preserve">Earth Etch – formerly </w:t>
      </w:r>
      <w:proofErr w:type="spellStart"/>
      <w:r>
        <w:rPr>
          <w:sz w:val="24"/>
          <w:szCs w:val="24"/>
        </w:rPr>
        <w:t>MarketWISE</w:t>
      </w:r>
      <w:proofErr w:type="spellEnd"/>
      <w:r>
        <w:rPr>
          <w:sz w:val="24"/>
          <w:szCs w:val="24"/>
        </w:rPr>
        <w:t xml:space="preserve"> has been hosting our EDEWG meetings via GoToMeeting.   Going forward the EDEWG meetings will move from GoToMeeting to Microsoft Teams.   The new meeting information will be provided on the May meeting agenda.   EDEWG thanks Earth Etch for hosting our meetings.</w:t>
      </w:r>
    </w:p>
    <w:p w14:paraId="01CCD132" w14:textId="6D54635B" w:rsidR="00C84088" w:rsidRDefault="00C84088" w:rsidP="008F09D5"/>
    <w:p w14:paraId="128560F3" w14:textId="31CF91D5" w:rsidR="0026733D" w:rsidRPr="00FD42C3" w:rsidRDefault="00F021D1" w:rsidP="003E4984">
      <w:pPr>
        <w:pStyle w:val="Heading2"/>
        <w:numPr>
          <w:ilvl w:val="1"/>
          <w:numId w:val="1"/>
        </w:numPr>
        <w:ind w:left="360"/>
        <w:rPr>
          <w:color w:val="000000"/>
          <w:szCs w:val="24"/>
        </w:rPr>
      </w:pPr>
      <w:r>
        <w:rPr>
          <w:color w:val="000000"/>
          <w:szCs w:val="24"/>
        </w:rPr>
        <w:lastRenderedPageBreak/>
        <w:t xml:space="preserve"> </w:t>
      </w:r>
      <w:r w:rsidR="0026733D" w:rsidRPr="00FD42C3">
        <w:rPr>
          <w:color w:val="000000"/>
          <w:szCs w:val="24"/>
        </w:rPr>
        <w:t>Next Meeting</w:t>
      </w:r>
    </w:p>
    <w:p w14:paraId="64AB463C" w14:textId="74245277"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DB6B18">
        <w:rPr>
          <w:sz w:val="24"/>
          <w:szCs w:val="24"/>
        </w:rPr>
        <w:t>May 5</w:t>
      </w:r>
      <w:r w:rsidR="00DB6B18" w:rsidRPr="00DB6B18">
        <w:rPr>
          <w:sz w:val="24"/>
          <w:szCs w:val="24"/>
          <w:vertAlign w:val="superscript"/>
        </w:rPr>
        <w:t>th</w:t>
      </w:r>
      <w:r w:rsidR="00DB6B18">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C5B4" w14:textId="77777777" w:rsidR="001C47BB" w:rsidRDefault="001C47BB">
      <w:r>
        <w:separator/>
      </w:r>
    </w:p>
  </w:endnote>
  <w:endnote w:type="continuationSeparator" w:id="0">
    <w:p w14:paraId="7C0EB27F" w14:textId="77777777" w:rsidR="001C47BB" w:rsidRDefault="001C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5309" w14:textId="77777777" w:rsidR="001C47BB" w:rsidRDefault="001C47BB">
      <w:r>
        <w:separator/>
      </w:r>
    </w:p>
  </w:footnote>
  <w:footnote w:type="continuationSeparator" w:id="0">
    <w:p w14:paraId="67B442A9" w14:textId="77777777" w:rsidR="001C47BB" w:rsidRDefault="001C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05"/>
    <w:multiLevelType w:val="hybridMultilevel"/>
    <w:tmpl w:val="D014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0444B"/>
    <w:multiLevelType w:val="hybridMultilevel"/>
    <w:tmpl w:val="908E3F6C"/>
    <w:lvl w:ilvl="0" w:tplc="2F9E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26B9E"/>
    <w:multiLevelType w:val="hybridMultilevel"/>
    <w:tmpl w:val="A8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05E8D"/>
    <w:multiLevelType w:val="hybridMultilevel"/>
    <w:tmpl w:val="1478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2"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C3145"/>
    <w:multiLevelType w:val="hybridMultilevel"/>
    <w:tmpl w:val="D60C063A"/>
    <w:lvl w:ilvl="0" w:tplc="2F9E2EEC">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1"/>
  </w:num>
  <w:num w:numId="3">
    <w:abstractNumId w:val="13"/>
  </w:num>
  <w:num w:numId="4">
    <w:abstractNumId w:val="10"/>
  </w:num>
  <w:num w:numId="5">
    <w:abstractNumId w:val="8"/>
  </w:num>
  <w:num w:numId="6">
    <w:abstractNumId w:val="2"/>
  </w:num>
  <w:num w:numId="7">
    <w:abstractNumId w:val="7"/>
  </w:num>
  <w:num w:numId="8">
    <w:abstractNumId w:val="5"/>
  </w:num>
  <w:num w:numId="9">
    <w:abstractNumId w:val="14"/>
  </w:num>
  <w:num w:numId="10">
    <w:abstractNumId w:val="12"/>
  </w:num>
  <w:num w:numId="11">
    <w:abstractNumId w:val="4"/>
  </w:num>
  <w:num w:numId="12">
    <w:abstractNumId w:val="9"/>
  </w:num>
  <w:num w:numId="13">
    <w:abstractNumId w:val="3"/>
  </w:num>
  <w:num w:numId="14">
    <w:abstractNumId w:val="15"/>
  </w:num>
  <w:num w:numId="15">
    <w:abstractNumId w:val="6"/>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47BB"/>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4946"/>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47CA"/>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2794"/>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477F"/>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4984"/>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346A"/>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64D0"/>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017"/>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0A0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1BF2"/>
    <w:rsid w:val="006823C8"/>
    <w:rsid w:val="006840FA"/>
    <w:rsid w:val="006842AE"/>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0778"/>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1752"/>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54B2"/>
    <w:rsid w:val="008E6008"/>
    <w:rsid w:val="008F09D5"/>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2F16"/>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000D"/>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A4A24"/>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1C39"/>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863"/>
    <w:rsid w:val="00C26EEF"/>
    <w:rsid w:val="00C27A63"/>
    <w:rsid w:val="00C32981"/>
    <w:rsid w:val="00C33388"/>
    <w:rsid w:val="00C34B8A"/>
    <w:rsid w:val="00C404FE"/>
    <w:rsid w:val="00C40B65"/>
    <w:rsid w:val="00C41F67"/>
    <w:rsid w:val="00C430B9"/>
    <w:rsid w:val="00C45FA7"/>
    <w:rsid w:val="00C47F1E"/>
    <w:rsid w:val="00C502E6"/>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B18"/>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17E0"/>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989"/>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67FE"/>
    <w:rsid w:val="00FE711F"/>
    <w:rsid w:val="00FE7BAC"/>
    <w:rsid w:val="00FF04C5"/>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1930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2022-06-29T12:02:00Z</dcterms:created>
  <dcterms:modified xsi:type="dcterms:W3CDTF">2022-06-29T12:02:00Z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