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506" w:rsidRPr="00FB6879" w:rsidRDefault="00141506">
      <w:pPr>
        <w:suppressAutoHyphens/>
        <w:jc w:val="center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 xml:space="preserve">PENNSYLVANIA </w:t>
      </w:r>
      <w:r w:rsidR="003B3485" w:rsidRPr="00FB6879">
        <w:rPr>
          <w:rFonts w:ascii="Times New Roman" w:hAnsi="Times New Roman"/>
          <w:spacing w:val="-3"/>
          <w:szCs w:val="24"/>
        </w:rPr>
        <w:fldChar w:fldCharType="begin"/>
      </w:r>
      <w:r w:rsidRPr="00FB6879">
        <w:rPr>
          <w:rFonts w:ascii="Times New Roman" w:hAnsi="Times New Roman"/>
          <w:spacing w:val="-3"/>
          <w:szCs w:val="24"/>
        </w:rPr>
        <w:instrText xml:space="preserve">PRIVATE </w:instrText>
      </w:r>
      <w:r w:rsidR="003B3485" w:rsidRPr="00FB6879">
        <w:rPr>
          <w:rFonts w:ascii="Times New Roman" w:hAnsi="Times New Roman"/>
          <w:spacing w:val="-3"/>
          <w:szCs w:val="24"/>
        </w:rPr>
        <w:fldChar w:fldCharType="end"/>
      </w:r>
    </w:p>
    <w:p w:rsidR="00141506" w:rsidRPr="00FB6879" w:rsidRDefault="00141506" w:rsidP="00DD51DC">
      <w:pPr>
        <w:suppressAutoHyphens/>
        <w:jc w:val="center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PUBLIC UTILITY COMMISSION</w:t>
      </w:r>
    </w:p>
    <w:p w:rsidR="00141506" w:rsidRPr="00FB6879" w:rsidRDefault="00141506" w:rsidP="00DD51DC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  <w:smartTag w:uri="urn:schemas-microsoft-com:office:smarttags" w:element="place">
        <w:smartTag w:uri="urn:schemas-microsoft-com:office:smarttags" w:element="City">
          <w:r w:rsidRPr="00FB6879">
            <w:rPr>
              <w:rFonts w:ascii="Times New Roman" w:hAnsi="Times New Roman"/>
              <w:spacing w:val="-3"/>
              <w:szCs w:val="24"/>
            </w:rPr>
            <w:t>Harrisburg</w:t>
          </w:r>
        </w:smartTag>
        <w:r w:rsidRPr="00FB6879">
          <w:rPr>
            <w:rFonts w:ascii="Times New Roman" w:hAnsi="Times New Roman"/>
            <w:spacing w:val="-3"/>
            <w:szCs w:val="24"/>
          </w:rPr>
          <w:t xml:space="preserve">, </w:t>
        </w:r>
        <w:smartTag w:uri="urn:schemas-microsoft-com:office:smarttags" w:element="State">
          <w:r w:rsidRPr="00FB6879">
            <w:rPr>
              <w:rFonts w:ascii="Times New Roman" w:hAnsi="Times New Roman"/>
              <w:spacing w:val="-3"/>
              <w:szCs w:val="24"/>
            </w:rPr>
            <w:t>PA</w:t>
          </w:r>
        </w:smartTag>
        <w:r w:rsidRPr="00FB6879">
          <w:rPr>
            <w:rFonts w:ascii="Times New Roman" w:hAnsi="Times New Roman"/>
            <w:spacing w:val="-3"/>
            <w:szCs w:val="24"/>
          </w:rPr>
          <w:t xml:space="preserve">  </w:t>
        </w:r>
        <w:smartTag w:uri="urn:schemas-microsoft-com:office:smarttags" w:element="PostalCode">
          <w:r w:rsidRPr="00FB6879">
            <w:rPr>
              <w:rFonts w:ascii="Times New Roman" w:hAnsi="Times New Roman"/>
              <w:spacing w:val="-3"/>
              <w:szCs w:val="24"/>
            </w:rPr>
            <w:t>17105-3265</w:t>
          </w:r>
        </w:smartTag>
      </w:smartTag>
    </w:p>
    <w:p w:rsidR="00A52668" w:rsidRDefault="00A5266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4460A4" w:rsidRDefault="004460A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9F2F5A" w:rsidRPr="003C13BB" w:rsidRDefault="009F2F5A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3E117F" w:rsidRPr="006B6C71" w:rsidRDefault="003E117F" w:rsidP="003E117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6B6C71">
        <w:rPr>
          <w:rFonts w:ascii="Times New Roman" w:hAnsi="Times New Roman"/>
          <w:spacing w:val="-3"/>
        </w:rPr>
        <w:t>Gloria Corbett</w:t>
      </w:r>
      <w:r w:rsidRPr="006B6C71">
        <w:rPr>
          <w:rFonts w:ascii="Times New Roman" w:hAnsi="Times New Roman"/>
          <w:spacing w:val="-3"/>
        </w:rPr>
        <w:tab/>
      </w:r>
      <w:r w:rsidRPr="006B6C71">
        <w:rPr>
          <w:rFonts w:ascii="Times New Roman" w:hAnsi="Times New Roman"/>
          <w:spacing w:val="-3"/>
        </w:rPr>
        <w:tab/>
      </w:r>
      <w:r w:rsidRPr="006B6C71">
        <w:rPr>
          <w:rFonts w:ascii="Times New Roman" w:hAnsi="Times New Roman"/>
          <w:spacing w:val="-3"/>
        </w:rPr>
        <w:tab/>
      </w:r>
      <w:r w:rsidRPr="006B6C71">
        <w:rPr>
          <w:rFonts w:ascii="Times New Roman" w:hAnsi="Times New Roman"/>
          <w:spacing w:val="-3"/>
        </w:rPr>
        <w:tab/>
      </w:r>
      <w:r w:rsidRPr="006B6C71">
        <w:rPr>
          <w:rFonts w:ascii="Times New Roman" w:hAnsi="Times New Roman"/>
          <w:spacing w:val="-3"/>
        </w:rPr>
        <w:tab/>
      </w:r>
      <w:r w:rsidRPr="006B6C71">
        <w:rPr>
          <w:rFonts w:ascii="Times New Roman" w:hAnsi="Times New Roman"/>
          <w:spacing w:val="-3"/>
        </w:rPr>
        <w:tab/>
      </w:r>
      <w:r w:rsidR="003B3485" w:rsidRPr="006B6C71">
        <w:rPr>
          <w:rFonts w:ascii="Times New Roman" w:hAnsi="Times New Roman"/>
          <w:spacing w:val="-3"/>
        </w:rPr>
        <w:fldChar w:fldCharType="begin"/>
      </w:r>
      <w:r w:rsidRPr="006B6C71">
        <w:rPr>
          <w:rFonts w:ascii="Times New Roman" w:hAnsi="Times New Roman"/>
          <w:spacing w:val="-3"/>
        </w:rPr>
        <w:instrText>fillin "Complainant's name" \d ""</w:instrText>
      </w:r>
      <w:r w:rsidR="003B3485" w:rsidRPr="006B6C71">
        <w:rPr>
          <w:rFonts w:ascii="Times New Roman" w:hAnsi="Times New Roman"/>
          <w:spacing w:val="-3"/>
        </w:rPr>
        <w:fldChar w:fldCharType="end"/>
      </w:r>
      <w:r w:rsidRPr="006B6C71">
        <w:rPr>
          <w:rFonts w:ascii="Times New Roman" w:hAnsi="Times New Roman"/>
          <w:spacing w:val="-3"/>
        </w:rPr>
        <w:t>:</w:t>
      </w:r>
    </w:p>
    <w:p w:rsidR="003E117F" w:rsidRPr="006B6C71" w:rsidRDefault="003E117F" w:rsidP="003E117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6B6C71">
        <w:rPr>
          <w:rFonts w:ascii="Times New Roman" w:hAnsi="Times New Roman"/>
          <w:spacing w:val="-3"/>
        </w:rPr>
        <w:tab/>
      </w:r>
      <w:r w:rsidRPr="006B6C71">
        <w:rPr>
          <w:rFonts w:ascii="Times New Roman" w:hAnsi="Times New Roman"/>
          <w:spacing w:val="-3"/>
        </w:rPr>
        <w:tab/>
      </w:r>
      <w:r w:rsidRPr="006B6C71">
        <w:rPr>
          <w:rFonts w:ascii="Times New Roman" w:hAnsi="Times New Roman"/>
          <w:spacing w:val="-3"/>
        </w:rPr>
        <w:tab/>
      </w:r>
      <w:r w:rsidRPr="006B6C71">
        <w:rPr>
          <w:rFonts w:ascii="Times New Roman" w:hAnsi="Times New Roman"/>
          <w:spacing w:val="-3"/>
        </w:rPr>
        <w:tab/>
      </w:r>
      <w:r w:rsidRPr="006B6C71">
        <w:rPr>
          <w:rFonts w:ascii="Times New Roman" w:hAnsi="Times New Roman"/>
          <w:spacing w:val="-3"/>
        </w:rPr>
        <w:tab/>
      </w:r>
      <w:r w:rsidRPr="006B6C71">
        <w:rPr>
          <w:rFonts w:ascii="Times New Roman" w:hAnsi="Times New Roman"/>
          <w:spacing w:val="-3"/>
        </w:rPr>
        <w:tab/>
      </w:r>
      <w:r w:rsidRPr="006B6C71">
        <w:rPr>
          <w:rFonts w:ascii="Times New Roman" w:hAnsi="Times New Roman"/>
          <w:spacing w:val="-3"/>
        </w:rPr>
        <w:tab/>
        <w:t>:</w:t>
      </w:r>
    </w:p>
    <w:p w:rsidR="003E117F" w:rsidRPr="006B6C71" w:rsidRDefault="003E117F" w:rsidP="003E117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6B6C71">
        <w:rPr>
          <w:rFonts w:ascii="Times New Roman" w:hAnsi="Times New Roman"/>
          <w:spacing w:val="-3"/>
        </w:rPr>
        <w:tab/>
        <w:t>v.</w:t>
      </w:r>
      <w:r w:rsidRPr="006B6C71">
        <w:rPr>
          <w:rFonts w:ascii="Times New Roman" w:hAnsi="Times New Roman"/>
          <w:spacing w:val="-3"/>
        </w:rPr>
        <w:tab/>
      </w:r>
      <w:r w:rsidRPr="006B6C71">
        <w:rPr>
          <w:rFonts w:ascii="Times New Roman" w:hAnsi="Times New Roman"/>
          <w:spacing w:val="-3"/>
        </w:rPr>
        <w:tab/>
      </w:r>
      <w:r w:rsidRPr="006B6C71">
        <w:rPr>
          <w:rFonts w:ascii="Times New Roman" w:hAnsi="Times New Roman"/>
          <w:spacing w:val="-3"/>
        </w:rPr>
        <w:tab/>
      </w:r>
      <w:r w:rsidRPr="006B6C71">
        <w:rPr>
          <w:rFonts w:ascii="Times New Roman" w:hAnsi="Times New Roman"/>
          <w:spacing w:val="-3"/>
        </w:rPr>
        <w:tab/>
      </w:r>
      <w:r w:rsidRPr="006B6C71">
        <w:rPr>
          <w:rFonts w:ascii="Times New Roman" w:hAnsi="Times New Roman"/>
          <w:spacing w:val="-3"/>
        </w:rPr>
        <w:tab/>
      </w:r>
      <w:r w:rsidRPr="006B6C71">
        <w:rPr>
          <w:rFonts w:ascii="Times New Roman" w:hAnsi="Times New Roman"/>
          <w:spacing w:val="-3"/>
        </w:rPr>
        <w:tab/>
        <w:t>:</w:t>
      </w:r>
      <w:r w:rsidRPr="006B6C71">
        <w:rPr>
          <w:rFonts w:ascii="Times New Roman" w:hAnsi="Times New Roman"/>
          <w:spacing w:val="-3"/>
        </w:rPr>
        <w:tab/>
      </w:r>
      <w:r w:rsidRPr="006B6C71">
        <w:rPr>
          <w:rFonts w:ascii="Times New Roman" w:hAnsi="Times New Roman"/>
          <w:spacing w:val="-3"/>
        </w:rPr>
        <w:tab/>
        <w:t>C-2011-2219898</w:t>
      </w:r>
      <w:r w:rsidR="003B3485" w:rsidRPr="006B6C71">
        <w:rPr>
          <w:rFonts w:ascii="Times New Roman" w:hAnsi="Times New Roman"/>
          <w:spacing w:val="-3"/>
        </w:rPr>
        <w:fldChar w:fldCharType="begin"/>
      </w:r>
      <w:r w:rsidRPr="006B6C71">
        <w:rPr>
          <w:rFonts w:ascii="Times New Roman" w:hAnsi="Times New Roman"/>
          <w:spacing w:val="-3"/>
        </w:rPr>
        <w:instrText>fillin "Docket No." \d ""</w:instrText>
      </w:r>
      <w:r w:rsidR="003B3485" w:rsidRPr="006B6C71">
        <w:rPr>
          <w:rFonts w:ascii="Times New Roman" w:hAnsi="Times New Roman"/>
          <w:spacing w:val="-3"/>
        </w:rPr>
        <w:fldChar w:fldCharType="end"/>
      </w:r>
    </w:p>
    <w:p w:rsidR="003E117F" w:rsidRPr="006B6C71" w:rsidRDefault="003E117F" w:rsidP="003E117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6B6C71">
        <w:rPr>
          <w:rFonts w:ascii="Times New Roman" w:hAnsi="Times New Roman"/>
          <w:spacing w:val="-3"/>
        </w:rPr>
        <w:tab/>
      </w:r>
      <w:r w:rsidRPr="006B6C71">
        <w:rPr>
          <w:rFonts w:ascii="Times New Roman" w:hAnsi="Times New Roman"/>
          <w:spacing w:val="-3"/>
        </w:rPr>
        <w:tab/>
      </w:r>
      <w:r w:rsidRPr="006B6C71">
        <w:rPr>
          <w:rFonts w:ascii="Times New Roman" w:hAnsi="Times New Roman"/>
          <w:spacing w:val="-3"/>
        </w:rPr>
        <w:tab/>
      </w:r>
      <w:r w:rsidRPr="006B6C71">
        <w:rPr>
          <w:rFonts w:ascii="Times New Roman" w:hAnsi="Times New Roman"/>
          <w:spacing w:val="-3"/>
        </w:rPr>
        <w:tab/>
      </w:r>
      <w:r w:rsidRPr="006B6C71">
        <w:rPr>
          <w:rFonts w:ascii="Times New Roman" w:hAnsi="Times New Roman"/>
          <w:spacing w:val="-3"/>
        </w:rPr>
        <w:tab/>
      </w:r>
      <w:r w:rsidRPr="006B6C71">
        <w:rPr>
          <w:rFonts w:ascii="Times New Roman" w:hAnsi="Times New Roman"/>
          <w:spacing w:val="-3"/>
        </w:rPr>
        <w:tab/>
      </w:r>
      <w:r w:rsidRPr="006B6C71">
        <w:rPr>
          <w:rFonts w:ascii="Times New Roman" w:hAnsi="Times New Roman"/>
          <w:spacing w:val="-3"/>
        </w:rPr>
        <w:tab/>
        <w:t>:</w:t>
      </w:r>
    </w:p>
    <w:p w:rsidR="003E117F" w:rsidRPr="006B6C71" w:rsidRDefault="003E117F" w:rsidP="003E117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6B6C71">
        <w:rPr>
          <w:rFonts w:ascii="Times New Roman" w:hAnsi="Times New Roman"/>
          <w:spacing w:val="-3"/>
        </w:rPr>
        <w:t>Pennsylvania Power Company</w:t>
      </w:r>
      <w:r w:rsidRPr="006B6C71">
        <w:rPr>
          <w:rFonts w:ascii="Times New Roman" w:hAnsi="Times New Roman"/>
          <w:spacing w:val="-3"/>
        </w:rPr>
        <w:tab/>
      </w:r>
      <w:r w:rsidRPr="006B6C71">
        <w:rPr>
          <w:rFonts w:ascii="Times New Roman" w:hAnsi="Times New Roman"/>
          <w:spacing w:val="-3"/>
        </w:rPr>
        <w:tab/>
      </w:r>
      <w:r w:rsidRPr="006B6C71">
        <w:rPr>
          <w:rFonts w:ascii="Times New Roman" w:hAnsi="Times New Roman"/>
          <w:spacing w:val="-3"/>
        </w:rPr>
        <w:tab/>
      </w:r>
      <w:r w:rsidRPr="006B6C71">
        <w:rPr>
          <w:rFonts w:ascii="Times New Roman" w:hAnsi="Times New Roman"/>
          <w:spacing w:val="-3"/>
        </w:rPr>
        <w:tab/>
        <w:t>:</w:t>
      </w:r>
    </w:p>
    <w:p w:rsidR="009F2F5A" w:rsidRPr="00485884" w:rsidRDefault="009F2F5A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A52668" w:rsidRDefault="00A5266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485884" w:rsidRPr="00FB6879" w:rsidRDefault="0048588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0C1A59" w:rsidRDefault="00141506">
      <w:pPr>
        <w:tabs>
          <w:tab w:val="center" w:pos="4680"/>
        </w:tabs>
        <w:suppressAutoHyphens/>
        <w:jc w:val="both"/>
        <w:rPr>
          <w:rFonts w:ascii="Times New Roman" w:hAnsi="Times New Roman"/>
          <w:b/>
          <w:spacing w:val="-3"/>
          <w:szCs w:val="24"/>
          <w:u w:val="single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0C1A59">
        <w:rPr>
          <w:rFonts w:ascii="Times New Roman" w:hAnsi="Times New Roman"/>
          <w:b/>
          <w:spacing w:val="-3"/>
          <w:szCs w:val="24"/>
          <w:u w:val="single"/>
        </w:rPr>
        <w:t>F I N A L    O R D E R</w:t>
      </w:r>
    </w:p>
    <w:p w:rsidR="00141506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E14244" w:rsidRPr="00FB6879" w:rsidRDefault="00E1424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7C0D22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="003F2CD6" w:rsidRPr="00FB6879">
        <w:rPr>
          <w:rFonts w:ascii="Times New Roman" w:hAnsi="Times New Roman"/>
          <w:spacing w:val="-3"/>
          <w:szCs w:val="24"/>
        </w:rPr>
        <w:t xml:space="preserve">In accordance with the provisions of Section 332(h) of the Public Utility Code, 66 Pa. C.S. §332(h), the decision of </w:t>
      </w:r>
      <w:r w:rsidR="002F1B9F">
        <w:rPr>
          <w:rFonts w:ascii="Times New Roman" w:hAnsi="Times New Roman"/>
          <w:spacing w:val="-3"/>
          <w:szCs w:val="24"/>
        </w:rPr>
        <w:t xml:space="preserve">Administrative Law Judge </w:t>
      </w:r>
      <w:r w:rsidR="00CC4717">
        <w:rPr>
          <w:rFonts w:ascii="Times New Roman" w:hAnsi="Times New Roman"/>
          <w:spacing w:val="-3"/>
          <w:szCs w:val="24"/>
        </w:rPr>
        <w:t>David A. Salapa</w:t>
      </w:r>
      <w:r w:rsidR="000E12F5">
        <w:rPr>
          <w:rFonts w:ascii="Times New Roman" w:hAnsi="Times New Roman"/>
          <w:spacing w:val="-3"/>
          <w:szCs w:val="24"/>
        </w:rPr>
        <w:t xml:space="preserve"> </w:t>
      </w:r>
      <w:r w:rsidR="009A547F" w:rsidRPr="00FB6879">
        <w:rPr>
          <w:rFonts w:ascii="Times New Roman" w:hAnsi="Times New Roman"/>
          <w:spacing w:val="-3"/>
          <w:szCs w:val="24"/>
        </w:rPr>
        <w:t>dated</w:t>
      </w:r>
      <w:r w:rsidR="004C514D">
        <w:rPr>
          <w:rFonts w:ascii="Times New Roman" w:hAnsi="Times New Roman"/>
          <w:spacing w:val="-3"/>
          <w:szCs w:val="24"/>
        </w:rPr>
        <w:t xml:space="preserve"> </w:t>
      </w:r>
      <w:r w:rsidR="00BE7312">
        <w:rPr>
          <w:rFonts w:ascii="Times New Roman" w:hAnsi="Times New Roman"/>
          <w:spacing w:val="-3"/>
          <w:szCs w:val="24"/>
        </w:rPr>
        <w:t>February 2</w:t>
      </w:r>
      <w:r w:rsidR="004460A4">
        <w:rPr>
          <w:rFonts w:ascii="Times New Roman" w:hAnsi="Times New Roman"/>
          <w:spacing w:val="-3"/>
          <w:szCs w:val="24"/>
        </w:rPr>
        <w:t>3</w:t>
      </w:r>
      <w:r w:rsidR="00817AAD">
        <w:rPr>
          <w:rFonts w:ascii="Times New Roman" w:hAnsi="Times New Roman"/>
          <w:spacing w:val="-3"/>
          <w:szCs w:val="24"/>
        </w:rPr>
        <w:t>, 201</w:t>
      </w:r>
      <w:r w:rsidR="006B100B">
        <w:rPr>
          <w:rFonts w:ascii="Times New Roman" w:hAnsi="Times New Roman"/>
          <w:spacing w:val="-3"/>
          <w:szCs w:val="24"/>
        </w:rPr>
        <w:t>1</w:t>
      </w:r>
      <w:r w:rsidRPr="00FB6879">
        <w:rPr>
          <w:rFonts w:ascii="Times New Roman" w:hAnsi="Times New Roman"/>
          <w:spacing w:val="-3"/>
          <w:szCs w:val="24"/>
        </w:rPr>
        <w:t xml:space="preserve">, has become final without further Commission action; </w:t>
      </w:r>
    </w:p>
    <w:p w:rsidR="007C0D22" w:rsidRPr="00FB6879" w:rsidRDefault="007C0D22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THEREFORE,</w:t>
      </w: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</w:p>
    <w:p w:rsidR="00141506" w:rsidRPr="00FE1E2A" w:rsidRDefault="00141506" w:rsidP="00FE1E2A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E1E2A">
        <w:rPr>
          <w:rFonts w:ascii="Times New Roman" w:hAnsi="Times New Roman"/>
          <w:spacing w:val="-3"/>
          <w:szCs w:val="24"/>
        </w:rPr>
        <w:t>IT IS ORDERED:</w:t>
      </w:r>
    </w:p>
    <w:p w:rsidR="00141506" w:rsidRPr="00FE1E2A" w:rsidRDefault="00141506" w:rsidP="00FE1E2A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</w:p>
    <w:p w:rsidR="00BE7312" w:rsidRPr="006B6C71" w:rsidRDefault="00485884" w:rsidP="00BE731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3"/>
          <w:szCs w:val="24"/>
        </w:rPr>
        <w:tab/>
      </w:r>
      <w:r>
        <w:rPr>
          <w:rFonts w:ascii="Times New Roman" w:hAnsi="Times New Roman"/>
          <w:spacing w:val="-3"/>
          <w:szCs w:val="24"/>
        </w:rPr>
        <w:tab/>
      </w:r>
      <w:r w:rsidR="00BE7312" w:rsidRPr="006B6C71">
        <w:rPr>
          <w:rFonts w:ascii="Times New Roman" w:hAnsi="Times New Roman"/>
        </w:rPr>
        <w:t>1.</w:t>
      </w:r>
      <w:r w:rsidR="00BE7312" w:rsidRPr="006B6C71">
        <w:rPr>
          <w:rFonts w:ascii="Times New Roman" w:hAnsi="Times New Roman"/>
        </w:rPr>
        <w:tab/>
        <w:t>That the preliminary objection filed by Pennsylvania Power Company at Docket No. C-2011-2219898 is sustained.</w:t>
      </w:r>
    </w:p>
    <w:p w:rsidR="00BE7312" w:rsidRPr="006B6C71" w:rsidRDefault="00BE7312" w:rsidP="00BE7312">
      <w:pPr>
        <w:jc w:val="both"/>
        <w:rPr>
          <w:rFonts w:ascii="Times New Roman" w:hAnsi="Times New Roman"/>
        </w:rPr>
      </w:pPr>
    </w:p>
    <w:p w:rsidR="00BE7312" w:rsidRPr="006B6C71" w:rsidRDefault="00BE7312" w:rsidP="00BE7312">
      <w:pPr>
        <w:jc w:val="both"/>
        <w:rPr>
          <w:rFonts w:ascii="Times New Roman" w:hAnsi="Times New Roman"/>
        </w:rPr>
      </w:pPr>
      <w:r w:rsidRPr="006B6C71">
        <w:rPr>
          <w:rFonts w:ascii="Times New Roman" w:hAnsi="Times New Roman"/>
        </w:rPr>
        <w:tab/>
      </w:r>
      <w:r w:rsidRPr="006B6C71">
        <w:rPr>
          <w:rFonts w:ascii="Times New Roman" w:hAnsi="Times New Roman"/>
        </w:rPr>
        <w:tab/>
        <w:t>2.</w:t>
      </w:r>
      <w:r w:rsidRPr="006B6C71">
        <w:rPr>
          <w:rFonts w:ascii="Times New Roman" w:hAnsi="Times New Roman"/>
        </w:rPr>
        <w:tab/>
        <w:t>That the complaint of Gloria Corbett at Docket No. C-2011-2219898 against Pennsylvania Power Company is dismissed.</w:t>
      </w:r>
    </w:p>
    <w:p w:rsidR="00BE7312" w:rsidRPr="006B6C71" w:rsidRDefault="00BE7312" w:rsidP="00BE7312">
      <w:pPr>
        <w:jc w:val="both"/>
        <w:rPr>
          <w:rFonts w:ascii="Times New Roman" w:hAnsi="Times New Roman"/>
        </w:rPr>
      </w:pPr>
    </w:p>
    <w:p w:rsidR="00BE7312" w:rsidRPr="006B6C71" w:rsidRDefault="00BE7312" w:rsidP="00BE7312">
      <w:pPr>
        <w:jc w:val="both"/>
        <w:rPr>
          <w:rFonts w:ascii="Times New Roman" w:hAnsi="Times New Roman"/>
        </w:rPr>
      </w:pPr>
      <w:r w:rsidRPr="006B6C71">
        <w:rPr>
          <w:rFonts w:ascii="Times New Roman" w:hAnsi="Times New Roman"/>
        </w:rPr>
        <w:tab/>
      </w:r>
      <w:r w:rsidRPr="006B6C71">
        <w:rPr>
          <w:rFonts w:ascii="Times New Roman" w:hAnsi="Times New Roman"/>
        </w:rPr>
        <w:tab/>
        <w:t>3.</w:t>
      </w:r>
      <w:r w:rsidRPr="006B6C71">
        <w:rPr>
          <w:rFonts w:ascii="Times New Roman" w:hAnsi="Times New Roman"/>
        </w:rPr>
        <w:tab/>
        <w:t>That the record at Docket No. C-2011-2219898 is marked closed.</w:t>
      </w:r>
    </w:p>
    <w:p w:rsidR="00E14244" w:rsidRPr="00FE1E2A" w:rsidRDefault="00E14244" w:rsidP="00BE7312">
      <w:pPr>
        <w:tabs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9F2F5A" w:rsidRPr="00FE1E2A" w:rsidRDefault="009F2F5A" w:rsidP="00FE1E2A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D73472" w:rsidP="00FE1E2A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noProof/>
          <w:spacing w:val="-3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3063240</wp:posOffset>
            </wp:positionH>
            <wp:positionV relativeFrom="paragraph">
              <wp:posOffset>163195</wp:posOffset>
            </wp:positionV>
            <wp:extent cx="2201545" cy="833755"/>
            <wp:effectExtent l="19050" t="0" r="8255" b="0"/>
            <wp:wrapNone/>
            <wp:docPr id="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545" cy="83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248B" w:rsidRPr="00FE1E2A">
        <w:rPr>
          <w:rFonts w:ascii="Times New Roman" w:hAnsi="Times New Roman"/>
          <w:spacing w:val="-3"/>
          <w:szCs w:val="24"/>
        </w:rPr>
        <w:tab/>
      </w:r>
      <w:r w:rsidR="00CD248B" w:rsidRPr="00FE1E2A">
        <w:rPr>
          <w:rFonts w:ascii="Times New Roman" w:hAnsi="Times New Roman"/>
          <w:spacing w:val="-3"/>
          <w:szCs w:val="24"/>
        </w:rPr>
        <w:tab/>
      </w:r>
      <w:r w:rsidR="00CD248B" w:rsidRPr="00FE1E2A">
        <w:rPr>
          <w:rFonts w:ascii="Times New Roman" w:hAnsi="Times New Roman"/>
          <w:spacing w:val="-3"/>
          <w:szCs w:val="24"/>
        </w:rPr>
        <w:tab/>
      </w:r>
      <w:r w:rsidR="00CD248B" w:rsidRPr="00FE1E2A">
        <w:rPr>
          <w:rFonts w:ascii="Times New Roman" w:hAnsi="Times New Roman"/>
          <w:spacing w:val="-3"/>
          <w:szCs w:val="24"/>
        </w:rPr>
        <w:tab/>
      </w:r>
      <w:r w:rsidR="00CD248B" w:rsidRPr="00FE1E2A">
        <w:rPr>
          <w:rFonts w:ascii="Times New Roman" w:hAnsi="Times New Roman"/>
          <w:spacing w:val="-3"/>
          <w:szCs w:val="24"/>
        </w:rPr>
        <w:tab/>
      </w:r>
      <w:r w:rsidR="00CD248B" w:rsidRPr="00FE1E2A">
        <w:rPr>
          <w:rFonts w:ascii="Times New Roman" w:hAnsi="Times New Roman"/>
          <w:spacing w:val="-3"/>
          <w:szCs w:val="24"/>
        </w:rPr>
        <w:tab/>
      </w:r>
      <w:r w:rsidR="00CD248B" w:rsidRPr="00FE1E2A">
        <w:rPr>
          <w:rFonts w:ascii="Times New Roman" w:hAnsi="Times New Roman"/>
          <w:spacing w:val="-3"/>
          <w:szCs w:val="24"/>
        </w:rPr>
        <w:tab/>
      </w:r>
      <w:r w:rsidR="00141506" w:rsidRPr="00FE1E2A">
        <w:rPr>
          <w:rFonts w:ascii="Times New Roman" w:hAnsi="Times New Roman"/>
          <w:spacing w:val="-3"/>
          <w:szCs w:val="24"/>
        </w:rPr>
        <w:t>B</w:t>
      </w:r>
      <w:r w:rsidR="00141506" w:rsidRPr="00FB6879">
        <w:rPr>
          <w:rFonts w:ascii="Times New Roman" w:hAnsi="Times New Roman"/>
          <w:spacing w:val="-3"/>
          <w:szCs w:val="24"/>
        </w:rPr>
        <w:t>Y THE COMMISSION,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A52668" w:rsidRPr="00FB6879" w:rsidRDefault="00A5266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="00700209">
        <w:rPr>
          <w:rFonts w:ascii="Times New Roman" w:hAnsi="Times New Roman"/>
          <w:spacing w:val="-3"/>
          <w:szCs w:val="24"/>
        </w:rPr>
        <w:t>Rosemary Chiavetta</w:t>
      </w:r>
    </w:p>
    <w:p w:rsidR="006B0FB5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Secretary</w:t>
      </w:r>
    </w:p>
    <w:p w:rsidR="004460A4" w:rsidRDefault="004460A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BE7312" w:rsidRDefault="00BE7312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BE7312" w:rsidRDefault="00BE7312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(SEAL)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Cs w:val="24"/>
          <w:u w:val="single"/>
        </w:rPr>
      </w:pPr>
      <w:r w:rsidRPr="00FB6879">
        <w:rPr>
          <w:rFonts w:ascii="Times New Roman" w:hAnsi="Times New Roman"/>
          <w:spacing w:val="-3"/>
          <w:szCs w:val="24"/>
        </w:rPr>
        <w:t>ORDER ENTERED:</w:t>
      </w:r>
      <w:r w:rsidR="000F2734" w:rsidRPr="00FB6879">
        <w:rPr>
          <w:rFonts w:ascii="Times New Roman" w:hAnsi="Times New Roman"/>
          <w:spacing w:val="-3"/>
          <w:szCs w:val="24"/>
        </w:rPr>
        <w:t xml:space="preserve"> </w:t>
      </w:r>
      <w:r w:rsidR="00D73472">
        <w:rPr>
          <w:rFonts w:ascii="Times New Roman" w:hAnsi="Times New Roman"/>
          <w:spacing w:val="-3"/>
          <w:szCs w:val="24"/>
        </w:rPr>
        <w:t xml:space="preserve"> May 27, 2011</w:t>
      </w:r>
    </w:p>
    <w:sectPr w:rsidR="00141506" w:rsidRPr="00FB6879" w:rsidSect="004460A4">
      <w:endnotePr>
        <w:numFmt w:val="decimal"/>
      </w:endnotePr>
      <w:pgSz w:w="12240" w:h="15840" w:code="1"/>
      <w:pgMar w:top="1152" w:right="1440" w:bottom="1152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1DE" w:rsidRDefault="003621DE">
      <w:pPr>
        <w:spacing w:line="20" w:lineRule="exact"/>
      </w:pPr>
    </w:p>
  </w:endnote>
  <w:endnote w:type="continuationSeparator" w:id="0">
    <w:p w:rsidR="003621DE" w:rsidRDefault="003621DE">
      <w:r>
        <w:t xml:space="preserve"> </w:t>
      </w:r>
    </w:p>
  </w:endnote>
  <w:endnote w:type="continuationNotice" w:id="1">
    <w:p w:rsidR="003621DE" w:rsidRDefault="003621DE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1DE" w:rsidRDefault="003621DE">
      <w:r>
        <w:separator/>
      </w:r>
    </w:p>
  </w:footnote>
  <w:footnote w:type="continuationSeparator" w:id="0">
    <w:p w:rsidR="003621DE" w:rsidRDefault="003621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26CB"/>
    <w:multiLevelType w:val="hybridMultilevel"/>
    <w:tmpl w:val="868C229C"/>
    <w:lvl w:ilvl="0" w:tplc="DBEC6B1C">
      <w:start w:val="5"/>
      <w:numFmt w:val="lowerRoman"/>
      <w:lvlText w:val="%1.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3CD6BC2"/>
    <w:multiLevelType w:val="hybridMultilevel"/>
    <w:tmpl w:val="897CF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46028"/>
    <w:multiLevelType w:val="singleLevel"/>
    <w:tmpl w:val="731A4F6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">
    <w:nsid w:val="37D1791B"/>
    <w:multiLevelType w:val="hybridMultilevel"/>
    <w:tmpl w:val="B0B6EA66"/>
    <w:lvl w:ilvl="0" w:tplc="BF28035E">
      <w:start w:val="1"/>
      <w:numFmt w:val="decimal"/>
      <w:lvlText w:val="%1."/>
      <w:lvlJc w:val="left"/>
      <w:pPr>
        <w:ind w:left="360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5F34EDC"/>
    <w:multiLevelType w:val="hybridMultilevel"/>
    <w:tmpl w:val="7E0296C0"/>
    <w:lvl w:ilvl="0" w:tplc="1476357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C2733D"/>
    <w:multiLevelType w:val="hybridMultilevel"/>
    <w:tmpl w:val="6E32F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3B291A"/>
    <w:multiLevelType w:val="hybridMultilevel"/>
    <w:tmpl w:val="B4722F7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>
    <w:nsid w:val="66592BFC"/>
    <w:multiLevelType w:val="singleLevel"/>
    <w:tmpl w:val="3B7EB5C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8">
    <w:nsid w:val="66D260A0"/>
    <w:multiLevelType w:val="hybridMultilevel"/>
    <w:tmpl w:val="DDB4F8A2"/>
    <w:lvl w:ilvl="0" w:tplc="0409000F">
      <w:start w:val="1"/>
      <w:numFmt w:val="decimal"/>
      <w:lvlText w:val="%1."/>
      <w:lvlJc w:val="left"/>
      <w:pPr>
        <w:ind w:left="2201" w:hanging="360"/>
      </w:pPr>
    </w:lvl>
    <w:lvl w:ilvl="1" w:tplc="04090019" w:tentative="1">
      <w:start w:val="1"/>
      <w:numFmt w:val="lowerLetter"/>
      <w:lvlText w:val="%2."/>
      <w:lvlJc w:val="left"/>
      <w:pPr>
        <w:ind w:left="2921" w:hanging="360"/>
      </w:pPr>
    </w:lvl>
    <w:lvl w:ilvl="2" w:tplc="0409001B" w:tentative="1">
      <w:start w:val="1"/>
      <w:numFmt w:val="lowerRoman"/>
      <w:lvlText w:val="%3."/>
      <w:lvlJc w:val="right"/>
      <w:pPr>
        <w:ind w:left="3641" w:hanging="180"/>
      </w:pPr>
    </w:lvl>
    <w:lvl w:ilvl="3" w:tplc="0409000F" w:tentative="1">
      <w:start w:val="1"/>
      <w:numFmt w:val="decimal"/>
      <w:lvlText w:val="%4."/>
      <w:lvlJc w:val="left"/>
      <w:pPr>
        <w:ind w:left="4361" w:hanging="360"/>
      </w:pPr>
    </w:lvl>
    <w:lvl w:ilvl="4" w:tplc="04090019" w:tentative="1">
      <w:start w:val="1"/>
      <w:numFmt w:val="lowerLetter"/>
      <w:lvlText w:val="%5."/>
      <w:lvlJc w:val="left"/>
      <w:pPr>
        <w:ind w:left="5081" w:hanging="360"/>
      </w:pPr>
    </w:lvl>
    <w:lvl w:ilvl="5" w:tplc="0409001B" w:tentative="1">
      <w:start w:val="1"/>
      <w:numFmt w:val="lowerRoman"/>
      <w:lvlText w:val="%6."/>
      <w:lvlJc w:val="right"/>
      <w:pPr>
        <w:ind w:left="5801" w:hanging="180"/>
      </w:pPr>
    </w:lvl>
    <w:lvl w:ilvl="6" w:tplc="0409000F" w:tentative="1">
      <w:start w:val="1"/>
      <w:numFmt w:val="decimal"/>
      <w:lvlText w:val="%7."/>
      <w:lvlJc w:val="left"/>
      <w:pPr>
        <w:ind w:left="6521" w:hanging="360"/>
      </w:pPr>
    </w:lvl>
    <w:lvl w:ilvl="7" w:tplc="04090019" w:tentative="1">
      <w:start w:val="1"/>
      <w:numFmt w:val="lowerLetter"/>
      <w:lvlText w:val="%8."/>
      <w:lvlJc w:val="left"/>
      <w:pPr>
        <w:ind w:left="7241" w:hanging="360"/>
      </w:pPr>
    </w:lvl>
    <w:lvl w:ilvl="8" w:tplc="0409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9">
    <w:nsid w:val="6FEF7F0C"/>
    <w:multiLevelType w:val="hybridMultilevel"/>
    <w:tmpl w:val="962A7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hyphenationZone w:val="95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9A547F"/>
    <w:rsid w:val="00053F63"/>
    <w:rsid w:val="00086196"/>
    <w:rsid w:val="000C1A59"/>
    <w:rsid w:val="000C4EC4"/>
    <w:rsid w:val="000D55D7"/>
    <w:rsid w:val="000E0E9E"/>
    <w:rsid w:val="000E12F5"/>
    <w:rsid w:val="000F2734"/>
    <w:rsid w:val="00102A0C"/>
    <w:rsid w:val="00141506"/>
    <w:rsid w:val="00150F29"/>
    <w:rsid w:val="00182FEB"/>
    <w:rsid w:val="001C12A8"/>
    <w:rsid w:val="001C218D"/>
    <w:rsid w:val="001D058B"/>
    <w:rsid w:val="001D209B"/>
    <w:rsid w:val="001D2154"/>
    <w:rsid w:val="00201E96"/>
    <w:rsid w:val="00213EE2"/>
    <w:rsid w:val="0022470B"/>
    <w:rsid w:val="0028314C"/>
    <w:rsid w:val="00295437"/>
    <w:rsid w:val="002B010D"/>
    <w:rsid w:val="002C2C12"/>
    <w:rsid w:val="002F1B9F"/>
    <w:rsid w:val="002F5233"/>
    <w:rsid w:val="0031293C"/>
    <w:rsid w:val="00327EAD"/>
    <w:rsid w:val="0033339F"/>
    <w:rsid w:val="0033777C"/>
    <w:rsid w:val="003566B0"/>
    <w:rsid w:val="003621DE"/>
    <w:rsid w:val="003733F0"/>
    <w:rsid w:val="00377AFC"/>
    <w:rsid w:val="003A2999"/>
    <w:rsid w:val="003B3485"/>
    <w:rsid w:val="003C13BB"/>
    <w:rsid w:val="003C3A9D"/>
    <w:rsid w:val="003E117F"/>
    <w:rsid w:val="003E64C9"/>
    <w:rsid w:val="003F2CD6"/>
    <w:rsid w:val="003F37D4"/>
    <w:rsid w:val="00415814"/>
    <w:rsid w:val="00441896"/>
    <w:rsid w:val="00441A14"/>
    <w:rsid w:val="004460A4"/>
    <w:rsid w:val="00450DEF"/>
    <w:rsid w:val="004628F9"/>
    <w:rsid w:val="0046640A"/>
    <w:rsid w:val="00485884"/>
    <w:rsid w:val="004A061A"/>
    <w:rsid w:val="004A68A9"/>
    <w:rsid w:val="004A74C1"/>
    <w:rsid w:val="004B0072"/>
    <w:rsid w:val="004B0AD2"/>
    <w:rsid w:val="004C514D"/>
    <w:rsid w:val="004D7FFE"/>
    <w:rsid w:val="004E3810"/>
    <w:rsid w:val="004F538D"/>
    <w:rsid w:val="0053320F"/>
    <w:rsid w:val="00576FA7"/>
    <w:rsid w:val="005844C2"/>
    <w:rsid w:val="00587391"/>
    <w:rsid w:val="005A6A2C"/>
    <w:rsid w:val="005B6B78"/>
    <w:rsid w:val="005D29C7"/>
    <w:rsid w:val="005E5B67"/>
    <w:rsid w:val="00603A23"/>
    <w:rsid w:val="006117E4"/>
    <w:rsid w:val="0063332D"/>
    <w:rsid w:val="0064446E"/>
    <w:rsid w:val="00651D3E"/>
    <w:rsid w:val="00670369"/>
    <w:rsid w:val="00692915"/>
    <w:rsid w:val="00695037"/>
    <w:rsid w:val="006A1102"/>
    <w:rsid w:val="006B0FB5"/>
    <w:rsid w:val="006B100B"/>
    <w:rsid w:val="006B24DA"/>
    <w:rsid w:val="006B6959"/>
    <w:rsid w:val="006C0491"/>
    <w:rsid w:val="006E7BA1"/>
    <w:rsid w:val="00700209"/>
    <w:rsid w:val="00705553"/>
    <w:rsid w:val="00710ED8"/>
    <w:rsid w:val="00716C34"/>
    <w:rsid w:val="00762518"/>
    <w:rsid w:val="007A3CCA"/>
    <w:rsid w:val="007C0D22"/>
    <w:rsid w:val="007E63CA"/>
    <w:rsid w:val="007E6654"/>
    <w:rsid w:val="007F1815"/>
    <w:rsid w:val="00805E8D"/>
    <w:rsid w:val="00807611"/>
    <w:rsid w:val="00817AAD"/>
    <w:rsid w:val="00846484"/>
    <w:rsid w:val="0088369B"/>
    <w:rsid w:val="008B0AA9"/>
    <w:rsid w:val="008B4CE3"/>
    <w:rsid w:val="008C7551"/>
    <w:rsid w:val="008D3BB0"/>
    <w:rsid w:val="008E6CC0"/>
    <w:rsid w:val="00905144"/>
    <w:rsid w:val="00906FC2"/>
    <w:rsid w:val="00912ED6"/>
    <w:rsid w:val="0092199B"/>
    <w:rsid w:val="00987969"/>
    <w:rsid w:val="009A547F"/>
    <w:rsid w:val="009B2408"/>
    <w:rsid w:val="009B6D12"/>
    <w:rsid w:val="009C7D16"/>
    <w:rsid w:val="009F2F5A"/>
    <w:rsid w:val="00A01A5E"/>
    <w:rsid w:val="00A16540"/>
    <w:rsid w:val="00A47CC7"/>
    <w:rsid w:val="00A52368"/>
    <w:rsid w:val="00A52668"/>
    <w:rsid w:val="00A54870"/>
    <w:rsid w:val="00A7062E"/>
    <w:rsid w:val="00A830B0"/>
    <w:rsid w:val="00AA556A"/>
    <w:rsid w:val="00AB341C"/>
    <w:rsid w:val="00AC0EFC"/>
    <w:rsid w:val="00AC3685"/>
    <w:rsid w:val="00AC624C"/>
    <w:rsid w:val="00B326FD"/>
    <w:rsid w:val="00B50644"/>
    <w:rsid w:val="00B921F2"/>
    <w:rsid w:val="00BA4D0C"/>
    <w:rsid w:val="00BB4E5C"/>
    <w:rsid w:val="00BE7312"/>
    <w:rsid w:val="00BF1FEC"/>
    <w:rsid w:val="00C34770"/>
    <w:rsid w:val="00C453B7"/>
    <w:rsid w:val="00C50508"/>
    <w:rsid w:val="00C83E87"/>
    <w:rsid w:val="00C86908"/>
    <w:rsid w:val="00C94A2D"/>
    <w:rsid w:val="00CB2D7F"/>
    <w:rsid w:val="00CC4717"/>
    <w:rsid w:val="00CD1AC8"/>
    <w:rsid w:val="00CD248B"/>
    <w:rsid w:val="00CF1137"/>
    <w:rsid w:val="00D17118"/>
    <w:rsid w:val="00D335DF"/>
    <w:rsid w:val="00D36A2D"/>
    <w:rsid w:val="00D36E23"/>
    <w:rsid w:val="00D634D0"/>
    <w:rsid w:val="00D65BB6"/>
    <w:rsid w:val="00D73472"/>
    <w:rsid w:val="00DB393A"/>
    <w:rsid w:val="00DC7770"/>
    <w:rsid w:val="00DD4F68"/>
    <w:rsid w:val="00DD51DC"/>
    <w:rsid w:val="00E14244"/>
    <w:rsid w:val="00E2047C"/>
    <w:rsid w:val="00E84FE1"/>
    <w:rsid w:val="00E86376"/>
    <w:rsid w:val="00E90C7F"/>
    <w:rsid w:val="00E956B1"/>
    <w:rsid w:val="00EB7EE4"/>
    <w:rsid w:val="00EC0276"/>
    <w:rsid w:val="00EC405E"/>
    <w:rsid w:val="00EF4835"/>
    <w:rsid w:val="00EF58B1"/>
    <w:rsid w:val="00F118C2"/>
    <w:rsid w:val="00F26527"/>
    <w:rsid w:val="00F32550"/>
    <w:rsid w:val="00F47F3C"/>
    <w:rsid w:val="00F56FA3"/>
    <w:rsid w:val="00F63A82"/>
    <w:rsid w:val="00F655F1"/>
    <w:rsid w:val="00FA233A"/>
    <w:rsid w:val="00FB2D2E"/>
    <w:rsid w:val="00FB6879"/>
    <w:rsid w:val="00FC340D"/>
    <w:rsid w:val="00FE1E2A"/>
    <w:rsid w:val="00FF5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6A2D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D36A2D"/>
  </w:style>
  <w:style w:type="character" w:styleId="EndnoteReference">
    <w:name w:val="endnote reference"/>
    <w:basedOn w:val="DefaultParagraphFont"/>
    <w:semiHidden/>
    <w:rsid w:val="00D36A2D"/>
    <w:rPr>
      <w:vertAlign w:val="superscript"/>
    </w:rPr>
  </w:style>
  <w:style w:type="paragraph" w:styleId="FootnoteText">
    <w:name w:val="footnote text"/>
    <w:basedOn w:val="Normal"/>
    <w:semiHidden/>
    <w:rsid w:val="00D36A2D"/>
  </w:style>
  <w:style w:type="character" w:styleId="FootnoteReference">
    <w:name w:val="footnote reference"/>
    <w:basedOn w:val="DefaultParagraphFont"/>
    <w:semiHidden/>
    <w:rsid w:val="00D36A2D"/>
    <w:rPr>
      <w:vertAlign w:val="superscript"/>
    </w:rPr>
  </w:style>
  <w:style w:type="paragraph" w:styleId="TOC1">
    <w:name w:val="toc 1"/>
    <w:basedOn w:val="Normal"/>
    <w:next w:val="Normal"/>
    <w:semiHidden/>
    <w:rsid w:val="00D36A2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D36A2D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D36A2D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D36A2D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D36A2D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D36A2D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D36A2D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D36A2D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D36A2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D36A2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D36A2D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D36A2D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D36A2D"/>
  </w:style>
  <w:style w:type="character" w:customStyle="1" w:styleId="EquationCaption">
    <w:name w:val="_Equation Caption"/>
    <w:rsid w:val="00D36A2D"/>
  </w:style>
  <w:style w:type="paragraph" w:styleId="BodyText2">
    <w:name w:val="Body Text 2"/>
    <w:basedOn w:val="Normal"/>
    <w:rsid w:val="00102A0C"/>
    <w:pPr>
      <w:spacing w:line="360" w:lineRule="auto"/>
    </w:pPr>
    <w:rPr>
      <w:rFonts w:ascii="Times New Roman" w:hAnsi="Times New Roman"/>
    </w:rPr>
  </w:style>
  <w:style w:type="paragraph" w:styleId="BodyTextIndent2">
    <w:name w:val="Body Text Indent 2"/>
    <w:basedOn w:val="Normal"/>
    <w:rsid w:val="00987969"/>
    <w:pPr>
      <w:spacing w:after="120" w:line="480" w:lineRule="auto"/>
      <w:ind w:left="360"/>
    </w:pPr>
  </w:style>
  <w:style w:type="paragraph" w:styleId="BodyText3">
    <w:name w:val="Body Text 3"/>
    <w:basedOn w:val="Normal"/>
    <w:rsid w:val="008C7551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4D7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7FF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DB393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B393A"/>
    <w:rPr>
      <w:rFonts w:ascii="Courier" w:hAnsi="Courier"/>
      <w:sz w:val="24"/>
    </w:rPr>
  </w:style>
  <w:style w:type="paragraph" w:customStyle="1" w:styleId="TxBrt1">
    <w:name w:val="TxBr_t1"/>
    <w:basedOn w:val="Normal"/>
    <w:rsid w:val="003F2CD6"/>
    <w:pPr>
      <w:widowControl w:val="0"/>
      <w:autoSpaceDE w:val="0"/>
      <w:autoSpaceDN w:val="0"/>
      <w:adjustRightInd w:val="0"/>
      <w:spacing w:line="240" w:lineRule="atLeast"/>
    </w:pPr>
    <w:rPr>
      <w:rFonts w:ascii="Times New Roman" w:eastAsia="Calibri" w:hAnsi="Times New Roman"/>
      <w:szCs w:val="24"/>
    </w:rPr>
  </w:style>
  <w:style w:type="paragraph" w:customStyle="1" w:styleId="TxBrp3">
    <w:name w:val="TxBr_p3"/>
    <w:basedOn w:val="Normal"/>
    <w:rsid w:val="003F2CD6"/>
    <w:pPr>
      <w:widowControl w:val="0"/>
      <w:tabs>
        <w:tab w:val="left" w:pos="204"/>
      </w:tabs>
      <w:autoSpaceDE w:val="0"/>
      <w:autoSpaceDN w:val="0"/>
      <w:adjustRightInd w:val="0"/>
      <w:spacing w:line="419" w:lineRule="atLeast"/>
    </w:pPr>
    <w:rPr>
      <w:rFonts w:ascii="Times New Roman" w:eastAsia="Calibri" w:hAnsi="Times New Roman"/>
      <w:szCs w:val="24"/>
    </w:rPr>
  </w:style>
  <w:style w:type="paragraph" w:styleId="ListParagraph">
    <w:name w:val="List Paragraph"/>
    <w:basedOn w:val="Normal"/>
    <w:uiPriority w:val="34"/>
    <w:qFormat/>
    <w:rsid w:val="005D29C7"/>
    <w:pPr>
      <w:autoSpaceDE w:val="0"/>
      <w:autoSpaceDN w:val="0"/>
      <w:ind w:left="720"/>
    </w:pPr>
    <w:rPr>
      <w:rFonts w:ascii="CG Times" w:hAnsi="CG Times" w:cs="CG Times"/>
      <w:sz w:val="20"/>
    </w:rPr>
  </w:style>
  <w:style w:type="paragraph" w:styleId="BalloonText">
    <w:name w:val="Balloon Text"/>
    <w:basedOn w:val="Normal"/>
    <w:link w:val="BalloonTextChar"/>
    <w:rsid w:val="00D734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34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ifo.j</vt:lpstr>
    </vt:vector>
  </TitlesOfParts>
  <Company>PA PUC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ifo.j</dc:title>
  <dc:subject/>
  <dc:creator>Hoffner</dc:creator>
  <cp:keywords/>
  <cp:lastModifiedBy>joyce marie farner</cp:lastModifiedBy>
  <cp:revision>4</cp:revision>
  <cp:lastPrinted>2011-05-27T12:07:00Z</cp:lastPrinted>
  <dcterms:created xsi:type="dcterms:W3CDTF">2011-05-26T20:20:00Z</dcterms:created>
  <dcterms:modified xsi:type="dcterms:W3CDTF">2011-05-27T12:07:00Z</dcterms:modified>
</cp:coreProperties>
</file>