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1B" w:rsidRPr="001331ED" w:rsidRDefault="00B76B1B" w:rsidP="00294AA0">
      <w:pPr>
        <w:jc w:val="center"/>
        <w:rPr>
          <w:rFonts w:ascii="Times New Roman" w:hAnsi="Times New Roman" w:cs="Times New Roman"/>
          <w:b/>
        </w:rPr>
      </w:pPr>
      <w:r w:rsidRPr="001331ED">
        <w:rPr>
          <w:rFonts w:ascii="Times New Roman" w:hAnsi="Times New Roman" w:cs="Times New Roman"/>
          <w:b/>
        </w:rPr>
        <w:t>BEFORE THE</w:t>
      </w:r>
    </w:p>
    <w:p w:rsidR="00B76B1B" w:rsidRPr="001331ED" w:rsidRDefault="00B76B1B" w:rsidP="00294AA0">
      <w:pPr>
        <w:tabs>
          <w:tab w:val="center" w:pos="4680"/>
        </w:tabs>
        <w:suppressAutoHyphens/>
        <w:jc w:val="center"/>
        <w:rPr>
          <w:rFonts w:ascii="Times New Roman" w:hAnsi="Times New Roman" w:cs="Times New Roman"/>
          <w:b/>
          <w:bCs/>
          <w:spacing w:val="-3"/>
        </w:rPr>
      </w:pPr>
      <w:r w:rsidRPr="001331ED">
        <w:rPr>
          <w:rFonts w:ascii="Times New Roman" w:hAnsi="Times New Roman" w:cs="Times New Roman"/>
          <w:b/>
          <w:bCs/>
          <w:spacing w:val="-3"/>
        </w:rPr>
        <w:t>PENNSYLVANIA PUBLIC UTILITY COMMISSION</w:t>
      </w:r>
    </w:p>
    <w:p w:rsidR="00B76B1B" w:rsidRPr="001331ED" w:rsidRDefault="00B76B1B" w:rsidP="00294AA0">
      <w:pPr>
        <w:tabs>
          <w:tab w:val="left" w:pos="-720"/>
        </w:tabs>
        <w:suppressAutoHyphens/>
        <w:ind w:firstLine="1440"/>
        <w:rPr>
          <w:rFonts w:ascii="Times New Roman" w:hAnsi="Times New Roman" w:cs="Times New Roman"/>
          <w:spacing w:val="-3"/>
        </w:rPr>
      </w:pPr>
    </w:p>
    <w:p w:rsidR="00B76B1B" w:rsidRPr="001331ED" w:rsidRDefault="00B76B1B" w:rsidP="00294AA0">
      <w:pPr>
        <w:tabs>
          <w:tab w:val="left" w:pos="-720"/>
        </w:tabs>
        <w:suppressAutoHyphens/>
        <w:ind w:firstLine="1440"/>
        <w:rPr>
          <w:rFonts w:ascii="Times New Roman" w:hAnsi="Times New Roman" w:cs="Times New Roman"/>
          <w:spacing w:val="-3"/>
        </w:rPr>
      </w:pPr>
    </w:p>
    <w:p w:rsidR="001331ED" w:rsidRPr="001331ED" w:rsidRDefault="001331ED" w:rsidP="00294AA0">
      <w:pPr>
        <w:tabs>
          <w:tab w:val="left" w:pos="0"/>
        </w:tabs>
        <w:jc w:val="both"/>
        <w:rPr>
          <w:rFonts w:ascii="Times New Roman" w:eastAsia="SimSun" w:hAnsi="Times New Roman" w:cs="Times New Roman"/>
          <w:spacing w:val="-3"/>
        </w:rPr>
      </w:pPr>
    </w:p>
    <w:p w:rsidR="000A35E7" w:rsidRPr="001331ED" w:rsidRDefault="000A35E7" w:rsidP="00294AA0">
      <w:pPr>
        <w:tabs>
          <w:tab w:val="left" w:pos="0"/>
        </w:tabs>
        <w:jc w:val="both"/>
        <w:rPr>
          <w:rFonts w:ascii="Times New Roman" w:eastAsia="SimSun" w:hAnsi="Times New Roman" w:cs="Times New Roman"/>
          <w:b/>
        </w:rPr>
      </w:pPr>
      <w:r w:rsidRPr="001331ED">
        <w:rPr>
          <w:rFonts w:ascii="Times New Roman" w:eastAsia="SimSun" w:hAnsi="Times New Roman" w:cs="Times New Roman"/>
          <w:spacing w:val="-3"/>
        </w:rPr>
        <w:t xml:space="preserve">Petition of the Bureau of Investigation and </w:t>
      </w:r>
      <w:r w:rsidRPr="001331ED">
        <w:rPr>
          <w:rFonts w:ascii="Times New Roman" w:eastAsia="SimSun" w:hAnsi="Times New Roman" w:cs="Times New Roman"/>
        </w:rPr>
        <w:tab/>
      </w:r>
      <w:r w:rsidRPr="001331ED">
        <w:rPr>
          <w:rFonts w:ascii="Times New Roman" w:eastAsia="SimSun" w:hAnsi="Times New Roman" w:cs="Times New Roman"/>
        </w:rPr>
        <w:tab/>
      </w:r>
      <w:r w:rsidRPr="001331ED">
        <w:rPr>
          <w:rFonts w:ascii="Times New Roman" w:eastAsia="SimSun" w:hAnsi="Times New Roman" w:cs="Times New Roman"/>
          <w:b/>
        </w:rPr>
        <w:t>:</w:t>
      </w:r>
    </w:p>
    <w:p w:rsidR="000A35E7" w:rsidRPr="001331ED" w:rsidRDefault="000A35E7" w:rsidP="00294AA0">
      <w:pPr>
        <w:tabs>
          <w:tab w:val="left" w:pos="0"/>
        </w:tabs>
        <w:jc w:val="both"/>
        <w:rPr>
          <w:rFonts w:ascii="Times New Roman" w:eastAsia="SimSun" w:hAnsi="Times New Roman" w:cs="Times New Roman"/>
        </w:rPr>
      </w:pPr>
      <w:r w:rsidRPr="001331ED">
        <w:rPr>
          <w:rFonts w:ascii="Times New Roman" w:eastAsia="SimSun" w:hAnsi="Times New Roman" w:cs="Times New Roman"/>
          <w:spacing w:val="-3"/>
        </w:rPr>
        <w:t>Enforcement of the Pennsylvania Public Utility</w:t>
      </w:r>
      <w:r w:rsidRPr="001331ED">
        <w:rPr>
          <w:rFonts w:ascii="Times New Roman" w:eastAsia="SimSun" w:hAnsi="Times New Roman" w:cs="Times New Roman"/>
          <w:b/>
        </w:rPr>
        <w:tab/>
        <w:t>:</w:t>
      </w:r>
    </w:p>
    <w:p w:rsidR="000A35E7" w:rsidRPr="001331ED" w:rsidRDefault="000A35E7" w:rsidP="00294AA0">
      <w:pPr>
        <w:tabs>
          <w:tab w:val="left" w:pos="0"/>
        </w:tabs>
        <w:jc w:val="both"/>
        <w:rPr>
          <w:rFonts w:ascii="Times New Roman" w:eastAsia="SimSun" w:hAnsi="Times New Roman" w:cs="Times New Roman"/>
          <w:spacing w:val="-3"/>
        </w:rPr>
      </w:pPr>
      <w:r w:rsidRPr="001331ED">
        <w:rPr>
          <w:rFonts w:ascii="Times New Roman" w:eastAsia="SimSun" w:hAnsi="Times New Roman" w:cs="Times New Roman"/>
          <w:spacing w:val="-3"/>
        </w:rPr>
        <w:t>Commission for an Interim Emergency Order</w:t>
      </w:r>
      <w:r w:rsidRPr="001331ED">
        <w:rPr>
          <w:rFonts w:ascii="Times New Roman" w:eastAsia="SimSun" w:hAnsi="Times New Roman" w:cs="Times New Roman"/>
          <w:spacing w:val="-3"/>
        </w:rPr>
        <w:tab/>
      </w:r>
      <w:r w:rsidRPr="001331ED">
        <w:rPr>
          <w:rFonts w:ascii="Times New Roman" w:eastAsia="SimSun" w:hAnsi="Times New Roman" w:cs="Times New Roman"/>
          <w:spacing w:val="-3"/>
        </w:rPr>
        <w:tab/>
      </w:r>
      <w:r w:rsidRPr="001331ED">
        <w:rPr>
          <w:rFonts w:ascii="Times New Roman" w:eastAsia="SimSun" w:hAnsi="Times New Roman" w:cs="Times New Roman"/>
          <w:b/>
          <w:spacing w:val="-3"/>
        </w:rPr>
        <w:t>:</w:t>
      </w:r>
    </w:p>
    <w:p w:rsidR="000A35E7" w:rsidRPr="001331ED" w:rsidRDefault="000A35E7" w:rsidP="00294AA0">
      <w:pPr>
        <w:tabs>
          <w:tab w:val="left" w:pos="0"/>
        </w:tabs>
        <w:jc w:val="both"/>
        <w:rPr>
          <w:rFonts w:ascii="Times New Roman" w:eastAsia="SimSun" w:hAnsi="Times New Roman" w:cs="Times New Roman"/>
          <w:spacing w:val="-3"/>
        </w:rPr>
      </w:pPr>
      <w:r w:rsidRPr="001331ED">
        <w:rPr>
          <w:rFonts w:ascii="Times New Roman" w:eastAsia="SimSun" w:hAnsi="Times New Roman" w:cs="Times New Roman"/>
          <w:spacing w:val="-3"/>
        </w:rPr>
        <w:t>requiring Uber Technologies</w:t>
      </w:r>
      <w:r w:rsidR="009B5031">
        <w:rPr>
          <w:rFonts w:ascii="Times New Roman" w:eastAsia="SimSun" w:hAnsi="Times New Roman" w:cs="Times New Roman"/>
          <w:spacing w:val="-3"/>
        </w:rPr>
        <w:t>,</w:t>
      </w:r>
      <w:r w:rsidRPr="001331ED">
        <w:rPr>
          <w:rFonts w:ascii="Times New Roman" w:eastAsia="SimSun" w:hAnsi="Times New Roman" w:cs="Times New Roman"/>
          <w:spacing w:val="-3"/>
        </w:rPr>
        <w:t xml:space="preserve"> Inc. to immediately</w:t>
      </w:r>
      <w:r w:rsidRPr="001331ED">
        <w:rPr>
          <w:rFonts w:ascii="Times New Roman" w:eastAsia="SimSun" w:hAnsi="Times New Roman" w:cs="Times New Roman"/>
          <w:spacing w:val="-3"/>
        </w:rPr>
        <w:tab/>
      </w:r>
      <w:r w:rsidRPr="001331ED">
        <w:rPr>
          <w:rFonts w:ascii="Times New Roman" w:eastAsia="SimSun" w:hAnsi="Times New Roman" w:cs="Times New Roman"/>
          <w:b/>
          <w:spacing w:val="-3"/>
        </w:rPr>
        <w:t>:</w:t>
      </w:r>
      <w:r w:rsidRPr="001331ED">
        <w:rPr>
          <w:rFonts w:ascii="Times New Roman" w:eastAsia="SimSun" w:hAnsi="Times New Roman" w:cs="Times New Roman"/>
          <w:b/>
          <w:spacing w:val="-3"/>
        </w:rPr>
        <w:tab/>
      </w:r>
      <w:r w:rsidRPr="001331ED">
        <w:rPr>
          <w:rFonts w:ascii="Times New Roman" w:eastAsia="SimSun" w:hAnsi="Times New Roman" w:cs="Times New Roman"/>
          <w:b/>
          <w:spacing w:val="-3"/>
        </w:rPr>
        <w:tab/>
      </w:r>
      <w:r w:rsidRPr="001331ED">
        <w:rPr>
          <w:rFonts w:ascii="Times New Roman" w:eastAsia="SimSun" w:hAnsi="Times New Roman" w:cs="Times New Roman"/>
        </w:rPr>
        <w:t>P-2014-2426846</w:t>
      </w:r>
    </w:p>
    <w:p w:rsidR="000A35E7" w:rsidRPr="001331ED" w:rsidRDefault="000A35E7" w:rsidP="00294AA0">
      <w:pPr>
        <w:tabs>
          <w:tab w:val="left" w:pos="0"/>
        </w:tabs>
        <w:jc w:val="both"/>
        <w:rPr>
          <w:rFonts w:ascii="Times New Roman" w:eastAsia="SimSun" w:hAnsi="Times New Roman" w:cs="Times New Roman"/>
          <w:spacing w:val="-3"/>
        </w:rPr>
      </w:pPr>
      <w:r w:rsidRPr="001331ED">
        <w:rPr>
          <w:rFonts w:ascii="Times New Roman" w:eastAsia="SimSun" w:hAnsi="Times New Roman" w:cs="Times New Roman"/>
          <w:spacing w:val="-3"/>
        </w:rPr>
        <w:t>cease and desist from brokering transportation</w:t>
      </w:r>
      <w:r w:rsidRPr="001331ED">
        <w:rPr>
          <w:rFonts w:ascii="Times New Roman" w:eastAsia="SimSun" w:hAnsi="Times New Roman" w:cs="Times New Roman"/>
          <w:spacing w:val="-3"/>
        </w:rPr>
        <w:tab/>
      </w:r>
      <w:r w:rsidRPr="001331ED">
        <w:rPr>
          <w:rFonts w:ascii="Times New Roman" w:eastAsia="SimSun" w:hAnsi="Times New Roman" w:cs="Times New Roman"/>
          <w:b/>
          <w:spacing w:val="-3"/>
        </w:rPr>
        <w:t>:</w:t>
      </w:r>
      <w:r w:rsidRPr="001331ED">
        <w:rPr>
          <w:rFonts w:ascii="Times New Roman" w:eastAsia="SimSun" w:hAnsi="Times New Roman" w:cs="Times New Roman"/>
          <w:spacing w:val="-3"/>
        </w:rPr>
        <w:t xml:space="preserve"> </w:t>
      </w:r>
    </w:p>
    <w:p w:rsidR="000A35E7" w:rsidRPr="001331ED" w:rsidRDefault="000A35E7" w:rsidP="00294AA0">
      <w:pPr>
        <w:tabs>
          <w:tab w:val="left" w:pos="0"/>
        </w:tabs>
        <w:jc w:val="both"/>
        <w:rPr>
          <w:rFonts w:ascii="Times New Roman" w:eastAsia="SimSun" w:hAnsi="Times New Roman" w:cs="Times New Roman"/>
          <w:spacing w:val="-3"/>
        </w:rPr>
      </w:pPr>
      <w:r w:rsidRPr="001331ED">
        <w:rPr>
          <w:rFonts w:ascii="Times New Roman" w:eastAsia="SimSun" w:hAnsi="Times New Roman" w:cs="Times New Roman"/>
          <w:spacing w:val="-3"/>
        </w:rPr>
        <w:t xml:space="preserve">service for compensation between points within </w:t>
      </w:r>
      <w:r w:rsidRPr="001331ED">
        <w:rPr>
          <w:rFonts w:ascii="Times New Roman" w:eastAsia="SimSun" w:hAnsi="Times New Roman" w:cs="Times New Roman"/>
          <w:spacing w:val="-3"/>
        </w:rPr>
        <w:tab/>
      </w:r>
      <w:r w:rsidRPr="001331ED">
        <w:rPr>
          <w:rFonts w:ascii="Times New Roman" w:eastAsia="SimSun" w:hAnsi="Times New Roman" w:cs="Times New Roman"/>
          <w:b/>
          <w:spacing w:val="-3"/>
        </w:rPr>
        <w:t xml:space="preserve">: </w:t>
      </w:r>
    </w:p>
    <w:p w:rsidR="000A35E7" w:rsidRPr="001331ED" w:rsidRDefault="000A35E7" w:rsidP="00294AA0">
      <w:pPr>
        <w:tabs>
          <w:tab w:val="center" w:pos="4824"/>
        </w:tabs>
        <w:suppressAutoHyphens/>
        <w:jc w:val="both"/>
        <w:rPr>
          <w:rFonts w:ascii="Times New Roman" w:eastAsia="SimSun" w:hAnsi="Times New Roman" w:cs="Times New Roman"/>
          <w:spacing w:val="-3"/>
        </w:rPr>
      </w:pPr>
      <w:r w:rsidRPr="001331ED">
        <w:rPr>
          <w:rFonts w:ascii="Times New Roman" w:eastAsia="SimSun" w:hAnsi="Times New Roman" w:cs="Times New Roman"/>
          <w:spacing w:val="-3"/>
        </w:rPr>
        <w:t>the Commonwealth of Pennsylvania.</w:t>
      </w:r>
      <w:r w:rsidRPr="001331ED">
        <w:rPr>
          <w:rFonts w:ascii="Times New Roman" w:eastAsia="SimSun" w:hAnsi="Times New Roman" w:cs="Times New Roman"/>
          <w:spacing w:val="-3"/>
        </w:rPr>
        <w:tab/>
      </w:r>
      <w:r w:rsidRPr="001331ED">
        <w:rPr>
          <w:rFonts w:ascii="Times New Roman" w:eastAsia="SimSun" w:hAnsi="Times New Roman" w:cs="Times New Roman"/>
          <w:spacing w:val="-3"/>
        </w:rPr>
        <w:tab/>
      </w:r>
      <w:r w:rsidRPr="001331ED">
        <w:rPr>
          <w:rFonts w:ascii="Times New Roman" w:eastAsia="SimSun" w:hAnsi="Times New Roman" w:cs="Times New Roman"/>
          <w:b/>
          <w:spacing w:val="-3"/>
        </w:rPr>
        <w:t>:</w:t>
      </w:r>
      <w:r w:rsidRPr="001331ED">
        <w:rPr>
          <w:rFonts w:ascii="Times New Roman" w:eastAsia="SimSun" w:hAnsi="Times New Roman" w:cs="Times New Roman"/>
        </w:rPr>
        <w:tab/>
      </w:r>
      <w:r w:rsidRPr="001331ED">
        <w:rPr>
          <w:rFonts w:ascii="Times New Roman" w:eastAsia="SimSun" w:hAnsi="Times New Roman" w:cs="Times New Roman"/>
        </w:rPr>
        <w:tab/>
      </w:r>
    </w:p>
    <w:p w:rsidR="000A35E7" w:rsidRPr="001331ED" w:rsidRDefault="000A35E7" w:rsidP="00294AA0">
      <w:pPr>
        <w:tabs>
          <w:tab w:val="left" w:pos="6480"/>
        </w:tabs>
        <w:suppressAutoHyphens/>
        <w:rPr>
          <w:rFonts w:ascii="Times New Roman" w:eastAsia="SimSun" w:hAnsi="Times New Roman" w:cs="Times New Roman"/>
          <w:b/>
          <w:spacing w:val="-3"/>
        </w:rPr>
      </w:pPr>
    </w:p>
    <w:p w:rsidR="000A35E7" w:rsidRPr="001331ED" w:rsidRDefault="000A35E7" w:rsidP="00294AA0">
      <w:pPr>
        <w:tabs>
          <w:tab w:val="left" w:pos="6480"/>
        </w:tabs>
        <w:suppressAutoHyphens/>
        <w:rPr>
          <w:rFonts w:ascii="Times New Roman" w:eastAsia="SimSun" w:hAnsi="Times New Roman" w:cs="Times New Roman"/>
          <w:b/>
          <w:spacing w:val="-3"/>
        </w:rPr>
      </w:pPr>
    </w:p>
    <w:p w:rsidR="00B76B1B" w:rsidRPr="001331ED" w:rsidRDefault="00B76B1B" w:rsidP="00294AA0">
      <w:pPr>
        <w:tabs>
          <w:tab w:val="left" w:pos="-720"/>
          <w:tab w:val="left" w:pos="720"/>
          <w:tab w:val="left" w:pos="5040"/>
          <w:tab w:val="left" w:pos="6480"/>
        </w:tabs>
        <w:suppressAutoHyphens/>
        <w:jc w:val="both"/>
        <w:rPr>
          <w:rFonts w:ascii="Times New Roman" w:hAnsi="Times New Roman" w:cs="Times New Roman"/>
          <w:spacing w:val="-3"/>
        </w:rPr>
      </w:pPr>
    </w:p>
    <w:p w:rsidR="00B76B1B" w:rsidRPr="001331ED" w:rsidRDefault="00B76B1B" w:rsidP="00294AA0">
      <w:pPr>
        <w:jc w:val="center"/>
        <w:rPr>
          <w:rFonts w:ascii="Times New Roman" w:hAnsi="Times New Roman" w:cs="Times New Roman"/>
          <w:b/>
          <w:bCs/>
          <w:u w:val="single"/>
        </w:rPr>
      </w:pPr>
      <w:r w:rsidRPr="001331ED">
        <w:rPr>
          <w:rFonts w:ascii="Times New Roman" w:hAnsi="Times New Roman" w:cs="Times New Roman"/>
          <w:b/>
          <w:bCs/>
          <w:u w:val="single"/>
        </w:rPr>
        <w:t xml:space="preserve">ORDER GRANTING INTERIM EMERGENCY RELIEF </w:t>
      </w:r>
    </w:p>
    <w:p w:rsidR="00B76B1B" w:rsidRPr="001331ED" w:rsidRDefault="00B76B1B" w:rsidP="00294AA0">
      <w:pPr>
        <w:jc w:val="center"/>
        <w:rPr>
          <w:rFonts w:ascii="Times New Roman" w:hAnsi="Times New Roman" w:cs="Times New Roman"/>
          <w:b/>
          <w:bCs/>
          <w:u w:val="single"/>
        </w:rPr>
      </w:pPr>
      <w:r w:rsidRPr="001331ED">
        <w:rPr>
          <w:rFonts w:ascii="Times New Roman" w:hAnsi="Times New Roman" w:cs="Times New Roman"/>
          <w:b/>
          <w:bCs/>
          <w:u w:val="single"/>
        </w:rPr>
        <w:t>AND CERTIFYING MATERIAL QUESTION</w:t>
      </w:r>
    </w:p>
    <w:p w:rsidR="00B76B1B" w:rsidRPr="001331ED" w:rsidRDefault="00B76B1B" w:rsidP="00294AA0">
      <w:pPr>
        <w:rPr>
          <w:rFonts w:ascii="Times New Roman" w:hAnsi="Times New Roman" w:cs="Times New Roman"/>
          <w:u w:val="single"/>
        </w:rPr>
      </w:pPr>
    </w:p>
    <w:p w:rsidR="00B76B1B" w:rsidRPr="001331ED" w:rsidRDefault="00B76B1B" w:rsidP="00294AA0">
      <w:pPr>
        <w:rPr>
          <w:rFonts w:ascii="Times New Roman" w:hAnsi="Times New Roman" w:cs="Times New Roman"/>
          <w:u w:val="single"/>
        </w:rPr>
      </w:pPr>
    </w:p>
    <w:p w:rsidR="00B76B1B"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t xml:space="preserve">On June 26, 2014, the undersigned presiding officers conducted a hearing on the Petition of the Pennsylvania Public </w:t>
      </w:r>
      <w:r w:rsidR="000A35E7" w:rsidRPr="001331ED">
        <w:rPr>
          <w:rFonts w:ascii="Times New Roman" w:hAnsi="Times New Roman" w:cs="Times New Roman"/>
        </w:rPr>
        <w:t>U</w:t>
      </w:r>
      <w:r w:rsidRPr="001331ED">
        <w:rPr>
          <w:rFonts w:ascii="Times New Roman" w:hAnsi="Times New Roman" w:cs="Times New Roman"/>
        </w:rPr>
        <w:t xml:space="preserve">tility Commission’s Bureau of Investigation and Enforcement (I &amp; E or Complainant)) for interim emergency relief (Petition or Emergency Petition) filed on June 16, 2014, against Uber Technologies, Inc., (Uber or Respondent).   The Commission docketed the </w:t>
      </w:r>
      <w:r w:rsidR="00452250">
        <w:rPr>
          <w:rFonts w:ascii="Times New Roman" w:hAnsi="Times New Roman" w:cs="Times New Roman"/>
        </w:rPr>
        <w:t>P</w:t>
      </w:r>
      <w:r w:rsidRPr="001331ED">
        <w:rPr>
          <w:rFonts w:ascii="Times New Roman" w:hAnsi="Times New Roman" w:cs="Times New Roman"/>
        </w:rPr>
        <w:t>etition at P-2014-2426846.</w:t>
      </w:r>
    </w:p>
    <w:p w:rsidR="00B76B1B" w:rsidRPr="001331ED" w:rsidRDefault="00B76B1B" w:rsidP="00294AA0">
      <w:pPr>
        <w:spacing w:line="360" w:lineRule="auto"/>
        <w:ind w:firstLine="1440"/>
        <w:rPr>
          <w:rFonts w:ascii="Times New Roman" w:hAnsi="Times New Roman" w:cs="Times New Roman"/>
        </w:rPr>
      </w:pPr>
    </w:p>
    <w:p w:rsidR="00A82E23" w:rsidRPr="001331ED" w:rsidRDefault="00A82E23" w:rsidP="00294AA0">
      <w:pPr>
        <w:spacing w:line="360" w:lineRule="auto"/>
        <w:rPr>
          <w:rFonts w:ascii="Times New Roman" w:hAnsi="Times New Roman" w:cs="Times New Roman"/>
          <w:u w:val="single"/>
        </w:rPr>
      </w:pPr>
      <w:r w:rsidRPr="001331ED">
        <w:rPr>
          <w:rFonts w:ascii="Times New Roman" w:hAnsi="Times New Roman" w:cs="Times New Roman"/>
          <w:u w:val="single"/>
        </w:rPr>
        <w:t>Procedural History</w:t>
      </w:r>
    </w:p>
    <w:p w:rsidR="00A82E23" w:rsidRPr="001331ED" w:rsidRDefault="00A82E23" w:rsidP="00294AA0">
      <w:pPr>
        <w:spacing w:line="360" w:lineRule="auto"/>
        <w:rPr>
          <w:rFonts w:ascii="Times New Roman" w:hAnsi="Times New Roman" w:cs="Times New Roman"/>
        </w:rPr>
      </w:pPr>
    </w:p>
    <w:p w:rsidR="00B76B1B" w:rsidRPr="001331ED" w:rsidRDefault="00B76B1B" w:rsidP="00294AA0">
      <w:pPr>
        <w:spacing w:line="360" w:lineRule="auto"/>
        <w:rPr>
          <w:rFonts w:ascii="Times New Roman" w:hAnsi="Times New Roman" w:cs="Times New Roman"/>
        </w:rPr>
      </w:pPr>
      <w:r w:rsidRPr="001331ED">
        <w:rPr>
          <w:rFonts w:ascii="Times New Roman" w:hAnsi="Times New Roman" w:cs="Times New Roman"/>
        </w:rPr>
        <w:tab/>
      </w:r>
      <w:r w:rsidR="00294AA0">
        <w:rPr>
          <w:rFonts w:ascii="Times New Roman" w:hAnsi="Times New Roman" w:cs="Times New Roman"/>
        </w:rPr>
        <w:tab/>
      </w:r>
      <w:r w:rsidRPr="001331ED">
        <w:rPr>
          <w:rFonts w:ascii="Times New Roman" w:hAnsi="Times New Roman" w:cs="Times New Roman"/>
        </w:rPr>
        <w:t xml:space="preserve">On June 5, 2014, Complainant </w:t>
      </w:r>
      <w:r w:rsidRPr="001331ED">
        <w:rPr>
          <w:rFonts w:ascii="Times New Roman" w:hAnsi="Times New Roman" w:cs="Times New Roman"/>
          <w:spacing w:val="-3"/>
        </w:rPr>
        <w:t>filed a complaint with the Public Utility Commission (Commission).  The Commission docketed the complaint at C-2014-2422723.  The c</w:t>
      </w:r>
      <w:r w:rsidRPr="001331ED">
        <w:rPr>
          <w:rFonts w:ascii="Times New Roman" w:hAnsi="Times New Roman" w:cs="Times New Roman"/>
        </w:rPr>
        <w:t xml:space="preserve">omplaint alleges, </w:t>
      </w:r>
      <w:r w:rsidRPr="001331ED">
        <w:rPr>
          <w:rFonts w:ascii="Times New Roman" w:hAnsi="Times New Roman" w:cs="Times New Roman"/>
          <w:i/>
        </w:rPr>
        <w:t>inter alia</w:t>
      </w:r>
      <w:r w:rsidRPr="001331ED">
        <w:rPr>
          <w:rFonts w:ascii="Times New Roman" w:hAnsi="Times New Roman" w:cs="Times New Roman"/>
        </w:rPr>
        <w:t xml:space="preserve">, that Respondent provides internet and mobile application software (the Uber app) that connects passengers with individuals who have registered with Uber as drivers or driver operators (Uber driver).  The Uber app permits a passenger’s phone to locate the nearest available Uber driver, and then alerts the Uber driver of the passenger’s ride request.  Complaint </w:t>
      </w:r>
      <w:r w:rsidR="00452250">
        <w:rPr>
          <w:rFonts w:ascii="Times New Roman" w:hAnsi="Times New Roman" w:cs="Times New Roman"/>
        </w:rPr>
        <w:t xml:space="preserve">¶ </w:t>
      </w:r>
      <w:r w:rsidRPr="001331ED">
        <w:rPr>
          <w:rFonts w:ascii="Times New Roman" w:hAnsi="Times New Roman" w:cs="Times New Roman"/>
        </w:rPr>
        <w:t xml:space="preserve">2.  According to the complaint, Uber drivers use their personal vehicles to respond to ride requests.  </w:t>
      </w:r>
    </w:p>
    <w:p w:rsidR="00B76B1B" w:rsidRPr="001331ED" w:rsidRDefault="00B76B1B" w:rsidP="00294AA0">
      <w:pPr>
        <w:spacing w:line="360" w:lineRule="auto"/>
        <w:rPr>
          <w:rFonts w:ascii="Times New Roman" w:hAnsi="Times New Roman" w:cs="Times New Roman"/>
        </w:rPr>
      </w:pPr>
    </w:p>
    <w:p w:rsidR="00B76B1B"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lastRenderedPageBreak/>
        <w:t>Complainant avers that Respondent, through the Uber app, is acting as a broker of transportation in Pennsylvania without proper Commission authority.  A “broker” is defined as:</w:t>
      </w:r>
    </w:p>
    <w:p w:rsidR="00B76B1B" w:rsidRPr="001331ED" w:rsidRDefault="00B76B1B" w:rsidP="00294AA0">
      <w:pPr>
        <w:ind w:left="720"/>
        <w:rPr>
          <w:rFonts w:ascii="Times New Roman" w:hAnsi="Times New Roman" w:cs="Times New Roman"/>
        </w:rPr>
      </w:pPr>
    </w:p>
    <w:p w:rsidR="00B76B1B" w:rsidRPr="001331ED" w:rsidRDefault="00B76B1B" w:rsidP="00294AA0">
      <w:pPr>
        <w:ind w:left="1440" w:right="1440"/>
        <w:rPr>
          <w:rFonts w:ascii="Times New Roman" w:hAnsi="Times New Roman" w:cs="Times New Roman"/>
        </w:rPr>
      </w:pPr>
      <w:r w:rsidRPr="001331ED">
        <w:rPr>
          <w:rFonts w:ascii="Times New Roman" w:hAnsi="Times New Roman" w:cs="Times New Roman"/>
        </w:rPr>
        <w:t>Any person or corporation not included in the term “motor carrier” and not a bona fide employee or agent of any such carrier, or group of such carriers, who or which, as principal or agent, sells or offers for sale any transportation by a motor carrier, or in the furnishing, providing, or procuring of facilities therefor, or negotiates for, or holds out by solicitation, advertisement, or otherwise, as one who sells, provides, furnishes, contracts, or arranges for such transportation, or the furnishing, providing or procuring of facilities therefor, other than as a motor carrier directly or jointly, or by arrangement with another motor carrier, and who does not assume custody as a carrier.</w:t>
      </w:r>
    </w:p>
    <w:p w:rsidR="000A35E7" w:rsidRPr="001331ED" w:rsidRDefault="000A35E7" w:rsidP="00294AA0">
      <w:pPr>
        <w:ind w:left="720"/>
        <w:rPr>
          <w:rFonts w:ascii="Times New Roman" w:hAnsi="Times New Roman" w:cs="Times New Roman"/>
        </w:rPr>
      </w:pPr>
    </w:p>
    <w:p w:rsidR="00B76B1B" w:rsidRPr="001331ED" w:rsidRDefault="00B76B1B" w:rsidP="00294AA0">
      <w:pPr>
        <w:rPr>
          <w:rFonts w:ascii="Times New Roman" w:hAnsi="Times New Roman" w:cs="Times New Roman"/>
        </w:rPr>
      </w:pPr>
      <w:r w:rsidRPr="001331ED">
        <w:rPr>
          <w:rFonts w:ascii="Times New Roman" w:hAnsi="Times New Roman" w:cs="Times New Roman"/>
        </w:rPr>
        <w:t xml:space="preserve">66 Pa.C.S. </w:t>
      </w:r>
      <w:r w:rsidR="001448C1">
        <w:rPr>
          <w:rFonts w:ascii="Times New Roman" w:hAnsi="Times New Roman" w:cs="Times New Roman"/>
        </w:rPr>
        <w:t>§</w:t>
      </w:r>
      <w:r w:rsidR="009B5031">
        <w:rPr>
          <w:rFonts w:ascii="Times New Roman" w:hAnsi="Times New Roman" w:cs="Times New Roman"/>
        </w:rPr>
        <w:t xml:space="preserve"> 2501</w:t>
      </w:r>
      <w:r w:rsidRPr="001331ED">
        <w:rPr>
          <w:rFonts w:ascii="Times New Roman" w:hAnsi="Times New Roman" w:cs="Times New Roman"/>
        </w:rPr>
        <w:t>(b).</w:t>
      </w:r>
    </w:p>
    <w:p w:rsidR="00B76B1B" w:rsidRPr="001331ED" w:rsidRDefault="00B76B1B" w:rsidP="00294AA0">
      <w:pPr>
        <w:spacing w:line="360" w:lineRule="auto"/>
        <w:ind w:firstLine="720"/>
        <w:rPr>
          <w:rFonts w:ascii="Times New Roman" w:hAnsi="Times New Roman" w:cs="Times New Roman"/>
        </w:rPr>
      </w:pPr>
    </w:p>
    <w:p w:rsidR="00B76B1B"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t xml:space="preserve">Complainant avers that pursuant to 66 Pa.C.S. </w:t>
      </w:r>
      <w:r w:rsidR="001448C1">
        <w:rPr>
          <w:rFonts w:ascii="Times New Roman" w:hAnsi="Times New Roman" w:cs="Times New Roman"/>
        </w:rPr>
        <w:t>§</w:t>
      </w:r>
      <w:r w:rsidRPr="001331ED">
        <w:rPr>
          <w:rFonts w:ascii="Times New Roman" w:hAnsi="Times New Roman" w:cs="Times New Roman"/>
        </w:rPr>
        <w:t xml:space="preserve"> 2505(a), brokers of transportation in the Commonwealth of Pennsylvania must obtain a brokerage license issued by the Commission prior to engaging in the business of being a broker, and that Respondent does not hold a brokerage license issued by the Commission.  Complaint </w:t>
      </w:r>
      <w:r w:rsidR="00E31FAE">
        <w:rPr>
          <w:rFonts w:ascii="Times New Roman" w:hAnsi="Times New Roman" w:cs="Times New Roman"/>
        </w:rPr>
        <w:t xml:space="preserve">¶¶ </w:t>
      </w:r>
      <w:r w:rsidRPr="001331ED">
        <w:rPr>
          <w:rFonts w:ascii="Times New Roman" w:hAnsi="Times New Roman" w:cs="Times New Roman"/>
        </w:rPr>
        <w:t>5-6.</w:t>
      </w:r>
    </w:p>
    <w:p w:rsidR="00B76B1B" w:rsidRPr="001331ED" w:rsidRDefault="00B76B1B" w:rsidP="00294AA0">
      <w:pPr>
        <w:spacing w:line="360" w:lineRule="auto"/>
        <w:ind w:firstLine="720"/>
        <w:rPr>
          <w:rFonts w:ascii="Times New Roman" w:hAnsi="Times New Roman" w:cs="Times New Roman"/>
        </w:rPr>
      </w:pPr>
    </w:p>
    <w:p w:rsidR="00B76B1B"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t xml:space="preserve">Complainant further averred that by letter dated July 6, 2012, Respondent was directed to cease and desist from acting as a broker of transportation without the authority to provide the service.  Complainant avers that on March 13, 2014, Respondent announced the launch of UberX, a ride-sharing passenger transportation service in Pittsburgh that connects passengers with Uber drivers via the Uber app and posted a list of fares.  Complaint </w:t>
      </w:r>
      <w:r w:rsidR="00E31FAE">
        <w:rPr>
          <w:rFonts w:ascii="Times New Roman" w:hAnsi="Times New Roman" w:cs="Times New Roman"/>
        </w:rPr>
        <w:t>¶¶</w:t>
      </w:r>
      <w:r w:rsidRPr="001331ED">
        <w:rPr>
          <w:rFonts w:ascii="Times New Roman" w:hAnsi="Times New Roman" w:cs="Times New Roman"/>
        </w:rPr>
        <w:t xml:space="preserve"> 7-8, Exhibits 1-2.</w:t>
      </w:r>
    </w:p>
    <w:p w:rsidR="00B76B1B" w:rsidRPr="001331ED" w:rsidRDefault="00B76B1B" w:rsidP="00294AA0">
      <w:pPr>
        <w:spacing w:line="360" w:lineRule="auto"/>
        <w:ind w:firstLine="1440"/>
        <w:rPr>
          <w:rFonts w:ascii="Times New Roman" w:hAnsi="Times New Roman" w:cs="Times New Roman"/>
        </w:rPr>
      </w:pPr>
    </w:p>
    <w:p w:rsidR="00B76B1B"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t>Complainant alleged that between March 31, 2014</w:t>
      </w:r>
      <w:r w:rsidR="000A35E7" w:rsidRPr="001331ED">
        <w:rPr>
          <w:rFonts w:ascii="Times New Roman" w:hAnsi="Times New Roman" w:cs="Times New Roman"/>
        </w:rPr>
        <w:t xml:space="preserve">, </w:t>
      </w:r>
      <w:r w:rsidRPr="001331ED">
        <w:rPr>
          <w:rFonts w:ascii="Times New Roman" w:hAnsi="Times New Roman" w:cs="Times New Roman"/>
        </w:rPr>
        <w:t>and April 21, 2014, I &amp; E Motor Carrier Enforcement Manager Charles Bowser (Officer Bowser)</w:t>
      </w:r>
      <w:r w:rsidR="0017673B" w:rsidRPr="001331ED">
        <w:rPr>
          <w:rFonts w:ascii="Times New Roman" w:hAnsi="Times New Roman" w:cs="Times New Roman"/>
        </w:rPr>
        <w:t>, after</w:t>
      </w:r>
      <w:r w:rsidRPr="001331ED">
        <w:rPr>
          <w:rFonts w:ascii="Times New Roman" w:hAnsi="Times New Roman" w:cs="Times New Roman"/>
        </w:rPr>
        <w:t xml:space="preserve"> downloading the Uber app to a mobile phone, was transported on eleven (11) occasions by Uber drivers using their personal vehicles and a fare for each trip was billed, ranging from $5.00 to $8.00.  Complaint </w:t>
      </w:r>
      <w:r w:rsidR="00E31FAE">
        <w:rPr>
          <w:rFonts w:ascii="Times New Roman" w:hAnsi="Times New Roman" w:cs="Times New Roman"/>
        </w:rPr>
        <w:t>¶¶</w:t>
      </w:r>
      <w:r w:rsidRPr="001331ED">
        <w:rPr>
          <w:rFonts w:ascii="Times New Roman" w:hAnsi="Times New Roman" w:cs="Times New Roman"/>
        </w:rPr>
        <w:t xml:space="preserve"> 9-10.</w:t>
      </w:r>
    </w:p>
    <w:p w:rsidR="00B76B1B" w:rsidRPr="001331ED" w:rsidRDefault="00B76B1B" w:rsidP="00294AA0">
      <w:pPr>
        <w:spacing w:line="360" w:lineRule="auto"/>
        <w:ind w:firstLine="720"/>
        <w:rPr>
          <w:rFonts w:ascii="Times New Roman" w:hAnsi="Times New Roman" w:cs="Times New Roman"/>
        </w:rPr>
      </w:pPr>
    </w:p>
    <w:p w:rsidR="00B76B1B"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lastRenderedPageBreak/>
        <w:t>Complainant avers that the Uber drivers who responded to Officer Bowser’s requests and provided transportation did not have proper Commission authority to transport persons for compensation within Pennsyl</w:t>
      </w:r>
      <w:r w:rsidR="001331ED">
        <w:rPr>
          <w:rFonts w:ascii="Times New Roman" w:hAnsi="Times New Roman" w:cs="Times New Roman"/>
        </w:rPr>
        <w:t>vania, thereby violating 66 Pa.</w:t>
      </w:r>
      <w:r w:rsidRPr="001331ED">
        <w:rPr>
          <w:rFonts w:ascii="Times New Roman" w:hAnsi="Times New Roman" w:cs="Times New Roman"/>
        </w:rPr>
        <w:t xml:space="preserve">C.S. </w:t>
      </w:r>
      <w:r w:rsidR="001448C1">
        <w:rPr>
          <w:rFonts w:ascii="Times New Roman" w:hAnsi="Times New Roman" w:cs="Times New Roman"/>
        </w:rPr>
        <w:t>§</w:t>
      </w:r>
      <w:r w:rsidR="001448C1" w:rsidRPr="001331ED">
        <w:rPr>
          <w:rFonts w:ascii="Times New Roman" w:hAnsi="Times New Roman" w:cs="Times New Roman"/>
        </w:rPr>
        <w:t xml:space="preserve"> </w:t>
      </w:r>
      <w:r w:rsidRPr="001331ED">
        <w:rPr>
          <w:rFonts w:ascii="Times New Roman" w:hAnsi="Times New Roman" w:cs="Times New Roman"/>
        </w:rPr>
        <w:t>1101</w:t>
      </w:r>
      <w:r w:rsidR="00043B82" w:rsidRPr="001331ED">
        <w:rPr>
          <w:rFonts w:ascii="Times New Roman" w:hAnsi="Times New Roman" w:cs="Times New Roman"/>
        </w:rPr>
        <w:t xml:space="preserve">.  </w:t>
      </w:r>
      <w:r w:rsidRPr="001331ED">
        <w:rPr>
          <w:rFonts w:ascii="Times New Roman" w:hAnsi="Times New Roman" w:cs="Times New Roman"/>
        </w:rPr>
        <w:t xml:space="preserve">Complaint </w:t>
      </w:r>
      <w:r w:rsidR="00E31FAE">
        <w:rPr>
          <w:rFonts w:ascii="Times New Roman" w:hAnsi="Times New Roman" w:cs="Times New Roman"/>
        </w:rPr>
        <w:t>¶¶</w:t>
      </w:r>
      <w:r w:rsidRPr="001331ED">
        <w:rPr>
          <w:rFonts w:ascii="Times New Roman" w:hAnsi="Times New Roman" w:cs="Times New Roman"/>
        </w:rPr>
        <w:t xml:space="preserve"> 11-12.</w:t>
      </w:r>
    </w:p>
    <w:p w:rsidR="00B76B1B" w:rsidRPr="001331ED" w:rsidRDefault="00B76B1B" w:rsidP="00294AA0">
      <w:pPr>
        <w:spacing w:line="360" w:lineRule="auto"/>
        <w:ind w:firstLine="1440"/>
        <w:rPr>
          <w:rFonts w:ascii="Times New Roman" w:hAnsi="Times New Roman" w:cs="Times New Roman"/>
        </w:rPr>
      </w:pPr>
    </w:p>
    <w:p w:rsidR="00B76B1B"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t xml:space="preserve">On June 16, 2014, I &amp; E filed a Petition of the Pennsylvania Public Utility Commission’s Bureau of Investigation and Enforcement for Interim Emergency Relief (Petition or Petition for Emergency Relief).  In its </w:t>
      </w:r>
      <w:r w:rsidR="00452250">
        <w:rPr>
          <w:rFonts w:ascii="Times New Roman" w:hAnsi="Times New Roman" w:cs="Times New Roman"/>
        </w:rPr>
        <w:t>P</w:t>
      </w:r>
      <w:r w:rsidRPr="001331ED">
        <w:rPr>
          <w:rFonts w:ascii="Times New Roman" w:hAnsi="Times New Roman" w:cs="Times New Roman"/>
        </w:rPr>
        <w:t xml:space="preserve">etition, </w:t>
      </w:r>
      <w:r w:rsidR="001331ED">
        <w:rPr>
          <w:rFonts w:ascii="Times New Roman" w:hAnsi="Times New Roman" w:cs="Times New Roman"/>
        </w:rPr>
        <w:t>I &amp; E avers, pursuant to 52 Pa.</w:t>
      </w:r>
      <w:r w:rsidRPr="001331ED">
        <w:rPr>
          <w:rFonts w:ascii="Times New Roman" w:hAnsi="Times New Roman" w:cs="Times New Roman"/>
        </w:rPr>
        <w:t xml:space="preserve">Code </w:t>
      </w:r>
      <w:r w:rsidR="001448C1">
        <w:rPr>
          <w:rFonts w:ascii="Times New Roman" w:hAnsi="Times New Roman" w:cs="Times New Roman"/>
        </w:rPr>
        <w:t>§</w:t>
      </w:r>
      <w:r w:rsidR="001448C1" w:rsidRPr="001331ED">
        <w:rPr>
          <w:rFonts w:ascii="Times New Roman" w:hAnsi="Times New Roman" w:cs="Times New Roman"/>
        </w:rPr>
        <w:t xml:space="preserve"> </w:t>
      </w:r>
      <w:r w:rsidRPr="001331ED">
        <w:rPr>
          <w:rFonts w:ascii="Times New Roman" w:hAnsi="Times New Roman" w:cs="Times New Roman"/>
        </w:rPr>
        <w:t>3.6(a)</w:t>
      </w:r>
      <w:r w:rsidR="00043B82" w:rsidRPr="001331ED">
        <w:rPr>
          <w:rFonts w:ascii="Times New Roman" w:hAnsi="Times New Roman" w:cs="Times New Roman"/>
        </w:rPr>
        <w:t>,</w:t>
      </w:r>
      <w:r w:rsidRPr="001331ED">
        <w:rPr>
          <w:rFonts w:ascii="Times New Roman" w:hAnsi="Times New Roman" w:cs="Times New Roman"/>
        </w:rPr>
        <w:t xml:space="preserve"> it is entitled to emergency relief during the course of this proceeding.  In its Petition, I &amp; E incorporates the averments of I &amp; E’s </w:t>
      </w:r>
      <w:r w:rsidR="00452250">
        <w:rPr>
          <w:rFonts w:ascii="Times New Roman" w:hAnsi="Times New Roman" w:cs="Times New Roman"/>
        </w:rPr>
        <w:t>c</w:t>
      </w:r>
      <w:r w:rsidRPr="001331ED">
        <w:rPr>
          <w:rFonts w:ascii="Times New Roman" w:hAnsi="Times New Roman" w:cs="Times New Roman"/>
        </w:rPr>
        <w:t>omplaint</w:t>
      </w:r>
      <w:r w:rsidR="00043B82" w:rsidRPr="001331ED">
        <w:rPr>
          <w:rFonts w:ascii="Times New Roman" w:hAnsi="Times New Roman" w:cs="Times New Roman"/>
        </w:rPr>
        <w:t>.</w:t>
      </w:r>
      <w:r w:rsidR="00043B82" w:rsidRPr="001331ED">
        <w:rPr>
          <w:rFonts w:ascii="Times New Roman" w:hAnsi="Times New Roman" w:cs="Times New Roman"/>
          <w:b/>
        </w:rPr>
        <w:t xml:space="preserve">  </w:t>
      </w:r>
      <w:r w:rsidR="00043B82" w:rsidRPr="001331ED">
        <w:rPr>
          <w:rFonts w:ascii="Times New Roman" w:hAnsi="Times New Roman" w:cs="Times New Roman"/>
        </w:rPr>
        <w:t xml:space="preserve">The </w:t>
      </w:r>
      <w:r w:rsidR="00452250">
        <w:rPr>
          <w:rFonts w:ascii="Times New Roman" w:hAnsi="Times New Roman" w:cs="Times New Roman"/>
        </w:rPr>
        <w:t>P</w:t>
      </w:r>
      <w:r w:rsidR="00043B82" w:rsidRPr="001331ED">
        <w:rPr>
          <w:rFonts w:ascii="Times New Roman" w:hAnsi="Times New Roman" w:cs="Times New Roman"/>
        </w:rPr>
        <w:t xml:space="preserve">etition seeks </w:t>
      </w:r>
      <w:r w:rsidR="00A82E23" w:rsidRPr="001331ED">
        <w:rPr>
          <w:rFonts w:ascii="Times New Roman" w:hAnsi="Times New Roman" w:cs="Times New Roman"/>
        </w:rPr>
        <w:t xml:space="preserve">an </w:t>
      </w:r>
      <w:r w:rsidR="0017673B" w:rsidRPr="001331ED">
        <w:rPr>
          <w:rFonts w:ascii="Times New Roman" w:hAnsi="Times New Roman" w:cs="Times New Roman"/>
        </w:rPr>
        <w:t>Order from</w:t>
      </w:r>
      <w:r w:rsidRPr="001331ED">
        <w:rPr>
          <w:rFonts w:ascii="Times New Roman" w:hAnsi="Times New Roman" w:cs="Times New Roman"/>
        </w:rPr>
        <w:t xml:space="preserve"> the Commission directing Uber to immediately cease and desist from operating its ride-sharing passenger transportation service until it receives the requisite authority to do so.   </w:t>
      </w:r>
    </w:p>
    <w:p w:rsidR="00B76B1B" w:rsidRPr="001331ED" w:rsidRDefault="00B76B1B" w:rsidP="00294AA0">
      <w:pPr>
        <w:spacing w:line="360" w:lineRule="auto"/>
        <w:ind w:firstLine="720"/>
        <w:rPr>
          <w:rFonts w:ascii="Times New Roman" w:hAnsi="Times New Roman" w:cs="Times New Roman"/>
        </w:rPr>
      </w:pPr>
    </w:p>
    <w:p w:rsidR="00A82E23" w:rsidRPr="001331ED" w:rsidRDefault="00A82E23" w:rsidP="00294AA0">
      <w:pPr>
        <w:spacing w:line="360" w:lineRule="auto"/>
        <w:ind w:firstLine="1440"/>
        <w:rPr>
          <w:rFonts w:ascii="Times New Roman" w:hAnsi="Times New Roman" w:cs="Times New Roman"/>
        </w:rPr>
      </w:pPr>
      <w:r w:rsidRPr="001331ED">
        <w:rPr>
          <w:rFonts w:ascii="Times New Roman" w:hAnsi="Times New Roman" w:cs="Times New Roman"/>
        </w:rPr>
        <w:t>I &amp; E</w:t>
      </w:r>
      <w:r w:rsidR="001331ED">
        <w:rPr>
          <w:rFonts w:ascii="Times New Roman" w:hAnsi="Times New Roman" w:cs="Times New Roman"/>
        </w:rPr>
        <w:t xml:space="preserve"> argued that 66 Pa.</w:t>
      </w:r>
      <w:r w:rsidRPr="001331ED">
        <w:rPr>
          <w:rFonts w:ascii="Times New Roman" w:hAnsi="Times New Roman" w:cs="Times New Roman"/>
        </w:rPr>
        <w:t xml:space="preserve">C.S. </w:t>
      </w:r>
      <w:r w:rsidR="001448C1">
        <w:rPr>
          <w:rFonts w:ascii="Times New Roman" w:hAnsi="Times New Roman" w:cs="Times New Roman"/>
        </w:rPr>
        <w:t>§</w:t>
      </w:r>
      <w:r w:rsidR="001448C1" w:rsidRPr="001331ED">
        <w:rPr>
          <w:rFonts w:ascii="Times New Roman" w:hAnsi="Times New Roman" w:cs="Times New Roman"/>
        </w:rPr>
        <w:t xml:space="preserve"> </w:t>
      </w:r>
      <w:r w:rsidRPr="001331ED">
        <w:rPr>
          <w:rFonts w:ascii="Times New Roman" w:hAnsi="Times New Roman" w:cs="Times New Roman"/>
        </w:rPr>
        <w:t>2505(a)</w:t>
      </w:r>
      <w:r w:rsidR="00043B82" w:rsidRPr="001331ED">
        <w:rPr>
          <w:rFonts w:ascii="Times New Roman" w:hAnsi="Times New Roman" w:cs="Times New Roman"/>
        </w:rPr>
        <w:t xml:space="preserve">, </w:t>
      </w:r>
      <w:r w:rsidRPr="001331ED">
        <w:rPr>
          <w:rFonts w:ascii="Times New Roman" w:hAnsi="Times New Roman" w:cs="Times New Roman"/>
        </w:rPr>
        <w:t>prohibits any person or corporation from engaging in the business of a broker within the Commonwealth without a brokerage license issued by the Commission.  I &amp; E avers</w:t>
      </w:r>
      <w:r w:rsidR="00043B82" w:rsidRPr="001331ED">
        <w:rPr>
          <w:rFonts w:ascii="Times New Roman" w:hAnsi="Times New Roman" w:cs="Times New Roman"/>
        </w:rPr>
        <w:t xml:space="preserve"> </w:t>
      </w:r>
      <w:r w:rsidRPr="001331ED">
        <w:rPr>
          <w:rFonts w:ascii="Times New Roman" w:hAnsi="Times New Roman" w:cs="Times New Roman"/>
        </w:rPr>
        <w:t xml:space="preserve">that Uber is a broker, as defined by 66 Pa.C.S. </w:t>
      </w:r>
      <w:r w:rsidR="001448C1">
        <w:rPr>
          <w:rFonts w:ascii="Times New Roman" w:hAnsi="Times New Roman" w:cs="Times New Roman"/>
        </w:rPr>
        <w:t>§</w:t>
      </w:r>
      <w:r w:rsidR="00AD426F">
        <w:rPr>
          <w:rFonts w:ascii="Times New Roman" w:hAnsi="Times New Roman" w:cs="Times New Roman"/>
        </w:rPr>
        <w:t> </w:t>
      </w:r>
      <w:r w:rsidRPr="001331ED">
        <w:rPr>
          <w:rFonts w:ascii="Times New Roman" w:hAnsi="Times New Roman" w:cs="Times New Roman"/>
        </w:rPr>
        <w:t>2501(b), as it arranges transportation service for third-party passengers.  I &amp; E further asserts that Uber engages non-professional drivers, who are not certificated motor carriers, using their personal vehicles for commercial transportation</w:t>
      </w:r>
      <w:r w:rsidR="00043B82" w:rsidRPr="001331ED">
        <w:rPr>
          <w:rFonts w:ascii="Times New Roman" w:hAnsi="Times New Roman" w:cs="Times New Roman"/>
        </w:rPr>
        <w:t xml:space="preserve">, </w:t>
      </w:r>
      <w:r w:rsidRPr="001331ED">
        <w:rPr>
          <w:rFonts w:ascii="Times New Roman" w:hAnsi="Times New Roman" w:cs="Times New Roman"/>
        </w:rPr>
        <w:t xml:space="preserve">in violation of 66 Pa.C.S. </w:t>
      </w:r>
      <w:r w:rsidR="001448C1">
        <w:rPr>
          <w:rFonts w:ascii="Times New Roman" w:hAnsi="Times New Roman" w:cs="Times New Roman"/>
        </w:rPr>
        <w:t>§</w:t>
      </w:r>
      <w:r w:rsidR="001448C1" w:rsidRPr="001331ED">
        <w:rPr>
          <w:rFonts w:ascii="Times New Roman" w:hAnsi="Times New Roman" w:cs="Times New Roman"/>
        </w:rPr>
        <w:t xml:space="preserve"> </w:t>
      </w:r>
      <w:r w:rsidRPr="001331ED">
        <w:rPr>
          <w:rFonts w:ascii="Times New Roman" w:hAnsi="Times New Roman" w:cs="Times New Roman"/>
        </w:rPr>
        <w:t xml:space="preserve">2505(a).  </w:t>
      </w:r>
    </w:p>
    <w:p w:rsidR="00A82E23" w:rsidRPr="001331ED" w:rsidRDefault="00A82E23" w:rsidP="00294AA0">
      <w:pPr>
        <w:spacing w:line="360" w:lineRule="auto"/>
        <w:ind w:firstLine="1440"/>
        <w:rPr>
          <w:rFonts w:ascii="Times New Roman" w:hAnsi="Times New Roman" w:cs="Times New Roman"/>
        </w:rPr>
      </w:pPr>
    </w:p>
    <w:p w:rsidR="00A82E23" w:rsidRPr="001331ED" w:rsidRDefault="00043B82" w:rsidP="00294AA0">
      <w:pPr>
        <w:spacing w:line="360" w:lineRule="auto"/>
        <w:ind w:firstLine="1440"/>
        <w:rPr>
          <w:rFonts w:ascii="Times New Roman" w:hAnsi="Times New Roman" w:cs="Times New Roman"/>
        </w:rPr>
      </w:pPr>
      <w:r w:rsidRPr="001331ED">
        <w:rPr>
          <w:rFonts w:ascii="Times New Roman" w:hAnsi="Times New Roman" w:cs="Times New Roman"/>
        </w:rPr>
        <w:t>The purpose of an interim emergency order is to grant or deny injunctive relief during the p</w:t>
      </w:r>
      <w:r w:rsidR="001331ED">
        <w:rPr>
          <w:rFonts w:ascii="Times New Roman" w:hAnsi="Times New Roman" w:cs="Times New Roman"/>
        </w:rPr>
        <w:t xml:space="preserve">endency of a proceeding. </w:t>
      </w:r>
      <w:r w:rsidR="00E31FAE">
        <w:rPr>
          <w:rFonts w:ascii="Times New Roman" w:hAnsi="Times New Roman" w:cs="Times New Roman"/>
        </w:rPr>
        <w:t xml:space="preserve"> </w:t>
      </w:r>
      <w:r w:rsidR="001331ED">
        <w:rPr>
          <w:rFonts w:ascii="Times New Roman" w:hAnsi="Times New Roman" w:cs="Times New Roman"/>
        </w:rPr>
        <w:t>52 Pa.</w:t>
      </w:r>
      <w:r w:rsidRPr="001331ED">
        <w:rPr>
          <w:rFonts w:ascii="Times New Roman" w:hAnsi="Times New Roman" w:cs="Times New Roman"/>
        </w:rPr>
        <w:t>Code §</w:t>
      </w:r>
      <w:r w:rsidR="001331ED">
        <w:rPr>
          <w:rFonts w:ascii="Times New Roman" w:hAnsi="Times New Roman" w:cs="Times New Roman"/>
        </w:rPr>
        <w:t xml:space="preserve"> </w:t>
      </w:r>
      <w:r w:rsidRPr="001331ED">
        <w:rPr>
          <w:rFonts w:ascii="Times New Roman" w:hAnsi="Times New Roman" w:cs="Times New Roman"/>
        </w:rPr>
        <w:t xml:space="preserve">3.1.  </w:t>
      </w:r>
      <w:r w:rsidR="00A82E23" w:rsidRPr="001331ED">
        <w:rPr>
          <w:rFonts w:ascii="Times New Roman" w:hAnsi="Times New Roman" w:cs="Times New Roman"/>
        </w:rPr>
        <w:t>I &amp; E asserts that the need</w:t>
      </w:r>
      <w:r w:rsidR="00E31FAE">
        <w:rPr>
          <w:rFonts w:ascii="Times New Roman" w:hAnsi="Times New Roman" w:cs="Times New Roman"/>
        </w:rPr>
        <w:t xml:space="preserve"> for relief is immediate and on</w:t>
      </w:r>
      <w:r w:rsidR="00A82E23" w:rsidRPr="001331ED">
        <w:rPr>
          <w:rFonts w:ascii="Times New Roman" w:hAnsi="Times New Roman" w:cs="Times New Roman"/>
        </w:rPr>
        <w:t xml:space="preserve">going as it has attempted to stop Uber from unlawfully brokering transportation service using non-certificated drivers, without success. </w:t>
      </w:r>
      <w:r w:rsidR="00E31FAE">
        <w:rPr>
          <w:rFonts w:ascii="Times New Roman" w:hAnsi="Times New Roman" w:cs="Times New Roman"/>
        </w:rPr>
        <w:t xml:space="preserve"> </w:t>
      </w:r>
      <w:r w:rsidR="00A82E23" w:rsidRPr="001331ED">
        <w:rPr>
          <w:rFonts w:ascii="Times New Roman" w:hAnsi="Times New Roman" w:cs="Times New Roman"/>
        </w:rPr>
        <w:t>I &amp; E also avers the injury would be irreparable if relief is not granted.  I &amp; E argues that by using uncertificated drivers to transport the public, Uber has unilaterally deprived the Commission of its obligation to ensure driver integrity, vehicle safety and the maintenance of sufficient insurance coverage.  I &amp; E further asserts that since</w:t>
      </w:r>
      <w:r w:rsidR="00CE1929" w:rsidRPr="001331ED">
        <w:rPr>
          <w:rFonts w:ascii="Times New Roman" w:hAnsi="Times New Roman" w:cs="Times New Roman"/>
        </w:rPr>
        <w:t xml:space="preserve"> </w:t>
      </w:r>
      <w:r w:rsidR="00A82E23" w:rsidRPr="001331ED">
        <w:rPr>
          <w:rFonts w:ascii="Times New Roman" w:hAnsi="Times New Roman" w:cs="Times New Roman"/>
        </w:rPr>
        <w:t>Uber drivers are not certificated motor carriers, the Commission cannot be certain that its regulations pertaining to driver safety</w:t>
      </w:r>
      <w:r w:rsidRPr="001331ED">
        <w:rPr>
          <w:rFonts w:ascii="Times New Roman" w:hAnsi="Times New Roman" w:cs="Times New Roman"/>
        </w:rPr>
        <w:t xml:space="preserve"> </w:t>
      </w:r>
      <w:r w:rsidR="00A82E23" w:rsidRPr="001331ED">
        <w:rPr>
          <w:rFonts w:ascii="Times New Roman" w:hAnsi="Times New Roman" w:cs="Times New Roman"/>
        </w:rPr>
        <w:t xml:space="preserve">are being met.  Likewise, I &amp; E asserts the Commission cannot be sure that the vehicles of Uber drivers comply with its vehicle safety </w:t>
      </w:r>
      <w:r w:rsidR="00A82E23" w:rsidRPr="001331ED">
        <w:rPr>
          <w:rFonts w:ascii="Times New Roman" w:hAnsi="Times New Roman" w:cs="Times New Roman"/>
        </w:rPr>
        <w:lastRenderedPageBreak/>
        <w:t>requirements</w:t>
      </w:r>
      <w:r w:rsidRPr="001331ED">
        <w:rPr>
          <w:rFonts w:ascii="Times New Roman" w:hAnsi="Times New Roman" w:cs="Times New Roman"/>
        </w:rPr>
        <w:t xml:space="preserve">, </w:t>
      </w:r>
      <w:r w:rsidR="00A82E23" w:rsidRPr="001331ED">
        <w:rPr>
          <w:rFonts w:ascii="Times New Roman" w:hAnsi="Times New Roman" w:cs="Times New Roman"/>
        </w:rPr>
        <w:t>which include equipment standards, and compliance with PennDot vehicle inspection and Commission inspection requirements, nor evidence of insurance</w:t>
      </w:r>
      <w:r w:rsidRPr="001331ED">
        <w:rPr>
          <w:rFonts w:ascii="Times New Roman" w:hAnsi="Times New Roman" w:cs="Times New Roman"/>
        </w:rPr>
        <w:t xml:space="preserve">.  </w:t>
      </w:r>
    </w:p>
    <w:p w:rsidR="00A82E23" w:rsidRPr="001331ED" w:rsidRDefault="00A82E23" w:rsidP="00294AA0">
      <w:pPr>
        <w:spacing w:line="360" w:lineRule="auto"/>
        <w:ind w:firstLine="720"/>
        <w:rPr>
          <w:rFonts w:ascii="Times New Roman" w:hAnsi="Times New Roman" w:cs="Times New Roman"/>
        </w:rPr>
      </w:pPr>
    </w:p>
    <w:p w:rsidR="00A82E23" w:rsidRPr="001331ED" w:rsidRDefault="00A82E23" w:rsidP="00294AA0">
      <w:pPr>
        <w:spacing w:line="360" w:lineRule="auto"/>
        <w:ind w:firstLine="1440"/>
        <w:rPr>
          <w:rFonts w:ascii="Times New Roman" w:hAnsi="Times New Roman" w:cs="Times New Roman"/>
        </w:rPr>
      </w:pPr>
      <w:r w:rsidRPr="001331ED">
        <w:rPr>
          <w:rFonts w:ascii="Times New Roman" w:hAnsi="Times New Roman" w:cs="Times New Roman"/>
        </w:rPr>
        <w:t>Finally, I &amp; E asserts the relief is not inju</w:t>
      </w:r>
      <w:r w:rsidR="00E31FAE">
        <w:rPr>
          <w:rFonts w:ascii="Times New Roman" w:hAnsi="Times New Roman" w:cs="Times New Roman"/>
        </w:rPr>
        <w:t xml:space="preserve">rious to the public interest.  </w:t>
      </w:r>
      <w:r w:rsidRPr="001331ED">
        <w:rPr>
          <w:rFonts w:ascii="Times New Roman" w:hAnsi="Times New Roman" w:cs="Times New Roman"/>
        </w:rPr>
        <w:t xml:space="preserve">I &amp; E argues that Uber has no lawful right to broker transportation for compensation between points within the </w:t>
      </w:r>
      <w:r w:rsidR="00E31FAE">
        <w:rPr>
          <w:rFonts w:ascii="Times New Roman" w:hAnsi="Times New Roman" w:cs="Times New Roman"/>
        </w:rPr>
        <w:t>C</w:t>
      </w:r>
      <w:r w:rsidRPr="001331ED">
        <w:rPr>
          <w:rFonts w:ascii="Times New Roman" w:hAnsi="Times New Roman" w:cs="Times New Roman"/>
        </w:rPr>
        <w:t xml:space="preserve">ommonwealth.  I &amp; E avers, until Uber becomes licensed and its drivers are certificated, the Commission is unable to guarantee that Uber is brokering transportation using drivers who adhere to the </w:t>
      </w:r>
      <w:r w:rsidR="00E31FAE">
        <w:rPr>
          <w:rFonts w:ascii="Times New Roman" w:hAnsi="Times New Roman" w:cs="Times New Roman"/>
        </w:rPr>
        <w:t>C</w:t>
      </w:r>
      <w:r w:rsidRPr="001331ED">
        <w:rPr>
          <w:rFonts w:ascii="Times New Roman" w:hAnsi="Times New Roman" w:cs="Times New Roman"/>
        </w:rPr>
        <w:t xml:space="preserve">ommission’s safety and insurance regulations, all of which were designed to safeguard the public.  </w:t>
      </w:r>
    </w:p>
    <w:p w:rsidR="00A82E23" w:rsidRPr="001331ED" w:rsidRDefault="00A82E23" w:rsidP="00294AA0">
      <w:pPr>
        <w:spacing w:line="360" w:lineRule="auto"/>
        <w:ind w:left="1080"/>
        <w:rPr>
          <w:rFonts w:ascii="Times New Roman" w:hAnsi="Times New Roman" w:cs="Times New Roman"/>
        </w:rPr>
      </w:pPr>
    </w:p>
    <w:p w:rsidR="00A82E23" w:rsidRPr="001331ED" w:rsidRDefault="00A82E23" w:rsidP="00294AA0">
      <w:pPr>
        <w:spacing w:line="360" w:lineRule="auto"/>
        <w:ind w:firstLine="1440"/>
        <w:rPr>
          <w:rFonts w:ascii="Times New Roman" w:hAnsi="Times New Roman" w:cs="Times New Roman"/>
        </w:rPr>
      </w:pPr>
      <w:r w:rsidRPr="001331ED">
        <w:rPr>
          <w:rFonts w:ascii="Times New Roman" w:hAnsi="Times New Roman" w:cs="Times New Roman"/>
        </w:rPr>
        <w:t xml:space="preserve">On June 23, 2014, Respondent filed an Answer of Uber Technologies, Inc. to Petition for Interim Emergency Relief.   Uber averred, </w:t>
      </w:r>
      <w:r w:rsidRPr="001331ED">
        <w:rPr>
          <w:rFonts w:ascii="Times New Roman" w:hAnsi="Times New Roman" w:cs="Times New Roman"/>
          <w:i/>
        </w:rPr>
        <w:t>inter alia</w:t>
      </w:r>
      <w:r w:rsidRPr="001331ED">
        <w:rPr>
          <w:rFonts w:ascii="Times New Roman" w:hAnsi="Times New Roman" w:cs="Times New Roman"/>
        </w:rPr>
        <w:t xml:space="preserve">, that I &amp; E failed to establish the existence of an emergency, failed to demonstrate its right to relief in the underlying complaint is clear, that the need for relief is immediate, that the injury would be irreparable if relief is not granted, and that the relief requested is not injurious to the public interest.  Answer </w:t>
      </w:r>
      <w:r w:rsidR="00E31FAE">
        <w:rPr>
          <w:rFonts w:ascii="Times New Roman" w:hAnsi="Times New Roman" w:cs="Times New Roman"/>
        </w:rPr>
        <w:t>¶</w:t>
      </w:r>
      <w:r w:rsidRPr="001331ED">
        <w:rPr>
          <w:rFonts w:ascii="Times New Roman" w:hAnsi="Times New Roman" w:cs="Times New Roman"/>
        </w:rPr>
        <w:t xml:space="preserve"> 1.</w:t>
      </w:r>
    </w:p>
    <w:p w:rsidR="00376861" w:rsidRPr="001331ED" w:rsidRDefault="00376861" w:rsidP="00294AA0">
      <w:pPr>
        <w:spacing w:line="360" w:lineRule="auto"/>
        <w:ind w:firstLine="1440"/>
        <w:rPr>
          <w:rFonts w:ascii="Times New Roman" w:hAnsi="Times New Roman" w:cs="Times New Roman"/>
        </w:rPr>
      </w:pPr>
    </w:p>
    <w:p w:rsidR="00A82E23" w:rsidRPr="001331ED" w:rsidRDefault="00A82E23" w:rsidP="00294AA0">
      <w:pPr>
        <w:spacing w:line="360" w:lineRule="auto"/>
        <w:ind w:firstLine="1440"/>
        <w:rPr>
          <w:rFonts w:ascii="Times New Roman" w:hAnsi="Times New Roman" w:cs="Times New Roman"/>
        </w:rPr>
      </w:pPr>
      <w:r w:rsidRPr="001331ED">
        <w:rPr>
          <w:rFonts w:ascii="Times New Roman" w:hAnsi="Times New Roman" w:cs="Times New Roman"/>
        </w:rPr>
        <w:t>In its answer, Uber avers that it is not a broker, but instead, is a software company that licenses a smartphone application.  Uber asserts, in Pennsylvania, it licensed its smartphone application to</w:t>
      </w:r>
      <w:r w:rsidR="00617358" w:rsidRPr="001331ED">
        <w:rPr>
          <w:rFonts w:ascii="Times New Roman" w:hAnsi="Times New Roman" w:cs="Times New Roman"/>
        </w:rPr>
        <w:t xml:space="preserve"> </w:t>
      </w:r>
      <w:r w:rsidRPr="001331ED">
        <w:rPr>
          <w:rFonts w:ascii="Times New Roman" w:hAnsi="Times New Roman" w:cs="Times New Roman"/>
        </w:rPr>
        <w:t>Gegen</w:t>
      </w:r>
      <w:r w:rsidR="00617358" w:rsidRPr="001331ED">
        <w:rPr>
          <w:rFonts w:ascii="Times New Roman" w:hAnsi="Times New Roman" w:cs="Times New Roman"/>
        </w:rPr>
        <w:t xml:space="preserve"> LLC</w:t>
      </w:r>
      <w:r w:rsidRPr="001331ED">
        <w:rPr>
          <w:rFonts w:ascii="Times New Roman" w:hAnsi="Times New Roman" w:cs="Times New Roman"/>
        </w:rPr>
        <w:t xml:space="preserve">.  Uber asserts that by granting the requested relief, the Commission would be ordering a software company to stop operating, without a comprehensive review of whether any activities violate the </w:t>
      </w:r>
      <w:r w:rsidR="00E31FAE">
        <w:rPr>
          <w:rFonts w:ascii="Times New Roman" w:hAnsi="Times New Roman" w:cs="Times New Roman"/>
        </w:rPr>
        <w:t>C</w:t>
      </w:r>
      <w:r w:rsidRPr="001331ED">
        <w:rPr>
          <w:rFonts w:ascii="Times New Roman" w:hAnsi="Times New Roman" w:cs="Times New Roman"/>
        </w:rPr>
        <w:t xml:space="preserve">ode.  Such relief, Uber avers, would be injurious to the public interest by depriving the public access to an innovative, economic and reliable service that is not available from traditional transportation providers.  Answer </w:t>
      </w:r>
      <w:r w:rsidR="00E31FAE">
        <w:rPr>
          <w:rFonts w:ascii="Times New Roman" w:hAnsi="Times New Roman" w:cs="Times New Roman"/>
        </w:rPr>
        <w:t>¶</w:t>
      </w:r>
      <w:r w:rsidRPr="001331ED">
        <w:rPr>
          <w:rFonts w:ascii="Times New Roman" w:hAnsi="Times New Roman" w:cs="Times New Roman"/>
        </w:rPr>
        <w:t xml:space="preserve"> </w:t>
      </w:r>
      <w:r w:rsidR="00617358" w:rsidRPr="001331ED">
        <w:rPr>
          <w:rFonts w:ascii="Times New Roman" w:hAnsi="Times New Roman" w:cs="Times New Roman"/>
        </w:rPr>
        <w:t>3</w:t>
      </w:r>
      <w:r w:rsidRPr="001331ED">
        <w:rPr>
          <w:rFonts w:ascii="Times New Roman" w:hAnsi="Times New Roman" w:cs="Times New Roman"/>
        </w:rPr>
        <w:t>.</w:t>
      </w:r>
    </w:p>
    <w:p w:rsidR="00A82E23" w:rsidRPr="001331ED" w:rsidRDefault="00A82E23" w:rsidP="00294AA0">
      <w:pPr>
        <w:spacing w:line="360" w:lineRule="auto"/>
        <w:rPr>
          <w:rFonts w:ascii="Times New Roman" w:hAnsi="Times New Roman" w:cs="Times New Roman"/>
        </w:rPr>
      </w:pPr>
    </w:p>
    <w:p w:rsidR="00B76B1B" w:rsidRPr="001331ED" w:rsidRDefault="00B76B1B" w:rsidP="00294AA0">
      <w:pPr>
        <w:spacing w:line="360" w:lineRule="auto"/>
        <w:rPr>
          <w:rFonts w:ascii="Times New Roman" w:hAnsi="Times New Roman" w:cs="Times New Roman"/>
        </w:rPr>
      </w:pPr>
      <w:r w:rsidRPr="001331ED">
        <w:rPr>
          <w:rFonts w:ascii="Times New Roman" w:hAnsi="Times New Roman" w:cs="Times New Roman"/>
        </w:rPr>
        <w:tab/>
      </w:r>
      <w:r w:rsidR="00294AA0">
        <w:rPr>
          <w:rFonts w:ascii="Times New Roman" w:hAnsi="Times New Roman" w:cs="Times New Roman"/>
        </w:rPr>
        <w:tab/>
      </w:r>
      <w:r w:rsidRPr="001331ED">
        <w:rPr>
          <w:rFonts w:ascii="Times New Roman" w:hAnsi="Times New Roman" w:cs="Times New Roman"/>
        </w:rPr>
        <w:t xml:space="preserve">By Hearing Notice issued June 17, 2014, the Commission advised the parties that a hearing on the </w:t>
      </w:r>
      <w:r w:rsidR="00452250">
        <w:rPr>
          <w:rFonts w:ascii="Times New Roman" w:hAnsi="Times New Roman" w:cs="Times New Roman"/>
        </w:rPr>
        <w:t>P</w:t>
      </w:r>
      <w:r w:rsidRPr="001331ED">
        <w:rPr>
          <w:rFonts w:ascii="Times New Roman" w:hAnsi="Times New Roman" w:cs="Times New Roman"/>
        </w:rPr>
        <w:t xml:space="preserve">etition would be held on Thursday and Friday, June 26-27, 2014 at </w:t>
      </w:r>
      <w:r w:rsidR="00E31FAE">
        <w:rPr>
          <w:rFonts w:ascii="Times New Roman" w:hAnsi="Times New Roman" w:cs="Times New Roman"/>
        </w:rPr>
        <w:t>a</w:t>
      </w:r>
      <w:r w:rsidRPr="001331ED">
        <w:rPr>
          <w:rFonts w:ascii="Times New Roman" w:hAnsi="Times New Roman" w:cs="Times New Roman"/>
        </w:rPr>
        <w:t xml:space="preserve"> Pittsburgh hearing room, beginning at 9 a.m.  A Prehearing Order was issued by the undersigned ALJs on June 18, 2014, advising the parties of the hearing date, place and time and outlining various procedural requirements related to the hearing on the </w:t>
      </w:r>
      <w:r w:rsidR="00452250">
        <w:rPr>
          <w:rFonts w:ascii="Times New Roman" w:hAnsi="Times New Roman" w:cs="Times New Roman"/>
        </w:rPr>
        <w:t>P</w:t>
      </w:r>
      <w:r w:rsidRPr="001331ED">
        <w:rPr>
          <w:rFonts w:ascii="Times New Roman" w:hAnsi="Times New Roman" w:cs="Times New Roman"/>
        </w:rPr>
        <w:t xml:space="preserve">etition.  </w:t>
      </w:r>
    </w:p>
    <w:p w:rsidR="00B76B1B" w:rsidRPr="001331ED" w:rsidRDefault="00B76B1B" w:rsidP="00294AA0">
      <w:pPr>
        <w:pStyle w:val="ParaTab1"/>
        <w:tabs>
          <w:tab w:val="num" w:pos="0"/>
        </w:tabs>
        <w:spacing w:line="360" w:lineRule="auto"/>
        <w:ind w:firstLine="0"/>
        <w:rPr>
          <w:rFonts w:ascii="Times New Roman" w:hAnsi="Times New Roman" w:cs="Times New Roman"/>
          <w:b/>
        </w:rPr>
      </w:pPr>
      <w:r w:rsidRPr="001331ED">
        <w:rPr>
          <w:rFonts w:ascii="Times New Roman" w:hAnsi="Times New Roman" w:cs="Times New Roman"/>
          <w:b/>
        </w:rPr>
        <w:t xml:space="preserve">  </w:t>
      </w:r>
    </w:p>
    <w:p w:rsidR="002E0F9F"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lastRenderedPageBreak/>
        <w:t xml:space="preserve">The undersigned ALJs conducted the hearing as scheduled on June 26, 2014, which was concluded on that date.  At the hearing, Michael L. Swindler, Esquire, represented </w:t>
      </w:r>
      <w:r w:rsidR="00E31FAE">
        <w:rPr>
          <w:rFonts w:ascii="Times New Roman" w:hAnsi="Times New Roman" w:cs="Times New Roman"/>
        </w:rPr>
        <w:t>I &amp; E</w:t>
      </w:r>
      <w:r w:rsidRPr="001331ED">
        <w:rPr>
          <w:rFonts w:ascii="Times New Roman" w:hAnsi="Times New Roman" w:cs="Times New Roman"/>
        </w:rPr>
        <w:t xml:space="preserve"> and presented the testimony of one witness,</w:t>
      </w:r>
      <w:r w:rsidRPr="001331ED">
        <w:rPr>
          <w:rFonts w:ascii="Times New Roman" w:hAnsi="Times New Roman" w:cs="Times New Roman"/>
          <w:b/>
        </w:rPr>
        <w:t xml:space="preserve"> </w:t>
      </w:r>
      <w:r w:rsidRPr="001331ED">
        <w:rPr>
          <w:rFonts w:ascii="Times New Roman" w:hAnsi="Times New Roman" w:cs="Times New Roman"/>
        </w:rPr>
        <w:t>I &amp; E Motor Carrier Enforcement Manager Charles Bowser (Officer Bowser).  I &amp; E offered three (3) exhibits</w:t>
      </w:r>
      <w:r w:rsidR="00617358" w:rsidRPr="001331ED">
        <w:rPr>
          <w:rFonts w:ascii="Times New Roman" w:hAnsi="Times New Roman" w:cs="Times New Roman"/>
        </w:rPr>
        <w:t>:</w:t>
      </w:r>
      <w:r w:rsidRPr="001331ED">
        <w:rPr>
          <w:rFonts w:ascii="Times New Roman" w:hAnsi="Times New Roman" w:cs="Times New Roman"/>
        </w:rPr>
        <w:t xml:space="preserve"> I &amp; E Exhibit 1,  a certification from the Secretary of the Public Utility Commission dated June 24, 2014 certifying that Uber Technologies</w:t>
      </w:r>
      <w:r w:rsidR="00E31FAE">
        <w:rPr>
          <w:rFonts w:ascii="Times New Roman" w:hAnsi="Times New Roman" w:cs="Times New Roman"/>
        </w:rPr>
        <w:t>,</w:t>
      </w:r>
      <w:r w:rsidRPr="001331ED">
        <w:rPr>
          <w:rFonts w:ascii="Times New Roman" w:hAnsi="Times New Roman" w:cs="Times New Roman"/>
        </w:rPr>
        <w:t xml:space="preserve"> Inc., has not been issued a </w:t>
      </w:r>
      <w:r w:rsidR="00E31FAE">
        <w:rPr>
          <w:rFonts w:ascii="Times New Roman" w:hAnsi="Times New Roman" w:cs="Times New Roman"/>
        </w:rPr>
        <w:t>c</w:t>
      </w:r>
      <w:r w:rsidRPr="001331ED">
        <w:rPr>
          <w:rFonts w:ascii="Times New Roman" w:hAnsi="Times New Roman" w:cs="Times New Roman"/>
        </w:rPr>
        <w:t xml:space="preserve">ertificate of </w:t>
      </w:r>
      <w:r w:rsidR="00E31FAE">
        <w:rPr>
          <w:rFonts w:ascii="Times New Roman" w:hAnsi="Times New Roman" w:cs="Times New Roman"/>
        </w:rPr>
        <w:t>p</w:t>
      </w:r>
      <w:r w:rsidRPr="001331ED">
        <w:rPr>
          <w:rFonts w:ascii="Times New Roman" w:hAnsi="Times New Roman" w:cs="Times New Roman"/>
        </w:rPr>
        <w:t xml:space="preserve">ublic </w:t>
      </w:r>
      <w:r w:rsidR="00E31FAE">
        <w:rPr>
          <w:rFonts w:ascii="Times New Roman" w:hAnsi="Times New Roman" w:cs="Times New Roman"/>
        </w:rPr>
        <w:t>c</w:t>
      </w:r>
      <w:r w:rsidRPr="001331ED">
        <w:rPr>
          <w:rFonts w:ascii="Times New Roman" w:hAnsi="Times New Roman" w:cs="Times New Roman"/>
        </w:rPr>
        <w:t>onvenience to operate as a motor carrier of passengers between points within the Commonwealth of Pennsylvania for compensation and has not been issued a license to broker transportation in the Commonwealth</w:t>
      </w:r>
      <w:r w:rsidR="002E0F9F" w:rsidRPr="001331ED">
        <w:rPr>
          <w:rFonts w:ascii="Times New Roman" w:hAnsi="Times New Roman" w:cs="Times New Roman"/>
        </w:rPr>
        <w:t xml:space="preserve">; </w:t>
      </w:r>
      <w:r w:rsidRPr="001331ED">
        <w:rPr>
          <w:rFonts w:ascii="Times New Roman" w:hAnsi="Times New Roman" w:cs="Times New Roman"/>
        </w:rPr>
        <w:t>Exhibit 2,</w:t>
      </w:r>
      <w:r w:rsidR="00E31FAE">
        <w:rPr>
          <w:rFonts w:ascii="Times New Roman" w:hAnsi="Times New Roman" w:cs="Times New Roman"/>
        </w:rPr>
        <w:t xml:space="preserve"> a </w:t>
      </w:r>
      <w:r w:rsidRPr="001331ED">
        <w:rPr>
          <w:rFonts w:ascii="Times New Roman" w:hAnsi="Times New Roman" w:cs="Times New Roman"/>
        </w:rPr>
        <w:t>twenty-nine (29) page document consisting of email communications and receipts for payment between Uber and Officer Bowser</w:t>
      </w:r>
      <w:r w:rsidR="002E0F9F" w:rsidRPr="001331ED">
        <w:rPr>
          <w:rFonts w:ascii="Times New Roman" w:hAnsi="Times New Roman" w:cs="Times New Roman"/>
        </w:rPr>
        <w:t>; E</w:t>
      </w:r>
      <w:r w:rsidRPr="001331ED">
        <w:rPr>
          <w:rFonts w:ascii="Times New Roman" w:hAnsi="Times New Roman" w:cs="Times New Roman"/>
        </w:rPr>
        <w:t xml:space="preserve">xhibit 3, a twenty-two (22) page document, marked as pages 1 through and including 22, consisting of purported  news releases from the </w:t>
      </w:r>
      <w:r w:rsidR="002E0F9F" w:rsidRPr="001331ED">
        <w:rPr>
          <w:rFonts w:ascii="Times New Roman" w:hAnsi="Times New Roman" w:cs="Times New Roman"/>
        </w:rPr>
        <w:t xml:space="preserve">Insurance Department of the </w:t>
      </w:r>
      <w:r w:rsidRPr="001331ED">
        <w:rPr>
          <w:rFonts w:ascii="Times New Roman" w:hAnsi="Times New Roman" w:cs="Times New Roman"/>
        </w:rPr>
        <w:t>Commonwealth of Pennsylvania and various other states regarding insurance issues related to Transportation Network Companies (TNCs).  I &amp; E Exhibit 3, pages 1 and 2, consisting of a news release from the Commonwealth of Pennsylvania and a press release related to Uber w</w:t>
      </w:r>
      <w:r w:rsidR="00705DDD">
        <w:rPr>
          <w:rFonts w:ascii="Times New Roman" w:hAnsi="Times New Roman" w:cs="Times New Roman"/>
        </w:rPr>
        <w:t>ere</w:t>
      </w:r>
      <w:r w:rsidRPr="001331ED">
        <w:rPr>
          <w:rFonts w:ascii="Times New Roman" w:hAnsi="Times New Roman" w:cs="Times New Roman"/>
        </w:rPr>
        <w:t xml:space="preserve"> admitted into evidence.  The objection by counsel for Uber to the admission of the remaining pages 3 through 22 was sustained.  </w:t>
      </w:r>
    </w:p>
    <w:p w:rsidR="002E0F9F" w:rsidRPr="001331ED" w:rsidRDefault="002E0F9F" w:rsidP="00294AA0">
      <w:pPr>
        <w:spacing w:line="360" w:lineRule="auto"/>
        <w:ind w:firstLine="1440"/>
        <w:rPr>
          <w:rFonts w:ascii="Times New Roman" w:hAnsi="Times New Roman" w:cs="Times New Roman"/>
        </w:rPr>
      </w:pPr>
    </w:p>
    <w:p w:rsidR="00B76B1B" w:rsidRPr="001331ED" w:rsidRDefault="00B76B1B" w:rsidP="00294AA0">
      <w:pPr>
        <w:spacing w:line="360" w:lineRule="auto"/>
        <w:ind w:firstLine="1440"/>
        <w:rPr>
          <w:rFonts w:ascii="Times New Roman" w:hAnsi="Times New Roman" w:cs="Times New Roman"/>
        </w:rPr>
      </w:pPr>
      <w:r w:rsidRPr="001331ED">
        <w:rPr>
          <w:rFonts w:ascii="Times New Roman" w:hAnsi="Times New Roman" w:cs="Times New Roman"/>
        </w:rPr>
        <w:t>Karen O. Moury, Esquire appeared and represented Uber.  Uber did not present any witnesses or exhibits.</w:t>
      </w:r>
      <w:r w:rsidRPr="001331ED">
        <w:rPr>
          <w:rFonts w:ascii="Times New Roman" w:hAnsi="Times New Roman" w:cs="Times New Roman"/>
          <w:b/>
        </w:rPr>
        <w:t xml:space="preserve">  </w:t>
      </w:r>
      <w:r w:rsidRPr="001331ED">
        <w:rPr>
          <w:rFonts w:ascii="Times New Roman" w:hAnsi="Times New Roman" w:cs="Times New Roman"/>
        </w:rPr>
        <w:t xml:space="preserve">A transcript </w:t>
      </w:r>
      <w:r w:rsidR="00E31FAE">
        <w:rPr>
          <w:rFonts w:ascii="Times New Roman" w:hAnsi="Times New Roman" w:cs="Times New Roman"/>
        </w:rPr>
        <w:t xml:space="preserve">of </w:t>
      </w:r>
      <w:r w:rsidRPr="001331ED">
        <w:rPr>
          <w:rFonts w:ascii="Times New Roman" w:hAnsi="Times New Roman" w:cs="Times New Roman"/>
        </w:rPr>
        <w:t>the hearing was generated</w:t>
      </w:r>
      <w:r w:rsidR="00376861" w:rsidRPr="001331ED">
        <w:rPr>
          <w:rFonts w:ascii="Times New Roman" w:hAnsi="Times New Roman" w:cs="Times New Roman"/>
        </w:rPr>
        <w:t xml:space="preserve"> but was not available at the time this Order was entered.  </w:t>
      </w:r>
      <w:r w:rsidRPr="001331ED">
        <w:rPr>
          <w:rFonts w:ascii="Times New Roman" w:hAnsi="Times New Roman" w:cs="Times New Roman"/>
        </w:rPr>
        <w:t xml:space="preserve">  </w:t>
      </w:r>
    </w:p>
    <w:p w:rsidR="00B76B1B" w:rsidRPr="001331ED" w:rsidRDefault="00B76B1B" w:rsidP="00294AA0">
      <w:pPr>
        <w:spacing w:line="360" w:lineRule="auto"/>
        <w:rPr>
          <w:rFonts w:ascii="Times New Roman" w:hAnsi="Times New Roman" w:cs="Times New Roman"/>
        </w:rPr>
      </w:pPr>
    </w:p>
    <w:p w:rsidR="00376861" w:rsidRPr="001331ED" w:rsidRDefault="00376861" w:rsidP="00294AA0">
      <w:pPr>
        <w:spacing w:line="360" w:lineRule="auto"/>
        <w:rPr>
          <w:rFonts w:ascii="Times New Roman" w:hAnsi="Times New Roman" w:cs="Times New Roman"/>
          <w:u w:val="single"/>
        </w:rPr>
      </w:pPr>
      <w:r w:rsidRPr="001331ED">
        <w:rPr>
          <w:rFonts w:ascii="Times New Roman" w:hAnsi="Times New Roman" w:cs="Times New Roman"/>
          <w:u w:val="single"/>
        </w:rPr>
        <w:t>Legal Standards</w:t>
      </w:r>
    </w:p>
    <w:p w:rsidR="00376861" w:rsidRPr="001331ED" w:rsidRDefault="00376861" w:rsidP="00294AA0">
      <w:pPr>
        <w:spacing w:line="360" w:lineRule="auto"/>
        <w:rPr>
          <w:rFonts w:ascii="Times New Roman" w:hAnsi="Times New Roman" w:cs="Times New Roman"/>
        </w:rPr>
      </w:pPr>
    </w:p>
    <w:p w:rsidR="00B76B1B" w:rsidRPr="001331ED" w:rsidRDefault="00B76B1B" w:rsidP="00294AA0">
      <w:pPr>
        <w:spacing w:line="360" w:lineRule="auto"/>
        <w:ind w:firstLine="1440"/>
        <w:rPr>
          <w:rFonts w:ascii="Times New Roman" w:hAnsi="Times New Roman" w:cs="Times New Roman"/>
          <w:color w:val="000000"/>
        </w:rPr>
      </w:pPr>
      <w:r w:rsidRPr="001331ED">
        <w:rPr>
          <w:rFonts w:ascii="Times New Roman" w:hAnsi="Times New Roman" w:cs="Times New Roman"/>
        </w:rPr>
        <w:t xml:space="preserve">Initially, the Commission has jurisdiction to resolve the instant proceeding.  </w:t>
      </w:r>
      <w:r w:rsidRPr="001331ED">
        <w:rPr>
          <w:rFonts w:ascii="Times New Roman" w:hAnsi="Times New Roman" w:cs="Times New Roman"/>
          <w:color w:val="000000"/>
        </w:rPr>
        <w:t>The Commission has jurisdiction over</w:t>
      </w:r>
      <w:r w:rsidR="001331ED">
        <w:rPr>
          <w:rFonts w:ascii="Times New Roman" w:hAnsi="Times New Roman" w:cs="Times New Roman"/>
          <w:color w:val="000000"/>
        </w:rPr>
        <w:t xml:space="preserve"> this matter pursuant to 66 Pa.</w:t>
      </w:r>
      <w:r w:rsidRPr="001331ED">
        <w:rPr>
          <w:rFonts w:ascii="Times New Roman" w:hAnsi="Times New Roman" w:cs="Times New Roman"/>
          <w:color w:val="000000"/>
        </w:rPr>
        <w:t>C.S. §</w:t>
      </w:r>
      <w:r w:rsidR="001331ED">
        <w:rPr>
          <w:rFonts w:ascii="Times New Roman" w:hAnsi="Times New Roman" w:cs="Times New Roman"/>
          <w:color w:val="000000"/>
        </w:rPr>
        <w:t xml:space="preserve"> </w:t>
      </w:r>
      <w:r w:rsidRPr="001331ED">
        <w:rPr>
          <w:rFonts w:ascii="Times New Roman" w:hAnsi="Times New Roman" w:cs="Times New Roman"/>
          <w:color w:val="000000"/>
        </w:rPr>
        <w:t xml:space="preserve">501.  The general rule granting jurisdiction in this matter provides, in pertinent part: </w:t>
      </w:r>
    </w:p>
    <w:p w:rsidR="00B76B1B" w:rsidRPr="001331ED" w:rsidRDefault="00B76B1B" w:rsidP="00294AA0">
      <w:pPr>
        <w:pStyle w:val="Style"/>
        <w:widowControl/>
        <w:spacing w:line="360" w:lineRule="auto"/>
        <w:ind w:right="245" w:firstLine="1526"/>
        <w:rPr>
          <w:color w:val="000000"/>
        </w:rPr>
      </w:pPr>
    </w:p>
    <w:p w:rsidR="00D31457" w:rsidRDefault="00B76B1B" w:rsidP="00294AA0">
      <w:pPr>
        <w:pStyle w:val="Style"/>
        <w:widowControl/>
        <w:ind w:left="1469" w:right="1440"/>
        <w:rPr>
          <w:color w:val="000000"/>
        </w:rPr>
      </w:pPr>
      <w:r w:rsidRPr="001331ED">
        <w:rPr>
          <w:color w:val="000000"/>
        </w:rPr>
        <w:t xml:space="preserve">In addition to any powers expressly enumerated in this part, the commission shall have full power and authority, and it shall be its duty to enforce, execute and carry out, by its regulations, orders, or </w:t>
      </w:r>
    </w:p>
    <w:p w:rsidR="00B76B1B" w:rsidRPr="001331ED" w:rsidRDefault="00D31457" w:rsidP="00294AA0">
      <w:pPr>
        <w:pStyle w:val="Style"/>
        <w:widowControl/>
        <w:ind w:left="1469" w:right="1440"/>
        <w:rPr>
          <w:color w:val="000000"/>
        </w:rPr>
      </w:pPr>
      <w:r>
        <w:rPr>
          <w:color w:val="000000"/>
        </w:rPr>
        <w:br w:type="page"/>
      </w:r>
      <w:r w:rsidR="00B76B1B" w:rsidRPr="001331ED">
        <w:rPr>
          <w:color w:val="000000"/>
        </w:rPr>
        <w:lastRenderedPageBreak/>
        <w:t>otherwise, all and singular, the provisions of this part, and the full extent thereof….</w:t>
      </w:r>
    </w:p>
    <w:p w:rsidR="00B76B1B" w:rsidRPr="001331ED" w:rsidRDefault="00B76B1B" w:rsidP="00294AA0">
      <w:pPr>
        <w:pStyle w:val="Style"/>
        <w:widowControl/>
        <w:ind w:right="1440"/>
        <w:rPr>
          <w:color w:val="000000"/>
        </w:rPr>
      </w:pPr>
    </w:p>
    <w:p w:rsidR="00B76B1B" w:rsidRPr="001331ED" w:rsidRDefault="001331ED" w:rsidP="00294AA0">
      <w:pPr>
        <w:pStyle w:val="Style"/>
        <w:widowControl/>
        <w:ind w:right="272"/>
        <w:rPr>
          <w:color w:val="000000"/>
        </w:rPr>
      </w:pPr>
      <w:r>
        <w:rPr>
          <w:color w:val="000000"/>
        </w:rPr>
        <w:t>66 Pa.</w:t>
      </w:r>
      <w:r w:rsidR="00B76B1B" w:rsidRPr="001331ED">
        <w:rPr>
          <w:color w:val="000000"/>
        </w:rPr>
        <w:t xml:space="preserve">C.S. </w:t>
      </w:r>
      <w:r w:rsidR="001448C1">
        <w:t>§</w:t>
      </w:r>
      <w:r w:rsidR="001448C1" w:rsidRPr="001331ED">
        <w:t xml:space="preserve"> </w:t>
      </w:r>
      <w:r w:rsidR="00B76B1B" w:rsidRPr="001331ED">
        <w:rPr>
          <w:color w:val="000000"/>
        </w:rPr>
        <w:t>501.</w:t>
      </w:r>
    </w:p>
    <w:p w:rsidR="00B76B1B" w:rsidRPr="001331ED" w:rsidRDefault="00B76B1B" w:rsidP="00294AA0">
      <w:pPr>
        <w:pStyle w:val="Style"/>
        <w:widowControl/>
        <w:spacing w:line="360" w:lineRule="auto"/>
        <w:ind w:right="272"/>
        <w:rPr>
          <w:b/>
          <w:color w:val="000000"/>
        </w:rPr>
      </w:pPr>
    </w:p>
    <w:p w:rsidR="00376861" w:rsidRPr="001331ED" w:rsidRDefault="00376861" w:rsidP="00294AA0">
      <w:pPr>
        <w:spacing w:line="360" w:lineRule="auto"/>
        <w:ind w:firstLine="1440"/>
        <w:rPr>
          <w:rFonts w:ascii="Times New Roman" w:hAnsi="Times New Roman" w:cs="Times New Roman"/>
        </w:rPr>
      </w:pPr>
      <w:r w:rsidRPr="001331ED">
        <w:rPr>
          <w:rFonts w:ascii="Times New Roman" w:hAnsi="Times New Roman" w:cs="Times New Roman"/>
        </w:rPr>
        <w:t>The issue the Commission must resolve in this emergency proceeding is whether I</w:t>
      </w:r>
      <w:r w:rsidR="00E26277">
        <w:rPr>
          <w:rFonts w:ascii="Times New Roman" w:hAnsi="Times New Roman" w:cs="Times New Roman"/>
        </w:rPr>
        <w:t> </w:t>
      </w:r>
      <w:r w:rsidRPr="001331ED">
        <w:rPr>
          <w:rFonts w:ascii="Times New Roman" w:hAnsi="Times New Roman" w:cs="Times New Roman"/>
        </w:rPr>
        <w:t>&amp;</w:t>
      </w:r>
      <w:r w:rsidR="00E26277">
        <w:rPr>
          <w:rFonts w:ascii="Times New Roman" w:hAnsi="Times New Roman" w:cs="Times New Roman"/>
        </w:rPr>
        <w:t> </w:t>
      </w:r>
      <w:r w:rsidRPr="001331ED">
        <w:rPr>
          <w:rFonts w:ascii="Times New Roman" w:hAnsi="Times New Roman" w:cs="Times New Roman"/>
        </w:rPr>
        <w:t>E has established the requisite need to order that Uber immediately cease and desist from utilizing its digital platform to facilitate transportation for compensation to passengers using non-certificated drivers in their personal vehicles within the Commonwealth of Pennsylvania.</w:t>
      </w:r>
      <w:r w:rsidR="002E0F9F" w:rsidRPr="001331ED">
        <w:rPr>
          <w:rFonts w:ascii="Times New Roman" w:hAnsi="Times New Roman" w:cs="Times New Roman"/>
        </w:rPr>
        <w:t xml:space="preserve">  </w:t>
      </w:r>
      <w:r w:rsidRPr="001331ED">
        <w:rPr>
          <w:rFonts w:ascii="Times New Roman" w:hAnsi="Times New Roman" w:cs="Times New Roman"/>
        </w:rPr>
        <w:t>We conclude that I &amp; E has sufficiently established the need to grant the emergency relief requested</w:t>
      </w:r>
      <w:r w:rsidR="002E0F9F" w:rsidRPr="001331ED">
        <w:rPr>
          <w:rFonts w:ascii="Times New Roman" w:hAnsi="Times New Roman" w:cs="Times New Roman"/>
        </w:rPr>
        <w:t xml:space="preserve">.  </w:t>
      </w:r>
    </w:p>
    <w:p w:rsidR="00376861" w:rsidRPr="001331ED" w:rsidRDefault="00376861" w:rsidP="00294AA0">
      <w:pPr>
        <w:spacing w:line="360" w:lineRule="auto"/>
        <w:ind w:firstLine="1440"/>
        <w:rPr>
          <w:rFonts w:ascii="Times New Roman" w:hAnsi="Times New Roman" w:cs="Times New Roman"/>
        </w:rPr>
      </w:pPr>
      <w:r w:rsidRPr="001331ED">
        <w:rPr>
          <w:rFonts w:ascii="Times New Roman" w:hAnsi="Times New Roman" w:cs="Times New Roman"/>
        </w:rPr>
        <w:t xml:space="preserve"> </w:t>
      </w:r>
    </w:p>
    <w:p w:rsidR="00376861" w:rsidRPr="001331ED" w:rsidRDefault="000339E0" w:rsidP="00294AA0">
      <w:pPr>
        <w:spacing w:line="360" w:lineRule="auto"/>
        <w:rPr>
          <w:rFonts w:ascii="Times New Roman" w:hAnsi="Times New Roman" w:cs="Times New Roman"/>
          <w:u w:val="single"/>
        </w:rPr>
      </w:pPr>
      <w:r w:rsidRPr="001331ED">
        <w:rPr>
          <w:rFonts w:ascii="Times New Roman" w:hAnsi="Times New Roman" w:cs="Times New Roman"/>
          <w:u w:val="single"/>
        </w:rPr>
        <w:t>Evidence Presented at the Hearing</w:t>
      </w:r>
    </w:p>
    <w:p w:rsidR="00376861" w:rsidRPr="001331ED" w:rsidRDefault="00376861" w:rsidP="00294AA0">
      <w:pPr>
        <w:spacing w:line="360" w:lineRule="auto"/>
        <w:ind w:firstLine="720"/>
        <w:rPr>
          <w:rFonts w:ascii="Times New Roman" w:hAnsi="Times New Roman" w:cs="Times New Roman"/>
        </w:rPr>
      </w:pPr>
    </w:p>
    <w:p w:rsidR="00771957" w:rsidRPr="001331ED" w:rsidRDefault="0080497A" w:rsidP="00294AA0">
      <w:pPr>
        <w:spacing w:line="360" w:lineRule="auto"/>
        <w:ind w:firstLine="720"/>
        <w:rPr>
          <w:rFonts w:ascii="Times New Roman" w:hAnsi="Times New Roman" w:cs="Times New Roman"/>
        </w:rPr>
      </w:pPr>
      <w:r w:rsidRPr="001331ED">
        <w:rPr>
          <w:rFonts w:ascii="Times New Roman" w:hAnsi="Times New Roman" w:cs="Times New Roman"/>
        </w:rPr>
        <w:tab/>
      </w:r>
      <w:r w:rsidR="00917A31" w:rsidRPr="001331ED">
        <w:rPr>
          <w:rFonts w:ascii="Times New Roman" w:hAnsi="Times New Roman" w:cs="Times New Roman"/>
        </w:rPr>
        <w:t xml:space="preserve">I &amp; E witness Officer Bowser, the </w:t>
      </w:r>
      <w:r w:rsidR="00E26277">
        <w:rPr>
          <w:rFonts w:ascii="Times New Roman" w:hAnsi="Times New Roman" w:cs="Times New Roman"/>
        </w:rPr>
        <w:t>E</w:t>
      </w:r>
      <w:r w:rsidR="00917A31" w:rsidRPr="001331ED">
        <w:rPr>
          <w:rFonts w:ascii="Times New Roman" w:hAnsi="Times New Roman" w:cs="Times New Roman"/>
        </w:rPr>
        <w:t xml:space="preserve">nforcement </w:t>
      </w:r>
      <w:r w:rsidR="00E26277">
        <w:rPr>
          <w:rFonts w:ascii="Times New Roman" w:hAnsi="Times New Roman" w:cs="Times New Roman"/>
        </w:rPr>
        <w:t>M</w:t>
      </w:r>
      <w:r w:rsidR="00917A31" w:rsidRPr="001331ED">
        <w:rPr>
          <w:rFonts w:ascii="Times New Roman" w:hAnsi="Times New Roman" w:cs="Times New Roman"/>
        </w:rPr>
        <w:t xml:space="preserve">anager for the Bureau of Investigation and Enforcement’s Western Region, testified that he is charged with enforcing the Public Utility Code (Code) and that he </w:t>
      </w:r>
      <w:r w:rsidR="00960D00" w:rsidRPr="001331ED">
        <w:rPr>
          <w:rFonts w:ascii="Times New Roman" w:hAnsi="Times New Roman" w:cs="Times New Roman"/>
        </w:rPr>
        <w:t xml:space="preserve">and his enforcement officers have </w:t>
      </w:r>
      <w:r w:rsidR="00917A31" w:rsidRPr="001331ED">
        <w:rPr>
          <w:rFonts w:ascii="Times New Roman" w:hAnsi="Times New Roman" w:cs="Times New Roman"/>
        </w:rPr>
        <w:t xml:space="preserve">police powers </w:t>
      </w:r>
      <w:r w:rsidR="00960D00" w:rsidRPr="001331ED">
        <w:rPr>
          <w:rFonts w:ascii="Times New Roman" w:hAnsi="Times New Roman" w:cs="Times New Roman"/>
        </w:rPr>
        <w:t xml:space="preserve">which </w:t>
      </w:r>
      <w:r w:rsidR="00917A31" w:rsidRPr="001331ED">
        <w:rPr>
          <w:rFonts w:ascii="Times New Roman" w:hAnsi="Times New Roman" w:cs="Times New Roman"/>
        </w:rPr>
        <w:t>includ</w:t>
      </w:r>
      <w:r w:rsidR="00960D00" w:rsidRPr="001331ED">
        <w:rPr>
          <w:rFonts w:ascii="Times New Roman" w:hAnsi="Times New Roman" w:cs="Times New Roman"/>
        </w:rPr>
        <w:t xml:space="preserve">e </w:t>
      </w:r>
      <w:r w:rsidR="00917A31" w:rsidRPr="001331ED">
        <w:rPr>
          <w:rFonts w:ascii="Times New Roman" w:hAnsi="Times New Roman" w:cs="Times New Roman"/>
        </w:rPr>
        <w:t xml:space="preserve">the ability to </w:t>
      </w:r>
      <w:r w:rsidR="000B32C8" w:rsidRPr="001331ED">
        <w:rPr>
          <w:rFonts w:ascii="Times New Roman" w:hAnsi="Times New Roman" w:cs="Times New Roman"/>
        </w:rPr>
        <w:t>enforce the public safety provisions of the Code</w:t>
      </w:r>
      <w:r w:rsidR="00960D00" w:rsidRPr="001331ED">
        <w:rPr>
          <w:rFonts w:ascii="Times New Roman" w:hAnsi="Times New Roman" w:cs="Times New Roman"/>
        </w:rPr>
        <w:t xml:space="preserve">.  Officer Bowser testified that he and his enforcement officers possess </w:t>
      </w:r>
      <w:r w:rsidR="000B32C8" w:rsidRPr="001331ED">
        <w:rPr>
          <w:rFonts w:ascii="Times New Roman" w:hAnsi="Times New Roman" w:cs="Times New Roman"/>
        </w:rPr>
        <w:t xml:space="preserve">the ability to stop </w:t>
      </w:r>
      <w:r w:rsidR="00960D00" w:rsidRPr="001331ED">
        <w:rPr>
          <w:rFonts w:ascii="Times New Roman" w:hAnsi="Times New Roman" w:cs="Times New Roman"/>
        </w:rPr>
        <w:t>an</w:t>
      </w:r>
      <w:r w:rsidR="00E26277">
        <w:rPr>
          <w:rFonts w:ascii="Times New Roman" w:hAnsi="Times New Roman" w:cs="Times New Roman"/>
        </w:rPr>
        <w:t>y</w:t>
      </w:r>
      <w:r w:rsidR="00960D00" w:rsidRPr="001331ED">
        <w:rPr>
          <w:rFonts w:ascii="Times New Roman" w:hAnsi="Times New Roman" w:cs="Times New Roman"/>
        </w:rPr>
        <w:t xml:space="preserve"> v</w:t>
      </w:r>
      <w:r w:rsidR="000B32C8" w:rsidRPr="001331ED">
        <w:rPr>
          <w:rFonts w:ascii="Times New Roman" w:hAnsi="Times New Roman" w:cs="Times New Roman"/>
        </w:rPr>
        <w:t xml:space="preserve">ehicles, examine facilities, </w:t>
      </w:r>
      <w:r w:rsidR="00960D00" w:rsidRPr="001331ED">
        <w:rPr>
          <w:rFonts w:ascii="Times New Roman" w:hAnsi="Times New Roman" w:cs="Times New Roman"/>
        </w:rPr>
        <w:t>and examine</w:t>
      </w:r>
      <w:r w:rsidR="000B32C8" w:rsidRPr="001331ED">
        <w:rPr>
          <w:rFonts w:ascii="Times New Roman" w:hAnsi="Times New Roman" w:cs="Times New Roman"/>
        </w:rPr>
        <w:t xml:space="preserve"> drivers and records related to certificated motor carrie</w:t>
      </w:r>
      <w:r w:rsidR="00E26277">
        <w:rPr>
          <w:rFonts w:ascii="Times New Roman" w:hAnsi="Times New Roman" w:cs="Times New Roman"/>
        </w:rPr>
        <w:t xml:space="preserve">rs.  </w:t>
      </w:r>
      <w:r w:rsidR="002C7D15" w:rsidRPr="001331ED">
        <w:rPr>
          <w:rFonts w:ascii="Times New Roman" w:hAnsi="Times New Roman" w:cs="Times New Roman"/>
        </w:rPr>
        <w:t>He testified that he, along with motor carrier enforcement officers</w:t>
      </w:r>
      <w:r w:rsidR="002E0F9F" w:rsidRPr="001331ED">
        <w:rPr>
          <w:rFonts w:ascii="Times New Roman" w:hAnsi="Times New Roman" w:cs="Times New Roman"/>
        </w:rPr>
        <w:t>,</w:t>
      </w:r>
      <w:r w:rsidR="002C7D15" w:rsidRPr="001331ED">
        <w:rPr>
          <w:rFonts w:ascii="Times New Roman" w:hAnsi="Times New Roman" w:cs="Times New Roman"/>
        </w:rPr>
        <w:t xml:space="preserve"> conduct inspections of vehicles</w:t>
      </w:r>
      <w:r w:rsidR="00DA5EB3" w:rsidRPr="001331ED">
        <w:rPr>
          <w:rFonts w:ascii="Times New Roman" w:hAnsi="Times New Roman" w:cs="Times New Roman"/>
        </w:rPr>
        <w:t xml:space="preserve"> and issues related to the safety of vehicles</w:t>
      </w:r>
      <w:r w:rsidR="002C7D15" w:rsidRPr="001331ED">
        <w:rPr>
          <w:rFonts w:ascii="Times New Roman" w:hAnsi="Times New Roman" w:cs="Times New Roman"/>
        </w:rPr>
        <w:t>, drivers, and facilities to ensure public sa</w:t>
      </w:r>
      <w:r w:rsidR="00771957" w:rsidRPr="001331ED">
        <w:rPr>
          <w:rFonts w:ascii="Times New Roman" w:hAnsi="Times New Roman" w:cs="Times New Roman"/>
        </w:rPr>
        <w:t>f</w:t>
      </w:r>
      <w:r w:rsidR="002C7D15" w:rsidRPr="001331ED">
        <w:rPr>
          <w:rFonts w:ascii="Times New Roman" w:hAnsi="Times New Roman" w:cs="Times New Roman"/>
        </w:rPr>
        <w:t xml:space="preserve">ety and to ensure compliance with Commission regulations.  Enforcement officers also have the authority to </w:t>
      </w:r>
      <w:r w:rsidR="00771957" w:rsidRPr="001331ED">
        <w:rPr>
          <w:rFonts w:ascii="Times New Roman" w:hAnsi="Times New Roman" w:cs="Times New Roman"/>
        </w:rPr>
        <w:t xml:space="preserve">obtain lists of all drivers and vehicles </w:t>
      </w:r>
      <w:r w:rsidR="00960D00" w:rsidRPr="001331ED">
        <w:rPr>
          <w:rFonts w:ascii="Times New Roman" w:hAnsi="Times New Roman" w:cs="Times New Roman"/>
        </w:rPr>
        <w:t>related to certificated motor carriers</w:t>
      </w:r>
      <w:r w:rsidR="00771957" w:rsidRPr="001331ED">
        <w:rPr>
          <w:rFonts w:ascii="Times New Roman" w:hAnsi="Times New Roman" w:cs="Times New Roman"/>
        </w:rPr>
        <w:t>, to ensure that drivers</w:t>
      </w:r>
      <w:r w:rsidR="00E26277">
        <w:rPr>
          <w:rFonts w:ascii="Times New Roman" w:hAnsi="Times New Roman" w:cs="Times New Roman"/>
        </w:rPr>
        <w:t>’</w:t>
      </w:r>
      <w:r w:rsidR="00771957" w:rsidRPr="001331ED">
        <w:rPr>
          <w:rFonts w:ascii="Times New Roman" w:hAnsi="Times New Roman" w:cs="Times New Roman"/>
        </w:rPr>
        <w:t xml:space="preserve"> licenses are valid and not suspended, to evaluate drivers</w:t>
      </w:r>
      <w:r w:rsidR="00E26277">
        <w:rPr>
          <w:rFonts w:ascii="Times New Roman" w:hAnsi="Times New Roman" w:cs="Times New Roman"/>
        </w:rPr>
        <w:t>’</w:t>
      </w:r>
      <w:r w:rsidR="00771957" w:rsidRPr="001331ED">
        <w:rPr>
          <w:rFonts w:ascii="Times New Roman" w:hAnsi="Times New Roman" w:cs="Times New Roman"/>
        </w:rPr>
        <w:t xml:space="preserve"> records and moving violations and determine whether to disqualify a</w:t>
      </w:r>
      <w:r w:rsidRPr="001331ED">
        <w:rPr>
          <w:rFonts w:ascii="Times New Roman" w:hAnsi="Times New Roman" w:cs="Times New Roman"/>
        </w:rPr>
        <w:t xml:space="preserve"> driver, to ensure that proper insurance is being </w:t>
      </w:r>
      <w:r w:rsidR="00771957" w:rsidRPr="001331ED">
        <w:rPr>
          <w:rFonts w:ascii="Times New Roman" w:hAnsi="Times New Roman" w:cs="Times New Roman"/>
        </w:rPr>
        <w:t xml:space="preserve">maintained and evidence is provided to the Commission regarding </w:t>
      </w:r>
      <w:r w:rsidR="00960D00" w:rsidRPr="001331ED">
        <w:rPr>
          <w:rFonts w:ascii="Times New Roman" w:hAnsi="Times New Roman" w:cs="Times New Roman"/>
        </w:rPr>
        <w:t xml:space="preserve">vehicles, </w:t>
      </w:r>
      <w:r w:rsidR="00771957" w:rsidRPr="001331ED">
        <w:rPr>
          <w:rFonts w:ascii="Times New Roman" w:hAnsi="Times New Roman" w:cs="Times New Roman"/>
        </w:rPr>
        <w:t xml:space="preserve">insurance coverage, </w:t>
      </w:r>
      <w:r w:rsidR="00960D00" w:rsidRPr="001331ED">
        <w:rPr>
          <w:rFonts w:ascii="Times New Roman" w:hAnsi="Times New Roman" w:cs="Times New Roman"/>
        </w:rPr>
        <w:t xml:space="preserve">and </w:t>
      </w:r>
      <w:r w:rsidR="00771957" w:rsidRPr="001331ED">
        <w:rPr>
          <w:rFonts w:ascii="Times New Roman" w:hAnsi="Times New Roman" w:cs="Times New Roman"/>
        </w:rPr>
        <w:t>driver</w:t>
      </w:r>
      <w:r w:rsidR="00960D00" w:rsidRPr="001331ED">
        <w:rPr>
          <w:rFonts w:ascii="Times New Roman" w:hAnsi="Times New Roman" w:cs="Times New Roman"/>
        </w:rPr>
        <w:t xml:space="preserve"> qualifications.  </w:t>
      </w:r>
      <w:r w:rsidR="00771957" w:rsidRPr="001331ED">
        <w:rPr>
          <w:rFonts w:ascii="Times New Roman" w:hAnsi="Times New Roman" w:cs="Times New Roman"/>
        </w:rPr>
        <w:t xml:space="preserve">Enforcement officers </w:t>
      </w:r>
      <w:r w:rsidR="00960D00" w:rsidRPr="001331ED">
        <w:rPr>
          <w:rFonts w:ascii="Times New Roman" w:hAnsi="Times New Roman" w:cs="Times New Roman"/>
        </w:rPr>
        <w:t>also ve</w:t>
      </w:r>
      <w:r w:rsidR="00771957" w:rsidRPr="001331ED">
        <w:rPr>
          <w:rFonts w:ascii="Times New Roman" w:hAnsi="Times New Roman" w:cs="Times New Roman"/>
        </w:rPr>
        <w:t>rify that certificated drivers possess a current valid operator’s license</w:t>
      </w:r>
      <w:r w:rsidR="0017673B" w:rsidRPr="001331ED">
        <w:rPr>
          <w:rFonts w:ascii="Times New Roman" w:hAnsi="Times New Roman" w:cs="Times New Roman"/>
        </w:rPr>
        <w:t>, and</w:t>
      </w:r>
      <w:r w:rsidR="00960D00" w:rsidRPr="001331ED">
        <w:rPr>
          <w:rFonts w:ascii="Times New Roman" w:hAnsi="Times New Roman" w:cs="Times New Roman"/>
        </w:rPr>
        <w:t xml:space="preserve"> evaluate </w:t>
      </w:r>
      <w:r w:rsidR="00771957" w:rsidRPr="001331ED">
        <w:rPr>
          <w:rFonts w:ascii="Times New Roman" w:hAnsi="Times New Roman" w:cs="Times New Roman"/>
        </w:rPr>
        <w:t>operators</w:t>
      </w:r>
      <w:r w:rsidR="00E26277">
        <w:rPr>
          <w:rFonts w:ascii="Times New Roman" w:hAnsi="Times New Roman" w:cs="Times New Roman"/>
        </w:rPr>
        <w:t>’</w:t>
      </w:r>
      <w:r w:rsidR="00771957" w:rsidRPr="001331ED">
        <w:rPr>
          <w:rFonts w:ascii="Times New Roman" w:hAnsi="Times New Roman" w:cs="Times New Roman"/>
        </w:rPr>
        <w:t xml:space="preserve"> driving and criminal record</w:t>
      </w:r>
      <w:r w:rsidR="00960D00" w:rsidRPr="001331ED">
        <w:rPr>
          <w:rFonts w:ascii="Times New Roman" w:hAnsi="Times New Roman" w:cs="Times New Roman"/>
        </w:rPr>
        <w:t>s</w:t>
      </w:r>
      <w:r w:rsidR="00771957" w:rsidRPr="001331ED">
        <w:rPr>
          <w:rFonts w:ascii="Times New Roman" w:hAnsi="Times New Roman" w:cs="Times New Roman"/>
        </w:rPr>
        <w:t>.</w:t>
      </w:r>
    </w:p>
    <w:p w:rsidR="00771957" w:rsidRPr="001331ED" w:rsidRDefault="00771957" w:rsidP="00294AA0">
      <w:pPr>
        <w:spacing w:line="360" w:lineRule="auto"/>
        <w:ind w:firstLine="720"/>
        <w:rPr>
          <w:rFonts w:ascii="Times New Roman" w:hAnsi="Times New Roman" w:cs="Times New Roman"/>
        </w:rPr>
      </w:pPr>
    </w:p>
    <w:p w:rsidR="007A265F" w:rsidRPr="001331ED" w:rsidRDefault="0080497A" w:rsidP="00294AA0">
      <w:pPr>
        <w:spacing w:line="360" w:lineRule="auto"/>
        <w:ind w:firstLine="720"/>
        <w:rPr>
          <w:rFonts w:ascii="Times New Roman" w:hAnsi="Times New Roman" w:cs="Times New Roman"/>
        </w:rPr>
      </w:pPr>
      <w:r w:rsidRPr="001331ED">
        <w:rPr>
          <w:rFonts w:ascii="Times New Roman" w:hAnsi="Times New Roman" w:cs="Times New Roman"/>
        </w:rPr>
        <w:tab/>
      </w:r>
      <w:r w:rsidR="00771957" w:rsidRPr="001331ED">
        <w:rPr>
          <w:rFonts w:ascii="Times New Roman" w:hAnsi="Times New Roman" w:cs="Times New Roman"/>
        </w:rPr>
        <w:t>As Uber drivers are not certificated by the Commission, the Commission is unable to exercise any oversight over the drivers</w:t>
      </w:r>
      <w:r w:rsidR="00960D00" w:rsidRPr="001331ED">
        <w:rPr>
          <w:rFonts w:ascii="Times New Roman" w:hAnsi="Times New Roman" w:cs="Times New Roman"/>
        </w:rPr>
        <w:t xml:space="preserve"> or vehicles.  The failure to provide such oversight can also </w:t>
      </w:r>
      <w:r w:rsidR="00DA5EB3" w:rsidRPr="001331ED">
        <w:rPr>
          <w:rFonts w:ascii="Times New Roman" w:hAnsi="Times New Roman" w:cs="Times New Roman"/>
        </w:rPr>
        <w:t xml:space="preserve">have a detrimental impact on the public safety and could result in a large </w:t>
      </w:r>
      <w:r w:rsidR="00DA5EB3" w:rsidRPr="001331ED">
        <w:rPr>
          <w:rFonts w:ascii="Times New Roman" w:hAnsi="Times New Roman" w:cs="Times New Roman"/>
        </w:rPr>
        <w:lastRenderedPageBreak/>
        <w:t>number of vehicles being operated in a condition of disrepair, result</w:t>
      </w:r>
      <w:r w:rsidR="00960D00" w:rsidRPr="001331ED">
        <w:rPr>
          <w:rFonts w:ascii="Times New Roman" w:hAnsi="Times New Roman" w:cs="Times New Roman"/>
        </w:rPr>
        <w:t xml:space="preserve">ing in potential </w:t>
      </w:r>
      <w:r w:rsidR="00DA5EB3" w:rsidRPr="001331ED">
        <w:rPr>
          <w:rFonts w:ascii="Times New Roman" w:hAnsi="Times New Roman" w:cs="Times New Roman"/>
        </w:rPr>
        <w:t>accidents and injuries</w:t>
      </w:r>
      <w:r w:rsidR="00960D00" w:rsidRPr="001331ED">
        <w:rPr>
          <w:rFonts w:ascii="Times New Roman" w:hAnsi="Times New Roman" w:cs="Times New Roman"/>
        </w:rPr>
        <w:t xml:space="preserve"> as well as other </w:t>
      </w:r>
      <w:r w:rsidR="00DA5EB3" w:rsidRPr="001331ED">
        <w:rPr>
          <w:rFonts w:ascii="Times New Roman" w:hAnsi="Times New Roman" w:cs="Times New Roman"/>
        </w:rPr>
        <w:t>detrimental effect</w:t>
      </w:r>
      <w:r w:rsidR="00960D00" w:rsidRPr="001331ED">
        <w:rPr>
          <w:rFonts w:ascii="Times New Roman" w:hAnsi="Times New Roman" w:cs="Times New Roman"/>
        </w:rPr>
        <w:t xml:space="preserve">s upon </w:t>
      </w:r>
      <w:r w:rsidR="00DA5EB3" w:rsidRPr="001331ED">
        <w:rPr>
          <w:rFonts w:ascii="Times New Roman" w:hAnsi="Times New Roman" w:cs="Times New Roman"/>
        </w:rPr>
        <w:t>the safety of the public.</w:t>
      </w:r>
      <w:r w:rsidR="007A265F" w:rsidRPr="001331ED">
        <w:rPr>
          <w:rFonts w:ascii="Times New Roman" w:hAnsi="Times New Roman" w:cs="Times New Roman"/>
        </w:rPr>
        <w:t xml:space="preserve">  Certificated drivers may be removed from providing services upon cause found by the enforcement officer.</w:t>
      </w:r>
    </w:p>
    <w:p w:rsidR="00DA5EB3" w:rsidRPr="001331ED" w:rsidRDefault="00DA5EB3" w:rsidP="00294AA0">
      <w:pPr>
        <w:spacing w:line="360" w:lineRule="auto"/>
        <w:ind w:firstLine="720"/>
        <w:rPr>
          <w:rFonts w:ascii="Times New Roman" w:hAnsi="Times New Roman" w:cs="Times New Roman"/>
        </w:rPr>
      </w:pPr>
    </w:p>
    <w:p w:rsidR="0039683A" w:rsidRPr="001331ED" w:rsidRDefault="0080497A" w:rsidP="00294AA0">
      <w:pPr>
        <w:spacing w:line="360" w:lineRule="auto"/>
        <w:ind w:firstLine="720"/>
        <w:rPr>
          <w:rFonts w:ascii="Times New Roman" w:hAnsi="Times New Roman" w:cs="Times New Roman"/>
        </w:rPr>
      </w:pPr>
      <w:r w:rsidRPr="001331ED">
        <w:rPr>
          <w:rFonts w:ascii="Times New Roman" w:hAnsi="Times New Roman" w:cs="Times New Roman"/>
        </w:rPr>
        <w:tab/>
      </w:r>
      <w:r w:rsidR="0039683A" w:rsidRPr="001331ED">
        <w:rPr>
          <w:rFonts w:ascii="Times New Roman" w:hAnsi="Times New Roman" w:cs="Times New Roman"/>
        </w:rPr>
        <w:t>O</w:t>
      </w:r>
      <w:r w:rsidR="002E0F9F" w:rsidRPr="001331ED">
        <w:rPr>
          <w:rFonts w:ascii="Times New Roman" w:hAnsi="Times New Roman" w:cs="Times New Roman"/>
        </w:rPr>
        <w:t>f</w:t>
      </w:r>
      <w:r w:rsidR="0039683A" w:rsidRPr="001331ED">
        <w:rPr>
          <w:rFonts w:ascii="Times New Roman" w:hAnsi="Times New Roman" w:cs="Times New Roman"/>
        </w:rPr>
        <w:t xml:space="preserve">ficer Bowser testified that he learned of the activities </w:t>
      </w:r>
      <w:r w:rsidR="002E0F9F" w:rsidRPr="001331ED">
        <w:rPr>
          <w:rFonts w:ascii="Times New Roman" w:hAnsi="Times New Roman" w:cs="Times New Roman"/>
        </w:rPr>
        <w:t xml:space="preserve">of </w:t>
      </w:r>
      <w:r w:rsidR="0039683A" w:rsidRPr="001331ED">
        <w:rPr>
          <w:rFonts w:ascii="Times New Roman" w:hAnsi="Times New Roman" w:cs="Times New Roman"/>
        </w:rPr>
        <w:t>Uber in arranging transportation and securing rides between drivers and riders</w:t>
      </w:r>
      <w:r w:rsidR="002E0F9F" w:rsidRPr="001331ED">
        <w:rPr>
          <w:rFonts w:ascii="Times New Roman" w:hAnsi="Times New Roman" w:cs="Times New Roman"/>
        </w:rPr>
        <w:t>,</w:t>
      </w:r>
      <w:r w:rsidR="0039683A" w:rsidRPr="001331ED">
        <w:rPr>
          <w:rFonts w:ascii="Times New Roman" w:hAnsi="Times New Roman" w:cs="Times New Roman"/>
        </w:rPr>
        <w:t xml:space="preserve"> from media sources and </w:t>
      </w:r>
      <w:r w:rsidR="0017673B" w:rsidRPr="001331ED">
        <w:rPr>
          <w:rFonts w:ascii="Times New Roman" w:hAnsi="Times New Roman" w:cs="Times New Roman"/>
        </w:rPr>
        <w:t>an</w:t>
      </w:r>
      <w:r w:rsidR="0039683A" w:rsidRPr="001331ED">
        <w:rPr>
          <w:rFonts w:ascii="Times New Roman" w:hAnsi="Times New Roman" w:cs="Times New Roman"/>
        </w:rPr>
        <w:t xml:space="preserve"> Uber blog in March of 2014.  He testified that utilizing Uber software is the only way to arrange the transportation between the riders and Uber drivers.  </w:t>
      </w:r>
    </w:p>
    <w:p w:rsidR="0039683A" w:rsidRPr="001331ED" w:rsidRDefault="0039683A" w:rsidP="00294AA0">
      <w:pPr>
        <w:spacing w:line="360" w:lineRule="auto"/>
        <w:ind w:firstLine="720"/>
        <w:rPr>
          <w:rFonts w:ascii="Times New Roman" w:hAnsi="Times New Roman" w:cs="Times New Roman"/>
        </w:rPr>
      </w:pPr>
    </w:p>
    <w:p w:rsidR="00B70308" w:rsidRPr="001331ED" w:rsidRDefault="0080497A" w:rsidP="00294AA0">
      <w:pPr>
        <w:spacing w:line="360" w:lineRule="auto"/>
        <w:ind w:firstLine="720"/>
        <w:rPr>
          <w:rFonts w:ascii="Times New Roman" w:hAnsi="Times New Roman" w:cs="Times New Roman"/>
        </w:rPr>
      </w:pPr>
      <w:r w:rsidRPr="001331ED">
        <w:rPr>
          <w:rFonts w:ascii="Times New Roman" w:hAnsi="Times New Roman" w:cs="Times New Roman"/>
        </w:rPr>
        <w:tab/>
      </w:r>
      <w:r w:rsidR="0039683A" w:rsidRPr="001331ED">
        <w:rPr>
          <w:rFonts w:ascii="Times New Roman" w:hAnsi="Times New Roman" w:cs="Times New Roman"/>
        </w:rPr>
        <w:t>In March of 2014, Officer Bowser downloaded the Uber app on his smartphone</w:t>
      </w:r>
      <w:r w:rsidR="002E0F9F" w:rsidRPr="001331ED">
        <w:rPr>
          <w:rFonts w:ascii="Times New Roman" w:hAnsi="Times New Roman" w:cs="Times New Roman"/>
        </w:rPr>
        <w:t>.  He</w:t>
      </w:r>
      <w:r w:rsidR="0039683A" w:rsidRPr="001331ED">
        <w:rPr>
          <w:rFonts w:ascii="Times New Roman" w:hAnsi="Times New Roman" w:cs="Times New Roman"/>
        </w:rPr>
        <w:t xml:space="preserve"> was required by Uber to register his credit card information </w:t>
      </w:r>
      <w:r w:rsidR="002E0F9F" w:rsidRPr="001331ED">
        <w:rPr>
          <w:rFonts w:ascii="Times New Roman" w:hAnsi="Times New Roman" w:cs="Times New Roman"/>
        </w:rPr>
        <w:t>a</w:t>
      </w:r>
      <w:r w:rsidR="0039683A" w:rsidRPr="001331ED">
        <w:rPr>
          <w:rFonts w:ascii="Times New Roman" w:hAnsi="Times New Roman" w:cs="Times New Roman"/>
        </w:rPr>
        <w:t xml:space="preserve">nd to provide an email address   in order to complete the download of the Uber app.  </w:t>
      </w:r>
      <w:r w:rsidR="000E2FAB" w:rsidRPr="001331ED">
        <w:rPr>
          <w:rFonts w:ascii="Times New Roman" w:hAnsi="Times New Roman" w:cs="Times New Roman"/>
        </w:rPr>
        <w:t xml:space="preserve">Officer Bowser testified that he </w:t>
      </w:r>
      <w:r w:rsidR="0039683A" w:rsidRPr="001331ED">
        <w:rPr>
          <w:rFonts w:ascii="Times New Roman" w:hAnsi="Times New Roman" w:cs="Times New Roman"/>
        </w:rPr>
        <w:t xml:space="preserve">then </w:t>
      </w:r>
      <w:r w:rsidR="000E2FAB" w:rsidRPr="001331ED">
        <w:rPr>
          <w:rFonts w:ascii="Times New Roman" w:hAnsi="Times New Roman" w:cs="Times New Roman"/>
        </w:rPr>
        <w:t>requested service</w:t>
      </w:r>
      <w:r w:rsidR="00B70308" w:rsidRPr="001331ED">
        <w:rPr>
          <w:rFonts w:ascii="Times New Roman" w:hAnsi="Times New Roman" w:cs="Times New Roman"/>
        </w:rPr>
        <w:t>, which was provided</w:t>
      </w:r>
      <w:r w:rsidR="007A265F" w:rsidRPr="001331ED">
        <w:rPr>
          <w:rFonts w:ascii="Times New Roman" w:hAnsi="Times New Roman" w:cs="Times New Roman"/>
        </w:rPr>
        <w:t xml:space="preserve"> on</w:t>
      </w:r>
      <w:r w:rsidR="0039683A" w:rsidRPr="001331ED">
        <w:rPr>
          <w:rFonts w:ascii="Times New Roman" w:hAnsi="Times New Roman" w:cs="Times New Roman"/>
        </w:rPr>
        <w:t xml:space="preserve"> approximately </w:t>
      </w:r>
      <w:r w:rsidR="007A265F" w:rsidRPr="001331ED">
        <w:rPr>
          <w:rFonts w:ascii="Times New Roman" w:hAnsi="Times New Roman" w:cs="Times New Roman"/>
        </w:rPr>
        <w:t>eleven occasions</w:t>
      </w:r>
      <w:r w:rsidR="00B70308" w:rsidRPr="001331ED">
        <w:rPr>
          <w:rFonts w:ascii="Times New Roman" w:hAnsi="Times New Roman" w:cs="Times New Roman"/>
        </w:rPr>
        <w:t>.</w:t>
      </w:r>
      <w:r w:rsidR="007A265F" w:rsidRPr="001331ED">
        <w:rPr>
          <w:rFonts w:ascii="Times New Roman" w:hAnsi="Times New Roman" w:cs="Times New Roman"/>
        </w:rPr>
        <w:t xml:space="preserve">  </w:t>
      </w:r>
      <w:r w:rsidR="00B70308" w:rsidRPr="001331ED">
        <w:rPr>
          <w:rFonts w:ascii="Times New Roman" w:hAnsi="Times New Roman" w:cs="Times New Roman"/>
        </w:rPr>
        <w:t>After the service was provided, Officer Bowser was advised of the charge and made payment with the credit card information previously provided.   He testified the invoices indicated the charge was made by Uber.</w:t>
      </w:r>
    </w:p>
    <w:p w:rsidR="000E2FAB" w:rsidRPr="001331ED" w:rsidRDefault="00B70308" w:rsidP="00294AA0">
      <w:pPr>
        <w:spacing w:line="360" w:lineRule="auto"/>
        <w:ind w:firstLine="720"/>
        <w:rPr>
          <w:rFonts w:ascii="Times New Roman" w:hAnsi="Times New Roman" w:cs="Times New Roman"/>
        </w:rPr>
      </w:pPr>
      <w:r w:rsidRPr="001331ED">
        <w:rPr>
          <w:rFonts w:ascii="Times New Roman" w:hAnsi="Times New Roman" w:cs="Times New Roman"/>
        </w:rPr>
        <w:t xml:space="preserve"> </w:t>
      </w:r>
    </w:p>
    <w:p w:rsidR="0039683A" w:rsidRPr="001331ED" w:rsidRDefault="0080497A" w:rsidP="00294AA0">
      <w:pPr>
        <w:spacing w:line="360" w:lineRule="auto"/>
        <w:ind w:firstLine="720"/>
        <w:rPr>
          <w:rFonts w:ascii="Times New Roman" w:hAnsi="Times New Roman" w:cs="Times New Roman"/>
        </w:rPr>
      </w:pPr>
      <w:r w:rsidRPr="001331ED">
        <w:rPr>
          <w:rFonts w:ascii="Times New Roman" w:hAnsi="Times New Roman" w:cs="Times New Roman"/>
        </w:rPr>
        <w:tab/>
      </w:r>
      <w:r w:rsidR="007A265F" w:rsidRPr="001331ED">
        <w:rPr>
          <w:rFonts w:ascii="Times New Roman" w:hAnsi="Times New Roman" w:cs="Times New Roman"/>
        </w:rPr>
        <w:t>Officer Bowser further testified that c</w:t>
      </w:r>
      <w:r w:rsidR="000E2FAB" w:rsidRPr="001331ED">
        <w:rPr>
          <w:rFonts w:ascii="Times New Roman" w:hAnsi="Times New Roman" w:cs="Times New Roman"/>
        </w:rPr>
        <w:t>urrently, there is no Commission oversight of Uber operators</w:t>
      </w:r>
      <w:r w:rsidR="007A265F" w:rsidRPr="001331ED">
        <w:rPr>
          <w:rFonts w:ascii="Times New Roman" w:hAnsi="Times New Roman" w:cs="Times New Roman"/>
        </w:rPr>
        <w:t xml:space="preserve"> and </w:t>
      </w:r>
      <w:r w:rsidR="000E2FAB" w:rsidRPr="001331ED">
        <w:rPr>
          <w:rFonts w:ascii="Times New Roman" w:hAnsi="Times New Roman" w:cs="Times New Roman"/>
        </w:rPr>
        <w:t xml:space="preserve">no </w:t>
      </w:r>
      <w:r w:rsidR="002E0F9F" w:rsidRPr="001331ED">
        <w:rPr>
          <w:rFonts w:ascii="Times New Roman" w:hAnsi="Times New Roman" w:cs="Times New Roman"/>
        </w:rPr>
        <w:t xml:space="preserve">Commission </w:t>
      </w:r>
      <w:r w:rsidR="000E2FAB" w:rsidRPr="001331ED">
        <w:rPr>
          <w:rFonts w:ascii="Times New Roman" w:hAnsi="Times New Roman" w:cs="Times New Roman"/>
        </w:rPr>
        <w:t xml:space="preserve">inspection of the </w:t>
      </w:r>
      <w:r w:rsidR="007A265F" w:rsidRPr="001331ED">
        <w:rPr>
          <w:rFonts w:ascii="Times New Roman" w:hAnsi="Times New Roman" w:cs="Times New Roman"/>
        </w:rPr>
        <w:t xml:space="preserve">private </w:t>
      </w:r>
      <w:r w:rsidR="000E2FAB" w:rsidRPr="001331ED">
        <w:rPr>
          <w:rFonts w:ascii="Times New Roman" w:hAnsi="Times New Roman" w:cs="Times New Roman"/>
        </w:rPr>
        <w:t>vehicles</w:t>
      </w:r>
      <w:r w:rsidR="007A265F" w:rsidRPr="001331ED">
        <w:rPr>
          <w:rFonts w:ascii="Times New Roman" w:hAnsi="Times New Roman" w:cs="Times New Roman"/>
        </w:rPr>
        <w:t xml:space="preserve"> providing transportation services.  He also testified there were </w:t>
      </w:r>
      <w:r w:rsidR="000E2FAB" w:rsidRPr="001331ED">
        <w:rPr>
          <w:rFonts w:ascii="Times New Roman" w:hAnsi="Times New Roman" w:cs="Times New Roman"/>
        </w:rPr>
        <w:t xml:space="preserve">no markings </w:t>
      </w:r>
      <w:r w:rsidR="007A265F" w:rsidRPr="001331ED">
        <w:rPr>
          <w:rFonts w:ascii="Times New Roman" w:hAnsi="Times New Roman" w:cs="Times New Roman"/>
        </w:rPr>
        <w:t xml:space="preserve">on the vehicles </w:t>
      </w:r>
      <w:r w:rsidR="000E2FAB" w:rsidRPr="001331ED">
        <w:rPr>
          <w:rFonts w:ascii="Times New Roman" w:hAnsi="Times New Roman" w:cs="Times New Roman"/>
        </w:rPr>
        <w:t>regarding identification of the</w:t>
      </w:r>
      <w:r w:rsidR="007A265F" w:rsidRPr="001331ED">
        <w:rPr>
          <w:rFonts w:ascii="Times New Roman" w:hAnsi="Times New Roman" w:cs="Times New Roman"/>
        </w:rPr>
        <w:t xml:space="preserve"> drivers or </w:t>
      </w:r>
      <w:r w:rsidR="000E2FAB" w:rsidRPr="001331ED">
        <w:rPr>
          <w:rFonts w:ascii="Times New Roman" w:hAnsi="Times New Roman" w:cs="Times New Roman"/>
        </w:rPr>
        <w:t>vehicles</w:t>
      </w:r>
      <w:r w:rsidR="007A265F" w:rsidRPr="001331ED">
        <w:rPr>
          <w:rFonts w:ascii="Times New Roman" w:hAnsi="Times New Roman" w:cs="Times New Roman"/>
        </w:rPr>
        <w:t>, n</w:t>
      </w:r>
      <w:r w:rsidR="000E2FAB" w:rsidRPr="001331ED">
        <w:rPr>
          <w:rFonts w:ascii="Times New Roman" w:hAnsi="Times New Roman" w:cs="Times New Roman"/>
        </w:rPr>
        <w:t xml:space="preserve">or </w:t>
      </w:r>
      <w:r w:rsidR="007A265F" w:rsidRPr="001331ED">
        <w:rPr>
          <w:rFonts w:ascii="Times New Roman" w:hAnsi="Times New Roman" w:cs="Times New Roman"/>
        </w:rPr>
        <w:t xml:space="preserve">any information or numbers as to how a rider would file a </w:t>
      </w:r>
      <w:r w:rsidR="00E26277">
        <w:rPr>
          <w:rFonts w:ascii="Times New Roman" w:hAnsi="Times New Roman" w:cs="Times New Roman"/>
        </w:rPr>
        <w:t>complaint</w:t>
      </w:r>
      <w:r w:rsidR="000E2FAB" w:rsidRPr="001331ED">
        <w:rPr>
          <w:rFonts w:ascii="Times New Roman" w:hAnsi="Times New Roman" w:cs="Times New Roman"/>
        </w:rPr>
        <w:t xml:space="preserve"> </w:t>
      </w:r>
      <w:r w:rsidR="007A265F" w:rsidRPr="001331ED">
        <w:rPr>
          <w:rFonts w:ascii="Times New Roman" w:hAnsi="Times New Roman" w:cs="Times New Roman"/>
        </w:rPr>
        <w:t xml:space="preserve">or raise an issue </w:t>
      </w:r>
      <w:r w:rsidR="0039683A" w:rsidRPr="001331ED">
        <w:rPr>
          <w:rFonts w:ascii="Times New Roman" w:hAnsi="Times New Roman" w:cs="Times New Roman"/>
        </w:rPr>
        <w:t>w</w:t>
      </w:r>
      <w:r w:rsidR="000E2FAB" w:rsidRPr="001331ED">
        <w:rPr>
          <w:rFonts w:ascii="Times New Roman" w:hAnsi="Times New Roman" w:cs="Times New Roman"/>
        </w:rPr>
        <w:t>ith the Commission</w:t>
      </w:r>
      <w:r w:rsidR="0039683A" w:rsidRPr="001331ED">
        <w:rPr>
          <w:rFonts w:ascii="Times New Roman" w:hAnsi="Times New Roman" w:cs="Times New Roman"/>
        </w:rPr>
        <w:t>.  Officer Bowser testified that certificated vehicles are required to carry a sticker with the number to contact the Commission and to make complaints to the Commission.</w:t>
      </w:r>
    </w:p>
    <w:p w:rsidR="000E2FAB" w:rsidRPr="001331ED" w:rsidRDefault="000E2FAB" w:rsidP="00294AA0">
      <w:pPr>
        <w:spacing w:line="360" w:lineRule="auto"/>
        <w:ind w:firstLine="720"/>
        <w:rPr>
          <w:rFonts w:ascii="Times New Roman" w:hAnsi="Times New Roman" w:cs="Times New Roman"/>
        </w:rPr>
      </w:pPr>
    </w:p>
    <w:p w:rsidR="000E2FAB" w:rsidRPr="001331ED" w:rsidRDefault="0080497A" w:rsidP="00294AA0">
      <w:pPr>
        <w:spacing w:line="360" w:lineRule="auto"/>
        <w:ind w:firstLine="720"/>
        <w:rPr>
          <w:rFonts w:ascii="Times New Roman" w:hAnsi="Times New Roman" w:cs="Times New Roman"/>
        </w:rPr>
      </w:pPr>
      <w:r w:rsidRPr="001331ED">
        <w:rPr>
          <w:rFonts w:ascii="Times New Roman" w:hAnsi="Times New Roman" w:cs="Times New Roman"/>
        </w:rPr>
        <w:tab/>
      </w:r>
      <w:r w:rsidR="000E2FAB" w:rsidRPr="001331ED">
        <w:rPr>
          <w:rFonts w:ascii="Times New Roman" w:hAnsi="Times New Roman" w:cs="Times New Roman"/>
        </w:rPr>
        <w:t xml:space="preserve">Officer Bowser testified he has no knowledge whether the Uber vehicles are insured, how often they are inspected, </w:t>
      </w:r>
      <w:r w:rsidR="0039683A" w:rsidRPr="001331ED">
        <w:rPr>
          <w:rFonts w:ascii="Times New Roman" w:hAnsi="Times New Roman" w:cs="Times New Roman"/>
        </w:rPr>
        <w:t xml:space="preserve">and </w:t>
      </w:r>
      <w:r w:rsidR="000E2FAB" w:rsidRPr="001331ED">
        <w:rPr>
          <w:rFonts w:ascii="Times New Roman" w:hAnsi="Times New Roman" w:cs="Times New Roman"/>
        </w:rPr>
        <w:t xml:space="preserve">has no information regarding driver histories, policies regarding drivers, criminal records and driving records.  </w:t>
      </w:r>
    </w:p>
    <w:p w:rsidR="0039683A" w:rsidRPr="001331ED" w:rsidRDefault="0039683A" w:rsidP="00294AA0">
      <w:pPr>
        <w:spacing w:line="360" w:lineRule="auto"/>
        <w:ind w:firstLine="720"/>
        <w:rPr>
          <w:rFonts w:ascii="Times New Roman" w:hAnsi="Times New Roman" w:cs="Times New Roman"/>
        </w:rPr>
      </w:pPr>
    </w:p>
    <w:p w:rsidR="000B32C8" w:rsidRPr="001331ED" w:rsidRDefault="0080497A" w:rsidP="00294AA0">
      <w:pPr>
        <w:spacing w:line="360" w:lineRule="auto"/>
        <w:ind w:firstLine="720"/>
        <w:rPr>
          <w:rFonts w:ascii="Times New Roman" w:hAnsi="Times New Roman" w:cs="Times New Roman"/>
        </w:rPr>
      </w:pPr>
      <w:r w:rsidRPr="001331ED">
        <w:rPr>
          <w:rFonts w:ascii="Times New Roman" w:hAnsi="Times New Roman" w:cs="Times New Roman"/>
        </w:rPr>
        <w:tab/>
      </w:r>
      <w:r w:rsidR="0039683A" w:rsidRPr="001331ED">
        <w:rPr>
          <w:rFonts w:ascii="Times New Roman" w:hAnsi="Times New Roman" w:cs="Times New Roman"/>
        </w:rPr>
        <w:t xml:space="preserve">Officer Bowser </w:t>
      </w:r>
      <w:r w:rsidR="000B32C8" w:rsidRPr="001331ED">
        <w:rPr>
          <w:rFonts w:ascii="Times New Roman" w:hAnsi="Times New Roman" w:cs="Times New Roman"/>
        </w:rPr>
        <w:t xml:space="preserve">testified that, to his knowledge, Uber does not possess </w:t>
      </w:r>
      <w:r w:rsidR="00C00C65" w:rsidRPr="001331ED">
        <w:rPr>
          <w:rFonts w:ascii="Times New Roman" w:hAnsi="Times New Roman" w:cs="Times New Roman"/>
        </w:rPr>
        <w:t>any operating authority, broker license</w:t>
      </w:r>
      <w:r w:rsidR="00A5702F">
        <w:rPr>
          <w:rFonts w:ascii="Times New Roman" w:hAnsi="Times New Roman" w:cs="Times New Roman"/>
        </w:rPr>
        <w:t>,</w:t>
      </w:r>
      <w:r w:rsidR="00C00C65" w:rsidRPr="001331ED">
        <w:rPr>
          <w:rFonts w:ascii="Times New Roman" w:hAnsi="Times New Roman" w:cs="Times New Roman"/>
        </w:rPr>
        <w:t xml:space="preserve"> or </w:t>
      </w:r>
      <w:r w:rsidR="000B32C8" w:rsidRPr="001331ED">
        <w:rPr>
          <w:rFonts w:ascii="Times New Roman" w:hAnsi="Times New Roman" w:cs="Times New Roman"/>
        </w:rPr>
        <w:t xml:space="preserve">certification from the </w:t>
      </w:r>
      <w:r w:rsidR="00CE1929" w:rsidRPr="001331ED">
        <w:rPr>
          <w:rFonts w:ascii="Times New Roman" w:hAnsi="Times New Roman" w:cs="Times New Roman"/>
        </w:rPr>
        <w:t>Commission</w:t>
      </w:r>
      <w:r w:rsidR="000B32C8" w:rsidRPr="001331ED">
        <w:rPr>
          <w:rFonts w:ascii="Times New Roman" w:hAnsi="Times New Roman" w:cs="Times New Roman"/>
        </w:rPr>
        <w:t xml:space="preserve"> as a motor carrier.  In </w:t>
      </w:r>
      <w:r w:rsidR="000B32C8" w:rsidRPr="001331ED">
        <w:rPr>
          <w:rFonts w:ascii="Times New Roman" w:hAnsi="Times New Roman" w:cs="Times New Roman"/>
        </w:rPr>
        <w:lastRenderedPageBreak/>
        <w:t xml:space="preserve">addition, I &amp; </w:t>
      </w:r>
      <w:r w:rsidR="00AF0D01" w:rsidRPr="001331ED">
        <w:rPr>
          <w:rFonts w:ascii="Times New Roman" w:hAnsi="Times New Roman" w:cs="Times New Roman"/>
        </w:rPr>
        <w:t xml:space="preserve">E presented I &amp; E Exhibit 1, a </w:t>
      </w:r>
      <w:r w:rsidR="000B32C8" w:rsidRPr="001331ED">
        <w:rPr>
          <w:rFonts w:ascii="Times New Roman" w:hAnsi="Times New Roman" w:cs="Times New Roman"/>
        </w:rPr>
        <w:t>certification from the Secretary of the Public Utility Commission dated June 24, 2014 certifying that Uber Technologies</w:t>
      </w:r>
      <w:r w:rsidR="00A5702F">
        <w:rPr>
          <w:rFonts w:ascii="Times New Roman" w:hAnsi="Times New Roman" w:cs="Times New Roman"/>
        </w:rPr>
        <w:t>,</w:t>
      </w:r>
      <w:r w:rsidR="000B32C8" w:rsidRPr="001331ED">
        <w:rPr>
          <w:rFonts w:ascii="Times New Roman" w:hAnsi="Times New Roman" w:cs="Times New Roman"/>
        </w:rPr>
        <w:t xml:space="preserve"> Inc., has not been issued a </w:t>
      </w:r>
      <w:r w:rsidR="00452250">
        <w:rPr>
          <w:rFonts w:ascii="Times New Roman" w:hAnsi="Times New Roman" w:cs="Times New Roman"/>
        </w:rPr>
        <w:t>c</w:t>
      </w:r>
      <w:r w:rsidR="000B32C8" w:rsidRPr="001331ED">
        <w:rPr>
          <w:rFonts w:ascii="Times New Roman" w:hAnsi="Times New Roman" w:cs="Times New Roman"/>
        </w:rPr>
        <w:t xml:space="preserve">ertificate of </w:t>
      </w:r>
      <w:r w:rsidR="00452250">
        <w:rPr>
          <w:rFonts w:ascii="Times New Roman" w:hAnsi="Times New Roman" w:cs="Times New Roman"/>
        </w:rPr>
        <w:t>p</w:t>
      </w:r>
      <w:r w:rsidR="000B32C8" w:rsidRPr="001331ED">
        <w:rPr>
          <w:rFonts w:ascii="Times New Roman" w:hAnsi="Times New Roman" w:cs="Times New Roman"/>
        </w:rPr>
        <w:t xml:space="preserve">ublic </w:t>
      </w:r>
      <w:r w:rsidR="00452250">
        <w:rPr>
          <w:rFonts w:ascii="Times New Roman" w:hAnsi="Times New Roman" w:cs="Times New Roman"/>
        </w:rPr>
        <w:t>c</w:t>
      </w:r>
      <w:r w:rsidR="000B32C8" w:rsidRPr="001331ED">
        <w:rPr>
          <w:rFonts w:ascii="Times New Roman" w:hAnsi="Times New Roman" w:cs="Times New Roman"/>
        </w:rPr>
        <w:t>onvenience to operate as a motor carrier of passengers between points within the Commonwealth of Pennsylvania for compensation and has not been issued a license to broker transportation in the Commonwealth.</w:t>
      </w:r>
      <w:r w:rsidR="00C00C65" w:rsidRPr="001331ED">
        <w:rPr>
          <w:rFonts w:ascii="Times New Roman" w:hAnsi="Times New Roman" w:cs="Times New Roman"/>
        </w:rPr>
        <w:t xml:space="preserve">  Officer Bowser testified that only a few individuals in the region possess certificates for call and demand service and that none of the drivers contacted through the Uber app were on his list of certificate holders.</w:t>
      </w:r>
    </w:p>
    <w:p w:rsidR="00C00C65" w:rsidRPr="001331ED" w:rsidRDefault="00C00C65" w:rsidP="00294AA0">
      <w:pPr>
        <w:spacing w:line="360" w:lineRule="auto"/>
        <w:ind w:firstLine="720"/>
        <w:rPr>
          <w:rFonts w:ascii="Times New Roman" w:hAnsi="Times New Roman" w:cs="Times New Roman"/>
        </w:rPr>
      </w:pPr>
    </w:p>
    <w:p w:rsidR="002F089E" w:rsidRPr="001331ED" w:rsidRDefault="00AF0D01" w:rsidP="00294AA0">
      <w:pPr>
        <w:spacing w:line="360" w:lineRule="auto"/>
        <w:ind w:firstLine="720"/>
        <w:rPr>
          <w:rFonts w:ascii="Times New Roman" w:hAnsi="Times New Roman" w:cs="Times New Roman"/>
        </w:rPr>
      </w:pPr>
      <w:r w:rsidRPr="001331ED">
        <w:rPr>
          <w:rFonts w:ascii="Times New Roman" w:hAnsi="Times New Roman" w:cs="Times New Roman"/>
        </w:rPr>
        <w:tab/>
      </w:r>
      <w:r w:rsidR="00C00C65" w:rsidRPr="001331ED">
        <w:rPr>
          <w:rFonts w:ascii="Times New Roman" w:hAnsi="Times New Roman" w:cs="Times New Roman"/>
        </w:rPr>
        <w:t>I &amp; E also introd</w:t>
      </w:r>
      <w:r w:rsidR="002F089E" w:rsidRPr="001331ED">
        <w:rPr>
          <w:rFonts w:ascii="Times New Roman" w:hAnsi="Times New Roman" w:cs="Times New Roman"/>
        </w:rPr>
        <w:t>uced I</w:t>
      </w:r>
      <w:r w:rsidRPr="001331ED">
        <w:rPr>
          <w:rFonts w:ascii="Times New Roman" w:hAnsi="Times New Roman" w:cs="Times New Roman"/>
        </w:rPr>
        <w:t xml:space="preserve"> </w:t>
      </w:r>
      <w:r w:rsidR="002F089E" w:rsidRPr="001331ED">
        <w:rPr>
          <w:rFonts w:ascii="Times New Roman" w:hAnsi="Times New Roman" w:cs="Times New Roman"/>
        </w:rPr>
        <w:t xml:space="preserve">&amp; E Exhibit 2, a twenty-nine (29) page document, individually marked as pages 1 through 29, consisting of email communications and receipts for payment between Uber and Officer Bowser.  Pages 1 and 2 of I &amp; E Exhibit 2 </w:t>
      </w:r>
      <w:r w:rsidR="003159F7" w:rsidRPr="001331ED">
        <w:rPr>
          <w:rFonts w:ascii="Times New Roman" w:hAnsi="Times New Roman" w:cs="Times New Roman"/>
        </w:rPr>
        <w:t>are</w:t>
      </w:r>
      <w:r w:rsidR="002F089E" w:rsidRPr="001331ED">
        <w:rPr>
          <w:rFonts w:ascii="Times New Roman" w:hAnsi="Times New Roman" w:cs="Times New Roman"/>
        </w:rPr>
        <w:t xml:space="preserve"> essentially an email welcoming the rider to the service</w:t>
      </w:r>
      <w:r w:rsidR="003159F7" w:rsidRPr="001331ED">
        <w:rPr>
          <w:rFonts w:ascii="Times New Roman" w:hAnsi="Times New Roman" w:cs="Times New Roman"/>
        </w:rPr>
        <w:t xml:space="preserve">.  The email </w:t>
      </w:r>
      <w:r w:rsidR="002F089E" w:rsidRPr="001331ED">
        <w:rPr>
          <w:rFonts w:ascii="Times New Roman" w:hAnsi="Times New Roman" w:cs="Times New Roman"/>
        </w:rPr>
        <w:t>references Officer Bowser’s “first Uber ride” and identifies a Pittsburgh Community Manager to assist Officer Bowser as he “Uber(s) around Pittsburgh</w:t>
      </w:r>
      <w:r w:rsidR="003159F7" w:rsidRPr="001331ED">
        <w:rPr>
          <w:rFonts w:ascii="Times New Roman" w:hAnsi="Times New Roman" w:cs="Times New Roman"/>
        </w:rPr>
        <w:t>.</w:t>
      </w:r>
      <w:r w:rsidR="002F089E" w:rsidRPr="001331ED">
        <w:rPr>
          <w:rFonts w:ascii="Times New Roman" w:hAnsi="Times New Roman" w:cs="Times New Roman"/>
        </w:rPr>
        <w:t>”  The email provides the name Uber Technologies, Inc. and provides a San Francisco</w:t>
      </w:r>
      <w:r w:rsidR="003159F7" w:rsidRPr="001331ED">
        <w:rPr>
          <w:rFonts w:ascii="Times New Roman" w:hAnsi="Times New Roman" w:cs="Times New Roman"/>
        </w:rPr>
        <w:t>,</w:t>
      </w:r>
      <w:r w:rsidR="002F089E" w:rsidRPr="001331ED">
        <w:rPr>
          <w:rFonts w:ascii="Times New Roman" w:hAnsi="Times New Roman" w:cs="Times New Roman"/>
        </w:rPr>
        <w:t xml:space="preserve"> California address.  No other entities or providers are identified on these pages.  I &amp; E Exhibit 2, at page</w:t>
      </w:r>
      <w:r w:rsidR="003159F7" w:rsidRPr="001331ED">
        <w:rPr>
          <w:rFonts w:ascii="Times New Roman" w:hAnsi="Times New Roman" w:cs="Times New Roman"/>
        </w:rPr>
        <w:t xml:space="preserve">s </w:t>
      </w:r>
      <w:r w:rsidR="002F089E" w:rsidRPr="001331ED">
        <w:rPr>
          <w:rFonts w:ascii="Times New Roman" w:hAnsi="Times New Roman" w:cs="Times New Roman"/>
        </w:rPr>
        <w:t>3-5</w:t>
      </w:r>
      <w:r w:rsidR="002B7A36" w:rsidRPr="001331ED">
        <w:rPr>
          <w:rFonts w:ascii="Times New Roman" w:hAnsi="Times New Roman" w:cs="Times New Roman"/>
        </w:rPr>
        <w:t>, regarding a transport on March 31, 2014,</w:t>
      </w:r>
      <w:r w:rsidR="002F089E" w:rsidRPr="001331ED">
        <w:rPr>
          <w:rFonts w:ascii="Times New Roman" w:hAnsi="Times New Roman" w:cs="Times New Roman"/>
        </w:rPr>
        <w:t xml:space="preserve"> provides a receipt for a fare of $7.00 and provides a fare breakdown</w:t>
      </w:r>
      <w:r w:rsidR="002B7A36" w:rsidRPr="001331ED">
        <w:rPr>
          <w:rFonts w:ascii="Times New Roman" w:hAnsi="Times New Roman" w:cs="Times New Roman"/>
        </w:rPr>
        <w:t>, in pertinent part,</w:t>
      </w:r>
      <w:r w:rsidR="002F089E" w:rsidRPr="001331ED">
        <w:rPr>
          <w:rFonts w:ascii="Times New Roman" w:hAnsi="Times New Roman" w:cs="Times New Roman"/>
        </w:rPr>
        <w:t xml:space="preserve"> as follows:</w:t>
      </w:r>
    </w:p>
    <w:p w:rsidR="002F089E" w:rsidRPr="001331ED" w:rsidRDefault="002F089E" w:rsidP="00294AA0">
      <w:pPr>
        <w:spacing w:line="360" w:lineRule="auto"/>
        <w:ind w:firstLine="720"/>
        <w:rPr>
          <w:rFonts w:ascii="Times New Roman" w:hAnsi="Times New Roman" w:cs="Times New Roman"/>
        </w:rPr>
      </w:pPr>
    </w:p>
    <w:p w:rsidR="002F089E" w:rsidRPr="001331ED" w:rsidRDefault="002F089E" w:rsidP="00294AA0">
      <w:pPr>
        <w:spacing w:line="360" w:lineRule="auto"/>
        <w:ind w:firstLine="720"/>
        <w:rPr>
          <w:rFonts w:ascii="Times New Roman" w:hAnsi="Times New Roman" w:cs="Times New Roman"/>
        </w:rPr>
      </w:pPr>
      <w:r w:rsidRPr="001331ED">
        <w:rPr>
          <w:rFonts w:ascii="Times New Roman" w:hAnsi="Times New Roman" w:cs="Times New Roman"/>
        </w:rPr>
        <w:tab/>
      </w:r>
      <w:r w:rsidR="002B7A36" w:rsidRPr="001331ED">
        <w:rPr>
          <w:rFonts w:ascii="Times New Roman" w:hAnsi="Times New Roman" w:cs="Times New Roman"/>
        </w:rPr>
        <w:tab/>
      </w:r>
      <w:r w:rsidR="002B7A36" w:rsidRPr="001331ED">
        <w:rPr>
          <w:rFonts w:ascii="Times New Roman" w:hAnsi="Times New Roman" w:cs="Times New Roman"/>
        </w:rPr>
        <w:tab/>
      </w:r>
      <w:r w:rsidR="002B7A36" w:rsidRPr="001331ED">
        <w:rPr>
          <w:rFonts w:ascii="Times New Roman" w:hAnsi="Times New Roman" w:cs="Times New Roman"/>
        </w:rPr>
        <w:tab/>
      </w:r>
      <w:r w:rsidRPr="001331ED">
        <w:rPr>
          <w:rFonts w:ascii="Times New Roman" w:hAnsi="Times New Roman" w:cs="Times New Roman"/>
        </w:rPr>
        <w:t>Fare Breakdown</w:t>
      </w:r>
    </w:p>
    <w:p w:rsidR="000B32C8" w:rsidRPr="001331ED" w:rsidRDefault="002F089E" w:rsidP="00294AA0">
      <w:pPr>
        <w:spacing w:line="360" w:lineRule="auto"/>
        <w:ind w:left="1440" w:firstLine="720"/>
        <w:rPr>
          <w:rFonts w:ascii="Times New Roman" w:hAnsi="Times New Roman" w:cs="Times New Roman"/>
        </w:rPr>
      </w:pPr>
      <w:r w:rsidRPr="001331ED">
        <w:rPr>
          <w:rFonts w:ascii="Times New Roman" w:hAnsi="Times New Roman" w:cs="Times New Roman"/>
        </w:rPr>
        <w:t>Base Fare</w:t>
      </w:r>
      <w:r w:rsidRPr="001331ED">
        <w:rPr>
          <w:rFonts w:ascii="Times New Roman" w:hAnsi="Times New Roman" w:cs="Times New Roman"/>
        </w:rPr>
        <w:tab/>
      </w:r>
      <w:r w:rsidRPr="001331ED">
        <w:rPr>
          <w:rFonts w:ascii="Times New Roman" w:hAnsi="Times New Roman" w:cs="Times New Roman"/>
        </w:rPr>
        <w:tab/>
      </w:r>
      <w:r w:rsidR="002B7A36" w:rsidRPr="001331ED">
        <w:rPr>
          <w:rFonts w:ascii="Times New Roman" w:hAnsi="Times New Roman" w:cs="Times New Roman"/>
        </w:rPr>
        <w:tab/>
      </w:r>
      <w:r w:rsidR="002B7A36" w:rsidRPr="001331ED">
        <w:rPr>
          <w:rFonts w:ascii="Times New Roman" w:hAnsi="Times New Roman" w:cs="Times New Roman"/>
        </w:rPr>
        <w:tab/>
      </w:r>
      <w:r w:rsidRPr="001331ED">
        <w:rPr>
          <w:rFonts w:ascii="Times New Roman" w:hAnsi="Times New Roman" w:cs="Times New Roman"/>
        </w:rPr>
        <w:t>$2.00</w:t>
      </w:r>
    </w:p>
    <w:p w:rsidR="002F089E" w:rsidRPr="001331ED" w:rsidRDefault="002F089E" w:rsidP="00294AA0">
      <w:pPr>
        <w:spacing w:line="360" w:lineRule="auto"/>
        <w:ind w:left="1440" w:firstLine="720"/>
        <w:rPr>
          <w:rFonts w:ascii="Times New Roman" w:hAnsi="Times New Roman" w:cs="Times New Roman"/>
        </w:rPr>
      </w:pPr>
      <w:r w:rsidRPr="001331ED">
        <w:rPr>
          <w:rFonts w:ascii="Times New Roman" w:hAnsi="Times New Roman" w:cs="Times New Roman"/>
        </w:rPr>
        <w:t>Distance</w:t>
      </w:r>
      <w:r w:rsidRPr="001331ED">
        <w:rPr>
          <w:rFonts w:ascii="Times New Roman" w:hAnsi="Times New Roman" w:cs="Times New Roman"/>
        </w:rPr>
        <w:tab/>
      </w:r>
      <w:r w:rsidRPr="001331ED">
        <w:rPr>
          <w:rFonts w:ascii="Times New Roman" w:hAnsi="Times New Roman" w:cs="Times New Roman"/>
        </w:rPr>
        <w:tab/>
      </w:r>
      <w:r w:rsidR="002B7A36" w:rsidRPr="001331ED">
        <w:rPr>
          <w:rFonts w:ascii="Times New Roman" w:hAnsi="Times New Roman" w:cs="Times New Roman"/>
        </w:rPr>
        <w:tab/>
      </w:r>
      <w:r w:rsidR="002B7A36" w:rsidRPr="001331ED">
        <w:rPr>
          <w:rFonts w:ascii="Times New Roman" w:hAnsi="Times New Roman" w:cs="Times New Roman"/>
        </w:rPr>
        <w:tab/>
      </w:r>
      <w:r w:rsidRPr="001331ED">
        <w:rPr>
          <w:rFonts w:ascii="Times New Roman" w:hAnsi="Times New Roman" w:cs="Times New Roman"/>
        </w:rPr>
        <w:t>$2.17</w:t>
      </w:r>
    </w:p>
    <w:p w:rsidR="002F089E" w:rsidRPr="001331ED" w:rsidRDefault="002F089E" w:rsidP="00294AA0">
      <w:pPr>
        <w:spacing w:line="360" w:lineRule="auto"/>
        <w:ind w:left="1440" w:firstLine="720"/>
        <w:rPr>
          <w:rFonts w:ascii="Times New Roman" w:hAnsi="Times New Roman" w:cs="Times New Roman"/>
        </w:rPr>
      </w:pPr>
      <w:r w:rsidRPr="001331ED">
        <w:rPr>
          <w:rFonts w:ascii="Times New Roman" w:hAnsi="Times New Roman" w:cs="Times New Roman"/>
        </w:rPr>
        <w:t>Time</w:t>
      </w:r>
      <w:r w:rsidRPr="001331ED">
        <w:rPr>
          <w:rFonts w:ascii="Times New Roman" w:hAnsi="Times New Roman" w:cs="Times New Roman"/>
        </w:rPr>
        <w:tab/>
      </w:r>
      <w:r w:rsidRPr="001331ED">
        <w:rPr>
          <w:rFonts w:ascii="Times New Roman" w:hAnsi="Times New Roman" w:cs="Times New Roman"/>
        </w:rPr>
        <w:tab/>
      </w:r>
      <w:r w:rsidRPr="001331ED">
        <w:rPr>
          <w:rFonts w:ascii="Times New Roman" w:hAnsi="Times New Roman" w:cs="Times New Roman"/>
        </w:rPr>
        <w:tab/>
      </w:r>
      <w:r w:rsidR="002B7A36" w:rsidRPr="001331ED">
        <w:rPr>
          <w:rFonts w:ascii="Times New Roman" w:hAnsi="Times New Roman" w:cs="Times New Roman"/>
        </w:rPr>
        <w:tab/>
      </w:r>
      <w:r w:rsidR="002B7A36" w:rsidRPr="001331ED">
        <w:rPr>
          <w:rFonts w:ascii="Times New Roman" w:hAnsi="Times New Roman" w:cs="Times New Roman"/>
        </w:rPr>
        <w:tab/>
      </w:r>
      <w:r w:rsidR="00A5702F">
        <w:rPr>
          <w:rFonts w:ascii="Times New Roman" w:hAnsi="Times New Roman" w:cs="Times New Roman"/>
        </w:rPr>
        <w:t>$</w:t>
      </w:r>
      <w:r w:rsidRPr="001331ED">
        <w:rPr>
          <w:rFonts w:ascii="Times New Roman" w:hAnsi="Times New Roman" w:cs="Times New Roman"/>
        </w:rPr>
        <w:t>3.07</w:t>
      </w:r>
    </w:p>
    <w:p w:rsidR="002F089E" w:rsidRPr="001331ED" w:rsidRDefault="002F089E" w:rsidP="00294AA0">
      <w:pPr>
        <w:spacing w:line="360" w:lineRule="auto"/>
        <w:ind w:firstLine="720"/>
        <w:rPr>
          <w:rFonts w:ascii="Times New Roman" w:hAnsi="Times New Roman" w:cs="Times New Roman"/>
        </w:rPr>
      </w:pPr>
    </w:p>
    <w:p w:rsidR="002F089E" w:rsidRPr="001331ED" w:rsidRDefault="002F089E" w:rsidP="00294AA0">
      <w:pPr>
        <w:spacing w:line="360" w:lineRule="auto"/>
        <w:ind w:left="1440" w:firstLine="720"/>
        <w:rPr>
          <w:rFonts w:ascii="Times New Roman" w:hAnsi="Times New Roman" w:cs="Times New Roman"/>
        </w:rPr>
      </w:pPr>
      <w:r w:rsidRPr="001331ED">
        <w:rPr>
          <w:rFonts w:ascii="Times New Roman" w:hAnsi="Times New Roman" w:cs="Times New Roman"/>
        </w:rPr>
        <w:t>Subtotal</w:t>
      </w:r>
      <w:r w:rsidRPr="001331ED">
        <w:rPr>
          <w:rFonts w:ascii="Times New Roman" w:hAnsi="Times New Roman" w:cs="Times New Roman"/>
        </w:rPr>
        <w:tab/>
      </w:r>
      <w:r w:rsidRPr="001331ED">
        <w:rPr>
          <w:rFonts w:ascii="Times New Roman" w:hAnsi="Times New Roman" w:cs="Times New Roman"/>
        </w:rPr>
        <w:tab/>
      </w:r>
      <w:r w:rsidR="002B7A36" w:rsidRPr="001331ED">
        <w:rPr>
          <w:rFonts w:ascii="Times New Roman" w:hAnsi="Times New Roman" w:cs="Times New Roman"/>
        </w:rPr>
        <w:tab/>
      </w:r>
      <w:r w:rsidR="002B7A36" w:rsidRPr="001331ED">
        <w:rPr>
          <w:rFonts w:ascii="Times New Roman" w:hAnsi="Times New Roman" w:cs="Times New Roman"/>
        </w:rPr>
        <w:tab/>
      </w:r>
      <w:r w:rsidRPr="001331ED">
        <w:rPr>
          <w:rFonts w:ascii="Times New Roman" w:hAnsi="Times New Roman" w:cs="Times New Roman"/>
        </w:rPr>
        <w:t>$7.24</w:t>
      </w:r>
    </w:p>
    <w:p w:rsidR="002F089E" w:rsidRPr="001331ED" w:rsidRDefault="002B7A36" w:rsidP="00294AA0">
      <w:pPr>
        <w:spacing w:line="360" w:lineRule="auto"/>
        <w:ind w:firstLine="720"/>
        <w:rPr>
          <w:rFonts w:ascii="Times New Roman" w:hAnsi="Times New Roman" w:cs="Times New Roman"/>
        </w:rPr>
      </w:pPr>
      <w:r w:rsidRPr="001331ED">
        <w:rPr>
          <w:rFonts w:ascii="Times New Roman" w:hAnsi="Times New Roman" w:cs="Times New Roman"/>
        </w:rPr>
        <w:tab/>
      </w:r>
      <w:r w:rsidRPr="001331ED">
        <w:rPr>
          <w:rFonts w:ascii="Times New Roman" w:hAnsi="Times New Roman" w:cs="Times New Roman"/>
        </w:rPr>
        <w:tab/>
      </w:r>
      <w:r w:rsidRPr="001331ED">
        <w:rPr>
          <w:rFonts w:ascii="Times New Roman" w:hAnsi="Times New Roman" w:cs="Times New Roman"/>
        </w:rPr>
        <w:tab/>
      </w:r>
      <w:r w:rsidRPr="001331ED">
        <w:rPr>
          <w:rFonts w:ascii="Times New Roman" w:hAnsi="Times New Roman" w:cs="Times New Roman"/>
        </w:rPr>
        <w:tab/>
        <w:t>Rounding Down</w:t>
      </w:r>
      <w:r w:rsidRPr="001331ED">
        <w:rPr>
          <w:rFonts w:ascii="Times New Roman" w:hAnsi="Times New Roman" w:cs="Times New Roman"/>
        </w:rPr>
        <w:tab/>
      </w:r>
      <w:r w:rsidR="00A5702F">
        <w:rPr>
          <w:rFonts w:ascii="Times New Roman" w:hAnsi="Times New Roman" w:cs="Times New Roman"/>
        </w:rPr>
        <w:t xml:space="preserve"> </w:t>
      </w:r>
      <w:r w:rsidRPr="001331ED">
        <w:rPr>
          <w:rFonts w:ascii="Times New Roman" w:hAnsi="Times New Roman" w:cs="Times New Roman"/>
        </w:rPr>
        <w:t>-0.24</w:t>
      </w:r>
    </w:p>
    <w:p w:rsidR="002B7A36" w:rsidRPr="001331ED" w:rsidRDefault="002B7A36" w:rsidP="00294AA0">
      <w:pPr>
        <w:spacing w:line="360" w:lineRule="auto"/>
        <w:ind w:left="1440" w:firstLine="720"/>
        <w:rPr>
          <w:rFonts w:ascii="Times New Roman" w:hAnsi="Times New Roman" w:cs="Times New Roman"/>
        </w:rPr>
      </w:pPr>
      <w:r w:rsidRPr="001331ED">
        <w:rPr>
          <w:rFonts w:ascii="Times New Roman" w:hAnsi="Times New Roman" w:cs="Times New Roman"/>
        </w:rPr>
        <w:t>Charged</w:t>
      </w:r>
      <w:r w:rsidRPr="001331ED">
        <w:rPr>
          <w:rFonts w:ascii="Times New Roman" w:hAnsi="Times New Roman" w:cs="Times New Roman"/>
        </w:rPr>
        <w:tab/>
      </w:r>
      <w:r w:rsidRPr="001331ED">
        <w:rPr>
          <w:rFonts w:ascii="Times New Roman" w:hAnsi="Times New Roman" w:cs="Times New Roman"/>
        </w:rPr>
        <w:tab/>
      </w:r>
      <w:r w:rsidRPr="001331ED">
        <w:rPr>
          <w:rFonts w:ascii="Times New Roman" w:hAnsi="Times New Roman" w:cs="Times New Roman"/>
        </w:rPr>
        <w:tab/>
      </w:r>
      <w:r w:rsidRPr="001331ED">
        <w:rPr>
          <w:rFonts w:ascii="Times New Roman" w:hAnsi="Times New Roman" w:cs="Times New Roman"/>
        </w:rPr>
        <w:tab/>
        <w:t>$7.00</w:t>
      </w:r>
    </w:p>
    <w:p w:rsidR="000B32C8" w:rsidRPr="001331ED" w:rsidRDefault="000B32C8" w:rsidP="00294AA0">
      <w:pPr>
        <w:spacing w:line="360" w:lineRule="auto"/>
        <w:ind w:firstLine="720"/>
        <w:rPr>
          <w:rFonts w:ascii="Times New Roman" w:hAnsi="Times New Roman" w:cs="Times New Roman"/>
        </w:rPr>
      </w:pPr>
    </w:p>
    <w:p w:rsidR="000B32C8" w:rsidRPr="001331ED" w:rsidRDefault="000B32C8" w:rsidP="00294AA0">
      <w:pPr>
        <w:spacing w:line="360" w:lineRule="auto"/>
        <w:ind w:firstLine="720"/>
        <w:rPr>
          <w:rFonts w:ascii="Times New Roman" w:hAnsi="Times New Roman" w:cs="Times New Roman"/>
        </w:rPr>
      </w:pPr>
    </w:p>
    <w:p w:rsidR="000B32C8" w:rsidRPr="001331ED" w:rsidRDefault="002B7A36" w:rsidP="00294AA0">
      <w:pPr>
        <w:spacing w:line="360" w:lineRule="auto"/>
        <w:ind w:firstLine="1440"/>
        <w:rPr>
          <w:rFonts w:ascii="Times New Roman" w:hAnsi="Times New Roman" w:cs="Times New Roman"/>
        </w:rPr>
      </w:pPr>
      <w:r w:rsidRPr="001331ED">
        <w:rPr>
          <w:rFonts w:ascii="Times New Roman" w:hAnsi="Times New Roman" w:cs="Times New Roman"/>
        </w:rPr>
        <w:t xml:space="preserve">The Exhibit is referenced as </w:t>
      </w:r>
      <w:r w:rsidR="0017673B" w:rsidRPr="001331ED">
        <w:rPr>
          <w:rFonts w:ascii="Times New Roman" w:hAnsi="Times New Roman" w:cs="Times New Roman"/>
        </w:rPr>
        <w:t>an</w:t>
      </w:r>
      <w:r w:rsidRPr="001331ED">
        <w:rPr>
          <w:rFonts w:ascii="Times New Roman" w:hAnsi="Times New Roman" w:cs="Times New Roman"/>
        </w:rPr>
        <w:t xml:space="preserve"> “Uber Receipt, utilizes a</w:t>
      </w:r>
      <w:r w:rsidR="0039683A" w:rsidRPr="001331ED">
        <w:rPr>
          <w:rFonts w:ascii="Times New Roman" w:hAnsi="Times New Roman" w:cs="Times New Roman"/>
        </w:rPr>
        <w:t xml:space="preserve">n </w:t>
      </w:r>
      <w:r w:rsidRPr="001331ED">
        <w:rPr>
          <w:rFonts w:ascii="Times New Roman" w:hAnsi="Times New Roman" w:cs="Times New Roman"/>
        </w:rPr>
        <w:t xml:space="preserve">email address of </w:t>
      </w:r>
      <w:hyperlink r:id="rId9" w:history="1">
        <w:r w:rsidRPr="001331ED">
          <w:rPr>
            <w:rStyle w:val="Hyperlink"/>
            <w:rFonts w:ascii="Times New Roman" w:hAnsi="Times New Roman" w:cs="Times New Roman"/>
            <w:color w:val="auto"/>
          </w:rPr>
          <w:t>receipts.pittsburgh@uber.com</w:t>
        </w:r>
      </w:hyperlink>
      <w:r w:rsidR="00AF0D01" w:rsidRPr="001331ED">
        <w:rPr>
          <w:rFonts w:ascii="Times New Roman" w:hAnsi="Times New Roman" w:cs="Times New Roman"/>
        </w:rPr>
        <w:t xml:space="preserve">, </w:t>
      </w:r>
      <w:r w:rsidRPr="001331ED">
        <w:rPr>
          <w:rFonts w:ascii="Times New Roman" w:hAnsi="Times New Roman" w:cs="Times New Roman"/>
        </w:rPr>
        <w:t>identifies the first name of the driver and identifies the car used as “UberX</w:t>
      </w:r>
      <w:r w:rsidR="00A5702F">
        <w:rPr>
          <w:rFonts w:ascii="Times New Roman" w:hAnsi="Times New Roman" w:cs="Times New Roman"/>
        </w:rPr>
        <w:t>.</w:t>
      </w:r>
      <w:r w:rsidRPr="001331ED">
        <w:rPr>
          <w:rFonts w:ascii="Times New Roman" w:hAnsi="Times New Roman" w:cs="Times New Roman"/>
        </w:rPr>
        <w:t>”  The document further thanks the user “for choosing Uber</w:t>
      </w:r>
      <w:r w:rsidR="00A5702F">
        <w:rPr>
          <w:rFonts w:ascii="Times New Roman" w:hAnsi="Times New Roman" w:cs="Times New Roman"/>
        </w:rPr>
        <w:t>.</w:t>
      </w:r>
      <w:r w:rsidRPr="001331ED">
        <w:rPr>
          <w:rFonts w:ascii="Times New Roman" w:hAnsi="Times New Roman" w:cs="Times New Roman"/>
        </w:rPr>
        <w:t>”</w:t>
      </w:r>
    </w:p>
    <w:p w:rsidR="002C7D15" w:rsidRPr="001331ED" w:rsidRDefault="00AF0D01" w:rsidP="00294AA0">
      <w:pPr>
        <w:spacing w:line="360" w:lineRule="auto"/>
        <w:ind w:firstLine="720"/>
        <w:rPr>
          <w:rFonts w:ascii="Times New Roman" w:hAnsi="Times New Roman" w:cs="Times New Roman"/>
        </w:rPr>
      </w:pPr>
      <w:r w:rsidRPr="001331ED">
        <w:rPr>
          <w:rFonts w:ascii="Times New Roman" w:hAnsi="Times New Roman" w:cs="Times New Roman"/>
        </w:rPr>
        <w:lastRenderedPageBreak/>
        <w:tab/>
      </w:r>
      <w:r w:rsidR="00441708" w:rsidRPr="001331ED">
        <w:rPr>
          <w:rFonts w:ascii="Times New Roman" w:hAnsi="Times New Roman" w:cs="Times New Roman"/>
        </w:rPr>
        <w:t xml:space="preserve">Officer Bowser testified that he received </w:t>
      </w:r>
      <w:r w:rsidR="002C7D15" w:rsidRPr="001331ED">
        <w:rPr>
          <w:rFonts w:ascii="Times New Roman" w:hAnsi="Times New Roman" w:cs="Times New Roman"/>
        </w:rPr>
        <w:t xml:space="preserve">individual </w:t>
      </w:r>
      <w:r w:rsidR="00441708" w:rsidRPr="001331ED">
        <w:rPr>
          <w:rFonts w:ascii="Times New Roman" w:hAnsi="Times New Roman" w:cs="Times New Roman"/>
        </w:rPr>
        <w:t>emails</w:t>
      </w:r>
      <w:r w:rsidR="002C7D15" w:rsidRPr="001331ED">
        <w:rPr>
          <w:rFonts w:ascii="Times New Roman" w:hAnsi="Times New Roman" w:cs="Times New Roman"/>
        </w:rPr>
        <w:t xml:space="preserve"> from Uber at the conclusion of each ride and that the charge that he paid was based upon mileage, time and distance as set forth on the Uber invoices.  </w:t>
      </w:r>
    </w:p>
    <w:p w:rsidR="002C7D15" w:rsidRPr="001331ED" w:rsidRDefault="002C7D15" w:rsidP="00294AA0">
      <w:pPr>
        <w:spacing w:line="360" w:lineRule="auto"/>
        <w:ind w:firstLine="720"/>
        <w:rPr>
          <w:rFonts w:ascii="Times New Roman" w:hAnsi="Times New Roman" w:cs="Times New Roman"/>
        </w:rPr>
      </w:pPr>
    </w:p>
    <w:p w:rsidR="002C7D15" w:rsidRPr="001331ED" w:rsidRDefault="00AF0D01" w:rsidP="00294AA0">
      <w:pPr>
        <w:spacing w:line="360" w:lineRule="auto"/>
        <w:ind w:firstLine="720"/>
        <w:rPr>
          <w:rFonts w:ascii="Times New Roman" w:hAnsi="Times New Roman" w:cs="Times New Roman"/>
        </w:rPr>
      </w:pPr>
      <w:r w:rsidRPr="001331ED">
        <w:rPr>
          <w:rFonts w:ascii="Times New Roman" w:hAnsi="Times New Roman" w:cs="Times New Roman"/>
        </w:rPr>
        <w:tab/>
      </w:r>
      <w:r w:rsidR="002C7D15" w:rsidRPr="001331ED">
        <w:rPr>
          <w:rFonts w:ascii="Times New Roman" w:hAnsi="Times New Roman" w:cs="Times New Roman"/>
        </w:rPr>
        <w:t>Officer Bowser testified that Uber arranged the transportation for driving passengers, through the Uber app, and as such, was required to possess a broker license</w:t>
      </w:r>
      <w:r w:rsidR="003159F7" w:rsidRPr="001331ED">
        <w:rPr>
          <w:rFonts w:ascii="Times New Roman" w:hAnsi="Times New Roman" w:cs="Times New Roman"/>
        </w:rPr>
        <w:t>.</w:t>
      </w:r>
    </w:p>
    <w:p w:rsidR="003159F7" w:rsidRPr="001331ED" w:rsidRDefault="003159F7" w:rsidP="00294AA0">
      <w:pPr>
        <w:spacing w:line="360" w:lineRule="auto"/>
        <w:ind w:firstLine="720"/>
        <w:rPr>
          <w:rFonts w:ascii="Times New Roman" w:hAnsi="Times New Roman" w:cs="Times New Roman"/>
        </w:rPr>
      </w:pPr>
    </w:p>
    <w:p w:rsidR="0039683A" w:rsidRPr="001331ED" w:rsidRDefault="000339E0" w:rsidP="00294AA0">
      <w:pPr>
        <w:spacing w:line="360" w:lineRule="auto"/>
        <w:rPr>
          <w:rFonts w:ascii="Times New Roman" w:hAnsi="Times New Roman" w:cs="Times New Roman"/>
          <w:u w:val="single"/>
        </w:rPr>
      </w:pPr>
      <w:r w:rsidRPr="001331ED">
        <w:rPr>
          <w:rFonts w:ascii="Times New Roman" w:hAnsi="Times New Roman" w:cs="Times New Roman"/>
          <w:u w:val="single"/>
        </w:rPr>
        <w:t xml:space="preserve">The Standard for </w:t>
      </w:r>
      <w:r w:rsidR="00452250" w:rsidRPr="001331ED">
        <w:rPr>
          <w:rFonts w:ascii="Times New Roman" w:hAnsi="Times New Roman" w:cs="Times New Roman"/>
          <w:u w:val="single"/>
        </w:rPr>
        <w:t>Emergency Relief</w:t>
      </w:r>
    </w:p>
    <w:p w:rsidR="0039683A" w:rsidRPr="001331ED" w:rsidRDefault="0039683A" w:rsidP="00294AA0">
      <w:pPr>
        <w:spacing w:line="360" w:lineRule="auto"/>
        <w:ind w:firstLine="720"/>
        <w:rPr>
          <w:rFonts w:ascii="Times New Roman" w:hAnsi="Times New Roman" w:cs="Times New Roman"/>
        </w:rPr>
      </w:pPr>
    </w:p>
    <w:p w:rsidR="00376861" w:rsidRPr="001331ED" w:rsidRDefault="00376861" w:rsidP="00294AA0">
      <w:pPr>
        <w:spacing w:line="360" w:lineRule="auto"/>
        <w:ind w:firstLine="1440"/>
        <w:rPr>
          <w:rFonts w:ascii="Times New Roman" w:hAnsi="Times New Roman" w:cs="Times New Roman"/>
        </w:rPr>
      </w:pPr>
      <w:r w:rsidRPr="001331ED">
        <w:rPr>
          <w:rFonts w:ascii="Times New Roman" w:hAnsi="Times New Roman" w:cs="Times New Roman"/>
        </w:rPr>
        <w:t>The issue the Commission must resolve in this emergency proceeding is whether I</w:t>
      </w:r>
      <w:r w:rsidR="00A5702F">
        <w:rPr>
          <w:rFonts w:ascii="Times New Roman" w:hAnsi="Times New Roman" w:cs="Times New Roman"/>
        </w:rPr>
        <w:t> </w:t>
      </w:r>
      <w:r w:rsidRPr="001331ED">
        <w:rPr>
          <w:rFonts w:ascii="Times New Roman" w:hAnsi="Times New Roman" w:cs="Times New Roman"/>
        </w:rPr>
        <w:t>&amp;</w:t>
      </w:r>
      <w:r w:rsidR="00A5702F">
        <w:rPr>
          <w:rFonts w:ascii="Times New Roman" w:hAnsi="Times New Roman" w:cs="Times New Roman"/>
        </w:rPr>
        <w:t> </w:t>
      </w:r>
      <w:r w:rsidRPr="001331ED">
        <w:rPr>
          <w:rFonts w:ascii="Times New Roman" w:hAnsi="Times New Roman" w:cs="Times New Roman"/>
        </w:rPr>
        <w:t>E has established the requisite need to order Uber</w:t>
      </w:r>
      <w:r w:rsidR="003159F7" w:rsidRPr="001331ED">
        <w:rPr>
          <w:rFonts w:ascii="Times New Roman" w:hAnsi="Times New Roman" w:cs="Times New Roman"/>
        </w:rPr>
        <w:t xml:space="preserve"> to</w:t>
      </w:r>
      <w:r w:rsidRPr="001331ED">
        <w:rPr>
          <w:rFonts w:ascii="Times New Roman" w:hAnsi="Times New Roman" w:cs="Times New Roman"/>
        </w:rPr>
        <w:t xml:space="preserve"> immediately cease and desist from utilizing its digital platform to facilitate transportation for compensation to passengers using non-certificated drivers in their personal vehicles within the Commonwealth of Pennsylvania. </w:t>
      </w:r>
      <w:r w:rsidR="00705DDD">
        <w:rPr>
          <w:rFonts w:ascii="Times New Roman" w:hAnsi="Times New Roman" w:cs="Times New Roman"/>
        </w:rPr>
        <w:t xml:space="preserve"> </w:t>
      </w:r>
      <w:r w:rsidRPr="001331ED">
        <w:rPr>
          <w:rFonts w:ascii="Times New Roman" w:hAnsi="Times New Roman" w:cs="Times New Roman"/>
        </w:rPr>
        <w:t>We conclude that I &amp; E has sufficiently established the need to grant the emergency relief requested, pending further proceedings as provided by the Commission rules and regulations.</w:t>
      </w:r>
    </w:p>
    <w:p w:rsidR="00376861" w:rsidRPr="001331ED" w:rsidRDefault="00376861" w:rsidP="00294AA0">
      <w:pPr>
        <w:spacing w:line="360" w:lineRule="auto"/>
        <w:ind w:firstLine="1440"/>
        <w:rPr>
          <w:rFonts w:ascii="Times New Roman" w:hAnsi="Times New Roman" w:cs="Times New Roman"/>
        </w:rPr>
      </w:pPr>
      <w:r w:rsidRPr="001331ED">
        <w:rPr>
          <w:rFonts w:ascii="Times New Roman" w:hAnsi="Times New Roman" w:cs="Times New Roman"/>
        </w:rPr>
        <w:t xml:space="preserve"> </w:t>
      </w:r>
    </w:p>
    <w:p w:rsidR="00376861" w:rsidRPr="001331ED" w:rsidRDefault="00376861" w:rsidP="00294AA0">
      <w:pPr>
        <w:spacing w:line="360" w:lineRule="auto"/>
        <w:ind w:firstLine="1440"/>
        <w:rPr>
          <w:rFonts w:ascii="Times New Roman" w:hAnsi="Times New Roman" w:cs="Times New Roman"/>
        </w:rPr>
      </w:pPr>
      <w:r w:rsidRPr="001331ED">
        <w:rPr>
          <w:rFonts w:ascii="Times New Roman" w:hAnsi="Times New Roman" w:cs="Times New Roman"/>
        </w:rPr>
        <w:t>The purpose of an interim emergency order is to grant or deny injunctive relief during the p</w:t>
      </w:r>
      <w:r w:rsidR="001331ED">
        <w:rPr>
          <w:rFonts w:ascii="Times New Roman" w:hAnsi="Times New Roman" w:cs="Times New Roman"/>
        </w:rPr>
        <w:t xml:space="preserve">endency of a proceeding. </w:t>
      </w:r>
      <w:r w:rsidR="00A5702F">
        <w:rPr>
          <w:rFonts w:ascii="Times New Roman" w:hAnsi="Times New Roman" w:cs="Times New Roman"/>
        </w:rPr>
        <w:t xml:space="preserve"> </w:t>
      </w:r>
      <w:r w:rsidR="001331ED">
        <w:rPr>
          <w:rFonts w:ascii="Times New Roman" w:hAnsi="Times New Roman" w:cs="Times New Roman"/>
        </w:rPr>
        <w:t>52 Pa.</w:t>
      </w:r>
      <w:r w:rsidRPr="001331ED">
        <w:rPr>
          <w:rFonts w:ascii="Times New Roman" w:hAnsi="Times New Roman" w:cs="Times New Roman"/>
        </w:rPr>
        <w:t>Code §</w:t>
      </w:r>
      <w:r w:rsidR="001331ED">
        <w:rPr>
          <w:rFonts w:ascii="Times New Roman" w:hAnsi="Times New Roman" w:cs="Times New Roman"/>
        </w:rPr>
        <w:t xml:space="preserve"> </w:t>
      </w:r>
      <w:r w:rsidRPr="001331ED">
        <w:rPr>
          <w:rFonts w:ascii="Times New Roman" w:hAnsi="Times New Roman" w:cs="Times New Roman"/>
        </w:rPr>
        <w:t>3.1</w:t>
      </w:r>
      <w:r w:rsidR="00A5702F">
        <w:rPr>
          <w:rFonts w:ascii="Times New Roman" w:hAnsi="Times New Roman" w:cs="Times New Roman"/>
        </w:rPr>
        <w:t>.</w:t>
      </w:r>
      <w:r w:rsidRPr="001331ED">
        <w:rPr>
          <w:rFonts w:ascii="Times New Roman" w:hAnsi="Times New Roman" w:cs="Times New Roman"/>
        </w:rPr>
        <w:t xml:space="preserve">  The purpose of granting injunctive relief has been described as “to maintain things as they are until the rights of the parties can be considered and determined after a full hearing</w:t>
      </w:r>
      <w:r w:rsidR="00A5702F">
        <w:rPr>
          <w:rFonts w:ascii="Times New Roman" w:hAnsi="Times New Roman" w:cs="Times New Roman"/>
        </w:rPr>
        <w:t>.</w:t>
      </w:r>
      <w:r w:rsidRPr="001331ED">
        <w:rPr>
          <w:rFonts w:ascii="Times New Roman" w:hAnsi="Times New Roman" w:cs="Times New Roman"/>
        </w:rPr>
        <w:t>”</w:t>
      </w:r>
      <w:r w:rsidR="00A5702F">
        <w:rPr>
          <w:rFonts w:ascii="Times New Roman" w:hAnsi="Times New Roman" w:cs="Times New Roman"/>
        </w:rPr>
        <w:t xml:space="preserve"> </w:t>
      </w:r>
      <w:r w:rsidRPr="001331ED">
        <w:rPr>
          <w:rFonts w:ascii="Times New Roman" w:hAnsi="Times New Roman" w:cs="Times New Roman"/>
        </w:rPr>
        <w:t xml:space="preserve"> </w:t>
      </w:r>
      <w:r w:rsidRPr="00A5702F">
        <w:rPr>
          <w:rFonts w:ascii="Times New Roman" w:hAnsi="Times New Roman" w:cs="Times New Roman"/>
          <w:i/>
        </w:rPr>
        <w:t>Pa</w:t>
      </w:r>
      <w:r w:rsidR="00A5702F" w:rsidRPr="00A5702F">
        <w:rPr>
          <w:rFonts w:ascii="Times New Roman" w:hAnsi="Times New Roman" w:cs="Times New Roman"/>
          <w:i/>
        </w:rPr>
        <w:t>.</w:t>
      </w:r>
      <w:r w:rsidRPr="00A5702F">
        <w:rPr>
          <w:rFonts w:ascii="Times New Roman" w:hAnsi="Times New Roman" w:cs="Times New Roman"/>
          <w:i/>
        </w:rPr>
        <w:t xml:space="preserve"> Pub. Util. Comm’n v. Israel</w:t>
      </w:r>
      <w:r w:rsidRPr="001331ED">
        <w:rPr>
          <w:rFonts w:ascii="Times New Roman" w:hAnsi="Times New Roman" w:cs="Times New Roman"/>
        </w:rPr>
        <w:t>, 52 A.2d 317; 321 (Pa. 1947).</w:t>
      </w:r>
      <w:r w:rsidR="00A5702F">
        <w:rPr>
          <w:rFonts w:ascii="Times New Roman" w:hAnsi="Times New Roman" w:cs="Times New Roman"/>
        </w:rPr>
        <w:t xml:space="preserve"> </w:t>
      </w:r>
      <w:r w:rsidRPr="001331ED">
        <w:rPr>
          <w:rFonts w:ascii="Times New Roman" w:hAnsi="Times New Roman" w:cs="Times New Roman"/>
        </w:rPr>
        <w:t xml:space="preserve"> In </w:t>
      </w:r>
      <w:r w:rsidRPr="00A5702F">
        <w:rPr>
          <w:rFonts w:ascii="Times New Roman" w:hAnsi="Times New Roman" w:cs="Times New Roman"/>
          <w:i/>
        </w:rPr>
        <w:t>Israel</w:t>
      </w:r>
      <w:r w:rsidRPr="001331ED">
        <w:rPr>
          <w:rFonts w:ascii="Times New Roman" w:hAnsi="Times New Roman" w:cs="Times New Roman"/>
        </w:rPr>
        <w:t>, the Pennsylvania Supreme Court also said:</w:t>
      </w:r>
    </w:p>
    <w:p w:rsidR="00376861" w:rsidRPr="001331ED" w:rsidRDefault="00376861" w:rsidP="00294AA0">
      <w:pPr>
        <w:spacing w:line="360" w:lineRule="auto"/>
        <w:ind w:firstLine="1440"/>
        <w:rPr>
          <w:rFonts w:ascii="Times New Roman" w:hAnsi="Times New Roman" w:cs="Times New Roman"/>
        </w:rPr>
      </w:pPr>
    </w:p>
    <w:p w:rsidR="00376861" w:rsidRPr="001331ED" w:rsidRDefault="00376861" w:rsidP="00294AA0">
      <w:pPr>
        <w:ind w:left="1440" w:right="1440"/>
        <w:rPr>
          <w:rFonts w:ascii="Times New Roman" w:hAnsi="Times New Roman" w:cs="Times New Roman"/>
        </w:rPr>
      </w:pPr>
      <w:r w:rsidRPr="001331ED">
        <w:rPr>
          <w:rFonts w:ascii="Times New Roman" w:hAnsi="Times New Roman" w:cs="Times New Roman"/>
        </w:rPr>
        <w:t>The rule is ‘that the status quo which will be preserved by preliminary injunction is the last actual, peaceable [and, we may add, lawful] noncontested status which preceded the pending controversy’.</w:t>
      </w:r>
    </w:p>
    <w:p w:rsidR="00AF0D01" w:rsidRPr="001331ED" w:rsidRDefault="00AF0D01" w:rsidP="00294AA0">
      <w:pPr>
        <w:ind w:left="1440" w:right="1440"/>
        <w:rPr>
          <w:rFonts w:ascii="Times New Roman" w:hAnsi="Times New Roman" w:cs="Times New Roman"/>
        </w:rPr>
      </w:pPr>
    </w:p>
    <w:p w:rsidR="00376861" w:rsidRPr="001331ED" w:rsidRDefault="00376861" w:rsidP="00294AA0">
      <w:pPr>
        <w:ind w:left="1440" w:right="1440"/>
        <w:rPr>
          <w:rFonts w:ascii="Times New Roman" w:hAnsi="Times New Roman" w:cs="Times New Roman"/>
        </w:rPr>
      </w:pPr>
      <w:r w:rsidRPr="001331ED">
        <w:rPr>
          <w:rFonts w:ascii="Times New Roman" w:hAnsi="Times New Roman" w:cs="Times New Roman"/>
        </w:rPr>
        <w:t>A preliminary injunction is to put and keep matters in the position in which they were before the improper conduct of the defendants commenced and to prevent them from gaining any advantage by their own wrongful acts.</w:t>
      </w:r>
    </w:p>
    <w:p w:rsidR="00AF0D01" w:rsidRPr="001331ED" w:rsidRDefault="00AF0D01" w:rsidP="00294AA0">
      <w:pPr>
        <w:ind w:left="1440" w:right="1440"/>
        <w:rPr>
          <w:rFonts w:ascii="Times New Roman" w:hAnsi="Times New Roman" w:cs="Times New Roman"/>
        </w:rPr>
      </w:pPr>
    </w:p>
    <w:p w:rsidR="00376861" w:rsidRPr="001331ED" w:rsidRDefault="00376861" w:rsidP="00294AA0">
      <w:pPr>
        <w:tabs>
          <w:tab w:val="left" w:pos="1440"/>
        </w:tabs>
        <w:rPr>
          <w:rFonts w:ascii="Times New Roman" w:hAnsi="Times New Roman" w:cs="Times New Roman"/>
        </w:rPr>
      </w:pPr>
      <w:r w:rsidRPr="00A5702F">
        <w:rPr>
          <w:rFonts w:ascii="Times New Roman" w:hAnsi="Times New Roman" w:cs="Times New Roman"/>
          <w:i/>
        </w:rPr>
        <w:t>Pa</w:t>
      </w:r>
      <w:r w:rsidR="001331ED" w:rsidRPr="00A5702F">
        <w:rPr>
          <w:rFonts w:ascii="Times New Roman" w:hAnsi="Times New Roman" w:cs="Times New Roman"/>
          <w:i/>
        </w:rPr>
        <w:t>.</w:t>
      </w:r>
      <w:r w:rsidRPr="00A5702F">
        <w:rPr>
          <w:rFonts w:ascii="Times New Roman" w:hAnsi="Times New Roman" w:cs="Times New Roman"/>
          <w:i/>
        </w:rPr>
        <w:t xml:space="preserve"> Pub. Util. Comm’n v. Israel</w:t>
      </w:r>
      <w:r w:rsidR="00AF0D01" w:rsidRPr="001331ED">
        <w:rPr>
          <w:rFonts w:ascii="Times New Roman" w:hAnsi="Times New Roman" w:cs="Times New Roman"/>
        </w:rPr>
        <w:t xml:space="preserve">, 52 A.2d 317, </w:t>
      </w:r>
      <w:r w:rsidRPr="001331ED">
        <w:rPr>
          <w:rFonts w:ascii="Times New Roman" w:hAnsi="Times New Roman" w:cs="Times New Roman"/>
        </w:rPr>
        <w:t>321-322 (Pa.1947) (citations omitted).</w:t>
      </w:r>
    </w:p>
    <w:p w:rsidR="00294AA0" w:rsidRDefault="00294AA0">
      <w:pPr>
        <w:rPr>
          <w:rFonts w:ascii="Times New Roman" w:hAnsi="Times New Roman" w:cs="Times New Roman"/>
        </w:rPr>
      </w:pPr>
      <w:r>
        <w:rPr>
          <w:rFonts w:ascii="Times New Roman" w:hAnsi="Times New Roman" w:cs="Times New Roman"/>
        </w:rPr>
        <w:br w:type="page"/>
      </w:r>
    </w:p>
    <w:p w:rsidR="00376861" w:rsidRPr="001331ED" w:rsidRDefault="00376861" w:rsidP="00294AA0">
      <w:pPr>
        <w:spacing w:line="360" w:lineRule="auto"/>
        <w:ind w:firstLine="1440"/>
        <w:rPr>
          <w:rFonts w:ascii="Times New Roman" w:hAnsi="Times New Roman" w:cs="Times New Roman"/>
        </w:rPr>
      </w:pPr>
      <w:r w:rsidRPr="001331ED">
        <w:rPr>
          <w:rFonts w:ascii="Times New Roman" w:hAnsi="Times New Roman" w:cs="Times New Roman"/>
        </w:rPr>
        <w:lastRenderedPageBreak/>
        <w:t>Emergency relief is gov</w:t>
      </w:r>
      <w:r w:rsidR="001331ED">
        <w:rPr>
          <w:rFonts w:ascii="Times New Roman" w:hAnsi="Times New Roman" w:cs="Times New Roman"/>
        </w:rPr>
        <w:t>erned by 52 Pa.</w:t>
      </w:r>
      <w:r w:rsidRPr="001331ED">
        <w:rPr>
          <w:rFonts w:ascii="Times New Roman" w:hAnsi="Times New Roman" w:cs="Times New Roman"/>
        </w:rPr>
        <w:t>Code §§</w:t>
      </w:r>
      <w:r w:rsidR="001331ED">
        <w:rPr>
          <w:rFonts w:ascii="Times New Roman" w:hAnsi="Times New Roman" w:cs="Times New Roman"/>
        </w:rPr>
        <w:t xml:space="preserve"> </w:t>
      </w:r>
      <w:r w:rsidRPr="001331ED">
        <w:rPr>
          <w:rFonts w:ascii="Times New Roman" w:hAnsi="Times New Roman" w:cs="Times New Roman"/>
        </w:rPr>
        <w:t>3.1-3.12.  The provision at 52 Pa.Code §</w:t>
      </w:r>
      <w:r w:rsidR="0017673B">
        <w:rPr>
          <w:rFonts w:ascii="Times New Roman" w:hAnsi="Times New Roman" w:cs="Times New Roman"/>
        </w:rPr>
        <w:t xml:space="preserve"> </w:t>
      </w:r>
      <w:r w:rsidRPr="001331ED">
        <w:rPr>
          <w:rFonts w:ascii="Times New Roman" w:hAnsi="Times New Roman" w:cs="Times New Roman"/>
        </w:rPr>
        <w:t>3.1 defines an emergency as follows:</w:t>
      </w:r>
    </w:p>
    <w:p w:rsidR="00376861" w:rsidRPr="001331ED" w:rsidRDefault="00376861" w:rsidP="00294AA0">
      <w:pPr>
        <w:ind w:firstLine="1440"/>
        <w:rPr>
          <w:rFonts w:ascii="Times New Roman" w:hAnsi="Times New Roman" w:cs="Times New Roman"/>
          <w:b/>
        </w:rPr>
      </w:pPr>
    </w:p>
    <w:p w:rsidR="00376861" w:rsidRDefault="00376861" w:rsidP="00294AA0">
      <w:pPr>
        <w:ind w:left="1440" w:right="1440"/>
        <w:rPr>
          <w:rFonts w:ascii="Times New Roman" w:hAnsi="Times New Roman" w:cs="Times New Roman"/>
        </w:rPr>
      </w:pPr>
      <w:r w:rsidRPr="001331ED">
        <w:rPr>
          <w:rFonts w:ascii="Times New Roman" w:hAnsi="Times New Roman" w:cs="Times New Roman"/>
        </w:rPr>
        <w:t>A situation which presents a clear and present danger to life or property or which is uncontested and requires action prior to the next scheduled public meeting.</w:t>
      </w:r>
    </w:p>
    <w:p w:rsidR="00A5702F" w:rsidRPr="001331ED" w:rsidRDefault="00A5702F" w:rsidP="00294AA0">
      <w:pPr>
        <w:ind w:left="1440" w:right="1440"/>
        <w:rPr>
          <w:rFonts w:ascii="Times New Roman" w:hAnsi="Times New Roman" w:cs="Times New Roman"/>
        </w:rPr>
      </w:pPr>
    </w:p>
    <w:p w:rsidR="00376861" w:rsidRPr="001331ED" w:rsidRDefault="00376861" w:rsidP="00294AA0">
      <w:pPr>
        <w:ind w:left="1440" w:right="1440" w:hanging="1440"/>
        <w:rPr>
          <w:rFonts w:ascii="Times New Roman" w:hAnsi="Times New Roman" w:cs="Times New Roman"/>
        </w:rPr>
      </w:pPr>
      <w:r w:rsidRPr="001331ED">
        <w:rPr>
          <w:rFonts w:ascii="Times New Roman" w:hAnsi="Times New Roman" w:cs="Times New Roman"/>
        </w:rPr>
        <w:t>52 Pa. Code § 3.1.</w:t>
      </w:r>
    </w:p>
    <w:p w:rsidR="00376861" w:rsidRPr="001331ED" w:rsidRDefault="00376861" w:rsidP="00294AA0">
      <w:pPr>
        <w:spacing w:line="360" w:lineRule="auto"/>
        <w:ind w:firstLine="1440"/>
        <w:rPr>
          <w:rFonts w:ascii="Times New Roman" w:hAnsi="Times New Roman" w:cs="Times New Roman"/>
          <w:b/>
        </w:rPr>
      </w:pPr>
      <w:r w:rsidRPr="001331ED">
        <w:rPr>
          <w:rFonts w:ascii="Times New Roman" w:hAnsi="Times New Roman" w:cs="Times New Roman"/>
          <w:b/>
        </w:rPr>
        <w:t xml:space="preserve">    </w:t>
      </w:r>
    </w:p>
    <w:p w:rsidR="00376861" w:rsidRPr="001331ED" w:rsidRDefault="00376861" w:rsidP="00294AA0">
      <w:pPr>
        <w:tabs>
          <w:tab w:val="left" w:pos="1440"/>
        </w:tabs>
        <w:spacing w:line="360" w:lineRule="auto"/>
        <w:ind w:firstLine="1440"/>
        <w:rPr>
          <w:rFonts w:ascii="Times New Roman" w:hAnsi="Times New Roman" w:cs="Times New Roman"/>
        </w:rPr>
      </w:pPr>
      <w:r w:rsidRPr="001331ED">
        <w:rPr>
          <w:rFonts w:ascii="Times New Roman" w:hAnsi="Times New Roman" w:cs="Times New Roman"/>
        </w:rPr>
        <w:t xml:space="preserve">To be granted an interim emergency order, the party seeking relief must prove by a preponderance of the evidence that the facts and circumstances meet all four of the </w:t>
      </w:r>
      <w:r w:rsidR="0017673B">
        <w:rPr>
          <w:rFonts w:ascii="Times New Roman" w:hAnsi="Times New Roman" w:cs="Times New Roman"/>
        </w:rPr>
        <w:t>requirements set forth in 52 Pa.</w:t>
      </w:r>
      <w:r w:rsidRPr="001331ED">
        <w:rPr>
          <w:rFonts w:ascii="Times New Roman" w:hAnsi="Times New Roman" w:cs="Times New Roman"/>
        </w:rPr>
        <w:t>Code §</w:t>
      </w:r>
      <w:r w:rsidR="0017673B">
        <w:rPr>
          <w:rFonts w:ascii="Times New Roman" w:hAnsi="Times New Roman" w:cs="Times New Roman"/>
        </w:rPr>
        <w:t xml:space="preserve"> </w:t>
      </w:r>
      <w:r w:rsidRPr="001331ED">
        <w:rPr>
          <w:rFonts w:ascii="Times New Roman" w:hAnsi="Times New Roman" w:cs="Times New Roman"/>
        </w:rPr>
        <w:t xml:space="preserve">3.6(b).  If the party seeking relief fails to prove any one of the four requirements, the Commission will deny the relief requested. </w:t>
      </w:r>
      <w:r w:rsidRPr="00A5702F">
        <w:rPr>
          <w:rFonts w:ascii="Times New Roman" w:hAnsi="Times New Roman" w:cs="Times New Roman"/>
          <w:i/>
        </w:rPr>
        <w:t>Crums Mill Assoc. v. Dauphin Consolidated Water Supply Co.,</w:t>
      </w:r>
      <w:r w:rsidRPr="001331ED">
        <w:rPr>
          <w:rFonts w:ascii="Times New Roman" w:hAnsi="Times New Roman" w:cs="Times New Roman"/>
        </w:rPr>
        <w:t xml:space="preserve"> 1993 PA PUC LEXIS 90 (1993).  As set forth above, the party seeking relief must demonstrate the following:</w:t>
      </w:r>
    </w:p>
    <w:p w:rsidR="00376861" w:rsidRPr="001331ED" w:rsidRDefault="00376861" w:rsidP="00294AA0">
      <w:pPr>
        <w:ind w:firstLine="1440"/>
        <w:rPr>
          <w:rFonts w:ascii="Times New Roman" w:hAnsi="Times New Roman" w:cs="Times New Roman"/>
        </w:rPr>
      </w:pPr>
    </w:p>
    <w:p w:rsidR="00376861" w:rsidRPr="001331ED" w:rsidRDefault="00376861" w:rsidP="00126066">
      <w:pPr>
        <w:tabs>
          <w:tab w:val="left" w:pos="2304"/>
          <w:tab w:val="left" w:pos="3024"/>
        </w:tabs>
        <w:suppressAutoHyphens/>
        <w:ind w:left="1440" w:right="1440"/>
        <w:jc w:val="both"/>
        <w:rPr>
          <w:rFonts w:ascii="Times New Roman" w:hAnsi="Times New Roman" w:cs="Times New Roman"/>
        </w:rPr>
      </w:pPr>
      <w:r w:rsidRPr="001331ED">
        <w:rPr>
          <w:rFonts w:ascii="Times New Roman" w:hAnsi="Times New Roman" w:cs="Times New Roman"/>
        </w:rPr>
        <w:t>1.</w:t>
      </w:r>
      <w:r w:rsidRPr="001331ED">
        <w:rPr>
          <w:rFonts w:ascii="Times New Roman" w:hAnsi="Times New Roman" w:cs="Times New Roman"/>
        </w:rPr>
        <w:tab/>
        <w:t>The petitioner's right to relief is clear.</w:t>
      </w:r>
    </w:p>
    <w:p w:rsidR="00376861" w:rsidRPr="001331ED" w:rsidRDefault="00376861" w:rsidP="00126066">
      <w:pPr>
        <w:tabs>
          <w:tab w:val="left" w:pos="2304"/>
          <w:tab w:val="left" w:pos="3024"/>
        </w:tabs>
        <w:suppressAutoHyphens/>
        <w:ind w:left="1440" w:right="1440"/>
        <w:jc w:val="both"/>
        <w:rPr>
          <w:rFonts w:ascii="Times New Roman" w:hAnsi="Times New Roman" w:cs="Times New Roman"/>
        </w:rPr>
      </w:pPr>
      <w:r w:rsidRPr="001331ED">
        <w:rPr>
          <w:rFonts w:ascii="Times New Roman" w:hAnsi="Times New Roman" w:cs="Times New Roman"/>
        </w:rPr>
        <w:t>2.</w:t>
      </w:r>
      <w:r w:rsidRPr="001331ED">
        <w:rPr>
          <w:rFonts w:ascii="Times New Roman" w:hAnsi="Times New Roman" w:cs="Times New Roman"/>
        </w:rPr>
        <w:tab/>
        <w:t>The need for relief is immediate.</w:t>
      </w:r>
    </w:p>
    <w:p w:rsidR="00376861" w:rsidRPr="001331ED" w:rsidRDefault="00376861" w:rsidP="00126066">
      <w:pPr>
        <w:tabs>
          <w:tab w:val="left" w:pos="2304"/>
          <w:tab w:val="left" w:pos="2340"/>
        </w:tabs>
        <w:suppressAutoHyphens/>
        <w:ind w:left="1440" w:right="1440"/>
        <w:jc w:val="both"/>
        <w:rPr>
          <w:rFonts w:ascii="Times New Roman" w:hAnsi="Times New Roman" w:cs="Times New Roman"/>
        </w:rPr>
      </w:pPr>
      <w:r w:rsidRPr="001331ED">
        <w:rPr>
          <w:rFonts w:ascii="Times New Roman" w:hAnsi="Times New Roman" w:cs="Times New Roman"/>
        </w:rPr>
        <w:t>3.</w:t>
      </w:r>
      <w:r w:rsidRPr="001331ED">
        <w:rPr>
          <w:rFonts w:ascii="Times New Roman" w:hAnsi="Times New Roman" w:cs="Times New Roman"/>
        </w:rPr>
        <w:tab/>
      </w:r>
      <w:r w:rsidR="00126066">
        <w:rPr>
          <w:rFonts w:ascii="Times New Roman" w:hAnsi="Times New Roman" w:cs="Times New Roman"/>
        </w:rPr>
        <w:t>T</w:t>
      </w:r>
      <w:r w:rsidRPr="001331ED">
        <w:rPr>
          <w:rFonts w:ascii="Times New Roman" w:hAnsi="Times New Roman" w:cs="Times New Roman"/>
        </w:rPr>
        <w:t>he injury would be irreparable if relief is not granted.</w:t>
      </w:r>
    </w:p>
    <w:p w:rsidR="00376861" w:rsidRPr="001331ED" w:rsidRDefault="00376861" w:rsidP="00126066">
      <w:pPr>
        <w:tabs>
          <w:tab w:val="left" w:pos="2304"/>
          <w:tab w:val="left" w:pos="3024"/>
        </w:tabs>
        <w:suppressAutoHyphens/>
        <w:ind w:left="1440" w:right="1440"/>
        <w:jc w:val="both"/>
        <w:rPr>
          <w:rFonts w:ascii="Times New Roman" w:hAnsi="Times New Roman" w:cs="Times New Roman"/>
        </w:rPr>
      </w:pPr>
      <w:r w:rsidRPr="001331ED">
        <w:rPr>
          <w:rFonts w:ascii="Times New Roman" w:hAnsi="Times New Roman" w:cs="Times New Roman"/>
        </w:rPr>
        <w:t>4.</w:t>
      </w:r>
      <w:r w:rsidRPr="001331ED">
        <w:rPr>
          <w:rFonts w:ascii="Times New Roman" w:hAnsi="Times New Roman" w:cs="Times New Roman"/>
        </w:rPr>
        <w:tab/>
        <w:t>The relief requested is not injurious to the public interest.</w:t>
      </w:r>
    </w:p>
    <w:p w:rsidR="00376861" w:rsidRPr="001331ED" w:rsidRDefault="00376861" w:rsidP="00294AA0">
      <w:pPr>
        <w:suppressAutoHyphens/>
        <w:ind w:left="1440" w:right="1440"/>
        <w:jc w:val="both"/>
        <w:rPr>
          <w:rFonts w:ascii="Times New Roman" w:hAnsi="Times New Roman" w:cs="Times New Roman"/>
        </w:rPr>
      </w:pPr>
    </w:p>
    <w:p w:rsidR="00376861" w:rsidRPr="001331ED" w:rsidRDefault="001331ED" w:rsidP="00294AA0">
      <w:pPr>
        <w:spacing w:line="360" w:lineRule="auto"/>
        <w:rPr>
          <w:rFonts w:ascii="Times New Roman" w:hAnsi="Times New Roman" w:cs="Times New Roman"/>
        </w:rPr>
      </w:pPr>
      <w:r>
        <w:rPr>
          <w:rFonts w:ascii="Times New Roman" w:hAnsi="Times New Roman" w:cs="Times New Roman"/>
        </w:rPr>
        <w:t>52 Pa.</w:t>
      </w:r>
      <w:r w:rsidR="00376861" w:rsidRPr="001331ED">
        <w:rPr>
          <w:rFonts w:ascii="Times New Roman" w:hAnsi="Times New Roman" w:cs="Times New Roman"/>
        </w:rPr>
        <w:t>Code §</w:t>
      </w:r>
      <w:r>
        <w:rPr>
          <w:rFonts w:ascii="Times New Roman" w:hAnsi="Times New Roman" w:cs="Times New Roman"/>
        </w:rPr>
        <w:t xml:space="preserve"> </w:t>
      </w:r>
      <w:r w:rsidR="00376861" w:rsidRPr="001331ED">
        <w:rPr>
          <w:rFonts w:ascii="Times New Roman" w:hAnsi="Times New Roman" w:cs="Times New Roman"/>
        </w:rPr>
        <w:t>3.6(b)</w:t>
      </w:r>
      <w:r w:rsidR="00A5702F">
        <w:rPr>
          <w:rFonts w:ascii="Times New Roman" w:hAnsi="Times New Roman" w:cs="Times New Roman"/>
        </w:rPr>
        <w:t>.</w:t>
      </w:r>
    </w:p>
    <w:p w:rsidR="00376861" w:rsidRPr="001331ED" w:rsidRDefault="00376861" w:rsidP="00294AA0">
      <w:pPr>
        <w:tabs>
          <w:tab w:val="left" w:pos="1440"/>
        </w:tabs>
        <w:spacing w:line="360" w:lineRule="auto"/>
        <w:ind w:firstLine="1440"/>
        <w:rPr>
          <w:rFonts w:ascii="Times New Roman" w:hAnsi="Times New Roman" w:cs="Times New Roman"/>
        </w:rPr>
      </w:pPr>
    </w:p>
    <w:p w:rsidR="000339E0" w:rsidRPr="001331ED" w:rsidRDefault="000339E0" w:rsidP="00294AA0">
      <w:pPr>
        <w:spacing w:line="360" w:lineRule="auto"/>
        <w:ind w:firstLine="720"/>
        <w:rPr>
          <w:rFonts w:ascii="Times New Roman" w:hAnsi="Times New Roman" w:cs="Times New Roman"/>
        </w:rPr>
      </w:pPr>
      <w:r w:rsidRPr="001331ED">
        <w:rPr>
          <w:rFonts w:ascii="Times New Roman" w:hAnsi="Times New Roman" w:cs="Times New Roman"/>
        </w:rPr>
        <w:t>1.</w:t>
      </w:r>
      <w:r w:rsidRPr="001331ED">
        <w:rPr>
          <w:rFonts w:ascii="Times New Roman" w:hAnsi="Times New Roman" w:cs="Times New Roman"/>
        </w:rPr>
        <w:tab/>
        <w:t>The Right to Relief is Clear</w:t>
      </w:r>
    </w:p>
    <w:p w:rsidR="000339E0" w:rsidRPr="001331ED" w:rsidRDefault="000339E0" w:rsidP="00294AA0">
      <w:pPr>
        <w:spacing w:line="360" w:lineRule="auto"/>
        <w:rPr>
          <w:rFonts w:ascii="Times New Roman" w:hAnsi="Times New Roman" w:cs="Times New Roman"/>
        </w:rPr>
      </w:pPr>
    </w:p>
    <w:p w:rsidR="00C57BF6" w:rsidRPr="001331ED" w:rsidRDefault="000339E0" w:rsidP="00294AA0">
      <w:pPr>
        <w:spacing w:line="360" w:lineRule="auto"/>
        <w:ind w:firstLine="720"/>
        <w:rPr>
          <w:rFonts w:ascii="Times New Roman" w:hAnsi="Times New Roman" w:cs="Times New Roman"/>
        </w:rPr>
      </w:pPr>
      <w:r w:rsidRPr="001331ED">
        <w:rPr>
          <w:rFonts w:ascii="Times New Roman" w:hAnsi="Times New Roman" w:cs="Times New Roman"/>
        </w:rPr>
        <w:tab/>
      </w:r>
      <w:r w:rsidR="00C57BF6" w:rsidRPr="001331ED">
        <w:rPr>
          <w:rFonts w:ascii="Times New Roman" w:hAnsi="Times New Roman" w:cs="Times New Roman"/>
        </w:rPr>
        <w:t xml:space="preserve">I &amp; E has averred that its right to relief is clear.  In support of this argument, I &amp; E argued that 66 Pa. C.S. </w:t>
      </w:r>
      <w:r w:rsidR="001448C1">
        <w:rPr>
          <w:rFonts w:ascii="Times New Roman" w:hAnsi="Times New Roman" w:cs="Times New Roman"/>
        </w:rPr>
        <w:t>§</w:t>
      </w:r>
      <w:r w:rsidR="001448C1" w:rsidRPr="001331ED">
        <w:rPr>
          <w:rFonts w:ascii="Times New Roman" w:hAnsi="Times New Roman" w:cs="Times New Roman"/>
        </w:rPr>
        <w:t xml:space="preserve"> </w:t>
      </w:r>
      <w:r w:rsidR="00C57BF6" w:rsidRPr="001331ED">
        <w:rPr>
          <w:rFonts w:ascii="Times New Roman" w:hAnsi="Times New Roman" w:cs="Times New Roman"/>
        </w:rPr>
        <w:t>2505(a)</w:t>
      </w:r>
      <w:r w:rsidR="003159F7" w:rsidRPr="001331ED">
        <w:rPr>
          <w:rFonts w:ascii="Times New Roman" w:hAnsi="Times New Roman" w:cs="Times New Roman"/>
        </w:rPr>
        <w:t xml:space="preserve">, </w:t>
      </w:r>
      <w:r w:rsidR="00C57BF6" w:rsidRPr="001331ED">
        <w:rPr>
          <w:rFonts w:ascii="Times New Roman" w:hAnsi="Times New Roman" w:cs="Times New Roman"/>
        </w:rPr>
        <w:t xml:space="preserve">prohibits any person or corporation from engaging in the business of a broker within the Commonwealth without a brokerage license issued by the Commission.  I &amp; E avers that Uber is a broker, as defined by 66 Pa.C.S. </w:t>
      </w:r>
      <w:r w:rsidR="001448C1">
        <w:rPr>
          <w:rFonts w:ascii="Times New Roman" w:hAnsi="Times New Roman" w:cs="Times New Roman"/>
        </w:rPr>
        <w:t>§</w:t>
      </w:r>
      <w:r w:rsidR="001448C1" w:rsidRPr="001331ED">
        <w:rPr>
          <w:rFonts w:ascii="Times New Roman" w:hAnsi="Times New Roman" w:cs="Times New Roman"/>
        </w:rPr>
        <w:t xml:space="preserve"> </w:t>
      </w:r>
      <w:r w:rsidR="00C57BF6" w:rsidRPr="001331ED">
        <w:rPr>
          <w:rFonts w:ascii="Times New Roman" w:hAnsi="Times New Roman" w:cs="Times New Roman"/>
        </w:rPr>
        <w:t xml:space="preserve">2501(b), as it arranges transportation service for third-party passengers.  I &amp; E further asserts that Uber engages non-professional drivers, who are not certificated motor carriers, using their personal vehicles for commercial transportation in violation of 66 Pa.C.S. </w:t>
      </w:r>
      <w:r w:rsidR="001448C1">
        <w:rPr>
          <w:rFonts w:ascii="Times New Roman" w:hAnsi="Times New Roman" w:cs="Times New Roman"/>
        </w:rPr>
        <w:t>§</w:t>
      </w:r>
      <w:r w:rsidR="001448C1" w:rsidRPr="001331ED">
        <w:rPr>
          <w:rFonts w:ascii="Times New Roman" w:hAnsi="Times New Roman" w:cs="Times New Roman"/>
        </w:rPr>
        <w:t xml:space="preserve"> </w:t>
      </w:r>
      <w:r w:rsidR="00C57BF6" w:rsidRPr="001331ED">
        <w:rPr>
          <w:rFonts w:ascii="Times New Roman" w:hAnsi="Times New Roman" w:cs="Times New Roman"/>
        </w:rPr>
        <w:t xml:space="preserve">2505(a).  </w:t>
      </w:r>
    </w:p>
    <w:p w:rsidR="00C57BF6" w:rsidRPr="001331ED" w:rsidRDefault="00C57BF6" w:rsidP="00294AA0">
      <w:pPr>
        <w:spacing w:line="360" w:lineRule="auto"/>
        <w:ind w:firstLine="720"/>
        <w:rPr>
          <w:rFonts w:ascii="Times New Roman" w:hAnsi="Times New Roman" w:cs="Times New Roman"/>
        </w:rPr>
      </w:pPr>
    </w:p>
    <w:p w:rsidR="000339E0" w:rsidRPr="001331ED" w:rsidRDefault="00C57BF6" w:rsidP="00294AA0">
      <w:pPr>
        <w:spacing w:line="360" w:lineRule="auto"/>
        <w:ind w:firstLine="720"/>
        <w:rPr>
          <w:rFonts w:ascii="Times New Roman" w:hAnsi="Times New Roman" w:cs="Times New Roman"/>
        </w:rPr>
      </w:pPr>
      <w:r w:rsidRPr="001331ED">
        <w:rPr>
          <w:rFonts w:ascii="Times New Roman" w:hAnsi="Times New Roman" w:cs="Times New Roman"/>
        </w:rPr>
        <w:lastRenderedPageBreak/>
        <w:tab/>
      </w:r>
      <w:r w:rsidR="000339E0" w:rsidRPr="001331ED">
        <w:rPr>
          <w:rFonts w:ascii="Times New Roman" w:hAnsi="Times New Roman" w:cs="Times New Roman"/>
        </w:rPr>
        <w:t>The Public Utility Code defines a common carrier as one “who or which holds out or undertakes the transportation of passengers . . . by motor vehicle for compensation . . .</w:t>
      </w:r>
      <w:r w:rsidR="00452250">
        <w:rPr>
          <w:rFonts w:ascii="Times New Roman" w:hAnsi="Times New Roman" w:cs="Times New Roman"/>
        </w:rPr>
        <w:t xml:space="preserve"> </w:t>
      </w:r>
      <w:r w:rsidR="000339E0" w:rsidRPr="001331ED">
        <w:rPr>
          <w:rFonts w:ascii="Times New Roman" w:hAnsi="Times New Roman" w:cs="Times New Roman"/>
        </w:rPr>
        <w:t>.”</w:t>
      </w:r>
      <w:r w:rsidR="000339E0" w:rsidRPr="001331ED">
        <w:rPr>
          <w:rStyle w:val="FootnoteReference"/>
          <w:rFonts w:ascii="Times New Roman" w:hAnsi="Times New Roman" w:cs="Times New Roman"/>
        </w:rPr>
        <w:footnoteReference w:id="1"/>
      </w:r>
      <w:r w:rsidR="000339E0" w:rsidRPr="001331ED">
        <w:rPr>
          <w:rFonts w:ascii="Times New Roman" w:hAnsi="Times New Roman" w:cs="Times New Roman"/>
        </w:rPr>
        <w:t xml:space="preserve">  Such a common carrier providing transportation services must hold a certificate of public convenience.</w:t>
      </w:r>
      <w:r w:rsidR="000339E0" w:rsidRPr="001331ED">
        <w:rPr>
          <w:rStyle w:val="FootnoteReference"/>
          <w:rFonts w:ascii="Times New Roman" w:hAnsi="Times New Roman" w:cs="Times New Roman"/>
        </w:rPr>
        <w:footnoteReference w:id="2"/>
      </w:r>
      <w:r w:rsidR="000339E0" w:rsidRPr="001331ED">
        <w:rPr>
          <w:rFonts w:ascii="Times New Roman" w:hAnsi="Times New Roman" w:cs="Times New Roman"/>
        </w:rPr>
        <w:t xml:space="preserve">  </w:t>
      </w:r>
    </w:p>
    <w:p w:rsidR="000339E0" w:rsidRPr="001331ED" w:rsidRDefault="000339E0" w:rsidP="00294AA0">
      <w:pPr>
        <w:spacing w:line="360" w:lineRule="auto"/>
        <w:rPr>
          <w:rFonts w:ascii="Times New Roman" w:hAnsi="Times New Roman" w:cs="Times New Roman"/>
        </w:rPr>
      </w:pPr>
      <w:r w:rsidRPr="001331ED">
        <w:rPr>
          <w:rFonts w:ascii="Times New Roman" w:hAnsi="Times New Roman" w:cs="Times New Roman"/>
        </w:rPr>
        <w:tab/>
      </w:r>
    </w:p>
    <w:p w:rsidR="000339E0" w:rsidRPr="001331ED" w:rsidRDefault="000339E0" w:rsidP="00294AA0">
      <w:pPr>
        <w:spacing w:line="360" w:lineRule="auto"/>
        <w:ind w:firstLine="1440"/>
        <w:rPr>
          <w:rFonts w:ascii="Times New Roman" w:hAnsi="Times New Roman" w:cs="Times New Roman"/>
        </w:rPr>
      </w:pPr>
      <w:r w:rsidRPr="001331ED">
        <w:rPr>
          <w:rFonts w:ascii="Times New Roman" w:hAnsi="Times New Roman" w:cs="Times New Roman"/>
        </w:rPr>
        <w:t>The Code further defines a broker as “Any person or corporation not included in the term “motor carrier” . . . who or which, as principal or agent, sells or offers for sale any transportation by a motor carrier . . .</w:t>
      </w:r>
      <w:r w:rsidR="003159F7" w:rsidRPr="001331ED">
        <w:rPr>
          <w:rFonts w:ascii="Times New Roman" w:hAnsi="Times New Roman" w:cs="Times New Roman"/>
        </w:rPr>
        <w:t xml:space="preserve"> </w:t>
      </w:r>
      <w:r w:rsidRPr="001331ED">
        <w:rPr>
          <w:rFonts w:ascii="Times New Roman" w:hAnsi="Times New Roman" w:cs="Times New Roman"/>
        </w:rPr>
        <w:t>or procuring of facilities therefor, or negotiates for, or holds out by solicitation, advertisement, or otherwise, as one who sells, provides, furnishes, contracts, or arranges for such transportation . . .</w:t>
      </w:r>
      <w:r w:rsidR="00E31FAE">
        <w:rPr>
          <w:rFonts w:ascii="Times New Roman" w:hAnsi="Times New Roman" w:cs="Times New Roman"/>
        </w:rPr>
        <w:t xml:space="preserve"> .</w:t>
      </w:r>
      <w:r w:rsidRPr="001331ED">
        <w:rPr>
          <w:rStyle w:val="FootnoteReference"/>
          <w:rFonts w:ascii="Times New Roman" w:hAnsi="Times New Roman" w:cs="Times New Roman"/>
        </w:rPr>
        <w:footnoteReference w:id="3"/>
      </w:r>
      <w:r w:rsidRPr="001331ED">
        <w:rPr>
          <w:rFonts w:ascii="Times New Roman" w:hAnsi="Times New Roman" w:cs="Times New Roman"/>
        </w:rPr>
        <w:t xml:space="preserve">  A broker must be licensed by the Commission and is precluded from arranging transportation with motor carriers who do not hold a certificate of public convenience or permit.</w:t>
      </w:r>
      <w:r w:rsidRPr="001331ED">
        <w:rPr>
          <w:rStyle w:val="FootnoteReference"/>
          <w:rFonts w:ascii="Times New Roman" w:hAnsi="Times New Roman" w:cs="Times New Roman"/>
        </w:rPr>
        <w:t xml:space="preserve"> </w:t>
      </w:r>
      <w:r w:rsidRPr="001331ED">
        <w:rPr>
          <w:rStyle w:val="FootnoteReference"/>
          <w:rFonts w:ascii="Times New Roman" w:hAnsi="Times New Roman" w:cs="Times New Roman"/>
        </w:rPr>
        <w:footnoteReference w:id="4"/>
      </w:r>
      <w:r w:rsidRPr="001331ED">
        <w:rPr>
          <w:rFonts w:ascii="Times New Roman" w:hAnsi="Times New Roman" w:cs="Times New Roman"/>
        </w:rPr>
        <w:t xml:space="preserve">  </w:t>
      </w:r>
    </w:p>
    <w:p w:rsidR="000339E0" w:rsidRPr="001331ED" w:rsidRDefault="000339E0" w:rsidP="00294AA0">
      <w:pPr>
        <w:spacing w:line="360" w:lineRule="auto"/>
        <w:rPr>
          <w:rFonts w:ascii="Times New Roman" w:hAnsi="Times New Roman" w:cs="Times New Roman"/>
        </w:rPr>
      </w:pPr>
      <w:r w:rsidRPr="001331ED">
        <w:rPr>
          <w:rFonts w:ascii="Times New Roman" w:hAnsi="Times New Roman" w:cs="Times New Roman"/>
        </w:rPr>
        <w:tab/>
      </w:r>
    </w:p>
    <w:p w:rsidR="003159F7" w:rsidRPr="001331ED" w:rsidRDefault="003159F7" w:rsidP="00294AA0">
      <w:pPr>
        <w:spacing w:line="360" w:lineRule="auto"/>
        <w:ind w:firstLine="720"/>
        <w:rPr>
          <w:rFonts w:ascii="Times New Roman" w:hAnsi="Times New Roman" w:cs="Times New Roman"/>
        </w:rPr>
      </w:pPr>
      <w:r w:rsidRPr="001331ED">
        <w:rPr>
          <w:rFonts w:ascii="Times New Roman" w:hAnsi="Times New Roman" w:cs="Times New Roman"/>
        </w:rPr>
        <w:tab/>
        <w:t>I &amp;</w:t>
      </w:r>
      <w:r w:rsidR="00314672">
        <w:rPr>
          <w:rFonts w:ascii="Times New Roman" w:hAnsi="Times New Roman" w:cs="Times New Roman"/>
        </w:rPr>
        <w:t xml:space="preserve"> </w:t>
      </w:r>
      <w:r w:rsidRPr="001331ED">
        <w:rPr>
          <w:rFonts w:ascii="Times New Roman" w:hAnsi="Times New Roman" w:cs="Times New Roman"/>
        </w:rPr>
        <w:t xml:space="preserve">E has established that its right to relief is clear.  That is, the </w:t>
      </w:r>
      <w:r w:rsidR="00452250">
        <w:rPr>
          <w:rFonts w:ascii="Times New Roman" w:hAnsi="Times New Roman" w:cs="Times New Roman"/>
        </w:rPr>
        <w:t>P</w:t>
      </w:r>
      <w:r w:rsidRPr="001331ED">
        <w:rPr>
          <w:rFonts w:ascii="Times New Roman" w:hAnsi="Times New Roman" w:cs="Times New Roman"/>
        </w:rPr>
        <w:t>etition raises a substantial legal question and I</w:t>
      </w:r>
      <w:r w:rsidR="0017673B">
        <w:rPr>
          <w:rFonts w:ascii="Times New Roman" w:hAnsi="Times New Roman" w:cs="Times New Roman"/>
        </w:rPr>
        <w:t xml:space="preserve"> </w:t>
      </w:r>
      <w:r w:rsidRPr="001331ED">
        <w:rPr>
          <w:rFonts w:ascii="Times New Roman" w:hAnsi="Times New Roman" w:cs="Times New Roman"/>
        </w:rPr>
        <w:t>&amp;</w:t>
      </w:r>
      <w:r w:rsidR="0017673B">
        <w:rPr>
          <w:rFonts w:ascii="Times New Roman" w:hAnsi="Times New Roman" w:cs="Times New Roman"/>
        </w:rPr>
        <w:t xml:space="preserve"> </w:t>
      </w:r>
      <w:r w:rsidRPr="001331ED">
        <w:rPr>
          <w:rFonts w:ascii="Times New Roman" w:hAnsi="Times New Roman" w:cs="Times New Roman"/>
        </w:rPr>
        <w:t>E adduced sufficient evidence to conclude that it has a reasonable expectation of success on the merits of a proceeding on the underlying complaint.</w:t>
      </w:r>
      <w:r w:rsidR="00CC7A40">
        <w:rPr>
          <w:rStyle w:val="FootnoteReference"/>
          <w:rFonts w:ascii="Times New Roman" w:hAnsi="Times New Roman" w:cs="Times New Roman"/>
        </w:rPr>
        <w:footnoteReference w:id="5"/>
      </w:r>
    </w:p>
    <w:p w:rsidR="003159F7" w:rsidRPr="001331ED" w:rsidRDefault="003159F7" w:rsidP="00294AA0">
      <w:pPr>
        <w:spacing w:line="360" w:lineRule="auto"/>
        <w:rPr>
          <w:rFonts w:ascii="Times New Roman" w:hAnsi="Times New Roman" w:cs="Times New Roman"/>
        </w:rPr>
      </w:pPr>
    </w:p>
    <w:p w:rsidR="000339E0" w:rsidRPr="001331ED" w:rsidRDefault="000339E0" w:rsidP="00294AA0">
      <w:pPr>
        <w:spacing w:line="360" w:lineRule="auto"/>
        <w:ind w:firstLine="1440"/>
        <w:rPr>
          <w:rFonts w:ascii="Times New Roman" w:hAnsi="Times New Roman" w:cs="Times New Roman"/>
        </w:rPr>
      </w:pPr>
      <w:r w:rsidRPr="001331ED">
        <w:rPr>
          <w:rFonts w:ascii="Times New Roman" w:hAnsi="Times New Roman" w:cs="Times New Roman"/>
        </w:rPr>
        <w:t>The evidence presented at the hearing established that neither Uber nor the drivers who provided rides to Officer Bowser when</w:t>
      </w:r>
      <w:r w:rsidR="003159F7" w:rsidRPr="001331ED">
        <w:rPr>
          <w:rFonts w:ascii="Times New Roman" w:hAnsi="Times New Roman" w:cs="Times New Roman"/>
        </w:rPr>
        <w:t xml:space="preserve"> he</w:t>
      </w:r>
      <w:r w:rsidRPr="001331ED">
        <w:rPr>
          <w:rFonts w:ascii="Times New Roman" w:hAnsi="Times New Roman" w:cs="Times New Roman"/>
        </w:rPr>
        <w:t xml:space="preserve"> initiated a service request using the Uber app hold authority from the Commission to provide transportation services.  Officer Bowser paid for each trip that he took.</w:t>
      </w:r>
    </w:p>
    <w:p w:rsidR="00CC7A40" w:rsidRDefault="000339E0" w:rsidP="00294AA0">
      <w:pPr>
        <w:spacing w:line="360" w:lineRule="auto"/>
        <w:rPr>
          <w:rFonts w:ascii="Times New Roman" w:hAnsi="Times New Roman" w:cs="Times New Roman"/>
        </w:rPr>
      </w:pPr>
      <w:r w:rsidRPr="001331ED">
        <w:rPr>
          <w:rFonts w:ascii="Times New Roman" w:hAnsi="Times New Roman" w:cs="Times New Roman"/>
        </w:rPr>
        <w:tab/>
      </w:r>
    </w:p>
    <w:p w:rsidR="00C57BF6" w:rsidRPr="001331ED" w:rsidRDefault="000339E0" w:rsidP="00294AA0">
      <w:pPr>
        <w:spacing w:line="360" w:lineRule="auto"/>
        <w:ind w:firstLine="1440"/>
        <w:rPr>
          <w:rFonts w:ascii="Times New Roman" w:hAnsi="Times New Roman" w:cs="Times New Roman"/>
        </w:rPr>
      </w:pPr>
      <w:r w:rsidRPr="001331ED">
        <w:rPr>
          <w:rFonts w:ascii="Times New Roman" w:hAnsi="Times New Roman" w:cs="Times New Roman"/>
        </w:rPr>
        <w:t xml:space="preserve">In its answer to the </w:t>
      </w:r>
      <w:r w:rsidR="00452250">
        <w:rPr>
          <w:rFonts w:ascii="Times New Roman" w:hAnsi="Times New Roman" w:cs="Times New Roman"/>
        </w:rPr>
        <w:t>P</w:t>
      </w:r>
      <w:r w:rsidRPr="001331ED">
        <w:rPr>
          <w:rFonts w:ascii="Times New Roman" w:hAnsi="Times New Roman" w:cs="Times New Roman"/>
        </w:rPr>
        <w:t>etition, Uber contends that</w:t>
      </w:r>
      <w:r w:rsidR="00C57BF6" w:rsidRPr="001331ED">
        <w:rPr>
          <w:rFonts w:ascii="Times New Roman" w:hAnsi="Times New Roman" w:cs="Times New Roman"/>
        </w:rPr>
        <w:t xml:space="preserve"> it is not a broker, but instead, is a software company that licenses a smartphone application.  Uber asserts, in Pennsylvania, it </w:t>
      </w:r>
      <w:r w:rsidR="00C57BF6" w:rsidRPr="001331ED">
        <w:rPr>
          <w:rFonts w:ascii="Times New Roman" w:hAnsi="Times New Roman" w:cs="Times New Roman"/>
        </w:rPr>
        <w:lastRenderedPageBreak/>
        <w:t>licensed its smartphone application to</w:t>
      </w:r>
      <w:r w:rsidR="005308D2" w:rsidRPr="001331ED">
        <w:rPr>
          <w:rFonts w:ascii="Times New Roman" w:hAnsi="Times New Roman" w:cs="Times New Roman"/>
        </w:rPr>
        <w:t xml:space="preserve"> companies, including </w:t>
      </w:r>
      <w:r w:rsidR="00C57BF6" w:rsidRPr="001331ED">
        <w:rPr>
          <w:rFonts w:ascii="Times New Roman" w:hAnsi="Times New Roman" w:cs="Times New Roman"/>
        </w:rPr>
        <w:t>Gegen</w:t>
      </w:r>
      <w:r w:rsidR="005308D2" w:rsidRPr="001331ED">
        <w:rPr>
          <w:rFonts w:ascii="Times New Roman" w:hAnsi="Times New Roman" w:cs="Times New Roman"/>
        </w:rPr>
        <w:t xml:space="preserve"> LLC</w:t>
      </w:r>
      <w:r w:rsidR="00C57BF6" w:rsidRPr="001331ED">
        <w:rPr>
          <w:rFonts w:ascii="Times New Roman" w:hAnsi="Times New Roman" w:cs="Times New Roman"/>
        </w:rPr>
        <w:t xml:space="preserve">.  In its answer, Respondent avers that Gegen is a licensed broker in Pennsylvania and uses Uber software to arrange transportation.  Answer </w:t>
      </w:r>
      <w:r w:rsidR="00E31FAE">
        <w:rPr>
          <w:rFonts w:ascii="Times New Roman" w:hAnsi="Times New Roman" w:cs="Times New Roman"/>
        </w:rPr>
        <w:t>¶</w:t>
      </w:r>
      <w:r w:rsidR="00A5702F">
        <w:rPr>
          <w:rFonts w:ascii="Times New Roman" w:hAnsi="Times New Roman" w:cs="Times New Roman"/>
        </w:rPr>
        <w:t xml:space="preserve"> 3.  </w:t>
      </w:r>
      <w:r w:rsidR="00C57BF6" w:rsidRPr="001331ED">
        <w:rPr>
          <w:rFonts w:ascii="Times New Roman" w:hAnsi="Times New Roman" w:cs="Times New Roman"/>
        </w:rPr>
        <w:t xml:space="preserve">Uber further avers in its answer that its wholly-owned subsidiary, Gegen, applied for a statewide brokerage license to arrange for transportation of persons between points in Pennsylvania on August 2, 2012, which was granted by the Commission.  Answer </w:t>
      </w:r>
      <w:r w:rsidR="00E31FAE">
        <w:rPr>
          <w:rFonts w:ascii="Times New Roman" w:hAnsi="Times New Roman" w:cs="Times New Roman"/>
        </w:rPr>
        <w:t>¶</w:t>
      </w:r>
      <w:r w:rsidR="00C57BF6" w:rsidRPr="001331ED">
        <w:rPr>
          <w:rFonts w:ascii="Times New Roman" w:hAnsi="Times New Roman" w:cs="Times New Roman"/>
        </w:rPr>
        <w:t xml:space="preserve"> 9.  </w:t>
      </w:r>
    </w:p>
    <w:p w:rsidR="00C57BF6" w:rsidRPr="001331ED" w:rsidRDefault="00C57BF6" w:rsidP="00294AA0">
      <w:pPr>
        <w:spacing w:line="360" w:lineRule="auto"/>
        <w:ind w:firstLine="720"/>
        <w:rPr>
          <w:rFonts w:ascii="Times New Roman" w:hAnsi="Times New Roman" w:cs="Times New Roman"/>
        </w:rPr>
      </w:pPr>
    </w:p>
    <w:p w:rsidR="00C57BF6" w:rsidRPr="001331ED" w:rsidRDefault="000339E0" w:rsidP="00294AA0">
      <w:pPr>
        <w:spacing w:line="360" w:lineRule="auto"/>
        <w:ind w:firstLine="1440"/>
        <w:rPr>
          <w:rFonts w:ascii="Times New Roman" w:hAnsi="Times New Roman" w:cs="Times New Roman"/>
        </w:rPr>
      </w:pPr>
      <w:r w:rsidRPr="001331ED">
        <w:rPr>
          <w:rFonts w:ascii="Times New Roman" w:hAnsi="Times New Roman" w:cs="Times New Roman"/>
        </w:rPr>
        <w:t>No evidence was offered in support of this contention</w:t>
      </w:r>
      <w:r w:rsidR="005308D2" w:rsidRPr="001331ED">
        <w:rPr>
          <w:rFonts w:ascii="Times New Roman" w:hAnsi="Times New Roman" w:cs="Times New Roman"/>
        </w:rPr>
        <w:t xml:space="preserve"> that Gegen LLC offered any of the transportation used by Officer Bowser.  T</w:t>
      </w:r>
      <w:r w:rsidRPr="001331ED">
        <w:rPr>
          <w:rFonts w:ascii="Times New Roman" w:hAnsi="Times New Roman" w:cs="Times New Roman"/>
        </w:rPr>
        <w:t xml:space="preserve">he facts presented at the hearing clearly suggest otherwise.  </w:t>
      </w:r>
      <w:r w:rsidR="00C57BF6" w:rsidRPr="001331ED">
        <w:rPr>
          <w:rFonts w:ascii="Times New Roman" w:hAnsi="Times New Roman" w:cs="Times New Roman"/>
        </w:rPr>
        <w:t>Officer Bowser testified that he downloaded the Uber app on his smart phone and was required by Uber to register his credit card information with Uber a</w:t>
      </w:r>
      <w:r w:rsidR="00A5702F">
        <w:rPr>
          <w:rFonts w:ascii="Times New Roman" w:hAnsi="Times New Roman" w:cs="Times New Roman"/>
        </w:rPr>
        <w:t xml:space="preserve">nd to provide an email address </w:t>
      </w:r>
      <w:r w:rsidR="00C57BF6" w:rsidRPr="001331ED">
        <w:rPr>
          <w:rFonts w:ascii="Times New Roman" w:hAnsi="Times New Roman" w:cs="Times New Roman"/>
        </w:rPr>
        <w:t>in order to complete the download of the Uber app.  Officer Bowser testified that he then requested service, which was provided on ap</w:t>
      </w:r>
      <w:r w:rsidR="00A5702F">
        <w:rPr>
          <w:rFonts w:ascii="Times New Roman" w:hAnsi="Times New Roman" w:cs="Times New Roman"/>
        </w:rPr>
        <w:t xml:space="preserve">proximately eleven occasions.  </w:t>
      </w:r>
      <w:r w:rsidR="00C57BF6" w:rsidRPr="001331ED">
        <w:rPr>
          <w:rFonts w:ascii="Times New Roman" w:hAnsi="Times New Roman" w:cs="Times New Roman"/>
        </w:rPr>
        <w:t>After the service was provided, Officer Bowser was advised of the charge and made payment with the credit card information previously provided.   He testified the invoices indicated the charge was made by Uber.</w:t>
      </w:r>
    </w:p>
    <w:p w:rsidR="000339E0" w:rsidRPr="001331ED" w:rsidRDefault="000339E0" w:rsidP="00294AA0">
      <w:pPr>
        <w:spacing w:line="360" w:lineRule="auto"/>
        <w:ind w:firstLine="720"/>
        <w:rPr>
          <w:rFonts w:ascii="Times New Roman" w:hAnsi="Times New Roman" w:cs="Times New Roman"/>
        </w:rPr>
      </w:pPr>
    </w:p>
    <w:p w:rsidR="000339E0" w:rsidRPr="001331ED" w:rsidRDefault="000339E0" w:rsidP="00294AA0">
      <w:pPr>
        <w:ind w:firstLine="720"/>
        <w:rPr>
          <w:rFonts w:ascii="Times New Roman" w:hAnsi="Times New Roman" w:cs="Times New Roman"/>
        </w:rPr>
      </w:pPr>
      <w:r w:rsidRPr="001331ED">
        <w:rPr>
          <w:rFonts w:ascii="Times New Roman" w:hAnsi="Times New Roman" w:cs="Times New Roman"/>
        </w:rPr>
        <w:t>2.</w:t>
      </w:r>
      <w:r w:rsidRPr="001331ED">
        <w:rPr>
          <w:rFonts w:ascii="Times New Roman" w:hAnsi="Times New Roman" w:cs="Times New Roman"/>
        </w:rPr>
        <w:tab/>
        <w:t>The Need for Relief is Immediate</w:t>
      </w:r>
    </w:p>
    <w:p w:rsidR="009473C7" w:rsidRPr="001331ED" w:rsidRDefault="009473C7" w:rsidP="00294AA0">
      <w:pPr>
        <w:rPr>
          <w:rFonts w:ascii="Times New Roman" w:hAnsi="Times New Roman" w:cs="Times New Roman"/>
        </w:rPr>
      </w:pPr>
    </w:p>
    <w:p w:rsidR="009473C7" w:rsidRPr="001331ED" w:rsidRDefault="000339E0" w:rsidP="00294AA0">
      <w:pPr>
        <w:rPr>
          <w:rFonts w:ascii="Times New Roman" w:hAnsi="Times New Roman" w:cs="Times New Roman"/>
        </w:rPr>
      </w:pPr>
      <w:r w:rsidRPr="001331ED">
        <w:rPr>
          <w:rFonts w:ascii="Times New Roman" w:hAnsi="Times New Roman" w:cs="Times New Roman"/>
        </w:rPr>
        <w:tab/>
      </w:r>
    </w:p>
    <w:p w:rsidR="009473C7" w:rsidRDefault="009473C7" w:rsidP="00294AA0">
      <w:pPr>
        <w:spacing w:line="360" w:lineRule="auto"/>
        <w:ind w:firstLine="720"/>
        <w:rPr>
          <w:rFonts w:ascii="Times New Roman" w:hAnsi="Times New Roman" w:cs="Times New Roman"/>
        </w:rPr>
      </w:pPr>
      <w:r w:rsidRPr="001331ED">
        <w:rPr>
          <w:rFonts w:ascii="Times New Roman" w:hAnsi="Times New Roman" w:cs="Times New Roman"/>
        </w:rPr>
        <w:tab/>
        <w:t>I &amp; E next asserts that the need for relief is imme</w:t>
      </w:r>
      <w:r w:rsidR="00A5702F">
        <w:rPr>
          <w:rFonts w:ascii="Times New Roman" w:hAnsi="Times New Roman" w:cs="Times New Roman"/>
        </w:rPr>
        <w:t>diate and on</w:t>
      </w:r>
      <w:r w:rsidRPr="001331ED">
        <w:rPr>
          <w:rFonts w:ascii="Times New Roman" w:hAnsi="Times New Roman" w:cs="Times New Roman"/>
        </w:rPr>
        <w:t>going.  I &amp; E avers it has attempted, on numerous occasions, to stop Uber from unlawfully brokering transportation service using non-certificated drivers, without success, and that Uber continues to broker transportation using uncertificated motor carriers.  I &amp; E asserts Uber’s unlicensed operation poses substantial threats to public safety and should not be permitted to continue during the pendency of I &amp; E’s complaint proceedings.</w:t>
      </w:r>
    </w:p>
    <w:p w:rsidR="00294AA0" w:rsidRPr="001331ED" w:rsidRDefault="00294AA0" w:rsidP="00294AA0">
      <w:pPr>
        <w:spacing w:line="360" w:lineRule="auto"/>
        <w:ind w:firstLine="720"/>
        <w:rPr>
          <w:rFonts w:ascii="Times New Roman" w:hAnsi="Times New Roman" w:cs="Times New Roman"/>
        </w:rPr>
      </w:pPr>
    </w:p>
    <w:p w:rsidR="000339E0" w:rsidRPr="001331ED" w:rsidRDefault="001F09E4" w:rsidP="00294AA0">
      <w:pPr>
        <w:spacing w:line="360" w:lineRule="auto"/>
        <w:ind w:firstLine="720"/>
        <w:rPr>
          <w:rFonts w:ascii="Times New Roman" w:hAnsi="Times New Roman" w:cs="Times New Roman"/>
        </w:rPr>
      </w:pPr>
      <w:r w:rsidRPr="001331ED">
        <w:rPr>
          <w:rFonts w:ascii="Times New Roman" w:hAnsi="Times New Roman" w:cs="Times New Roman"/>
        </w:rPr>
        <w:tab/>
      </w:r>
      <w:r w:rsidR="009473C7" w:rsidRPr="001331ED">
        <w:rPr>
          <w:rFonts w:ascii="Times New Roman" w:hAnsi="Times New Roman" w:cs="Times New Roman"/>
        </w:rPr>
        <w:t>The evidence presented at the hearing indicates that s</w:t>
      </w:r>
      <w:r w:rsidR="000339E0" w:rsidRPr="001331ED">
        <w:rPr>
          <w:rFonts w:ascii="Times New Roman" w:hAnsi="Times New Roman" w:cs="Times New Roman"/>
        </w:rPr>
        <w:t xml:space="preserve">ince </w:t>
      </w:r>
      <w:r w:rsidR="009473C7" w:rsidRPr="001331ED">
        <w:rPr>
          <w:rFonts w:ascii="Times New Roman" w:hAnsi="Times New Roman" w:cs="Times New Roman"/>
        </w:rPr>
        <w:t xml:space="preserve">I &amp; E </w:t>
      </w:r>
      <w:r w:rsidR="000339E0" w:rsidRPr="001331ED">
        <w:rPr>
          <w:rFonts w:ascii="Times New Roman" w:hAnsi="Times New Roman" w:cs="Times New Roman"/>
        </w:rPr>
        <w:t>filed</w:t>
      </w:r>
      <w:r w:rsidR="009473C7" w:rsidRPr="001331ED">
        <w:rPr>
          <w:rFonts w:ascii="Times New Roman" w:hAnsi="Times New Roman" w:cs="Times New Roman"/>
        </w:rPr>
        <w:t xml:space="preserve"> its </w:t>
      </w:r>
      <w:r w:rsidR="00452250">
        <w:rPr>
          <w:rFonts w:ascii="Times New Roman" w:hAnsi="Times New Roman" w:cs="Times New Roman"/>
        </w:rPr>
        <w:t>c</w:t>
      </w:r>
      <w:r w:rsidR="009473C7" w:rsidRPr="001331ED">
        <w:rPr>
          <w:rFonts w:ascii="Times New Roman" w:hAnsi="Times New Roman" w:cs="Times New Roman"/>
        </w:rPr>
        <w:t>omplaint</w:t>
      </w:r>
      <w:r w:rsidR="000339E0" w:rsidRPr="001331ED">
        <w:rPr>
          <w:rFonts w:ascii="Times New Roman" w:hAnsi="Times New Roman" w:cs="Times New Roman"/>
        </w:rPr>
        <w:t xml:space="preserve"> on June 5, 2014, </w:t>
      </w:r>
      <w:r w:rsidR="009473C7" w:rsidRPr="001331ED">
        <w:rPr>
          <w:rFonts w:ascii="Times New Roman" w:hAnsi="Times New Roman" w:cs="Times New Roman"/>
        </w:rPr>
        <w:t xml:space="preserve">Uber </w:t>
      </w:r>
      <w:r w:rsidR="000339E0" w:rsidRPr="001331ED">
        <w:rPr>
          <w:rFonts w:ascii="Times New Roman" w:hAnsi="Times New Roman" w:cs="Times New Roman"/>
        </w:rPr>
        <w:t xml:space="preserve">has not suspended its operation.  Evidence at the hearing also establishes that </w:t>
      </w:r>
      <w:r w:rsidR="009473C7" w:rsidRPr="001331ED">
        <w:rPr>
          <w:rFonts w:ascii="Times New Roman" w:hAnsi="Times New Roman" w:cs="Times New Roman"/>
        </w:rPr>
        <w:t xml:space="preserve">Uber has continued to offer this service </w:t>
      </w:r>
      <w:r w:rsidR="00987F7B" w:rsidRPr="001331ED">
        <w:rPr>
          <w:rFonts w:ascii="Times New Roman" w:hAnsi="Times New Roman" w:cs="Times New Roman"/>
        </w:rPr>
        <w:t>as recent</w:t>
      </w:r>
      <w:r w:rsidR="00A5702F">
        <w:rPr>
          <w:rFonts w:ascii="Times New Roman" w:hAnsi="Times New Roman" w:cs="Times New Roman"/>
        </w:rPr>
        <w:t>ly</w:t>
      </w:r>
      <w:r w:rsidR="00987F7B" w:rsidRPr="001331ED">
        <w:rPr>
          <w:rFonts w:ascii="Times New Roman" w:hAnsi="Times New Roman" w:cs="Times New Roman"/>
        </w:rPr>
        <w:t xml:space="preserve"> as June 24, 2014, despite not having Commission authority.</w:t>
      </w:r>
      <w:r w:rsidR="000339E0" w:rsidRPr="001331ED">
        <w:rPr>
          <w:rFonts w:ascii="Times New Roman" w:hAnsi="Times New Roman" w:cs="Times New Roman"/>
        </w:rPr>
        <w:t xml:space="preserve">  Officer Bowser testified in great detail about his concerns for public safety because of the lack of information concerning the safety and integrity of drivers and </w:t>
      </w:r>
      <w:r w:rsidR="000339E0" w:rsidRPr="001331ED">
        <w:rPr>
          <w:rFonts w:ascii="Times New Roman" w:hAnsi="Times New Roman" w:cs="Times New Roman"/>
        </w:rPr>
        <w:lastRenderedPageBreak/>
        <w:t xml:space="preserve">vehicles used by </w:t>
      </w:r>
      <w:r w:rsidR="00987F7B" w:rsidRPr="001331ED">
        <w:rPr>
          <w:rFonts w:ascii="Times New Roman" w:hAnsi="Times New Roman" w:cs="Times New Roman"/>
        </w:rPr>
        <w:t xml:space="preserve">Uber </w:t>
      </w:r>
      <w:r w:rsidR="000339E0" w:rsidRPr="001331ED">
        <w:rPr>
          <w:rFonts w:ascii="Times New Roman" w:hAnsi="Times New Roman" w:cs="Times New Roman"/>
        </w:rPr>
        <w:t>in its operation</w:t>
      </w:r>
      <w:r w:rsidR="00987F7B" w:rsidRPr="001331ED">
        <w:rPr>
          <w:rFonts w:ascii="Times New Roman" w:hAnsi="Times New Roman" w:cs="Times New Roman"/>
        </w:rPr>
        <w:t>, as well as the lack of information regarding appropriate insurance coverage</w:t>
      </w:r>
      <w:r w:rsidR="000339E0" w:rsidRPr="001331ED">
        <w:rPr>
          <w:rFonts w:ascii="Times New Roman" w:hAnsi="Times New Roman" w:cs="Times New Roman"/>
        </w:rPr>
        <w:t xml:space="preserve">.  He testified that in his view as an enforcement officer, the public is at risk if </w:t>
      </w:r>
      <w:r w:rsidR="00987F7B" w:rsidRPr="001331ED">
        <w:rPr>
          <w:rFonts w:ascii="Times New Roman" w:hAnsi="Times New Roman" w:cs="Times New Roman"/>
        </w:rPr>
        <w:t xml:space="preserve">Uber </w:t>
      </w:r>
      <w:r w:rsidR="000339E0" w:rsidRPr="001331ED">
        <w:rPr>
          <w:rFonts w:ascii="Times New Roman" w:hAnsi="Times New Roman" w:cs="Times New Roman"/>
        </w:rPr>
        <w:t xml:space="preserve">continues to </w:t>
      </w:r>
      <w:r w:rsidR="00987F7B" w:rsidRPr="001331ED">
        <w:rPr>
          <w:rFonts w:ascii="Times New Roman" w:hAnsi="Times New Roman" w:cs="Times New Roman"/>
        </w:rPr>
        <w:t xml:space="preserve">operate under the current circumstances. </w:t>
      </w:r>
      <w:r w:rsidR="00A5702F">
        <w:rPr>
          <w:rFonts w:ascii="Times New Roman" w:hAnsi="Times New Roman" w:cs="Times New Roman"/>
        </w:rPr>
        <w:t xml:space="preserve"> </w:t>
      </w:r>
      <w:r w:rsidR="000339E0" w:rsidRPr="001331ED">
        <w:rPr>
          <w:rFonts w:ascii="Times New Roman" w:hAnsi="Times New Roman" w:cs="Times New Roman"/>
        </w:rPr>
        <w:t xml:space="preserve">Accordingly, </w:t>
      </w:r>
      <w:r w:rsidR="00987F7B" w:rsidRPr="001331ED">
        <w:rPr>
          <w:rFonts w:ascii="Times New Roman" w:hAnsi="Times New Roman" w:cs="Times New Roman"/>
        </w:rPr>
        <w:t>I &amp; E has</w:t>
      </w:r>
      <w:r w:rsidR="000339E0" w:rsidRPr="001331ED">
        <w:rPr>
          <w:rFonts w:ascii="Times New Roman" w:hAnsi="Times New Roman" w:cs="Times New Roman"/>
        </w:rPr>
        <w:t xml:space="preserve"> successfully demonstrated that the need for relief in the form of an order for injunctive relief is immediate.</w:t>
      </w:r>
    </w:p>
    <w:p w:rsidR="009473C7" w:rsidRPr="001331ED" w:rsidRDefault="009473C7" w:rsidP="00294AA0">
      <w:pPr>
        <w:spacing w:line="360" w:lineRule="auto"/>
        <w:rPr>
          <w:rFonts w:ascii="Times New Roman" w:hAnsi="Times New Roman" w:cs="Times New Roman"/>
        </w:rPr>
      </w:pPr>
    </w:p>
    <w:p w:rsidR="009473C7" w:rsidRPr="001331ED" w:rsidRDefault="00EC47BC" w:rsidP="00294AA0">
      <w:pPr>
        <w:tabs>
          <w:tab w:val="left" w:pos="1440"/>
        </w:tabs>
        <w:spacing w:line="360" w:lineRule="auto"/>
        <w:ind w:firstLine="1440"/>
        <w:rPr>
          <w:rFonts w:ascii="Times New Roman" w:hAnsi="Times New Roman" w:cs="Times New Roman"/>
        </w:rPr>
      </w:pPr>
      <w:r w:rsidRPr="001331ED">
        <w:rPr>
          <w:rFonts w:ascii="Times New Roman" w:hAnsi="Times New Roman" w:cs="Times New Roman"/>
        </w:rPr>
        <w:t xml:space="preserve">We therefore conclude that </w:t>
      </w:r>
      <w:r w:rsidR="005308D2" w:rsidRPr="001331ED">
        <w:rPr>
          <w:rFonts w:ascii="Times New Roman" w:hAnsi="Times New Roman" w:cs="Times New Roman"/>
        </w:rPr>
        <w:t xml:space="preserve">I &amp; E </w:t>
      </w:r>
      <w:r w:rsidRPr="001331ED">
        <w:rPr>
          <w:rFonts w:ascii="Times New Roman" w:hAnsi="Times New Roman" w:cs="Times New Roman"/>
        </w:rPr>
        <w:t xml:space="preserve">has established by a preponderance of the evidence that its need for relief is immediate. </w:t>
      </w:r>
    </w:p>
    <w:p w:rsidR="009473C7" w:rsidRPr="001331ED" w:rsidRDefault="009473C7" w:rsidP="00294AA0">
      <w:pPr>
        <w:spacing w:line="360" w:lineRule="auto"/>
        <w:rPr>
          <w:rFonts w:ascii="Times New Roman" w:hAnsi="Times New Roman" w:cs="Times New Roman"/>
        </w:rPr>
      </w:pPr>
    </w:p>
    <w:p w:rsidR="000339E0" w:rsidRPr="001331ED" w:rsidRDefault="000339E0" w:rsidP="00294AA0">
      <w:pPr>
        <w:spacing w:line="360" w:lineRule="auto"/>
        <w:ind w:firstLine="720"/>
        <w:rPr>
          <w:rFonts w:ascii="Times New Roman" w:hAnsi="Times New Roman" w:cs="Times New Roman"/>
        </w:rPr>
      </w:pPr>
      <w:r w:rsidRPr="001331ED">
        <w:rPr>
          <w:rFonts w:ascii="Times New Roman" w:hAnsi="Times New Roman" w:cs="Times New Roman"/>
        </w:rPr>
        <w:t>3.</w:t>
      </w:r>
      <w:r w:rsidRPr="001331ED">
        <w:rPr>
          <w:rFonts w:ascii="Times New Roman" w:hAnsi="Times New Roman" w:cs="Times New Roman"/>
        </w:rPr>
        <w:tab/>
        <w:t>The Harm is Irreparable</w:t>
      </w:r>
    </w:p>
    <w:p w:rsidR="000339E0" w:rsidRPr="001331ED" w:rsidRDefault="000339E0" w:rsidP="00294AA0">
      <w:pPr>
        <w:spacing w:line="360" w:lineRule="auto"/>
        <w:rPr>
          <w:rFonts w:ascii="Times New Roman" w:hAnsi="Times New Roman" w:cs="Times New Roman"/>
        </w:rPr>
      </w:pPr>
      <w:r w:rsidRPr="001331ED">
        <w:rPr>
          <w:rFonts w:ascii="Times New Roman" w:hAnsi="Times New Roman" w:cs="Times New Roman"/>
        </w:rPr>
        <w:tab/>
      </w:r>
    </w:p>
    <w:p w:rsidR="00987F7B" w:rsidRPr="001331ED" w:rsidRDefault="00987F7B" w:rsidP="00294AA0">
      <w:pPr>
        <w:spacing w:line="360" w:lineRule="auto"/>
        <w:rPr>
          <w:rFonts w:ascii="Times New Roman" w:hAnsi="Times New Roman" w:cs="Times New Roman"/>
        </w:rPr>
      </w:pPr>
      <w:r w:rsidRPr="001331ED">
        <w:rPr>
          <w:rFonts w:ascii="Times New Roman" w:hAnsi="Times New Roman" w:cs="Times New Roman"/>
          <w:b/>
        </w:rPr>
        <w:tab/>
      </w:r>
      <w:r w:rsidR="00294AA0">
        <w:rPr>
          <w:rFonts w:ascii="Times New Roman" w:hAnsi="Times New Roman" w:cs="Times New Roman"/>
          <w:b/>
        </w:rPr>
        <w:tab/>
      </w:r>
      <w:r w:rsidRPr="001331ED">
        <w:rPr>
          <w:rFonts w:ascii="Times New Roman" w:hAnsi="Times New Roman" w:cs="Times New Roman"/>
        </w:rPr>
        <w:t>I &amp; E also avers the injury would be irreparable if relief is not granted.  I &amp; E asserts that brokering transportation without a license and using non-certificated drivers to transport pass</w:t>
      </w:r>
      <w:r w:rsidR="001331ED">
        <w:rPr>
          <w:rFonts w:ascii="Times New Roman" w:hAnsi="Times New Roman" w:cs="Times New Roman"/>
        </w:rPr>
        <w:t>engers is a violation of 66 Pa.</w:t>
      </w:r>
      <w:r w:rsidRPr="001331ED">
        <w:rPr>
          <w:rFonts w:ascii="Times New Roman" w:hAnsi="Times New Roman" w:cs="Times New Roman"/>
        </w:rPr>
        <w:t xml:space="preserve">C.S. </w:t>
      </w:r>
      <w:r w:rsidR="001448C1">
        <w:rPr>
          <w:rFonts w:ascii="Times New Roman" w:hAnsi="Times New Roman" w:cs="Times New Roman"/>
        </w:rPr>
        <w:t>§</w:t>
      </w:r>
      <w:r w:rsidR="001448C1" w:rsidRPr="001331ED">
        <w:rPr>
          <w:rFonts w:ascii="Times New Roman" w:hAnsi="Times New Roman" w:cs="Times New Roman"/>
        </w:rPr>
        <w:t xml:space="preserve"> </w:t>
      </w:r>
      <w:r w:rsidRPr="001331ED">
        <w:rPr>
          <w:rFonts w:ascii="Times New Roman" w:hAnsi="Times New Roman" w:cs="Times New Roman"/>
        </w:rPr>
        <w:t xml:space="preserve">2505(a).  Additionally, I &amp; E asserts that “in regulating motor carrier passenger transportation service, the Commission has a fundamental duty to ensure driver integrity and vehicle safety for the service provided by each carrier.”  </w:t>
      </w:r>
      <w:r w:rsidRPr="001331ED">
        <w:rPr>
          <w:rFonts w:ascii="Times New Roman" w:hAnsi="Times New Roman" w:cs="Times New Roman"/>
          <w:i/>
        </w:rPr>
        <w:t>Application of Yellow Cab Company of Pittsburgh, Inc., t/a Yellow X, for the right to begin</w:t>
      </w:r>
      <w:r w:rsidR="00A5702F">
        <w:rPr>
          <w:rFonts w:ascii="Times New Roman" w:hAnsi="Times New Roman" w:cs="Times New Roman"/>
          <w:i/>
        </w:rPr>
        <w:t xml:space="preserve"> to</w:t>
      </w:r>
      <w:r w:rsidRPr="001331ED">
        <w:rPr>
          <w:rFonts w:ascii="Times New Roman" w:hAnsi="Times New Roman" w:cs="Times New Roman"/>
          <w:i/>
        </w:rPr>
        <w:t xml:space="preserve"> transport, by motor vehicle, persons in the experimental service of Transportation Network Service for passenger trips originating or terminating within Allegheny County, Pennsylvania</w:t>
      </w:r>
      <w:r w:rsidRPr="001331ED">
        <w:rPr>
          <w:rFonts w:ascii="Times New Roman" w:hAnsi="Times New Roman" w:cs="Times New Roman"/>
        </w:rPr>
        <w:t xml:space="preserve">, </w:t>
      </w:r>
      <w:r w:rsidR="005308D2" w:rsidRPr="001331ED">
        <w:rPr>
          <w:rFonts w:ascii="Times New Roman" w:hAnsi="Times New Roman" w:cs="Times New Roman"/>
        </w:rPr>
        <w:t xml:space="preserve"> </w:t>
      </w:r>
      <w:r w:rsidR="004C6AB3" w:rsidRPr="001331ED">
        <w:rPr>
          <w:rFonts w:ascii="Times New Roman" w:hAnsi="Times New Roman" w:cs="Times New Roman"/>
        </w:rPr>
        <w:t>Docket No. A</w:t>
      </w:r>
      <w:r w:rsidRPr="001331ED">
        <w:rPr>
          <w:rFonts w:ascii="Times New Roman" w:hAnsi="Times New Roman" w:cs="Times New Roman"/>
        </w:rPr>
        <w:t>-2014-2410269 (May 22, 2014), p.</w:t>
      </w:r>
      <w:r w:rsidR="00A5702F">
        <w:rPr>
          <w:rFonts w:ascii="Times New Roman" w:hAnsi="Times New Roman" w:cs="Times New Roman"/>
        </w:rPr>
        <w:t xml:space="preserve"> </w:t>
      </w:r>
      <w:r w:rsidRPr="001331ED">
        <w:rPr>
          <w:rFonts w:ascii="Times New Roman" w:hAnsi="Times New Roman" w:cs="Times New Roman"/>
        </w:rPr>
        <w:t xml:space="preserve">7.  </w:t>
      </w:r>
    </w:p>
    <w:p w:rsidR="00987F7B" w:rsidRPr="001331ED" w:rsidRDefault="00987F7B" w:rsidP="00294AA0">
      <w:pPr>
        <w:spacing w:line="360" w:lineRule="auto"/>
        <w:rPr>
          <w:rFonts w:ascii="Times New Roman" w:hAnsi="Times New Roman" w:cs="Times New Roman"/>
        </w:rPr>
      </w:pPr>
    </w:p>
    <w:p w:rsidR="00987F7B" w:rsidRPr="001331ED" w:rsidRDefault="00D71795" w:rsidP="00294AA0">
      <w:pPr>
        <w:spacing w:line="360" w:lineRule="auto"/>
        <w:ind w:firstLine="720"/>
        <w:rPr>
          <w:rFonts w:ascii="Times New Roman" w:hAnsi="Times New Roman" w:cs="Times New Roman"/>
        </w:rPr>
      </w:pPr>
      <w:r w:rsidRPr="001331ED">
        <w:rPr>
          <w:rFonts w:ascii="Times New Roman" w:hAnsi="Times New Roman" w:cs="Times New Roman"/>
        </w:rPr>
        <w:tab/>
      </w:r>
      <w:r w:rsidR="00987F7B" w:rsidRPr="001331ED">
        <w:rPr>
          <w:rFonts w:ascii="Times New Roman" w:hAnsi="Times New Roman" w:cs="Times New Roman"/>
        </w:rPr>
        <w:t>I &amp; E argues that by using uncertificated drivers to transport the public, Uber has unilaterally deprived the Commission of its obligation to ensure driver integrity, vehicle safety and the maintenance of sufficient insurance coverage.  I &amp; E further asserts that since</w:t>
      </w:r>
      <w:r w:rsidR="005308D2" w:rsidRPr="001331ED">
        <w:rPr>
          <w:rFonts w:ascii="Times New Roman" w:hAnsi="Times New Roman" w:cs="Times New Roman"/>
        </w:rPr>
        <w:t xml:space="preserve"> </w:t>
      </w:r>
      <w:r w:rsidR="00987F7B" w:rsidRPr="001331ED">
        <w:rPr>
          <w:rFonts w:ascii="Times New Roman" w:hAnsi="Times New Roman" w:cs="Times New Roman"/>
        </w:rPr>
        <w:t>Uber drivers are not certificated motor carriers, the Commission cannot be certain that its regulation</w:t>
      </w:r>
      <w:r w:rsidR="00CC7A40">
        <w:rPr>
          <w:rFonts w:ascii="Times New Roman" w:hAnsi="Times New Roman" w:cs="Times New Roman"/>
        </w:rPr>
        <w:t xml:space="preserve">s pertaining to driver safety, </w:t>
      </w:r>
      <w:r w:rsidR="00987F7B" w:rsidRPr="001331ED">
        <w:rPr>
          <w:rFonts w:ascii="Times New Roman" w:hAnsi="Times New Roman" w:cs="Times New Roman"/>
        </w:rPr>
        <w:t xml:space="preserve">52 </w:t>
      </w:r>
      <w:r w:rsidR="001331ED">
        <w:rPr>
          <w:rFonts w:ascii="Times New Roman" w:hAnsi="Times New Roman" w:cs="Times New Roman"/>
        </w:rPr>
        <w:t>Pa.</w:t>
      </w:r>
      <w:r w:rsidR="00987F7B" w:rsidRPr="001331ED">
        <w:rPr>
          <w:rFonts w:ascii="Times New Roman" w:hAnsi="Times New Roman" w:cs="Times New Roman"/>
        </w:rPr>
        <w:t xml:space="preserve">Code </w:t>
      </w:r>
      <w:r w:rsidR="001448C1">
        <w:rPr>
          <w:rFonts w:ascii="Times New Roman" w:hAnsi="Times New Roman" w:cs="Times New Roman"/>
        </w:rPr>
        <w:t>§§</w:t>
      </w:r>
      <w:r w:rsidR="001448C1" w:rsidRPr="001331ED">
        <w:rPr>
          <w:rFonts w:ascii="Times New Roman" w:hAnsi="Times New Roman" w:cs="Times New Roman"/>
        </w:rPr>
        <w:t xml:space="preserve"> </w:t>
      </w:r>
      <w:r w:rsidR="00987F7B" w:rsidRPr="001331ED">
        <w:rPr>
          <w:rFonts w:ascii="Times New Roman" w:hAnsi="Times New Roman" w:cs="Times New Roman"/>
        </w:rPr>
        <w:t>29.501-08</w:t>
      </w:r>
      <w:r w:rsidR="00A5702F">
        <w:rPr>
          <w:rFonts w:ascii="Times New Roman" w:hAnsi="Times New Roman" w:cs="Times New Roman"/>
        </w:rPr>
        <w:t>,</w:t>
      </w:r>
      <w:r w:rsidR="00987F7B" w:rsidRPr="001331ED">
        <w:rPr>
          <w:rFonts w:ascii="Times New Roman" w:hAnsi="Times New Roman" w:cs="Times New Roman"/>
        </w:rPr>
        <w:t xml:space="preserve"> are being met.  </w:t>
      </w:r>
    </w:p>
    <w:p w:rsidR="00987F7B" w:rsidRPr="001331ED" w:rsidRDefault="00987F7B" w:rsidP="00294AA0">
      <w:pPr>
        <w:spacing w:line="360" w:lineRule="auto"/>
        <w:ind w:firstLine="720"/>
        <w:rPr>
          <w:rFonts w:ascii="Times New Roman" w:hAnsi="Times New Roman" w:cs="Times New Roman"/>
        </w:rPr>
      </w:pPr>
    </w:p>
    <w:p w:rsidR="000339E0" w:rsidRPr="001331ED" w:rsidRDefault="00987F7B" w:rsidP="00294AA0">
      <w:pPr>
        <w:spacing w:line="360" w:lineRule="auto"/>
        <w:rPr>
          <w:rFonts w:ascii="Times New Roman" w:hAnsi="Times New Roman" w:cs="Times New Roman"/>
          <w:b/>
        </w:rPr>
      </w:pPr>
      <w:r w:rsidRPr="001331ED">
        <w:rPr>
          <w:rFonts w:ascii="Times New Roman" w:hAnsi="Times New Roman" w:cs="Times New Roman"/>
          <w:b/>
        </w:rPr>
        <w:tab/>
      </w:r>
      <w:r w:rsidR="00294AA0">
        <w:rPr>
          <w:rFonts w:ascii="Times New Roman" w:hAnsi="Times New Roman" w:cs="Times New Roman"/>
          <w:b/>
        </w:rPr>
        <w:tab/>
      </w:r>
      <w:r w:rsidRPr="001331ED">
        <w:rPr>
          <w:rFonts w:ascii="Times New Roman" w:hAnsi="Times New Roman" w:cs="Times New Roman"/>
        </w:rPr>
        <w:t>It is well settled that a</w:t>
      </w:r>
      <w:r w:rsidRPr="001331ED">
        <w:rPr>
          <w:rFonts w:ascii="Times New Roman" w:hAnsi="Times New Roman" w:cs="Times New Roman"/>
          <w:b/>
        </w:rPr>
        <w:t xml:space="preserve"> </w:t>
      </w:r>
      <w:r w:rsidRPr="001331ED">
        <w:rPr>
          <w:rFonts w:ascii="Times New Roman" w:hAnsi="Times New Roman" w:cs="Times New Roman"/>
        </w:rPr>
        <w:t xml:space="preserve">violation of law constitutes irreparable harm per se.  </w:t>
      </w:r>
      <w:r w:rsidRPr="001331ED">
        <w:rPr>
          <w:rFonts w:ascii="Times New Roman" w:hAnsi="Times New Roman" w:cs="Times New Roman"/>
          <w:i/>
        </w:rPr>
        <w:t>Pa. P</w:t>
      </w:r>
      <w:r w:rsidR="00A5702F">
        <w:rPr>
          <w:rFonts w:ascii="Times New Roman" w:hAnsi="Times New Roman" w:cs="Times New Roman"/>
          <w:i/>
        </w:rPr>
        <w:t>ub. Util. Comm’n</w:t>
      </w:r>
      <w:r w:rsidR="005308D2" w:rsidRPr="001331ED">
        <w:rPr>
          <w:rFonts w:ascii="Times New Roman" w:hAnsi="Times New Roman" w:cs="Times New Roman"/>
          <w:i/>
        </w:rPr>
        <w:t xml:space="preserve"> </w:t>
      </w:r>
      <w:r w:rsidRPr="001331ED">
        <w:rPr>
          <w:rFonts w:ascii="Times New Roman" w:hAnsi="Times New Roman" w:cs="Times New Roman"/>
          <w:i/>
        </w:rPr>
        <w:t>v. Israel</w:t>
      </w:r>
      <w:r w:rsidR="003A5709">
        <w:rPr>
          <w:rFonts w:ascii="Times New Roman" w:hAnsi="Times New Roman" w:cs="Times New Roman"/>
        </w:rPr>
        <w:t>, 52 A.</w:t>
      </w:r>
      <w:r w:rsidRPr="001331ED">
        <w:rPr>
          <w:rFonts w:ascii="Times New Roman" w:hAnsi="Times New Roman" w:cs="Times New Roman"/>
        </w:rPr>
        <w:t xml:space="preserve">2d 347 (1947).  </w:t>
      </w:r>
    </w:p>
    <w:p w:rsidR="000339E0" w:rsidRPr="001331ED" w:rsidRDefault="000339E0" w:rsidP="00294AA0">
      <w:pPr>
        <w:spacing w:line="360" w:lineRule="auto"/>
        <w:rPr>
          <w:rFonts w:ascii="Times New Roman" w:hAnsi="Times New Roman" w:cs="Times New Roman"/>
          <w:b/>
        </w:rPr>
      </w:pPr>
    </w:p>
    <w:p w:rsidR="00D53521" w:rsidRPr="001331ED" w:rsidRDefault="00987F7B" w:rsidP="00294AA0">
      <w:pPr>
        <w:spacing w:line="360" w:lineRule="auto"/>
        <w:ind w:firstLine="1440"/>
        <w:rPr>
          <w:rFonts w:ascii="Times New Roman" w:hAnsi="Times New Roman" w:cs="Times New Roman"/>
        </w:rPr>
      </w:pPr>
      <w:r w:rsidRPr="001331ED">
        <w:rPr>
          <w:rFonts w:ascii="Times New Roman" w:hAnsi="Times New Roman" w:cs="Times New Roman"/>
        </w:rPr>
        <w:t>The evidence presented at the hearing establishes that</w:t>
      </w:r>
      <w:r w:rsidRPr="001331ED">
        <w:rPr>
          <w:rFonts w:ascii="Times New Roman" w:hAnsi="Times New Roman" w:cs="Times New Roman"/>
          <w:b/>
        </w:rPr>
        <w:t xml:space="preserve"> </w:t>
      </w:r>
      <w:r w:rsidR="00D53521" w:rsidRPr="001331ED">
        <w:rPr>
          <w:rFonts w:ascii="Times New Roman" w:hAnsi="Times New Roman" w:cs="Times New Roman"/>
        </w:rPr>
        <w:t xml:space="preserve">currently there is no Commission oversight of Uber operators and no inspection of the private vehicles providing </w:t>
      </w:r>
      <w:r w:rsidR="00D53521" w:rsidRPr="001331ED">
        <w:rPr>
          <w:rFonts w:ascii="Times New Roman" w:hAnsi="Times New Roman" w:cs="Times New Roman"/>
        </w:rPr>
        <w:lastRenderedPageBreak/>
        <w:t xml:space="preserve">transportation services.  Furthermore, the Commission has no knowledge whether the Uber vehicles are insured, how often they are inspected, and has no information regarding driver histories, policies regarding drivers, criminal records and driving records.  </w:t>
      </w:r>
    </w:p>
    <w:p w:rsidR="000339E0" w:rsidRPr="001331ED" w:rsidRDefault="000339E0" w:rsidP="00294AA0">
      <w:pPr>
        <w:spacing w:line="360" w:lineRule="auto"/>
        <w:rPr>
          <w:rFonts w:ascii="Times New Roman" w:hAnsi="Times New Roman" w:cs="Times New Roman"/>
          <w:b/>
        </w:rPr>
      </w:pPr>
    </w:p>
    <w:p w:rsidR="00987F7B" w:rsidRPr="001331ED" w:rsidRDefault="00D71795" w:rsidP="00294AA0">
      <w:pPr>
        <w:spacing w:line="360" w:lineRule="auto"/>
        <w:ind w:firstLine="720"/>
        <w:rPr>
          <w:rFonts w:ascii="Times New Roman" w:hAnsi="Times New Roman" w:cs="Times New Roman"/>
        </w:rPr>
      </w:pPr>
      <w:r w:rsidRPr="001331ED">
        <w:rPr>
          <w:rFonts w:ascii="Times New Roman" w:hAnsi="Times New Roman" w:cs="Times New Roman"/>
        </w:rPr>
        <w:tab/>
      </w:r>
      <w:r w:rsidR="00D53521" w:rsidRPr="001331ED">
        <w:rPr>
          <w:rFonts w:ascii="Times New Roman" w:hAnsi="Times New Roman" w:cs="Times New Roman"/>
        </w:rPr>
        <w:t xml:space="preserve">Under the circumstances, </w:t>
      </w:r>
      <w:r w:rsidR="00987F7B" w:rsidRPr="001331ED">
        <w:rPr>
          <w:rFonts w:ascii="Times New Roman" w:hAnsi="Times New Roman" w:cs="Times New Roman"/>
        </w:rPr>
        <w:t xml:space="preserve">the Commission cannot </w:t>
      </w:r>
      <w:r w:rsidR="00D53521" w:rsidRPr="001331ED">
        <w:rPr>
          <w:rFonts w:ascii="Times New Roman" w:hAnsi="Times New Roman" w:cs="Times New Roman"/>
        </w:rPr>
        <w:t xml:space="preserve">currently determine </w:t>
      </w:r>
      <w:r w:rsidR="00987F7B" w:rsidRPr="001331ED">
        <w:rPr>
          <w:rFonts w:ascii="Times New Roman" w:hAnsi="Times New Roman" w:cs="Times New Roman"/>
        </w:rPr>
        <w:t xml:space="preserve">that the vehicles </w:t>
      </w:r>
      <w:r w:rsidR="00D53521" w:rsidRPr="001331ED">
        <w:rPr>
          <w:rFonts w:ascii="Times New Roman" w:hAnsi="Times New Roman" w:cs="Times New Roman"/>
        </w:rPr>
        <w:t xml:space="preserve">arranged by Uber </w:t>
      </w:r>
      <w:r w:rsidR="00987F7B" w:rsidRPr="001331ED">
        <w:rPr>
          <w:rFonts w:ascii="Times New Roman" w:hAnsi="Times New Roman" w:cs="Times New Roman"/>
        </w:rPr>
        <w:t xml:space="preserve">comply with its vehicle safety requirements </w:t>
      </w:r>
      <w:r w:rsidR="00D53521" w:rsidRPr="001331ED">
        <w:rPr>
          <w:rFonts w:ascii="Times New Roman" w:hAnsi="Times New Roman" w:cs="Times New Roman"/>
        </w:rPr>
        <w:t xml:space="preserve">nor that the drivers possess the requisite qualifications to maintain the public safety.  The occurrence </w:t>
      </w:r>
      <w:r w:rsidR="0017673B" w:rsidRPr="001331ED">
        <w:rPr>
          <w:rFonts w:ascii="Times New Roman" w:hAnsi="Times New Roman" w:cs="Times New Roman"/>
        </w:rPr>
        <w:t>of a</w:t>
      </w:r>
      <w:r w:rsidR="00987F7B" w:rsidRPr="001331ED">
        <w:rPr>
          <w:rFonts w:ascii="Times New Roman" w:hAnsi="Times New Roman" w:cs="Times New Roman"/>
        </w:rPr>
        <w:t xml:space="preserve"> fatal or injurious motor vehicle accident</w:t>
      </w:r>
      <w:r w:rsidR="00D53521" w:rsidRPr="001331ED">
        <w:rPr>
          <w:rFonts w:ascii="Times New Roman" w:hAnsi="Times New Roman" w:cs="Times New Roman"/>
        </w:rPr>
        <w:t xml:space="preserve">, which could be avoided with appropriate Commission oversight, could </w:t>
      </w:r>
      <w:r w:rsidR="00987F7B" w:rsidRPr="001331ED">
        <w:rPr>
          <w:rFonts w:ascii="Times New Roman" w:hAnsi="Times New Roman" w:cs="Times New Roman"/>
        </w:rPr>
        <w:t>be catastrophic</w:t>
      </w:r>
      <w:r w:rsidR="00D53521" w:rsidRPr="001331ED">
        <w:rPr>
          <w:rFonts w:ascii="Times New Roman" w:hAnsi="Times New Roman" w:cs="Times New Roman"/>
        </w:rPr>
        <w:t>.</w:t>
      </w:r>
    </w:p>
    <w:p w:rsidR="000339E0" w:rsidRPr="001331ED" w:rsidRDefault="000339E0" w:rsidP="00294AA0">
      <w:pPr>
        <w:spacing w:line="360" w:lineRule="auto"/>
        <w:rPr>
          <w:rFonts w:ascii="Times New Roman" w:hAnsi="Times New Roman" w:cs="Times New Roman"/>
          <w:b/>
        </w:rPr>
      </w:pPr>
    </w:p>
    <w:p w:rsidR="00667CB3" w:rsidRPr="001331ED" w:rsidRDefault="00D71795" w:rsidP="00294AA0">
      <w:pPr>
        <w:spacing w:line="360" w:lineRule="auto"/>
        <w:ind w:firstLine="720"/>
        <w:rPr>
          <w:rFonts w:ascii="Times New Roman" w:hAnsi="Times New Roman" w:cs="Times New Roman"/>
        </w:rPr>
      </w:pPr>
      <w:r w:rsidRPr="001331ED">
        <w:rPr>
          <w:rFonts w:ascii="Times New Roman" w:hAnsi="Times New Roman" w:cs="Times New Roman"/>
        </w:rPr>
        <w:tab/>
      </w:r>
      <w:r w:rsidR="005308D2" w:rsidRPr="001331ED">
        <w:rPr>
          <w:rFonts w:ascii="Times New Roman" w:hAnsi="Times New Roman" w:cs="Times New Roman"/>
        </w:rPr>
        <w:t>T</w:t>
      </w:r>
      <w:r w:rsidR="00667CB3" w:rsidRPr="001331ED">
        <w:rPr>
          <w:rFonts w:ascii="Times New Roman" w:hAnsi="Times New Roman" w:cs="Times New Roman"/>
        </w:rPr>
        <w:t>he Commission cannot accurately determine the exi</w:t>
      </w:r>
      <w:r w:rsidR="005308D2" w:rsidRPr="001331ED">
        <w:rPr>
          <w:rFonts w:ascii="Times New Roman" w:hAnsi="Times New Roman" w:cs="Times New Roman"/>
        </w:rPr>
        <w:t>s</w:t>
      </w:r>
      <w:r w:rsidR="00667CB3" w:rsidRPr="001331ED">
        <w:rPr>
          <w:rFonts w:ascii="Times New Roman" w:hAnsi="Times New Roman" w:cs="Times New Roman"/>
        </w:rPr>
        <w:t>tence of adequate insurance coverage for riders using the Uber service in order to ensure the public safety.  The occurrence of a fatal or injurious motor vehicle accident, without adequate insurance coverage, could also be catastrophic.</w:t>
      </w:r>
    </w:p>
    <w:p w:rsidR="005308D2" w:rsidRPr="001331ED" w:rsidRDefault="005308D2" w:rsidP="00294AA0">
      <w:pPr>
        <w:tabs>
          <w:tab w:val="left" w:pos="1440"/>
        </w:tabs>
        <w:spacing w:line="360" w:lineRule="auto"/>
        <w:ind w:firstLine="1440"/>
        <w:rPr>
          <w:rFonts w:ascii="Times New Roman" w:hAnsi="Times New Roman" w:cs="Times New Roman"/>
        </w:rPr>
      </w:pPr>
    </w:p>
    <w:p w:rsidR="00353A50" w:rsidRPr="001331ED" w:rsidRDefault="005308D2" w:rsidP="00294AA0">
      <w:pPr>
        <w:tabs>
          <w:tab w:val="left" w:pos="1440"/>
        </w:tabs>
        <w:spacing w:line="360" w:lineRule="auto"/>
        <w:rPr>
          <w:rFonts w:ascii="Times New Roman" w:hAnsi="Times New Roman" w:cs="Times New Roman"/>
        </w:rPr>
      </w:pPr>
      <w:r w:rsidRPr="001331ED">
        <w:rPr>
          <w:rFonts w:ascii="Times New Roman" w:hAnsi="Times New Roman" w:cs="Times New Roman"/>
        </w:rPr>
        <w:tab/>
      </w:r>
      <w:r w:rsidR="00353A50" w:rsidRPr="001331ED">
        <w:rPr>
          <w:rFonts w:ascii="Times New Roman" w:hAnsi="Times New Roman" w:cs="Times New Roman"/>
        </w:rPr>
        <w:t xml:space="preserve">We conclude that </w:t>
      </w:r>
      <w:r w:rsidRPr="001331ED">
        <w:rPr>
          <w:rFonts w:ascii="Times New Roman" w:hAnsi="Times New Roman" w:cs="Times New Roman"/>
        </w:rPr>
        <w:t xml:space="preserve">I &amp; E </w:t>
      </w:r>
      <w:r w:rsidR="00EC47BC" w:rsidRPr="001331ED">
        <w:rPr>
          <w:rFonts w:ascii="Times New Roman" w:hAnsi="Times New Roman" w:cs="Times New Roman"/>
        </w:rPr>
        <w:t xml:space="preserve">has established </w:t>
      </w:r>
      <w:r w:rsidR="00353A50" w:rsidRPr="001331ED">
        <w:rPr>
          <w:rFonts w:ascii="Times New Roman" w:hAnsi="Times New Roman" w:cs="Times New Roman"/>
        </w:rPr>
        <w:t xml:space="preserve">by a preponderance of the evidence that </w:t>
      </w:r>
      <w:r w:rsidR="00EC47BC" w:rsidRPr="001331ED">
        <w:rPr>
          <w:rFonts w:ascii="Times New Roman" w:hAnsi="Times New Roman" w:cs="Times New Roman"/>
        </w:rPr>
        <w:t xml:space="preserve">the harm would be irreparable if </w:t>
      </w:r>
      <w:r w:rsidR="003A5709">
        <w:rPr>
          <w:rFonts w:ascii="Times New Roman" w:hAnsi="Times New Roman" w:cs="Times New Roman"/>
        </w:rPr>
        <w:t xml:space="preserve">the </w:t>
      </w:r>
      <w:r w:rsidR="00EC47BC" w:rsidRPr="001331ED">
        <w:rPr>
          <w:rFonts w:ascii="Times New Roman" w:hAnsi="Times New Roman" w:cs="Times New Roman"/>
        </w:rPr>
        <w:t>relief requested is not granted.</w:t>
      </w:r>
      <w:r w:rsidR="00353A50" w:rsidRPr="001331ED">
        <w:rPr>
          <w:rFonts w:ascii="Times New Roman" w:hAnsi="Times New Roman" w:cs="Times New Roman"/>
        </w:rPr>
        <w:t xml:space="preserve"> </w:t>
      </w:r>
    </w:p>
    <w:p w:rsidR="00353A50" w:rsidRPr="001331ED" w:rsidRDefault="00353A50" w:rsidP="00294AA0">
      <w:pPr>
        <w:tabs>
          <w:tab w:val="left" w:pos="1440"/>
        </w:tabs>
        <w:spacing w:line="360" w:lineRule="auto"/>
        <w:ind w:firstLine="1440"/>
        <w:rPr>
          <w:rFonts w:ascii="Times New Roman" w:hAnsi="Times New Roman" w:cs="Times New Roman"/>
          <w:b/>
          <w:spacing w:val="-3"/>
        </w:rPr>
      </w:pPr>
    </w:p>
    <w:p w:rsidR="00D53521" w:rsidRPr="001331ED" w:rsidRDefault="00D53521" w:rsidP="00294AA0">
      <w:pPr>
        <w:spacing w:line="360" w:lineRule="auto"/>
        <w:ind w:firstLine="720"/>
        <w:rPr>
          <w:rFonts w:ascii="Times New Roman" w:hAnsi="Times New Roman" w:cs="Times New Roman"/>
          <w:b/>
        </w:rPr>
      </w:pPr>
      <w:r w:rsidRPr="001331ED">
        <w:rPr>
          <w:rFonts w:ascii="Times New Roman" w:hAnsi="Times New Roman" w:cs="Times New Roman"/>
        </w:rPr>
        <w:t>4.</w:t>
      </w:r>
      <w:r w:rsidRPr="001331ED">
        <w:rPr>
          <w:rFonts w:ascii="Times New Roman" w:hAnsi="Times New Roman" w:cs="Times New Roman"/>
        </w:rPr>
        <w:tab/>
        <w:t xml:space="preserve">The requested relief is not injurious to the public interest.   </w:t>
      </w:r>
    </w:p>
    <w:p w:rsidR="00353A50" w:rsidRPr="001331ED" w:rsidRDefault="00353A50" w:rsidP="00294AA0">
      <w:pPr>
        <w:tabs>
          <w:tab w:val="left" w:pos="1440"/>
        </w:tabs>
        <w:spacing w:line="360" w:lineRule="auto"/>
        <w:ind w:firstLine="1440"/>
        <w:rPr>
          <w:rFonts w:ascii="Times New Roman" w:hAnsi="Times New Roman" w:cs="Times New Roman"/>
          <w:b/>
        </w:rPr>
      </w:pPr>
    </w:p>
    <w:p w:rsidR="00353A50" w:rsidRPr="001331ED" w:rsidRDefault="00353A50" w:rsidP="00294AA0">
      <w:pPr>
        <w:tabs>
          <w:tab w:val="left" w:pos="1440"/>
        </w:tabs>
        <w:spacing w:line="360" w:lineRule="auto"/>
        <w:ind w:firstLine="1440"/>
        <w:rPr>
          <w:rFonts w:ascii="Times New Roman" w:hAnsi="Times New Roman" w:cs="Times New Roman"/>
        </w:rPr>
      </w:pPr>
      <w:r w:rsidRPr="001331ED">
        <w:rPr>
          <w:rFonts w:ascii="Times New Roman" w:hAnsi="Times New Roman" w:cs="Times New Roman"/>
        </w:rPr>
        <w:t>The final criteri</w:t>
      </w:r>
      <w:r w:rsidR="00D71795" w:rsidRPr="001331ED">
        <w:rPr>
          <w:rFonts w:ascii="Times New Roman" w:hAnsi="Times New Roman" w:cs="Times New Roman"/>
        </w:rPr>
        <w:t>on</w:t>
      </w:r>
      <w:r w:rsidRPr="001331ED">
        <w:rPr>
          <w:rFonts w:ascii="Times New Roman" w:hAnsi="Times New Roman" w:cs="Times New Roman"/>
        </w:rPr>
        <w:t xml:space="preserve"> that I &amp; E must satisfy to obtain interim emergency relief is to prove that the relief requested is not injurious</w:t>
      </w:r>
      <w:r w:rsidR="001331ED">
        <w:rPr>
          <w:rFonts w:ascii="Times New Roman" w:hAnsi="Times New Roman" w:cs="Times New Roman"/>
        </w:rPr>
        <w:t xml:space="preserve"> to the public interest. </w:t>
      </w:r>
      <w:r w:rsidR="003A5709">
        <w:rPr>
          <w:rFonts w:ascii="Times New Roman" w:hAnsi="Times New Roman" w:cs="Times New Roman"/>
        </w:rPr>
        <w:t xml:space="preserve"> </w:t>
      </w:r>
      <w:r w:rsidR="001331ED">
        <w:rPr>
          <w:rFonts w:ascii="Times New Roman" w:hAnsi="Times New Roman" w:cs="Times New Roman"/>
        </w:rPr>
        <w:t>52 Pa.</w:t>
      </w:r>
      <w:r w:rsidRPr="001331ED">
        <w:rPr>
          <w:rFonts w:ascii="Times New Roman" w:hAnsi="Times New Roman" w:cs="Times New Roman"/>
        </w:rPr>
        <w:t>Code §</w:t>
      </w:r>
      <w:r w:rsidR="001331ED">
        <w:rPr>
          <w:rFonts w:ascii="Times New Roman" w:hAnsi="Times New Roman" w:cs="Times New Roman"/>
        </w:rPr>
        <w:t xml:space="preserve"> </w:t>
      </w:r>
      <w:r w:rsidRPr="001331ED">
        <w:rPr>
          <w:rFonts w:ascii="Times New Roman" w:hAnsi="Times New Roman" w:cs="Times New Roman"/>
        </w:rPr>
        <w:t>3.6(b)(4)</w:t>
      </w:r>
      <w:r w:rsidR="00D71795" w:rsidRPr="001331ED">
        <w:rPr>
          <w:rFonts w:ascii="Times New Roman" w:hAnsi="Times New Roman" w:cs="Times New Roman"/>
        </w:rPr>
        <w:t>.</w:t>
      </w:r>
      <w:r w:rsidRPr="001331ED">
        <w:rPr>
          <w:rFonts w:ascii="Times New Roman" w:hAnsi="Times New Roman" w:cs="Times New Roman"/>
        </w:rPr>
        <w:t xml:space="preserve">  </w:t>
      </w:r>
      <w:r w:rsidR="0017673B" w:rsidRPr="001331ED">
        <w:rPr>
          <w:rFonts w:ascii="Times New Roman" w:hAnsi="Times New Roman" w:cs="Times New Roman"/>
        </w:rPr>
        <w:t>We conclude</w:t>
      </w:r>
      <w:r w:rsidR="0017673B">
        <w:rPr>
          <w:rFonts w:ascii="Times New Roman" w:hAnsi="Times New Roman" w:cs="Times New Roman"/>
        </w:rPr>
        <w:t xml:space="preserve"> that </w:t>
      </w:r>
      <w:r w:rsidR="00D71795" w:rsidRPr="001331ED">
        <w:rPr>
          <w:rFonts w:ascii="Times New Roman" w:hAnsi="Times New Roman" w:cs="Times New Roman"/>
        </w:rPr>
        <w:t>I &amp; E</w:t>
      </w:r>
      <w:r w:rsidRPr="001331ED">
        <w:rPr>
          <w:rFonts w:ascii="Times New Roman" w:hAnsi="Times New Roman" w:cs="Times New Roman"/>
        </w:rPr>
        <w:t xml:space="preserve"> has established that the relief requested is not injurious to the public interest.</w:t>
      </w:r>
    </w:p>
    <w:p w:rsidR="00AB0B5D" w:rsidRDefault="00AB0B5D" w:rsidP="00294AA0">
      <w:pPr>
        <w:spacing w:line="360" w:lineRule="auto"/>
        <w:ind w:firstLine="720"/>
        <w:rPr>
          <w:rFonts w:ascii="Times New Roman" w:hAnsi="Times New Roman" w:cs="Times New Roman"/>
        </w:rPr>
      </w:pPr>
    </w:p>
    <w:p w:rsidR="00D71795" w:rsidRDefault="00353A50" w:rsidP="00294AA0">
      <w:pPr>
        <w:spacing w:line="360" w:lineRule="auto"/>
        <w:ind w:firstLine="1440"/>
        <w:rPr>
          <w:rFonts w:ascii="Times New Roman" w:hAnsi="Times New Roman" w:cs="Times New Roman"/>
        </w:rPr>
      </w:pPr>
      <w:r w:rsidRPr="001331ED">
        <w:rPr>
          <w:rFonts w:ascii="Times New Roman" w:hAnsi="Times New Roman" w:cs="Times New Roman"/>
        </w:rPr>
        <w:t>I</w:t>
      </w:r>
      <w:r w:rsidR="00A82E23" w:rsidRPr="001331ED">
        <w:rPr>
          <w:rFonts w:ascii="Times New Roman" w:hAnsi="Times New Roman" w:cs="Times New Roman"/>
        </w:rPr>
        <w:t xml:space="preserve"> &amp; E asserts the relief is not inju</w:t>
      </w:r>
      <w:r w:rsidR="003A5709">
        <w:rPr>
          <w:rFonts w:ascii="Times New Roman" w:hAnsi="Times New Roman" w:cs="Times New Roman"/>
        </w:rPr>
        <w:t xml:space="preserve">rious to the public interest.  </w:t>
      </w:r>
      <w:r w:rsidR="00A82E23" w:rsidRPr="001331ED">
        <w:rPr>
          <w:rFonts w:ascii="Times New Roman" w:hAnsi="Times New Roman" w:cs="Times New Roman"/>
        </w:rPr>
        <w:t xml:space="preserve">I &amp; E argues Uber has no lawful right to broker transportation for compensation between points within the </w:t>
      </w:r>
      <w:r w:rsidR="00D53521" w:rsidRPr="001331ED">
        <w:rPr>
          <w:rFonts w:ascii="Times New Roman" w:hAnsi="Times New Roman" w:cs="Times New Roman"/>
        </w:rPr>
        <w:t>C</w:t>
      </w:r>
      <w:r w:rsidR="00A82E23" w:rsidRPr="001331ED">
        <w:rPr>
          <w:rFonts w:ascii="Times New Roman" w:hAnsi="Times New Roman" w:cs="Times New Roman"/>
        </w:rPr>
        <w:t xml:space="preserve">ommonwealth.  I &amp; E avers, until Uber becomes licensed and its drivers are certificated, the Commission is unable to guarantee that Uber is brokering transportation using drivers who adhere to the </w:t>
      </w:r>
      <w:r w:rsidR="005308D2" w:rsidRPr="001331ED">
        <w:rPr>
          <w:rFonts w:ascii="Times New Roman" w:hAnsi="Times New Roman" w:cs="Times New Roman"/>
        </w:rPr>
        <w:t>C</w:t>
      </w:r>
      <w:r w:rsidR="00A82E23" w:rsidRPr="001331ED">
        <w:rPr>
          <w:rFonts w:ascii="Times New Roman" w:hAnsi="Times New Roman" w:cs="Times New Roman"/>
        </w:rPr>
        <w:t xml:space="preserve">ommission’s safety and insurance regulations, all of which were designed to safeguard the public.  </w:t>
      </w:r>
    </w:p>
    <w:p w:rsidR="001331ED" w:rsidRPr="001331ED" w:rsidRDefault="001331ED" w:rsidP="00294AA0">
      <w:pPr>
        <w:spacing w:line="360" w:lineRule="auto"/>
        <w:ind w:firstLine="720"/>
        <w:rPr>
          <w:rFonts w:ascii="Times New Roman" w:hAnsi="Times New Roman" w:cs="Times New Roman"/>
        </w:rPr>
      </w:pPr>
    </w:p>
    <w:p w:rsidR="00A82E23" w:rsidRPr="001331ED" w:rsidRDefault="00D71795" w:rsidP="00294AA0">
      <w:pPr>
        <w:spacing w:line="360" w:lineRule="auto"/>
        <w:ind w:firstLine="720"/>
        <w:rPr>
          <w:rFonts w:ascii="Times New Roman" w:hAnsi="Times New Roman" w:cs="Times New Roman"/>
        </w:rPr>
      </w:pPr>
      <w:r w:rsidRPr="001331ED">
        <w:rPr>
          <w:rFonts w:ascii="Times New Roman" w:hAnsi="Times New Roman" w:cs="Times New Roman"/>
        </w:rPr>
        <w:lastRenderedPageBreak/>
        <w:tab/>
      </w:r>
      <w:r w:rsidR="00D53521" w:rsidRPr="001331ED">
        <w:rPr>
          <w:rFonts w:ascii="Times New Roman" w:hAnsi="Times New Roman" w:cs="Times New Roman"/>
        </w:rPr>
        <w:t xml:space="preserve">In its answer to the Petition, </w:t>
      </w:r>
      <w:r w:rsidR="00A82E23" w:rsidRPr="001331ED">
        <w:rPr>
          <w:rFonts w:ascii="Times New Roman" w:hAnsi="Times New Roman" w:cs="Times New Roman"/>
        </w:rPr>
        <w:t xml:space="preserve">Uber asserts that by granting the requested relief, the Commission would be ordering a software company to stop operating, without a comprehensive review of whether any activities violate the </w:t>
      </w:r>
      <w:r w:rsidR="003A5709">
        <w:rPr>
          <w:rFonts w:ascii="Times New Roman" w:hAnsi="Times New Roman" w:cs="Times New Roman"/>
        </w:rPr>
        <w:t>C</w:t>
      </w:r>
      <w:r w:rsidR="00A82E23" w:rsidRPr="001331ED">
        <w:rPr>
          <w:rFonts w:ascii="Times New Roman" w:hAnsi="Times New Roman" w:cs="Times New Roman"/>
        </w:rPr>
        <w:t xml:space="preserve">ode.  Such relief, Uber avers, would be injurious to the public interest by depriving the public access to an innovative, economic and reliable service that is not available from traditional transportation providers.  Answer </w:t>
      </w:r>
      <w:r w:rsidR="003A5709">
        <w:rPr>
          <w:rFonts w:ascii="Times New Roman" w:hAnsi="Times New Roman" w:cs="Times New Roman"/>
        </w:rPr>
        <w:t xml:space="preserve">¶ </w:t>
      </w:r>
      <w:r w:rsidR="00A82E23" w:rsidRPr="001331ED">
        <w:rPr>
          <w:rFonts w:ascii="Times New Roman" w:hAnsi="Times New Roman" w:cs="Times New Roman"/>
        </w:rPr>
        <w:t>24.</w:t>
      </w:r>
    </w:p>
    <w:p w:rsidR="00917A31" w:rsidRPr="001331ED" w:rsidRDefault="00917A31" w:rsidP="00294AA0">
      <w:pPr>
        <w:spacing w:line="360" w:lineRule="auto"/>
        <w:ind w:firstLine="720"/>
        <w:rPr>
          <w:rFonts w:ascii="Times New Roman" w:hAnsi="Times New Roman" w:cs="Times New Roman"/>
        </w:rPr>
      </w:pPr>
    </w:p>
    <w:p w:rsidR="009F4CC9" w:rsidRPr="001331ED" w:rsidRDefault="003716A6" w:rsidP="00294AA0">
      <w:pPr>
        <w:tabs>
          <w:tab w:val="left" w:pos="1440"/>
        </w:tabs>
        <w:spacing w:line="360" w:lineRule="auto"/>
        <w:ind w:firstLine="1440"/>
        <w:rPr>
          <w:rFonts w:ascii="Times New Roman" w:hAnsi="Times New Roman" w:cs="Times New Roman"/>
        </w:rPr>
      </w:pPr>
      <w:r w:rsidRPr="001331ED">
        <w:rPr>
          <w:rFonts w:ascii="Times New Roman" w:hAnsi="Times New Roman" w:cs="Times New Roman"/>
          <w:color w:val="000000"/>
        </w:rPr>
        <w:t xml:space="preserve">It is not in the public interest for the Commission </w:t>
      </w:r>
      <w:r w:rsidR="00D05076" w:rsidRPr="001331ED">
        <w:rPr>
          <w:rFonts w:ascii="Times New Roman" w:hAnsi="Times New Roman" w:cs="Times New Roman"/>
          <w:color w:val="000000"/>
        </w:rPr>
        <w:t xml:space="preserve">to ignore its statutory mandate to </w:t>
      </w:r>
      <w:r w:rsidR="00353A50" w:rsidRPr="001331ED">
        <w:rPr>
          <w:rFonts w:ascii="Times New Roman" w:hAnsi="Times New Roman" w:cs="Times New Roman"/>
          <w:color w:val="000000"/>
        </w:rPr>
        <w:t xml:space="preserve">oversee brokers and motor carriers through the enforcement of its rules and regulations in order to safeguard the public and to protect against </w:t>
      </w:r>
      <w:r w:rsidR="00D05076" w:rsidRPr="001331ED">
        <w:rPr>
          <w:rFonts w:ascii="Times New Roman" w:hAnsi="Times New Roman" w:cs="Times New Roman"/>
          <w:color w:val="000000"/>
        </w:rPr>
        <w:t>prevent</w:t>
      </w:r>
      <w:r w:rsidR="00353A50" w:rsidRPr="001331ED">
        <w:rPr>
          <w:rFonts w:ascii="Times New Roman" w:hAnsi="Times New Roman" w:cs="Times New Roman"/>
          <w:color w:val="000000"/>
        </w:rPr>
        <w:t xml:space="preserve">able </w:t>
      </w:r>
      <w:r w:rsidR="00D05076" w:rsidRPr="001331ED">
        <w:rPr>
          <w:rFonts w:ascii="Times New Roman" w:hAnsi="Times New Roman" w:cs="Times New Roman"/>
          <w:color w:val="000000"/>
        </w:rPr>
        <w:t>accidents and</w:t>
      </w:r>
      <w:r w:rsidR="00353A50" w:rsidRPr="001331ED">
        <w:rPr>
          <w:rFonts w:ascii="Times New Roman" w:hAnsi="Times New Roman" w:cs="Times New Roman"/>
          <w:color w:val="000000"/>
        </w:rPr>
        <w:t xml:space="preserve"> injuries to the public</w:t>
      </w:r>
      <w:r w:rsidR="00D71795" w:rsidRPr="001331ED">
        <w:rPr>
          <w:rFonts w:ascii="Times New Roman" w:hAnsi="Times New Roman" w:cs="Times New Roman"/>
          <w:color w:val="000000"/>
        </w:rPr>
        <w:t>.</w:t>
      </w:r>
      <w:r w:rsidR="00D05076" w:rsidRPr="001331ED">
        <w:rPr>
          <w:rFonts w:ascii="Times New Roman" w:hAnsi="Times New Roman" w:cs="Times New Roman"/>
          <w:color w:val="000000"/>
        </w:rPr>
        <w:t xml:space="preserve">  It is therefore not in the public interest </w:t>
      </w:r>
      <w:r w:rsidRPr="001331ED">
        <w:rPr>
          <w:rFonts w:ascii="Times New Roman" w:hAnsi="Times New Roman" w:cs="Times New Roman"/>
          <w:color w:val="000000"/>
        </w:rPr>
        <w:t xml:space="preserve">to </w:t>
      </w:r>
      <w:r w:rsidR="00353A50" w:rsidRPr="001331ED">
        <w:rPr>
          <w:rFonts w:ascii="Times New Roman" w:hAnsi="Times New Roman" w:cs="Times New Roman"/>
          <w:color w:val="000000"/>
        </w:rPr>
        <w:t xml:space="preserve">permit Uber to continue to provide the contested service, pending a full and complete hearing and providing all parties with a full and fair opportunity to be heard.  We </w:t>
      </w:r>
      <w:r w:rsidR="009F4CC9" w:rsidRPr="001331ED">
        <w:rPr>
          <w:rFonts w:ascii="Times New Roman" w:hAnsi="Times New Roman" w:cs="Times New Roman"/>
        </w:rPr>
        <w:t xml:space="preserve">therefore conclude that </w:t>
      </w:r>
      <w:r w:rsidR="008E7436" w:rsidRPr="001331ED">
        <w:rPr>
          <w:rFonts w:ascii="Times New Roman" w:hAnsi="Times New Roman" w:cs="Times New Roman"/>
        </w:rPr>
        <w:t xml:space="preserve">I &amp; E </w:t>
      </w:r>
      <w:r w:rsidR="00353A50" w:rsidRPr="001331ED">
        <w:rPr>
          <w:rFonts w:ascii="Times New Roman" w:hAnsi="Times New Roman" w:cs="Times New Roman"/>
        </w:rPr>
        <w:t xml:space="preserve">has established </w:t>
      </w:r>
      <w:r w:rsidR="009F4CC9" w:rsidRPr="001331ED">
        <w:rPr>
          <w:rFonts w:ascii="Times New Roman" w:hAnsi="Times New Roman" w:cs="Times New Roman"/>
        </w:rPr>
        <w:t>by a preponderance of the evidence that</w:t>
      </w:r>
      <w:r w:rsidR="00DE48C2" w:rsidRPr="001331ED">
        <w:rPr>
          <w:rFonts w:ascii="Times New Roman" w:hAnsi="Times New Roman" w:cs="Times New Roman"/>
        </w:rPr>
        <w:t xml:space="preserve"> the relief requested is not injurious to the public interest.</w:t>
      </w:r>
    </w:p>
    <w:p w:rsidR="00F93430" w:rsidRPr="001331ED" w:rsidRDefault="009F4CC9" w:rsidP="00294AA0">
      <w:pPr>
        <w:tabs>
          <w:tab w:val="left" w:pos="1440"/>
        </w:tabs>
        <w:spacing w:line="360" w:lineRule="auto"/>
        <w:ind w:firstLine="1440"/>
        <w:rPr>
          <w:rFonts w:ascii="Times New Roman" w:hAnsi="Times New Roman" w:cs="Times New Roman"/>
          <w:b/>
          <w:color w:val="000000"/>
        </w:rPr>
      </w:pPr>
      <w:r w:rsidRPr="001331ED">
        <w:rPr>
          <w:rFonts w:ascii="Times New Roman" w:hAnsi="Times New Roman" w:cs="Times New Roman"/>
          <w:b/>
          <w:color w:val="000000"/>
        </w:rPr>
        <w:t xml:space="preserve"> </w:t>
      </w:r>
    </w:p>
    <w:p w:rsidR="00BC5D8F" w:rsidRPr="001331ED" w:rsidRDefault="008E7436" w:rsidP="00294AA0">
      <w:pPr>
        <w:spacing w:line="360" w:lineRule="auto"/>
        <w:ind w:firstLine="1440"/>
        <w:rPr>
          <w:rFonts w:ascii="Times New Roman" w:hAnsi="Times New Roman" w:cs="Times New Roman"/>
        </w:rPr>
      </w:pPr>
      <w:r w:rsidRPr="001331ED">
        <w:rPr>
          <w:rFonts w:ascii="Times New Roman" w:hAnsi="Times New Roman" w:cs="Times New Roman"/>
        </w:rPr>
        <w:t xml:space="preserve">In conclusion, I &amp; E </w:t>
      </w:r>
      <w:r w:rsidR="00EC47BC" w:rsidRPr="001331ED">
        <w:rPr>
          <w:rFonts w:ascii="Times New Roman" w:hAnsi="Times New Roman" w:cs="Times New Roman"/>
        </w:rPr>
        <w:t xml:space="preserve">has </w:t>
      </w:r>
      <w:r w:rsidR="00024787" w:rsidRPr="001331ED">
        <w:rPr>
          <w:rFonts w:ascii="Times New Roman" w:hAnsi="Times New Roman" w:cs="Times New Roman"/>
        </w:rPr>
        <w:t>demonstrate</w:t>
      </w:r>
      <w:r w:rsidR="00EC47BC" w:rsidRPr="001331ED">
        <w:rPr>
          <w:rFonts w:ascii="Times New Roman" w:hAnsi="Times New Roman" w:cs="Times New Roman"/>
        </w:rPr>
        <w:t>d</w:t>
      </w:r>
      <w:r w:rsidR="0087539E" w:rsidRPr="001331ED">
        <w:rPr>
          <w:rFonts w:ascii="Times New Roman" w:hAnsi="Times New Roman" w:cs="Times New Roman"/>
        </w:rPr>
        <w:t xml:space="preserve"> by a preponderance of the evidence that </w:t>
      </w:r>
      <w:r w:rsidR="00EC47BC" w:rsidRPr="001331ED">
        <w:rPr>
          <w:rFonts w:ascii="Times New Roman" w:hAnsi="Times New Roman" w:cs="Times New Roman"/>
        </w:rPr>
        <w:t xml:space="preserve">it </w:t>
      </w:r>
      <w:r w:rsidR="0087539E" w:rsidRPr="001331ED">
        <w:rPr>
          <w:rFonts w:ascii="Times New Roman" w:hAnsi="Times New Roman" w:cs="Times New Roman"/>
        </w:rPr>
        <w:t>is entitled to interim emergency relief</w:t>
      </w:r>
      <w:r w:rsidR="00E94F99" w:rsidRPr="001331ED">
        <w:rPr>
          <w:rFonts w:ascii="Times New Roman" w:hAnsi="Times New Roman" w:cs="Times New Roman"/>
        </w:rPr>
        <w:t>,</w:t>
      </w:r>
      <w:r w:rsidR="00634B10" w:rsidRPr="001331ED">
        <w:rPr>
          <w:rFonts w:ascii="Times New Roman" w:hAnsi="Times New Roman" w:cs="Times New Roman"/>
        </w:rPr>
        <w:t xml:space="preserve"> pursuant to </w:t>
      </w:r>
      <w:r w:rsidR="001331ED">
        <w:rPr>
          <w:rFonts w:ascii="Times New Roman" w:hAnsi="Times New Roman" w:cs="Times New Roman"/>
        </w:rPr>
        <w:t>52 Pa.</w:t>
      </w:r>
      <w:r w:rsidR="00634B10" w:rsidRPr="001331ED">
        <w:rPr>
          <w:rFonts w:ascii="Times New Roman" w:hAnsi="Times New Roman" w:cs="Times New Roman"/>
        </w:rPr>
        <w:t>Code §</w:t>
      </w:r>
      <w:r w:rsidR="001331ED">
        <w:rPr>
          <w:rFonts w:ascii="Times New Roman" w:hAnsi="Times New Roman" w:cs="Times New Roman"/>
        </w:rPr>
        <w:t xml:space="preserve"> </w:t>
      </w:r>
      <w:r w:rsidR="00634B10" w:rsidRPr="001331ED">
        <w:rPr>
          <w:rFonts w:ascii="Times New Roman" w:hAnsi="Times New Roman" w:cs="Times New Roman"/>
        </w:rPr>
        <w:t>3.6(b)</w:t>
      </w:r>
      <w:r w:rsidR="0087539E" w:rsidRPr="001331ED">
        <w:rPr>
          <w:rFonts w:ascii="Times New Roman" w:hAnsi="Times New Roman" w:cs="Times New Roman"/>
        </w:rPr>
        <w:t xml:space="preserve">. </w:t>
      </w:r>
      <w:r w:rsidR="00EC47BC" w:rsidRPr="001331ED">
        <w:rPr>
          <w:rFonts w:ascii="Times New Roman" w:hAnsi="Times New Roman" w:cs="Times New Roman"/>
        </w:rPr>
        <w:t xml:space="preserve">  Accordingly, we will grant its </w:t>
      </w:r>
      <w:r w:rsidR="00024787" w:rsidRPr="001331ED">
        <w:rPr>
          <w:rFonts w:ascii="Times New Roman" w:hAnsi="Times New Roman" w:cs="Times New Roman"/>
        </w:rPr>
        <w:t>request for interim emergency relief</w:t>
      </w:r>
      <w:r w:rsidR="00BC5D8F" w:rsidRPr="001331ED">
        <w:rPr>
          <w:rFonts w:ascii="Times New Roman" w:hAnsi="Times New Roman" w:cs="Times New Roman"/>
        </w:rPr>
        <w:t>.</w:t>
      </w:r>
      <w:r w:rsidR="0087539E" w:rsidRPr="001331ED">
        <w:rPr>
          <w:rFonts w:ascii="Times New Roman" w:hAnsi="Times New Roman" w:cs="Times New Roman"/>
        </w:rPr>
        <w:t xml:space="preserve">  </w:t>
      </w:r>
    </w:p>
    <w:p w:rsidR="000E659E" w:rsidRPr="001331ED" w:rsidRDefault="000E659E" w:rsidP="00294AA0">
      <w:pPr>
        <w:tabs>
          <w:tab w:val="left" w:pos="1440"/>
        </w:tabs>
        <w:spacing w:line="360" w:lineRule="auto"/>
        <w:ind w:firstLine="1440"/>
        <w:rPr>
          <w:rFonts w:ascii="Times New Roman" w:hAnsi="Times New Roman" w:cs="Times New Roman"/>
        </w:rPr>
      </w:pPr>
    </w:p>
    <w:p w:rsidR="00BC5D8F" w:rsidRPr="001331ED" w:rsidRDefault="001331ED" w:rsidP="00294AA0">
      <w:pPr>
        <w:spacing w:line="360" w:lineRule="auto"/>
        <w:ind w:firstLine="1440"/>
        <w:rPr>
          <w:rFonts w:ascii="Times New Roman" w:hAnsi="Times New Roman" w:cs="Times New Roman"/>
        </w:rPr>
      </w:pPr>
      <w:r>
        <w:rPr>
          <w:rFonts w:ascii="Times New Roman" w:hAnsi="Times New Roman" w:cs="Times New Roman"/>
        </w:rPr>
        <w:t>Pursuant to 52 Pa.</w:t>
      </w:r>
      <w:r w:rsidR="00C609F6" w:rsidRPr="001331ED">
        <w:rPr>
          <w:rFonts w:ascii="Times New Roman" w:hAnsi="Times New Roman" w:cs="Times New Roman"/>
        </w:rPr>
        <w:t>Code §</w:t>
      </w:r>
      <w:r>
        <w:rPr>
          <w:rFonts w:ascii="Times New Roman" w:hAnsi="Times New Roman" w:cs="Times New Roman"/>
        </w:rPr>
        <w:t xml:space="preserve"> </w:t>
      </w:r>
      <w:r w:rsidR="00C609F6" w:rsidRPr="001331ED">
        <w:rPr>
          <w:rFonts w:ascii="Times New Roman" w:hAnsi="Times New Roman" w:cs="Times New Roman"/>
        </w:rPr>
        <w:t>3.10(b), the question of granting or den</w:t>
      </w:r>
      <w:r w:rsidR="00662C23" w:rsidRPr="001331ED">
        <w:rPr>
          <w:rFonts w:ascii="Times New Roman" w:hAnsi="Times New Roman" w:cs="Times New Roman"/>
        </w:rPr>
        <w:t>ying</w:t>
      </w:r>
      <w:r w:rsidR="00C609F6" w:rsidRPr="001331ED">
        <w:rPr>
          <w:rFonts w:ascii="Times New Roman" w:hAnsi="Times New Roman" w:cs="Times New Roman"/>
        </w:rPr>
        <w:t xml:space="preserve"> relief by an interim emergency order shall be certified to the Commission as a material question to be processed in accordance with 52 Pa</w:t>
      </w:r>
      <w:r>
        <w:rPr>
          <w:rFonts w:ascii="Times New Roman" w:hAnsi="Times New Roman" w:cs="Times New Roman"/>
        </w:rPr>
        <w:t>.</w:t>
      </w:r>
      <w:r w:rsidR="00C609F6" w:rsidRPr="001331ED">
        <w:rPr>
          <w:rFonts w:ascii="Times New Roman" w:hAnsi="Times New Roman" w:cs="Times New Roman"/>
        </w:rPr>
        <w:t>Code §</w:t>
      </w:r>
      <w:r>
        <w:rPr>
          <w:rFonts w:ascii="Times New Roman" w:hAnsi="Times New Roman" w:cs="Times New Roman"/>
        </w:rPr>
        <w:t xml:space="preserve"> </w:t>
      </w:r>
      <w:r w:rsidR="00C609F6" w:rsidRPr="001331ED">
        <w:rPr>
          <w:rFonts w:ascii="Times New Roman" w:hAnsi="Times New Roman" w:cs="Times New Roman"/>
        </w:rPr>
        <w:t>5.305.</w:t>
      </w:r>
      <w:r w:rsidR="00F94652" w:rsidRPr="001331ED">
        <w:rPr>
          <w:rFonts w:ascii="Times New Roman" w:hAnsi="Times New Roman" w:cs="Times New Roman"/>
        </w:rPr>
        <w:t xml:space="preserve">  This order </w:t>
      </w:r>
      <w:r w:rsidR="008E7436" w:rsidRPr="001331ED">
        <w:rPr>
          <w:rFonts w:ascii="Times New Roman" w:hAnsi="Times New Roman" w:cs="Times New Roman"/>
        </w:rPr>
        <w:t>granting</w:t>
      </w:r>
      <w:r w:rsidR="005E2A95" w:rsidRPr="001331ED">
        <w:rPr>
          <w:rFonts w:ascii="Times New Roman" w:hAnsi="Times New Roman" w:cs="Times New Roman"/>
        </w:rPr>
        <w:t xml:space="preserve"> </w:t>
      </w:r>
      <w:r w:rsidR="00F94652" w:rsidRPr="001331ED">
        <w:rPr>
          <w:rFonts w:ascii="Times New Roman" w:hAnsi="Times New Roman" w:cs="Times New Roman"/>
        </w:rPr>
        <w:t>interim emergency relief will be certified to the Commission.</w:t>
      </w:r>
      <w:r w:rsidR="00594D87" w:rsidRPr="001331ED">
        <w:rPr>
          <w:rFonts w:ascii="Times New Roman" w:hAnsi="Times New Roman" w:cs="Times New Roman"/>
        </w:rPr>
        <w:t xml:space="preserve">  The Commission will conduct further proceedings on </w:t>
      </w:r>
      <w:r w:rsidR="003F0F1F" w:rsidRPr="001331ED">
        <w:rPr>
          <w:rFonts w:ascii="Times New Roman" w:hAnsi="Times New Roman" w:cs="Times New Roman"/>
        </w:rPr>
        <w:t>the issues raised by the other p</w:t>
      </w:r>
      <w:r w:rsidR="001A4F1B" w:rsidRPr="001331ED">
        <w:rPr>
          <w:rFonts w:ascii="Times New Roman" w:hAnsi="Times New Roman" w:cs="Times New Roman"/>
        </w:rPr>
        <w:t>leadings</w:t>
      </w:r>
      <w:r w:rsidR="003F0F1F" w:rsidRPr="001331ED">
        <w:rPr>
          <w:rFonts w:ascii="Times New Roman" w:hAnsi="Times New Roman" w:cs="Times New Roman"/>
        </w:rPr>
        <w:t xml:space="preserve"> </w:t>
      </w:r>
      <w:r w:rsidR="00C8737D" w:rsidRPr="001331ED">
        <w:rPr>
          <w:rFonts w:ascii="Times New Roman" w:hAnsi="Times New Roman" w:cs="Times New Roman"/>
        </w:rPr>
        <w:t xml:space="preserve">after the Commission has ruled on this order </w:t>
      </w:r>
      <w:r w:rsidR="00024787" w:rsidRPr="001331ED">
        <w:rPr>
          <w:rFonts w:ascii="Times New Roman" w:hAnsi="Times New Roman" w:cs="Times New Roman"/>
        </w:rPr>
        <w:t xml:space="preserve">denying </w:t>
      </w:r>
      <w:r w:rsidR="00C8737D" w:rsidRPr="001331ED">
        <w:rPr>
          <w:rFonts w:ascii="Times New Roman" w:hAnsi="Times New Roman" w:cs="Times New Roman"/>
        </w:rPr>
        <w:t>interim emer</w:t>
      </w:r>
      <w:r>
        <w:rPr>
          <w:rFonts w:ascii="Times New Roman" w:hAnsi="Times New Roman" w:cs="Times New Roman"/>
        </w:rPr>
        <w:t>gency relief pursuant to 52 Pa.</w:t>
      </w:r>
      <w:r w:rsidR="00C8737D" w:rsidRPr="001331ED">
        <w:rPr>
          <w:rFonts w:ascii="Times New Roman" w:hAnsi="Times New Roman" w:cs="Times New Roman"/>
        </w:rPr>
        <w:t>Code §</w:t>
      </w:r>
      <w:r>
        <w:rPr>
          <w:rFonts w:ascii="Times New Roman" w:hAnsi="Times New Roman" w:cs="Times New Roman"/>
        </w:rPr>
        <w:t xml:space="preserve"> </w:t>
      </w:r>
      <w:r w:rsidR="00C8737D" w:rsidRPr="001331ED">
        <w:rPr>
          <w:rFonts w:ascii="Times New Roman" w:hAnsi="Times New Roman" w:cs="Times New Roman"/>
        </w:rPr>
        <w:t xml:space="preserve">5.305.  </w:t>
      </w:r>
    </w:p>
    <w:p w:rsidR="00BC5D8F" w:rsidRPr="001331ED" w:rsidRDefault="00BC5D8F" w:rsidP="00294AA0">
      <w:pPr>
        <w:tabs>
          <w:tab w:val="left" w:pos="1440"/>
        </w:tabs>
        <w:spacing w:line="360" w:lineRule="auto"/>
        <w:ind w:firstLine="1440"/>
        <w:rPr>
          <w:rFonts w:ascii="Times New Roman" w:hAnsi="Times New Roman" w:cs="Times New Roman"/>
          <w:b/>
        </w:rPr>
      </w:pPr>
    </w:p>
    <w:p w:rsidR="003E6F66" w:rsidRPr="001331ED" w:rsidRDefault="003E6F66" w:rsidP="00294AA0">
      <w:pPr>
        <w:tabs>
          <w:tab w:val="left" w:pos="1440"/>
        </w:tabs>
        <w:spacing w:line="360" w:lineRule="auto"/>
        <w:ind w:firstLine="1440"/>
        <w:rPr>
          <w:rFonts w:ascii="Times New Roman" w:hAnsi="Times New Roman" w:cs="Times New Roman"/>
          <w:b/>
        </w:rPr>
      </w:pPr>
    </w:p>
    <w:p w:rsidR="00294AA0" w:rsidRDefault="00294AA0">
      <w:pPr>
        <w:rPr>
          <w:rFonts w:ascii="Times New Roman" w:hAnsi="Times New Roman" w:cs="Times New Roman"/>
          <w:bCs/>
        </w:rPr>
      </w:pPr>
      <w:r>
        <w:rPr>
          <w:rFonts w:ascii="Times New Roman" w:hAnsi="Times New Roman" w:cs="Times New Roman"/>
          <w:bCs/>
        </w:rPr>
        <w:br w:type="page"/>
      </w:r>
    </w:p>
    <w:p w:rsidR="00BC5D8F" w:rsidRPr="001331ED" w:rsidRDefault="00BC5D8F" w:rsidP="00294AA0">
      <w:pPr>
        <w:tabs>
          <w:tab w:val="left" w:pos="1440"/>
        </w:tabs>
        <w:spacing w:line="360" w:lineRule="auto"/>
        <w:ind w:firstLine="1440"/>
        <w:rPr>
          <w:rFonts w:ascii="Times New Roman" w:hAnsi="Times New Roman" w:cs="Times New Roman"/>
          <w:bCs/>
        </w:rPr>
      </w:pPr>
      <w:r w:rsidRPr="001331ED">
        <w:rPr>
          <w:rFonts w:ascii="Times New Roman" w:hAnsi="Times New Roman" w:cs="Times New Roman"/>
          <w:bCs/>
        </w:rPr>
        <w:lastRenderedPageBreak/>
        <w:t>THEREFORE,</w:t>
      </w:r>
    </w:p>
    <w:p w:rsidR="00BC5D8F" w:rsidRPr="001331ED" w:rsidRDefault="00BC5D8F" w:rsidP="00294AA0">
      <w:pPr>
        <w:tabs>
          <w:tab w:val="left" w:pos="1440"/>
        </w:tabs>
        <w:spacing w:line="360" w:lineRule="auto"/>
        <w:ind w:firstLine="1440"/>
        <w:rPr>
          <w:rFonts w:ascii="Times New Roman" w:hAnsi="Times New Roman" w:cs="Times New Roman"/>
          <w:bCs/>
        </w:rPr>
      </w:pPr>
    </w:p>
    <w:p w:rsidR="00BC5D8F" w:rsidRPr="001331ED" w:rsidRDefault="00BC5D8F" w:rsidP="00294AA0">
      <w:pPr>
        <w:tabs>
          <w:tab w:val="left" w:pos="1440"/>
        </w:tabs>
        <w:spacing w:line="360" w:lineRule="auto"/>
        <w:ind w:firstLine="1440"/>
        <w:rPr>
          <w:rFonts w:ascii="Times New Roman" w:hAnsi="Times New Roman" w:cs="Times New Roman"/>
          <w:bCs/>
        </w:rPr>
      </w:pPr>
      <w:r w:rsidRPr="001331ED">
        <w:rPr>
          <w:rFonts w:ascii="Times New Roman" w:hAnsi="Times New Roman" w:cs="Times New Roman"/>
          <w:bCs/>
        </w:rPr>
        <w:t>IT IS ORDERED:</w:t>
      </w:r>
    </w:p>
    <w:p w:rsidR="00BC5D8F" w:rsidRPr="001331ED" w:rsidRDefault="00BC5D8F" w:rsidP="00294AA0">
      <w:pPr>
        <w:tabs>
          <w:tab w:val="left" w:pos="1440"/>
        </w:tabs>
        <w:spacing w:line="360" w:lineRule="auto"/>
        <w:ind w:firstLine="1440"/>
        <w:rPr>
          <w:rFonts w:ascii="Times New Roman" w:hAnsi="Times New Roman" w:cs="Times New Roman"/>
          <w:b/>
        </w:rPr>
      </w:pPr>
    </w:p>
    <w:p w:rsidR="00BC5D8F" w:rsidRPr="001331ED" w:rsidRDefault="00BC5D8F" w:rsidP="00294AA0">
      <w:pPr>
        <w:spacing w:line="360" w:lineRule="auto"/>
        <w:ind w:firstLine="1440"/>
        <w:rPr>
          <w:rFonts w:ascii="Times New Roman" w:hAnsi="Times New Roman" w:cs="Times New Roman"/>
        </w:rPr>
      </w:pPr>
      <w:r w:rsidRPr="001331ED">
        <w:rPr>
          <w:rFonts w:ascii="Times New Roman" w:hAnsi="Times New Roman" w:cs="Times New Roman"/>
        </w:rPr>
        <w:t>1.</w:t>
      </w:r>
      <w:r w:rsidRPr="001331ED">
        <w:rPr>
          <w:rFonts w:ascii="Times New Roman" w:hAnsi="Times New Roman" w:cs="Times New Roman"/>
          <w:b/>
        </w:rPr>
        <w:tab/>
      </w:r>
      <w:r w:rsidRPr="001331ED">
        <w:rPr>
          <w:rFonts w:ascii="Times New Roman" w:hAnsi="Times New Roman" w:cs="Times New Roman"/>
        </w:rPr>
        <w:t xml:space="preserve">That </w:t>
      </w:r>
      <w:r w:rsidR="009A4E66" w:rsidRPr="001331ED">
        <w:rPr>
          <w:rFonts w:ascii="Times New Roman" w:hAnsi="Times New Roman" w:cs="Times New Roman"/>
        </w:rPr>
        <w:t xml:space="preserve">the </w:t>
      </w:r>
      <w:r w:rsidR="00452250">
        <w:rPr>
          <w:rFonts w:ascii="Times New Roman" w:hAnsi="Times New Roman" w:cs="Times New Roman"/>
        </w:rPr>
        <w:t>P</w:t>
      </w:r>
      <w:r w:rsidR="009A4E66" w:rsidRPr="001331ED">
        <w:rPr>
          <w:rFonts w:ascii="Times New Roman" w:hAnsi="Times New Roman" w:cs="Times New Roman"/>
        </w:rPr>
        <w:t>etition for interim emergency relief</w:t>
      </w:r>
      <w:r w:rsidR="00C53173" w:rsidRPr="001331ED">
        <w:rPr>
          <w:rFonts w:ascii="Times New Roman" w:hAnsi="Times New Roman" w:cs="Times New Roman"/>
        </w:rPr>
        <w:t>,</w:t>
      </w:r>
      <w:r w:rsidR="009A4E66" w:rsidRPr="001331ED">
        <w:rPr>
          <w:rFonts w:ascii="Times New Roman" w:hAnsi="Times New Roman" w:cs="Times New Roman"/>
        </w:rPr>
        <w:t xml:space="preserve"> filed </w:t>
      </w:r>
      <w:r w:rsidR="00EC47BC" w:rsidRPr="001331ED">
        <w:rPr>
          <w:rFonts w:ascii="Times New Roman" w:hAnsi="Times New Roman" w:cs="Times New Roman"/>
        </w:rPr>
        <w:t>on June 16, 2014</w:t>
      </w:r>
      <w:r w:rsidR="009A4E66" w:rsidRPr="001331ED">
        <w:rPr>
          <w:rFonts w:ascii="Times New Roman" w:hAnsi="Times New Roman" w:cs="Times New Roman"/>
        </w:rPr>
        <w:t xml:space="preserve"> by </w:t>
      </w:r>
    </w:p>
    <w:p w:rsidR="00C609F6" w:rsidRPr="001331ED" w:rsidRDefault="00EC47BC" w:rsidP="00294AA0">
      <w:pPr>
        <w:spacing w:line="360" w:lineRule="auto"/>
        <w:rPr>
          <w:rFonts w:ascii="Times New Roman" w:hAnsi="Times New Roman" w:cs="Times New Roman"/>
        </w:rPr>
      </w:pPr>
      <w:r w:rsidRPr="001331ED">
        <w:rPr>
          <w:rFonts w:ascii="Times New Roman" w:hAnsi="Times New Roman" w:cs="Times New Roman"/>
        </w:rPr>
        <w:t>the Pennsylvania Public Utility Commission’s Bureau of Investigation and Enforcement, is granted.</w:t>
      </w:r>
    </w:p>
    <w:p w:rsidR="008E7436" w:rsidRPr="001331ED" w:rsidRDefault="008E7436" w:rsidP="00294AA0">
      <w:pPr>
        <w:spacing w:line="360" w:lineRule="auto"/>
        <w:rPr>
          <w:rFonts w:ascii="Times New Roman" w:hAnsi="Times New Roman" w:cs="Times New Roman"/>
        </w:rPr>
      </w:pPr>
    </w:p>
    <w:p w:rsidR="008E7436" w:rsidRPr="001331ED" w:rsidRDefault="00294AA0" w:rsidP="00294AA0">
      <w:pPr>
        <w:spacing w:line="360" w:lineRule="auto"/>
        <w:rPr>
          <w:rFonts w:ascii="Times New Roman" w:hAnsi="Times New Roman" w:cs="Times New Roman"/>
          <w:b/>
        </w:rPr>
      </w:pPr>
      <w:r>
        <w:rPr>
          <w:rFonts w:ascii="Times New Roman" w:hAnsi="Times New Roman" w:cs="Times New Roman"/>
        </w:rPr>
        <w:tab/>
      </w:r>
      <w:r w:rsidR="00D71795" w:rsidRPr="001331ED">
        <w:rPr>
          <w:rFonts w:ascii="Times New Roman" w:hAnsi="Times New Roman" w:cs="Times New Roman"/>
        </w:rPr>
        <w:tab/>
      </w:r>
      <w:r w:rsidR="008E7436" w:rsidRPr="001331ED">
        <w:rPr>
          <w:rFonts w:ascii="Times New Roman" w:hAnsi="Times New Roman" w:cs="Times New Roman"/>
        </w:rPr>
        <w:t>2.</w:t>
      </w:r>
      <w:r w:rsidR="008E7436" w:rsidRPr="001331ED">
        <w:rPr>
          <w:rFonts w:ascii="Times New Roman" w:hAnsi="Times New Roman" w:cs="Times New Roman"/>
        </w:rPr>
        <w:tab/>
        <w:t>That Uber Technologies, Inc., shall immediately cease and desist from utilizing its digital platform to facilitate transportation to passengers utilizing non-certificated drivers in their personal vehicles until such time as it secures appropriate authority from the Commission.</w:t>
      </w:r>
    </w:p>
    <w:p w:rsidR="003E6F66" w:rsidRPr="001331ED" w:rsidRDefault="003E6F66" w:rsidP="00294AA0">
      <w:pPr>
        <w:spacing w:line="360" w:lineRule="auto"/>
        <w:rPr>
          <w:rFonts w:ascii="Times New Roman" w:hAnsi="Times New Roman" w:cs="Times New Roman"/>
          <w:b/>
        </w:rPr>
      </w:pPr>
    </w:p>
    <w:p w:rsidR="00C609F6" w:rsidRPr="001331ED" w:rsidRDefault="008E7436" w:rsidP="00294AA0">
      <w:pPr>
        <w:spacing w:line="360" w:lineRule="auto"/>
        <w:ind w:firstLine="1440"/>
        <w:rPr>
          <w:rFonts w:ascii="Times New Roman" w:hAnsi="Times New Roman" w:cs="Times New Roman"/>
        </w:rPr>
      </w:pPr>
      <w:r w:rsidRPr="001331ED">
        <w:rPr>
          <w:rFonts w:ascii="Times New Roman" w:hAnsi="Times New Roman" w:cs="Times New Roman"/>
        </w:rPr>
        <w:t>3</w:t>
      </w:r>
      <w:r w:rsidR="00C609F6" w:rsidRPr="001331ED">
        <w:rPr>
          <w:rFonts w:ascii="Times New Roman" w:hAnsi="Times New Roman" w:cs="Times New Roman"/>
        </w:rPr>
        <w:t xml:space="preserve">. </w:t>
      </w:r>
      <w:r w:rsidR="00C609F6" w:rsidRPr="001331ED">
        <w:rPr>
          <w:rFonts w:ascii="Times New Roman" w:hAnsi="Times New Roman" w:cs="Times New Roman"/>
        </w:rPr>
        <w:tab/>
        <w:t xml:space="preserve">That the </w:t>
      </w:r>
      <w:r w:rsidR="00EC47BC" w:rsidRPr="001331ED">
        <w:rPr>
          <w:rFonts w:ascii="Times New Roman" w:hAnsi="Times New Roman" w:cs="Times New Roman"/>
        </w:rPr>
        <w:t xml:space="preserve">grant of </w:t>
      </w:r>
      <w:r w:rsidR="00C609F6" w:rsidRPr="001331ED">
        <w:rPr>
          <w:rFonts w:ascii="Times New Roman" w:hAnsi="Times New Roman" w:cs="Times New Roman"/>
        </w:rPr>
        <w:t xml:space="preserve">relief by interim emergency order </w:t>
      </w:r>
      <w:r w:rsidR="00F94652" w:rsidRPr="001331ED">
        <w:rPr>
          <w:rFonts w:ascii="Times New Roman" w:hAnsi="Times New Roman" w:cs="Times New Roman"/>
        </w:rPr>
        <w:t>in the proceeding</w:t>
      </w:r>
      <w:r w:rsidR="009A4E66" w:rsidRPr="001331ED">
        <w:rPr>
          <w:rFonts w:ascii="Times New Roman" w:hAnsi="Times New Roman" w:cs="Times New Roman"/>
        </w:rPr>
        <w:t>s</w:t>
      </w:r>
      <w:r w:rsidR="00F94652" w:rsidRPr="001331ED">
        <w:rPr>
          <w:rFonts w:ascii="Times New Roman" w:hAnsi="Times New Roman" w:cs="Times New Roman"/>
        </w:rPr>
        <w:t xml:space="preserve"> at Docket Number </w:t>
      </w:r>
      <w:r w:rsidR="009A4E66" w:rsidRPr="001331ED">
        <w:rPr>
          <w:rFonts w:ascii="Times New Roman" w:hAnsi="Times New Roman" w:cs="Times New Roman"/>
          <w:spacing w:val="-3"/>
        </w:rPr>
        <w:t>P-201</w:t>
      </w:r>
      <w:r w:rsidR="00EC47BC" w:rsidRPr="001331ED">
        <w:rPr>
          <w:rFonts w:ascii="Times New Roman" w:hAnsi="Times New Roman" w:cs="Times New Roman"/>
          <w:spacing w:val="-3"/>
        </w:rPr>
        <w:t>4</w:t>
      </w:r>
      <w:r w:rsidR="009A4E66" w:rsidRPr="001331ED">
        <w:rPr>
          <w:rFonts w:ascii="Times New Roman" w:hAnsi="Times New Roman" w:cs="Times New Roman"/>
          <w:spacing w:val="-3"/>
        </w:rPr>
        <w:t>-</w:t>
      </w:r>
      <w:r w:rsidR="00EC47BC" w:rsidRPr="001331ED">
        <w:rPr>
          <w:rFonts w:ascii="Times New Roman" w:hAnsi="Times New Roman" w:cs="Times New Roman"/>
          <w:spacing w:val="-3"/>
        </w:rPr>
        <w:t>2426846</w:t>
      </w:r>
      <w:r w:rsidR="00F94652" w:rsidRPr="001331ED">
        <w:rPr>
          <w:rFonts w:ascii="Times New Roman" w:hAnsi="Times New Roman" w:cs="Times New Roman"/>
        </w:rPr>
        <w:t xml:space="preserve"> </w:t>
      </w:r>
      <w:r w:rsidR="00EC47BC" w:rsidRPr="001331ED">
        <w:rPr>
          <w:rFonts w:ascii="Times New Roman" w:hAnsi="Times New Roman" w:cs="Times New Roman"/>
        </w:rPr>
        <w:t xml:space="preserve">is hereby </w:t>
      </w:r>
      <w:r w:rsidR="00C609F6" w:rsidRPr="001331ED">
        <w:rPr>
          <w:rFonts w:ascii="Times New Roman" w:hAnsi="Times New Roman" w:cs="Times New Roman"/>
        </w:rPr>
        <w:t>certified to the Commission as a material question requiring interlocutory review.</w:t>
      </w:r>
    </w:p>
    <w:p w:rsidR="00EC47BC" w:rsidRPr="001331ED" w:rsidRDefault="00EC47BC" w:rsidP="00294AA0">
      <w:pPr>
        <w:spacing w:line="360" w:lineRule="auto"/>
        <w:ind w:firstLine="1440"/>
        <w:rPr>
          <w:rFonts w:ascii="Times New Roman" w:hAnsi="Times New Roman" w:cs="Times New Roman"/>
        </w:rPr>
      </w:pPr>
    </w:p>
    <w:p w:rsidR="003E6F66" w:rsidRPr="001331ED" w:rsidRDefault="003E6F66" w:rsidP="00294AA0">
      <w:pPr>
        <w:spacing w:line="360" w:lineRule="auto"/>
        <w:rPr>
          <w:rFonts w:ascii="Times New Roman" w:hAnsi="Times New Roman" w:cs="Times New Roman"/>
          <w:b/>
        </w:rPr>
      </w:pPr>
    </w:p>
    <w:p w:rsidR="002C0A16" w:rsidRPr="001331ED" w:rsidRDefault="002C0A16" w:rsidP="00294AA0">
      <w:pPr>
        <w:pStyle w:val="ParaTab1"/>
        <w:tabs>
          <w:tab w:val="clear" w:pos="-720"/>
          <w:tab w:val="left" w:pos="720"/>
          <w:tab w:val="left" w:pos="5040"/>
        </w:tabs>
        <w:ind w:firstLine="0"/>
        <w:rPr>
          <w:rFonts w:ascii="Times New Roman" w:hAnsi="Times New Roman" w:cs="Times New Roman"/>
          <w:b/>
          <w:spacing w:val="-3"/>
        </w:rPr>
      </w:pPr>
      <w:r w:rsidRPr="001331ED">
        <w:rPr>
          <w:rFonts w:ascii="Times New Roman" w:hAnsi="Times New Roman" w:cs="Times New Roman"/>
          <w:spacing w:val="-3"/>
        </w:rPr>
        <w:t>Date:</w:t>
      </w:r>
      <w:r w:rsidR="001331ED" w:rsidRPr="001331ED">
        <w:rPr>
          <w:rFonts w:ascii="Times New Roman" w:hAnsi="Times New Roman" w:cs="Times New Roman"/>
          <w:spacing w:val="-3"/>
        </w:rPr>
        <w:t xml:space="preserve">  </w:t>
      </w:r>
      <w:r w:rsidR="00D71795" w:rsidRPr="001331ED">
        <w:rPr>
          <w:rFonts w:ascii="Times New Roman" w:hAnsi="Times New Roman" w:cs="Times New Roman"/>
          <w:spacing w:val="-3"/>
          <w:u w:val="single"/>
        </w:rPr>
        <w:t>July 1</w:t>
      </w:r>
      <w:r w:rsidR="00DF4D5D" w:rsidRPr="001331ED">
        <w:rPr>
          <w:rFonts w:ascii="Times New Roman" w:hAnsi="Times New Roman" w:cs="Times New Roman"/>
          <w:spacing w:val="-3"/>
          <w:u w:val="single"/>
        </w:rPr>
        <w:t>, 2014</w:t>
      </w:r>
      <w:r w:rsidRPr="001331ED">
        <w:rPr>
          <w:rFonts w:ascii="Times New Roman" w:hAnsi="Times New Roman" w:cs="Times New Roman"/>
          <w:b/>
          <w:spacing w:val="-3"/>
        </w:rPr>
        <w:tab/>
        <w:t>_______________________</w:t>
      </w:r>
      <w:r w:rsidR="00E264E9" w:rsidRPr="001331ED">
        <w:rPr>
          <w:rFonts w:ascii="Times New Roman" w:hAnsi="Times New Roman" w:cs="Times New Roman"/>
          <w:b/>
          <w:spacing w:val="-3"/>
        </w:rPr>
        <w:t>_____</w:t>
      </w:r>
    </w:p>
    <w:p w:rsidR="002C0A16" w:rsidRPr="001331ED" w:rsidRDefault="002C0A16" w:rsidP="00294AA0">
      <w:pPr>
        <w:pStyle w:val="ParaTab1"/>
        <w:tabs>
          <w:tab w:val="clear" w:pos="-720"/>
          <w:tab w:val="left" w:pos="720"/>
          <w:tab w:val="left" w:pos="5040"/>
        </w:tabs>
        <w:ind w:firstLine="0"/>
        <w:rPr>
          <w:rFonts w:ascii="Times New Roman" w:hAnsi="Times New Roman" w:cs="Times New Roman"/>
          <w:spacing w:val="-3"/>
        </w:rPr>
      </w:pPr>
      <w:r w:rsidRPr="001331ED">
        <w:rPr>
          <w:rFonts w:ascii="Times New Roman" w:hAnsi="Times New Roman" w:cs="Times New Roman"/>
          <w:b/>
          <w:spacing w:val="-3"/>
        </w:rPr>
        <w:tab/>
      </w:r>
      <w:r w:rsidRPr="001331ED">
        <w:rPr>
          <w:rFonts w:ascii="Times New Roman" w:hAnsi="Times New Roman" w:cs="Times New Roman"/>
          <w:b/>
          <w:spacing w:val="-3"/>
        </w:rPr>
        <w:tab/>
      </w:r>
      <w:r w:rsidR="00DF4D5D" w:rsidRPr="001331ED">
        <w:rPr>
          <w:rFonts w:ascii="Times New Roman" w:hAnsi="Times New Roman" w:cs="Times New Roman"/>
          <w:spacing w:val="-3"/>
        </w:rPr>
        <w:t>Mary D. Long</w:t>
      </w:r>
    </w:p>
    <w:p w:rsidR="00FD5EA4" w:rsidRPr="001331ED" w:rsidRDefault="002C0A16" w:rsidP="00294AA0">
      <w:pPr>
        <w:pStyle w:val="ParaTab1"/>
        <w:tabs>
          <w:tab w:val="clear" w:pos="-720"/>
          <w:tab w:val="left" w:pos="720"/>
          <w:tab w:val="left" w:pos="5040"/>
        </w:tabs>
        <w:ind w:firstLine="0"/>
        <w:rPr>
          <w:rFonts w:ascii="Times New Roman" w:hAnsi="Times New Roman" w:cs="Times New Roman"/>
        </w:rPr>
      </w:pPr>
      <w:r w:rsidRPr="001331ED">
        <w:rPr>
          <w:rFonts w:ascii="Times New Roman" w:hAnsi="Times New Roman" w:cs="Times New Roman"/>
        </w:rPr>
        <w:tab/>
      </w:r>
      <w:r w:rsidRPr="001331ED">
        <w:rPr>
          <w:rFonts w:ascii="Times New Roman" w:hAnsi="Times New Roman" w:cs="Times New Roman"/>
        </w:rPr>
        <w:tab/>
        <w:t>Administrative Law Judge</w:t>
      </w:r>
    </w:p>
    <w:p w:rsidR="00DF4D5D" w:rsidRPr="001331ED" w:rsidRDefault="00DF4D5D" w:rsidP="00294AA0">
      <w:pPr>
        <w:pStyle w:val="ParaTab1"/>
        <w:tabs>
          <w:tab w:val="clear" w:pos="-720"/>
          <w:tab w:val="left" w:pos="720"/>
          <w:tab w:val="left" w:pos="5040"/>
        </w:tabs>
        <w:ind w:firstLine="0"/>
        <w:rPr>
          <w:rFonts w:ascii="Times New Roman" w:hAnsi="Times New Roman" w:cs="Times New Roman"/>
        </w:rPr>
      </w:pPr>
    </w:p>
    <w:p w:rsidR="00DF4D5D" w:rsidRPr="001331ED" w:rsidRDefault="00DF4D5D" w:rsidP="00294AA0">
      <w:pPr>
        <w:pStyle w:val="ParaTab1"/>
        <w:tabs>
          <w:tab w:val="clear" w:pos="-720"/>
          <w:tab w:val="left" w:pos="720"/>
          <w:tab w:val="left" w:pos="5040"/>
        </w:tabs>
        <w:ind w:firstLine="0"/>
        <w:rPr>
          <w:rFonts w:ascii="Times New Roman" w:hAnsi="Times New Roman" w:cs="Times New Roman"/>
        </w:rPr>
      </w:pPr>
    </w:p>
    <w:p w:rsidR="00DF4D5D" w:rsidRPr="001331ED" w:rsidRDefault="00DF4D5D" w:rsidP="00294AA0">
      <w:pPr>
        <w:pStyle w:val="ParaTab1"/>
        <w:tabs>
          <w:tab w:val="clear" w:pos="-720"/>
          <w:tab w:val="left" w:pos="720"/>
          <w:tab w:val="left" w:pos="5040"/>
        </w:tabs>
        <w:ind w:firstLine="0"/>
        <w:rPr>
          <w:rFonts w:ascii="Times New Roman" w:hAnsi="Times New Roman" w:cs="Times New Roman"/>
        </w:rPr>
      </w:pPr>
    </w:p>
    <w:p w:rsidR="00DF4D5D" w:rsidRPr="001331ED" w:rsidRDefault="00DF4D5D" w:rsidP="00294AA0">
      <w:pPr>
        <w:pStyle w:val="ParaTab1"/>
        <w:tabs>
          <w:tab w:val="clear" w:pos="-720"/>
          <w:tab w:val="left" w:pos="720"/>
          <w:tab w:val="left" w:pos="5040"/>
        </w:tabs>
        <w:ind w:firstLine="0"/>
        <w:rPr>
          <w:rFonts w:ascii="Times New Roman" w:hAnsi="Times New Roman" w:cs="Times New Roman"/>
          <w:b/>
          <w:spacing w:val="-3"/>
        </w:rPr>
      </w:pPr>
      <w:r w:rsidRPr="001331ED">
        <w:rPr>
          <w:rFonts w:ascii="Times New Roman" w:hAnsi="Times New Roman" w:cs="Times New Roman"/>
        </w:rPr>
        <w:tab/>
      </w:r>
      <w:r w:rsidRPr="001331ED">
        <w:rPr>
          <w:rFonts w:ascii="Times New Roman" w:hAnsi="Times New Roman" w:cs="Times New Roman"/>
        </w:rPr>
        <w:tab/>
      </w:r>
      <w:r w:rsidRPr="001331ED">
        <w:rPr>
          <w:rFonts w:ascii="Times New Roman" w:hAnsi="Times New Roman" w:cs="Times New Roman"/>
          <w:b/>
          <w:spacing w:val="-3"/>
        </w:rPr>
        <w:t>____________________________</w:t>
      </w:r>
    </w:p>
    <w:p w:rsidR="00DF4D5D" w:rsidRPr="001331ED" w:rsidRDefault="00DF4D5D" w:rsidP="00294AA0">
      <w:pPr>
        <w:pStyle w:val="ParaTab1"/>
        <w:tabs>
          <w:tab w:val="clear" w:pos="-720"/>
          <w:tab w:val="left" w:pos="720"/>
          <w:tab w:val="left" w:pos="5040"/>
        </w:tabs>
        <w:ind w:firstLine="0"/>
        <w:rPr>
          <w:rFonts w:ascii="Times New Roman" w:hAnsi="Times New Roman" w:cs="Times New Roman"/>
          <w:spacing w:val="-3"/>
        </w:rPr>
      </w:pPr>
      <w:r w:rsidRPr="001331ED">
        <w:rPr>
          <w:rFonts w:ascii="Times New Roman" w:hAnsi="Times New Roman" w:cs="Times New Roman"/>
          <w:b/>
          <w:spacing w:val="-3"/>
        </w:rPr>
        <w:tab/>
      </w:r>
      <w:r w:rsidRPr="001331ED">
        <w:rPr>
          <w:rFonts w:ascii="Times New Roman" w:hAnsi="Times New Roman" w:cs="Times New Roman"/>
          <w:b/>
          <w:spacing w:val="-3"/>
        </w:rPr>
        <w:tab/>
      </w:r>
      <w:r w:rsidRPr="001331ED">
        <w:rPr>
          <w:rFonts w:ascii="Times New Roman" w:hAnsi="Times New Roman" w:cs="Times New Roman"/>
          <w:spacing w:val="-3"/>
        </w:rPr>
        <w:t>Jeffrey A. Watson</w:t>
      </w:r>
    </w:p>
    <w:p w:rsidR="00422F13" w:rsidRDefault="00DF4D5D" w:rsidP="00294AA0">
      <w:pPr>
        <w:pStyle w:val="ParaTab1"/>
        <w:tabs>
          <w:tab w:val="clear" w:pos="-720"/>
          <w:tab w:val="left" w:pos="720"/>
          <w:tab w:val="left" w:pos="5040"/>
        </w:tabs>
        <w:ind w:firstLine="0"/>
        <w:rPr>
          <w:rFonts w:ascii="Times New Roman" w:hAnsi="Times New Roman" w:cs="Times New Roman"/>
        </w:rPr>
      </w:pPr>
      <w:r w:rsidRPr="001331ED">
        <w:rPr>
          <w:rFonts w:ascii="Times New Roman" w:hAnsi="Times New Roman" w:cs="Times New Roman"/>
        </w:rPr>
        <w:tab/>
      </w:r>
      <w:r w:rsidRPr="001331ED">
        <w:rPr>
          <w:rFonts w:ascii="Times New Roman" w:hAnsi="Times New Roman" w:cs="Times New Roman"/>
        </w:rPr>
        <w:tab/>
        <w:t>Administrative Law Judge</w:t>
      </w:r>
    </w:p>
    <w:p w:rsidR="00AF53FB" w:rsidRDefault="00AF53FB" w:rsidP="00294AA0">
      <w:pPr>
        <w:pStyle w:val="ParaTab1"/>
        <w:tabs>
          <w:tab w:val="clear" w:pos="-720"/>
          <w:tab w:val="left" w:pos="720"/>
          <w:tab w:val="left" w:pos="5040"/>
        </w:tabs>
        <w:ind w:firstLine="0"/>
        <w:rPr>
          <w:rFonts w:ascii="Times New Roman" w:hAnsi="Times New Roman" w:cs="Times New Roman"/>
          <w:b/>
          <w:spacing w:val="-3"/>
        </w:rPr>
        <w:sectPr w:rsidR="00AF53FB" w:rsidSect="0080497A">
          <w:footerReference w:type="even" r:id="rId10"/>
          <w:footerReference w:type="default" r:id="rId11"/>
          <w:pgSz w:w="12240" w:h="15840" w:code="1"/>
          <w:pgMar w:top="1440" w:right="1440" w:bottom="1440" w:left="1440" w:header="720" w:footer="432" w:gutter="0"/>
          <w:cols w:space="720"/>
          <w:noEndnote/>
          <w:titlePg/>
          <w:docGrid w:linePitch="326"/>
        </w:sectPr>
      </w:pPr>
    </w:p>
    <w:p w:rsidR="00AF53FB" w:rsidRDefault="00AF53FB" w:rsidP="00294AA0">
      <w:pPr>
        <w:contextualSpacing/>
        <w:rPr>
          <w:rFonts w:ascii="Microsoft Sans Serif" w:hAnsi="Microsoft Sans Serif"/>
          <w:b/>
          <w:caps/>
          <w:u w:val="single"/>
        </w:rPr>
      </w:pPr>
      <w:r>
        <w:rPr>
          <w:rFonts w:ascii="Microsoft Sans Serif"/>
          <w:b/>
          <w:u w:val="single"/>
        </w:rPr>
        <w:lastRenderedPageBreak/>
        <w:t xml:space="preserve">P-2014-2426846 </w:t>
      </w:r>
      <w:r>
        <w:rPr>
          <w:rFonts w:ascii="Microsoft Sans Serif"/>
          <w:b/>
          <w:u w:val="single"/>
        </w:rPr>
        <w:t>–</w:t>
      </w:r>
      <w:r>
        <w:rPr>
          <w:rFonts w:ascii="Microsoft Sans Serif"/>
          <w:b/>
          <w:u w:val="single"/>
        </w:rPr>
        <w:t xml:space="preserve"> </w:t>
      </w:r>
      <w:r>
        <w:rPr>
          <w:rFonts w:ascii="Microsoft Sans Serif" w:hAnsi="Microsoft Sans Serif"/>
          <w:b/>
          <w:caps/>
          <w:u w:val="single"/>
        </w:rPr>
        <w:t xml:space="preserve">PENNSYLVANIA PUBLIC UTILITY COMMISSION, BUREAU OF INVESTIGATION AND ENFORCEMENT v. </w:t>
      </w:r>
      <w:r w:rsidR="00BB14FB">
        <w:rPr>
          <w:rFonts w:ascii="Microsoft Sans Serif" w:hAnsi="Microsoft Sans Serif"/>
          <w:b/>
          <w:caps/>
          <w:u w:val="single"/>
        </w:rPr>
        <w:t>UBER TECHNOLOGIES,</w:t>
      </w:r>
      <w:r>
        <w:rPr>
          <w:rFonts w:ascii="Microsoft Sans Serif" w:hAnsi="Microsoft Sans Serif"/>
          <w:b/>
          <w:caps/>
          <w:u w:val="single"/>
        </w:rPr>
        <w:t xml:space="preserve"> INC</w:t>
      </w:r>
      <w:r w:rsidR="00BB14FB">
        <w:rPr>
          <w:rFonts w:ascii="Microsoft Sans Serif" w:hAnsi="Microsoft Sans Serif"/>
          <w:b/>
          <w:caps/>
          <w:u w:val="single"/>
        </w:rPr>
        <w:t>.</w:t>
      </w:r>
      <w:bookmarkStart w:id="0" w:name="_GoBack"/>
      <w:bookmarkEnd w:id="0"/>
    </w:p>
    <w:p w:rsidR="00AF53FB" w:rsidRDefault="00AF53FB" w:rsidP="00294AA0">
      <w:pPr>
        <w:contextualSpacing/>
        <w:rPr>
          <w:rFonts w:ascii="Microsoft Sans Serif"/>
          <w:b/>
          <w:u w:val="single"/>
        </w:rPr>
      </w:pPr>
    </w:p>
    <w:p w:rsidR="00AF53FB" w:rsidRDefault="00AF53FB" w:rsidP="00294AA0">
      <w:pPr>
        <w:contextualSpacing/>
        <w:rPr>
          <w:rFonts w:ascii="Microsoft Sans Serif"/>
        </w:rPr>
      </w:pPr>
    </w:p>
    <w:p w:rsidR="00BB14FB" w:rsidRDefault="00BB14FB" w:rsidP="00294AA0">
      <w:pPr>
        <w:contextualSpacing/>
        <w:rPr>
          <w:rFonts w:ascii="Microsoft Sans Serif"/>
        </w:rPr>
      </w:pPr>
      <w:r>
        <w:rPr>
          <w:rFonts w:ascii="Microsoft Sans Serif"/>
        </w:rPr>
        <w:t>STEPHANIE M WIMER ESQUIRE</w:t>
      </w:r>
    </w:p>
    <w:p w:rsidR="00AF53FB" w:rsidRDefault="008E7684" w:rsidP="00294AA0">
      <w:pPr>
        <w:contextualSpacing/>
        <w:rPr>
          <w:rFonts w:ascii="Microsoft Sans Serif"/>
        </w:rPr>
      </w:pPr>
      <w:r>
        <w:rPr>
          <w:rFonts w:ascii="Microsoft Sans Serif"/>
        </w:rPr>
        <w:t>MICHAEL L SWINDLER</w:t>
      </w:r>
      <w:r w:rsidR="00AF53FB">
        <w:rPr>
          <w:rFonts w:ascii="Microsoft Sans Serif"/>
        </w:rPr>
        <w:t xml:space="preserve"> ESQUIRE</w:t>
      </w:r>
    </w:p>
    <w:p w:rsidR="00AF53FB" w:rsidRDefault="00AF53FB" w:rsidP="00294AA0">
      <w:pPr>
        <w:contextualSpacing/>
        <w:rPr>
          <w:rFonts w:ascii="Microsoft Sans Serif"/>
        </w:rPr>
      </w:pPr>
      <w:r>
        <w:rPr>
          <w:rFonts w:ascii="Microsoft Sans Serif"/>
        </w:rPr>
        <w:t>PA PUC BUREAU OF INVESTIGATION &amp; ENFORCEMENT</w:t>
      </w:r>
    </w:p>
    <w:p w:rsidR="00AF53FB" w:rsidRDefault="00AF53FB" w:rsidP="00294AA0">
      <w:pPr>
        <w:contextualSpacing/>
        <w:rPr>
          <w:rFonts w:ascii="Microsoft Sans Serif"/>
        </w:rPr>
      </w:pPr>
      <w:r>
        <w:rPr>
          <w:rFonts w:ascii="Microsoft Sans Serif"/>
        </w:rPr>
        <w:t>PO BOX 3265</w:t>
      </w:r>
    </w:p>
    <w:p w:rsidR="00AF53FB" w:rsidRDefault="00AF53FB" w:rsidP="00294AA0">
      <w:pPr>
        <w:contextualSpacing/>
        <w:rPr>
          <w:rFonts w:ascii="Microsoft Sans Serif"/>
        </w:rPr>
      </w:pPr>
      <w:r>
        <w:rPr>
          <w:rFonts w:ascii="Microsoft Sans Serif"/>
        </w:rPr>
        <w:t>HARRISBURG PA  17105-3265</w:t>
      </w:r>
    </w:p>
    <w:p w:rsidR="008E7684" w:rsidRPr="008E7684" w:rsidRDefault="008E7684" w:rsidP="00294AA0">
      <w:pPr>
        <w:rPr>
          <w:b/>
          <w:u w:val="single"/>
        </w:rPr>
      </w:pPr>
      <w:r w:rsidRPr="008E7684">
        <w:rPr>
          <w:rFonts w:ascii="Microsoft Sans Serif"/>
          <w:b/>
          <w:i/>
          <w:u w:val="single"/>
        </w:rPr>
        <w:t xml:space="preserve">Accepts </w:t>
      </w:r>
      <w:r>
        <w:rPr>
          <w:rFonts w:ascii="Microsoft Sans Serif"/>
          <w:b/>
          <w:i/>
          <w:u w:val="single"/>
        </w:rPr>
        <w:t>e</w:t>
      </w:r>
      <w:r w:rsidRPr="008E7684">
        <w:rPr>
          <w:rFonts w:ascii="Microsoft Sans Serif"/>
          <w:b/>
          <w:i/>
          <w:u w:val="single"/>
        </w:rPr>
        <w:t>-</w:t>
      </w:r>
      <w:r>
        <w:rPr>
          <w:rFonts w:ascii="Microsoft Sans Serif"/>
          <w:b/>
          <w:i/>
          <w:u w:val="single"/>
        </w:rPr>
        <w:t>S</w:t>
      </w:r>
      <w:r w:rsidRPr="008E7684">
        <w:rPr>
          <w:rFonts w:ascii="Microsoft Sans Serif"/>
          <w:b/>
          <w:i/>
          <w:u w:val="single"/>
        </w:rPr>
        <w:t>ervice</w:t>
      </w:r>
    </w:p>
    <w:p w:rsidR="00AF53FB" w:rsidRDefault="00AF53FB" w:rsidP="00294AA0">
      <w:pPr>
        <w:contextualSpacing/>
        <w:rPr>
          <w:rFonts w:ascii="Microsoft Sans Serif"/>
        </w:rPr>
      </w:pPr>
    </w:p>
    <w:p w:rsidR="008E7684" w:rsidRPr="008E7684" w:rsidRDefault="008E7684" w:rsidP="00294AA0">
      <w:pPr>
        <w:rPr>
          <w:rFonts w:ascii="Microsoft Sans Serif"/>
        </w:rPr>
      </w:pPr>
      <w:r w:rsidRPr="008E7684">
        <w:rPr>
          <w:rFonts w:ascii="Microsoft Sans Serif"/>
        </w:rPr>
        <w:t>KAREN O MOURY ESQUIRE</w:t>
      </w:r>
    </w:p>
    <w:p w:rsidR="008E7684" w:rsidRPr="008E7684" w:rsidRDefault="008E7684" w:rsidP="00294AA0">
      <w:pPr>
        <w:rPr>
          <w:rFonts w:ascii="Microsoft Sans Serif"/>
        </w:rPr>
      </w:pPr>
      <w:r w:rsidRPr="008E7684">
        <w:rPr>
          <w:rFonts w:ascii="Microsoft Sans Serif"/>
        </w:rPr>
        <w:t>BUCHANAN INGERSOLL &amp; ROONEY PC</w:t>
      </w:r>
    </w:p>
    <w:p w:rsidR="008E7684" w:rsidRPr="008E7684" w:rsidRDefault="008E7684" w:rsidP="00294AA0">
      <w:pPr>
        <w:rPr>
          <w:rFonts w:ascii="Microsoft Sans Serif"/>
        </w:rPr>
      </w:pPr>
      <w:r w:rsidRPr="008E7684">
        <w:rPr>
          <w:rFonts w:ascii="Microsoft Sans Serif"/>
        </w:rPr>
        <w:t>409 NORTH SECOND STREET SUITE 500</w:t>
      </w:r>
    </w:p>
    <w:p w:rsidR="008E7684" w:rsidRPr="008E7684" w:rsidRDefault="008E7684" w:rsidP="00294AA0">
      <w:pPr>
        <w:rPr>
          <w:rFonts w:ascii="Microsoft Sans Serif"/>
        </w:rPr>
      </w:pPr>
      <w:r w:rsidRPr="008E7684">
        <w:rPr>
          <w:rFonts w:ascii="Microsoft Sans Serif"/>
        </w:rPr>
        <w:t>HARRISBURG PA  17101-1357</w:t>
      </w:r>
    </w:p>
    <w:p w:rsidR="008E7684" w:rsidRDefault="008E7684" w:rsidP="00294AA0">
      <w:pPr>
        <w:rPr>
          <w:rFonts w:ascii="Microsoft Sans Serif"/>
          <w:b/>
        </w:rPr>
      </w:pPr>
      <w:r w:rsidRPr="008E7684">
        <w:rPr>
          <w:rFonts w:ascii="Microsoft Sans Serif"/>
          <w:b/>
        </w:rPr>
        <w:t>717.237.4820</w:t>
      </w:r>
    </w:p>
    <w:p w:rsidR="008E7684" w:rsidRPr="008E7684" w:rsidRDefault="008E7684" w:rsidP="00294AA0">
      <w:pPr>
        <w:rPr>
          <w:rFonts w:ascii="Microsoft Sans Serif"/>
          <w:i/>
        </w:rPr>
      </w:pPr>
      <w:r w:rsidRPr="008E7684">
        <w:rPr>
          <w:rFonts w:ascii="Microsoft Sans Serif"/>
          <w:i/>
        </w:rPr>
        <w:t xml:space="preserve">(Represent </w:t>
      </w:r>
      <w:r w:rsidR="00346564">
        <w:rPr>
          <w:rFonts w:ascii="Microsoft Sans Serif"/>
          <w:i/>
        </w:rPr>
        <w:t>Uber Technologies, Inc.</w:t>
      </w:r>
      <w:r w:rsidRPr="008E7684">
        <w:rPr>
          <w:rFonts w:ascii="Microsoft Sans Serif"/>
          <w:i/>
        </w:rPr>
        <w:t>)</w:t>
      </w:r>
    </w:p>
    <w:p w:rsidR="008E7684" w:rsidRPr="008E7684" w:rsidRDefault="008E7684" w:rsidP="00294AA0">
      <w:pPr>
        <w:rPr>
          <w:b/>
          <w:u w:val="single"/>
        </w:rPr>
      </w:pPr>
      <w:r w:rsidRPr="008E7684">
        <w:rPr>
          <w:rFonts w:ascii="Microsoft Sans Serif"/>
          <w:b/>
          <w:i/>
          <w:u w:val="single"/>
        </w:rPr>
        <w:t xml:space="preserve">Accepts </w:t>
      </w:r>
      <w:r>
        <w:rPr>
          <w:rFonts w:ascii="Microsoft Sans Serif"/>
          <w:b/>
          <w:i/>
          <w:u w:val="single"/>
        </w:rPr>
        <w:t>e</w:t>
      </w:r>
      <w:r w:rsidRPr="008E7684">
        <w:rPr>
          <w:rFonts w:ascii="Microsoft Sans Serif"/>
          <w:b/>
          <w:i/>
          <w:u w:val="single"/>
        </w:rPr>
        <w:t>-</w:t>
      </w:r>
      <w:r>
        <w:rPr>
          <w:rFonts w:ascii="Microsoft Sans Serif"/>
          <w:b/>
          <w:i/>
          <w:u w:val="single"/>
        </w:rPr>
        <w:t>S</w:t>
      </w:r>
      <w:r w:rsidRPr="008E7684">
        <w:rPr>
          <w:rFonts w:ascii="Microsoft Sans Serif"/>
          <w:b/>
          <w:i/>
          <w:u w:val="single"/>
        </w:rPr>
        <w:t>ervice</w:t>
      </w:r>
    </w:p>
    <w:p w:rsidR="00AF53FB" w:rsidRDefault="00AF53FB" w:rsidP="00294AA0">
      <w:pPr>
        <w:contextualSpacing/>
        <w:rPr>
          <w:rFonts w:ascii="Microsoft Sans Serif"/>
        </w:rPr>
      </w:pPr>
    </w:p>
    <w:p w:rsidR="00AF53FB" w:rsidRPr="001331ED" w:rsidRDefault="00AF53FB" w:rsidP="00294AA0">
      <w:pPr>
        <w:pStyle w:val="ParaTab1"/>
        <w:tabs>
          <w:tab w:val="clear" w:pos="-720"/>
          <w:tab w:val="left" w:pos="720"/>
          <w:tab w:val="left" w:pos="5040"/>
        </w:tabs>
        <w:ind w:firstLine="0"/>
        <w:rPr>
          <w:rFonts w:ascii="Times New Roman" w:hAnsi="Times New Roman" w:cs="Times New Roman"/>
          <w:b/>
          <w:spacing w:val="-3"/>
        </w:rPr>
      </w:pPr>
    </w:p>
    <w:p w:rsidR="00CC7A40" w:rsidRPr="001331ED" w:rsidRDefault="00CC7A40" w:rsidP="00294AA0">
      <w:pPr>
        <w:pStyle w:val="ParaTab1"/>
        <w:tabs>
          <w:tab w:val="clear" w:pos="-720"/>
          <w:tab w:val="left" w:pos="720"/>
          <w:tab w:val="left" w:pos="5040"/>
        </w:tabs>
        <w:ind w:firstLine="0"/>
        <w:rPr>
          <w:rFonts w:ascii="Times New Roman" w:hAnsi="Times New Roman" w:cs="Times New Roman"/>
          <w:b/>
          <w:spacing w:val="-3"/>
        </w:rPr>
      </w:pPr>
    </w:p>
    <w:sectPr w:rsidR="00CC7A40" w:rsidRPr="001331ED" w:rsidSect="00EC4E6C">
      <w:footerReference w:type="default" r:id="rId12"/>
      <w:pgSz w:w="12240" w:h="15840"/>
      <w:pgMar w:top="1296"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5A" w:rsidRDefault="0053385A">
      <w:pPr>
        <w:spacing w:line="20" w:lineRule="exact"/>
        <w:rPr>
          <w:sz w:val="20"/>
          <w:szCs w:val="20"/>
        </w:rPr>
      </w:pPr>
    </w:p>
  </w:endnote>
  <w:endnote w:type="continuationSeparator" w:id="0">
    <w:p w:rsidR="0053385A" w:rsidRDefault="0053385A">
      <w:pPr>
        <w:pStyle w:val="ParaTab1"/>
        <w:rPr>
          <w:sz w:val="20"/>
          <w:szCs w:val="20"/>
        </w:rPr>
      </w:pPr>
      <w:r>
        <w:rPr>
          <w:sz w:val="20"/>
          <w:szCs w:val="20"/>
        </w:rPr>
        <w:t xml:space="preserve"> </w:t>
      </w:r>
    </w:p>
  </w:endnote>
  <w:endnote w:type="continuationNotice" w:id="1">
    <w:p w:rsidR="0053385A" w:rsidRDefault="0053385A">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66" w:rsidRDefault="003E6F66"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F66" w:rsidRDefault="003E6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66" w:rsidRPr="001331ED" w:rsidRDefault="003E6F66" w:rsidP="004B0990">
    <w:pPr>
      <w:pStyle w:val="Footer"/>
      <w:framePr w:wrap="around" w:vAnchor="text" w:hAnchor="margin" w:xAlign="center" w:y="1"/>
      <w:rPr>
        <w:rStyle w:val="PageNumber"/>
        <w:rFonts w:ascii="Times New Roman" w:hAnsi="Times New Roman" w:cs="Times New Roman"/>
        <w:sz w:val="20"/>
        <w:szCs w:val="20"/>
      </w:rPr>
    </w:pPr>
    <w:r w:rsidRPr="001331ED">
      <w:rPr>
        <w:rStyle w:val="PageNumber"/>
        <w:rFonts w:ascii="Times New Roman" w:hAnsi="Times New Roman" w:cs="Times New Roman"/>
        <w:sz w:val="20"/>
        <w:szCs w:val="20"/>
      </w:rPr>
      <w:fldChar w:fldCharType="begin"/>
    </w:r>
    <w:r w:rsidRPr="001331ED">
      <w:rPr>
        <w:rStyle w:val="PageNumber"/>
        <w:rFonts w:ascii="Times New Roman" w:hAnsi="Times New Roman" w:cs="Times New Roman"/>
        <w:sz w:val="20"/>
        <w:szCs w:val="20"/>
      </w:rPr>
      <w:instrText xml:space="preserve">PAGE  </w:instrText>
    </w:r>
    <w:r w:rsidRPr="001331ED">
      <w:rPr>
        <w:rStyle w:val="PageNumber"/>
        <w:rFonts w:ascii="Times New Roman" w:hAnsi="Times New Roman" w:cs="Times New Roman"/>
        <w:sz w:val="20"/>
        <w:szCs w:val="20"/>
      </w:rPr>
      <w:fldChar w:fldCharType="separate"/>
    </w:r>
    <w:r w:rsidR="00BB14FB">
      <w:rPr>
        <w:rStyle w:val="PageNumber"/>
        <w:rFonts w:ascii="Times New Roman" w:hAnsi="Times New Roman" w:cs="Times New Roman"/>
        <w:noProof/>
        <w:sz w:val="20"/>
        <w:szCs w:val="20"/>
      </w:rPr>
      <w:t>16</w:t>
    </w:r>
    <w:r w:rsidRPr="001331ED">
      <w:rPr>
        <w:rStyle w:val="PageNumber"/>
        <w:rFonts w:ascii="Times New Roman" w:hAnsi="Times New Roman" w:cs="Times New Roman"/>
        <w:sz w:val="20"/>
        <w:szCs w:val="20"/>
      </w:rPr>
      <w:fldChar w:fldCharType="end"/>
    </w:r>
  </w:p>
  <w:p w:rsidR="003E6F66" w:rsidRDefault="003E6F66">
    <w:pPr>
      <w:pStyle w:val="ParaTab1"/>
      <w:spacing w:line="480" w:lineRule="auto"/>
      <w:ind w:firstLine="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6C" w:rsidRPr="00D91BE9" w:rsidRDefault="00EC4E6C">
    <w:pPr>
      <w:pStyle w:val="Footer"/>
      <w:jc w:val="center"/>
      <w:rPr>
        <w:sz w:val="20"/>
      </w:rPr>
    </w:pPr>
    <w:r w:rsidRPr="00D91BE9">
      <w:rPr>
        <w:sz w:val="20"/>
      </w:rPr>
      <w:fldChar w:fldCharType="begin"/>
    </w:r>
    <w:r w:rsidRPr="00D91BE9">
      <w:rPr>
        <w:sz w:val="20"/>
      </w:rPr>
      <w:instrText xml:space="preserve"> PAGE   \* MERGEFORMAT </w:instrText>
    </w:r>
    <w:r w:rsidRPr="00D91BE9">
      <w:rPr>
        <w:sz w:val="20"/>
      </w:rPr>
      <w:fldChar w:fldCharType="separate"/>
    </w:r>
    <w:r>
      <w:rPr>
        <w:noProof/>
        <w:sz w:val="20"/>
      </w:rPr>
      <w:t>ii</w:t>
    </w:r>
    <w:r w:rsidRPr="00D91BE9">
      <w:rPr>
        <w:noProof/>
        <w:sz w:val="20"/>
      </w:rPr>
      <w:fldChar w:fldCharType="end"/>
    </w:r>
  </w:p>
  <w:p w:rsidR="00EC4E6C" w:rsidRDefault="00EC4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5A" w:rsidRDefault="0053385A" w:rsidP="00E31FAE">
      <w:pPr>
        <w:pStyle w:val="ParaTab1"/>
        <w:ind w:firstLine="0"/>
        <w:rPr>
          <w:sz w:val="20"/>
          <w:szCs w:val="20"/>
        </w:rPr>
      </w:pPr>
      <w:r>
        <w:rPr>
          <w:sz w:val="20"/>
          <w:szCs w:val="20"/>
        </w:rPr>
        <w:separator/>
      </w:r>
    </w:p>
  </w:footnote>
  <w:footnote w:type="continuationSeparator" w:id="0">
    <w:p w:rsidR="0053385A" w:rsidRDefault="0053385A">
      <w:pPr>
        <w:pStyle w:val="ParaTab1"/>
        <w:rPr>
          <w:sz w:val="20"/>
          <w:szCs w:val="20"/>
        </w:rPr>
      </w:pPr>
      <w:r>
        <w:rPr>
          <w:sz w:val="20"/>
          <w:szCs w:val="20"/>
        </w:rPr>
        <w:t>(..</w:t>
      </w:r>
    </w:p>
  </w:footnote>
  <w:footnote w:id="1">
    <w:p w:rsidR="000339E0" w:rsidRDefault="000339E0" w:rsidP="001331ED">
      <w:pPr>
        <w:pStyle w:val="FootnoteText"/>
        <w:ind w:firstLine="720"/>
        <w:rPr>
          <w:rFonts w:ascii="Times New Roman" w:hAnsi="Times New Roman" w:cs="Times New Roman"/>
          <w:sz w:val="20"/>
          <w:szCs w:val="20"/>
        </w:rPr>
      </w:pPr>
      <w:r w:rsidRPr="001331ED">
        <w:rPr>
          <w:rStyle w:val="FootnoteReference"/>
          <w:rFonts w:ascii="Times New Roman" w:hAnsi="Times New Roman" w:cs="Times New Roman"/>
          <w:sz w:val="20"/>
          <w:szCs w:val="20"/>
        </w:rPr>
        <w:footnoteRef/>
      </w:r>
      <w:r w:rsidRPr="001331ED">
        <w:rPr>
          <w:rFonts w:ascii="Times New Roman" w:hAnsi="Times New Roman" w:cs="Times New Roman"/>
          <w:sz w:val="20"/>
          <w:szCs w:val="20"/>
        </w:rPr>
        <w:t xml:space="preserve">  </w:t>
      </w:r>
      <w:r w:rsidRPr="001331ED">
        <w:rPr>
          <w:rFonts w:ascii="Times New Roman" w:hAnsi="Times New Roman" w:cs="Times New Roman"/>
          <w:sz w:val="20"/>
          <w:szCs w:val="20"/>
        </w:rPr>
        <w:tab/>
        <w:t>66 Pa.C.S. § 102.</w:t>
      </w:r>
    </w:p>
    <w:p w:rsidR="001331ED" w:rsidRPr="001331ED" w:rsidRDefault="001331ED" w:rsidP="001331ED">
      <w:pPr>
        <w:pStyle w:val="FootnoteText"/>
        <w:ind w:firstLine="720"/>
        <w:rPr>
          <w:rFonts w:ascii="Times New Roman" w:hAnsi="Times New Roman" w:cs="Times New Roman"/>
          <w:sz w:val="20"/>
          <w:szCs w:val="20"/>
        </w:rPr>
      </w:pPr>
    </w:p>
  </w:footnote>
  <w:footnote w:id="2">
    <w:p w:rsidR="001331ED" w:rsidRDefault="000339E0" w:rsidP="001331ED">
      <w:pPr>
        <w:pStyle w:val="FootnoteText"/>
        <w:ind w:firstLine="720"/>
        <w:rPr>
          <w:rFonts w:ascii="Times New Roman" w:hAnsi="Times New Roman" w:cs="Times New Roman"/>
          <w:sz w:val="20"/>
          <w:szCs w:val="20"/>
        </w:rPr>
      </w:pPr>
      <w:r w:rsidRPr="001331ED">
        <w:rPr>
          <w:rStyle w:val="FootnoteReference"/>
          <w:rFonts w:ascii="Times New Roman" w:hAnsi="Times New Roman" w:cs="Times New Roman"/>
          <w:sz w:val="20"/>
          <w:szCs w:val="20"/>
        </w:rPr>
        <w:footnoteRef/>
      </w:r>
      <w:r w:rsidRPr="001331ED">
        <w:rPr>
          <w:rFonts w:ascii="Times New Roman" w:hAnsi="Times New Roman" w:cs="Times New Roman"/>
          <w:sz w:val="20"/>
          <w:szCs w:val="20"/>
        </w:rPr>
        <w:t xml:space="preserve">  </w:t>
      </w:r>
      <w:r w:rsidRPr="001331ED">
        <w:rPr>
          <w:rFonts w:ascii="Times New Roman" w:hAnsi="Times New Roman" w:cs="Times New Roman"/>
          <w:sz w:val="20"/>
          <w:szCs w:val="20"/>
        </w:rPr>
        <w:tab/>
        <w:t xml:space="preserve">66 Pa.C.S. § 1101. </w:t>
      </w:r>
    </w:p>
    <w:p w:rsidR="000339E0" w:rsidRPr="001331ED" w:rsidRDefault="000339E0" w:rsidP="001331ED">
      <w:pPr>
        <w:pStyle w:val="FootnoteText"/>
        <w:ind w:firstLine="720"/>
        <w:rPr>
          <w:rFonts w:ascii="Times New Roman" w:hAnsi="Times New Roman" w:cs="Times New Roman"/>
          <w:sz w:val="20"/>
          <w:szCs w:val="20"/>
        </w:rPr>
      </w:pPr>
      <w:r w:rsidRPr="001331ED">
        <w:rPr>
          <w:rFonts w:ascii="Times New Roman" w:hAnsi="Times New Roman" w:cs="Times New Roman"/>
          <w:sz w:val="20"/>
          <w:szCs w:val="20"/>
        </w:rPr>
        <w:t xml:space="preserve"> </w:t>
      </w:r>
    </w:p>
  </w:footnote>
  <w:footnote w:id="3">
    <w:p w:rsidR="000339E0" w:rsidRDefault="000339E0" w:rsidP="001331ED">
      <w:pPr>
        <w:ind w:firstLine="720"/>
        <w:rPr>
          <w:rFonts w:ascii="Times New Roman" w:hAnsi="Times New Roman" w:cs="Times New Roman"/>
          <w:sz w:val="20"/>
          <w:szCs w:val="20"/>
        </w:rPr>
      </w:pPr>
      <w:r w:rsidRPr="001331ED">
        <w:rPr>
          <w:rStyle w:val="FootnoteReference"/>
          <w:rFonts w:ascii="Times New Roman" w:hAnsi="Times New Roman" w:cs="Times New Roman"/>
          <w:sz w:val="20"/>
          <w:szCs w:val="20"/>
        </w:rPr>
        <w:footnoteRef/>
      </w:r>
      <w:r w:rsidR="00A5702F">
        <w:rPr>
          <w:rFonts w:ascii="Times New Roman" w:hAnsi="Times New Roman" w:cs="Times New Roman"/>
          <w:sz w:val="20"/>
          <w:szCs w:val="20"/>
        </w:rPr>
        <w:t xml:space="preserve">  </w:t>
      </w:r>
      <w:r w:rsidR="00A5702F">
        <w:rPr>
          <w:rFonts w:ascii="Times New Roman" w:hAnsi="Times New Roman" w:cs="Times New Roman"/>
          <w:sz w:val="20"/>
          <w:szCs w:val="20"/>
        </w:rPr>
        <w:tab/>
        <w:t>66 Pa.C.S. § 2501</w:t>
      </w:r>
      <w:r w:rsidRPr="001331ED">
        <w:rPr>
          <w:rFonts w:ascii="Times New Roman" w:hAnsi="Times New Roman" w:cs="Times New Roman"/>
          <w:sz w:val="20"/>
          <w:szCs w:val="20"/>
        </w:rPr>
        <w:t>(b).</w:t>
      </w:r>
    </w:p>
    <w:p w:rsidR="001331ED" w:rsidRPr="001331ED" w:rsidRDefault="001331ED" w:rsidP="001331ED">
      <w:pPr>
        <w:ind w:firstLine="720"/>
        <w:rPr>
          <w:rFonts w:ascii="Times New Roman" w:hAnsi="Times New Roman" w:cs="Times New Roman"/>
          <w:sz w:val="20"/>
          <w:szCs w:val="20"/>
        </w:rPr>
      </w:pPr>
    </w:p>
  </w:footnote>
  <w:footnote w:id="4">
    <w:p w:rsidR="001331ED" w:rsidRDefault="000339E0" w:rsidP="001331ED">
      <w:pPr>
        <w:pStyle w:val="FootnoteText"/>
        <w:ind w:firstLine="720"/>
        <w:rPr>
          <w:rFonts w:ascii="Times New Roman" w:hAnsi="Times New Roman" w:cs="Times New Roman"/>
          <w:sz w:val="20"/>
          <w:szCs w:val="20"/>
        </w:rPr>
      </w:pPr>
      <w:r w:rsidRPr="001331ED">
        <w:rPr>
          <w:rStyle w:val="FootnoteReference"/>
          <w:rFonts w:ascii="Times New Roman" w:hAnsi="Times New Roman" w:cs="Times New Roman"/>
          <w:sz w:val="20"/>
          <w:szCs w:val="20"/>
        </w:rPr>
        <w:footnoteRef/>
      </w:r>
      <w:r w:rsidRPr="001331ED">
        <w:rPr>
          <w:rFonts w:ascii="Times New Roman" w:hAnsi="Times New Roman" w:cs="Times New Roman"/>
          <w:sz w:val="20"/>
          <w:szCs w:val="20"/>
        </w:rPr>
        <w:t xml:space="preserve">  </w:t>
      </w:r>
      <w:r w:rsidRPr="001331ED">
        <w:rPr>
          <w:rFonts w:ascii="Times New Roman" w:hAnsi="Times New Roman" w:cs="Times New Roman"/>
          <w:sz w:val="20"/>
          <w:szCs w:val="20"/>
        </w:rPr>
        <w:tab/>
        <w:t>66 Pa.C.S. § 2505(a).</w:t>
      </w:r>
    </w:p>
    <w:p w:rsidR="00CC7A40" w:rsidRPr="001331ED" w:rsidRDefault="00CC7A40" w:rsidP="001331ED">
      <w:pPr>
        <w:pStyle w:val="FootnoteText"/>
        <w:ind w:firstLine="720"/>
        <w:rPr>
          <w:rFonts w:ascii="Times New Roman" w:hAnsi="Times New Roman" w:cs="Times New Roman"/>
          <w:sz w:val="20"/>
          <w:szCs w:val="20"/>
        </w:rPr>
      </w:pPr>
    </w:p>
  </w:footnote>
  <w:footnote w:id="5">
    <w:p w:rsidR="00CC7A40" w:rsidRDefault="00CC7A40" w:rsidP="00CC7A40">
      <w:pPr>
        <w:pStyle w:val="FootnoteText"/>
        <w:ind w:firstLine="720"/>
        <w:rPr>
          <w:rFonts w:ascii="Times New Roman" w:hAnsi="Times New Roman" w:cs="Times New Roman"/>
          <w:sz w:val="20"/>
          <w:szCs w:val="20"/>
        </w:rPr>
      </w:pPr>
      <w:r>
        <w:rPr>
          <w:rStyle w:val="FootnoteReference"/>
        </w:rPr>
        <w:footnoteRef/>
      </w:r>
      <w:r>
        <w:t xml:space="preserve"> </w:t>
      </w:r>
      <w:r>
        <w:tab/>
      </w:r>
      <w:r w:rsidRPr="00CC7A40">
        <w:rPr>
          <w:rFonts w:ascii="Times New Roman" w:hAnsi="Times New Roman" w:cs="Times New Roman"/>
          <w:i/>
          <w:sz w:val="20"/>
          <w:szCs w:val="20"/>
        </w:rPr>
        <w:t xml:space="preserve">T.W. Phillips Gas and Oil Co. v. The Peoples Natural Gas Co., </w:t>
      </w:r>
      <w:r w:rsidRPr="00705DDD">
        <w:rPr>
          <w:rFonts w:ascii="Times New Roman" w:hAnsi="Times New Roman" w:cs="Times New Roman"/>
          <w:sz w:val="20"/>
          <w:szCs w:val="20"/>
        </w:rPr>
        <w:t>492 A.2d 776 (Pa.Cmwlth. 1985);</w:t>
      </w:r>
      <w:r>
        <w:rPr>
          <w:rFonts w:ascii="Times New Roman" w:hAnsi="Times New Roman" w:cs="Times New Roman"/>
          <w:i/>
          <w:sz w:val="20"/>
          <w:szCs w:val="20"/>
        </w:rPr>
        <w:t xml:space="preserve"> Core Communicati</w:t>
      </w:r>
      <w:r w:rsidRPr="00CC7A40">
        <w:rPr>
          <w:rFonts w:ascii="Times New Roman" w:hAnsi="Times New Roman" w:cs="Times New Roman"/>
          <w:i/>
          <w:sz w:val="20"/>
          <w:szCs w:val="20"/>
        </w:rPr>
        <w:t>ons, Inc. v. Verizon Pennsylvania Inc.</w:t>
      </w:r>
      <w:r>
        <w:rPr>
          <w:rFonts w:ascii="Times New Roman" w:hAnsi="Times New Roman" w:cs="Times New Roman"/>
          <w:sz w:val="20"/>
          <w:szCs w:val="20"/>
        </w:rPr>
        <w:t>, PUC Docket No. P-2011-2253650 (Opinion and Order entered September 23, 2011).</w:t>
      </w:r>
    </w:p>
    <w:p w:rsidR="00CC7A40" w:rsidRPr="00CC7A40" w:rsidRDefault="00CC7A40" w:rsidP="00CC7A40">
      <w:pPr>
        <w:pStyle w:val="FootnoteText"/>
        <w:ind w:firstLine="720"/>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F234A3B"/>
    <w:multiLevelType w:val="hybridMultilevel"/>
    <w:tmpl w:val="58147BAC"/>
    <w:lvl w:ilvl="0" w:tplc="E152B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1784"/>
    <w:rsid w:val="000019D3"/>
    <w:rsid w:val="00007B01"/>
    <w:rsid w:val="00024787"/>
    <w:rsid w:val="00024DCC"/>
    <w:rsid w:val="000253C3"/>
    <w:rsid w:val="0002580A"/>
    <w:rsid w:val="00026888"/>
    <w:rsid w:val="000339E0"/>
    <w:rsid w:val="0003425F"/>
    <w:rsid w:val="00035345"/>
    <w:rsid w:val="00035BA5"/>
    <w:rsid w:val="0003733C"/>
    <w:rsid w:val="000376DB"/>
    <w:rsid w:val="00040460"/>
    <w:rsid w:val="000418FA"/>
    <w:rsid w:val="00041A5E"/>
    <w:rsid w:val="00043B82"/>
    <w:rsid w:val="00045EAE"/>
    <w:rsid w:val="0004672F"/>
    <w:rsid w:val="0005019C"/>
    <w:rsid w:val="00051657"/>
    <w:rsid w:val="00066AF1"/>
    <w:rsid w:val="00071C51"/>
    <w:rsid w:val="0007411C"/>
    <w:rsid w:val="0007487C"/>
    <w:rsid w:val="00074FDA"/>
    <w:rsid w:val="00081F5A"/>
    <w:rsid w:val="00086D70"/>
    <w:rsid w:val="00093DA8"/>
    <w:rsid w:val="000A35E7"/>
    <w:rsid w:val="000A73F6"/>
    <w:rsid w:val="000A7D36"/>
    <w:rsid w:val="000B32C8"/>
    <w:rsid w:val="000B3C86"/>
    <w:rsid w:val="000C1849"/>
    <w:rsid w:val="000C696A"/>
    <w:rsid w:val="000C6A1D"/>
    <w:rsid w:val="000D2D7B"/>
    <w:rsid w:val="000D5141"/>
    <w:rsid w:val="000D6D6C"/>
    <w:rsid w:val="000D7D3C"/>
    <w:rsid w:val="000E1C79"/>
    <w:rsid w:val="000E2FAB"/>
    <w:rsid w:val="000E4193"/>
    <w:rsid w:val="000E5BBB"/>
    <w:rsid w:val="000E659E"/>
    <w:rsid w:val="000E7B8F"/>
    <w:rsid w:val="000F50A4"/>
    <w:rsid w:val="0010483C"/>
    <w:rsid w:val="001123AC"/>
    <w:rsid w:val="00113B33"/>
    <w:rsid w:val="00117FE0"/>
    <w:rsid w:val="00121C4E"/>
    <w:rsid w:val="00126066"/>
    <w:rsid w:val="00126DA2"/>
    <w:rsid w:val="00127DB3"/>
    <w:rsid w:val="00130F54"/>
    <w:rsid w:val="001331ED"/>
    <w:rsid w:val="0013605C"/>
    <w:rsid w:val="00136CF2"/>
    <w:rsid w:val="00136D8D"/>
    <w:rsid w:val="00140D5D"/>
    <w:rsid w:val="00141335"/>
    <w:rsid w:val="001448C1"/>
    <w:rsid w:val="00145617"/>
    <w:rsid w:val="001545A6"/>
    <w:rsid w:val="001727CF"/>
    <w:rsid w:val="0017673B"/>
    <w:rsid w:val="00177EE1"/>
    <w:rsid w:val="00181308"/>
    <w:rsid w:val="00184AF3"/>
    <w:rsid w:val="001913E2"/>
    <w:rsid w:val="00193F05"/>
    <w:rsid w:val="00196175"/>
    <w:rsid w:val="001964BD"/>
    <w:rsid w:val="00197E3B"/>
    <w:rsid w:val="001A4F1B"/>
    <w:rsid w:val="001A526C"/>
    <w:rsid w:val="001A53A0"/>
    <w:rsid w:val="001A53AB"/>
    <w:rsid w:val="001B46C2"/>
    <w:rsid w:val="001B57D1"/>
    <w:rsid w:val="001B63E4"/>
    <w:rsid w:val="001D0837"/>
    <w:rsid w:val="001D1AD1"/>
    <w:rsid w:val="001D42E3"/>
    <w:rsid w:val="001D440E"/>
    <w:rsid w:val="001D5559"/>
    <w:rsid w:val="001D7B3E"/>
    <w:rsid w:val="001E4FE1"/>
    <w:rsid w:val="001E52DC"/>
    <w:rsid w:val="001E6377"/>
    <w:rsid w:val="001E6390"/>
    <w:rsid w:val="001E77FE"/>
    <w:rsid w:val="001F007D"/>
    <w:rsid w:val="001F09E4"/>
    <w:rsid w:val="001F11E8"/>
    <w:rsid w:val="001F1C28"/>
    <w:rsid w:val="0020182C"/>
    <w:rsid w:val="002036B7"/>
    <w:rsid w:val="00213880"/>
    <w:rsid w:val="0022061E"/>
    <w:rsid w:val="00221818"/>
    <w:rsid w:val="002241B9"/>
    <w:rsid w:val="00227A85"/>
    <w:rsid w:val="00234024"/>
    <w:rsid w:val="0023722B"/>
    <w:rsid w:val="00244D8B"/>
    <w:rsid w:val="00244EFE"/>
    <w:rsid w:val="002542D4"/>
    <w:rsid w:val="002624B6"/>
    <w:rsid w:val="00262A5C"/>
    <w:rsid w:val="00270B46"/>
    <w:rsid w:val="00270F28"/>
    <w:rsid w:val="00272C05"/>
    <w:rsid w:val="0027423F"/>
    <w:rsid w:val="00281054"/>
    <w:rsid w:val="00281D25"/>
    <w:rsid w:val="0028258E"/>
    <w:rsid w:val="002842AC"/>
    <w:rsid w:val="0028579C"/>
    <w:rsid w:val="002931C8"/>
    <w:rsid w:val="00294AA0"/>
    <w:rsid w:val="00296047"/>
    <w:rsid w:val="00296137"/>
    <w:rsid w:val="00297751"/>
    <w:rsid w:val="002A543D"/>
    <w:rsid w:val="002B5E52"/>
    <w:rsid w:val="002B6F37"/>
    <w:rsid w:val="002B78D7"/>
    <w:rsid w:val="002B7A36"/>
    <w:rsid w:val="002C0A16"/>
    <w:rsid w:val="002C28BB"/>
    <w:rsid w:val="002C7D15"/>
    <w:rsid w:val="002D0730"/>
    <w:rsid w:val="002D0AFD"/>
    <w:rsid w:val="002D4097"/>
    <w:rsid w:val="002D428A"/>
    <w:rsid w:val="002D4B8D"/>
    <w:rsid w:val="002D58DE"/>
    <w:rsid w:val="002E0F9F"/>
    <w:rsid w:val="002E35A1"/>
    <w:rsid w:val="002F089E"/>
    <w:rsid w:val="002F5CD5"/>
    <w:rsid w:val="00304B12"/>
    <w:rsid w:val="00305550"/>
    <w:rsid w:val="0031151F"/>
    <w:rsid w:val="00311895"/>
    <w:rsid w:val="00314672"/>
    <w:rsid w:val="0031518E"/>
    <w:rsid w:val="003159F7"/>
    <w:rsid w:val="00317FA2"/>
    <w:rsid w:val="00327F22"/>
    <w:rsid w:val="00337CDB"/>
    <w:rsid w:val="00337CF1"/>
    <w:rsid w:val="003404DD"/>
    <w:rsid w:val="003417FA"/>
    <w:rsid w:val="003418A5"/>
    <w:rsid w:val="00344531"/>
    <w:rsid w:val="00344BB9"/>
    <w:rsid w:val="00346564"/>
    <w:rsid w:val="0034744D"/>
    <w:rsid w:val="00353A50"/>
    <w:rsid w:val="00362634"/>
    <w:rsid w:val="00362B96"/>
    <w:rsid w:val="00362FFE"/>
    <w:rsid w:val="00363273"/>
    <w:rsid w:val="003679DD"/>
    <w:rsid w:val="003716A6"/>
    <w:rsid w:val="00371787"/>
    <w:rsid w:val="00372D01"/>
    <w:rsid w:val="00372E66"/>
    <w:rsid w:val="00373D26"/>
    <w:rsid w:val="00374DC3"/>
    <w:rsid w:val="00375EFE"/>
    <w:rsid w:val="00376195"/>
    <w:rsid w:val="00376861"/>
    <w:rsid w:val="00376D13"/>
    <w:rsid w:val="0037722F"/>
    <w:rsid w:val="00377F32"/>
    <w:rsid w:val="0038029E"/>
    <w:rsid w:val="003838CC"/>
    <w:rsid w:val="003867F2"/>
    <w:rsid w:val="00391689"/>
    <w:rsid w:val="003921FB"/>
    <w:rsid w:val="003929D3"/>
    <w:rsid w:val="00392E1E"/>
    <w:rsid w:val="003942D4"/>
    <w:rsid w:val="0039683A"/>
    <w:rsid w:val="003A28F8"/>
    <w:rsid w:val="003A34DB"/>
    <w:rsid w:val="003A3BD7"/>
    <w:rsid w:val="003A5709"/>
    <w:rsid w:val="003A5924"/>
    <w:rsid w:val="003A65C4"/>
    <w:rsid w:val="003B03F5"/>
    <w:rsid w:val="003B0642"/>
    <w:rsid w:val="003B429E"/>
    <w:rsid w:val="003B4D2C"/>
    <w:rsid w:val="003B51A1"/>
    <w:rsid w:val="003C18AE"/>
    <w:rsid w:val="003C2ED9"/>
    <w:rsid w:val="003C5897"/>
    <w:rsid w:val="003C6EF3"/>
    <w:rsid w:val="003D408B"/>
    <w:rsid w:val="003D6062"/>
    <w:rsid w:val="003E01A1"/>
    <w:rsid w:val="003E0816"/>
    <w:rsid w:val="003E1ECC"/>
    <w:rsid w:val="003E6F66"/>
    <w:rsid w:val="003F0F1F"/>
    <w:rsid w:val="003F35CF"/>
    <w:rsid w:val="003F3701"/>
    <w:rsid w:val="003F5E4D"/>
    <w:rsid w:val="00403EE1"/>
    <w:rsid w:val="00410D6C"/>
    <w:rsid w:val="0041397D"/>
    <w:rsid w:val="00422F13"/>
    <w:rsid w:val="004245ED"/>
    <w:rsid w:val="00425762"/>
    <w:rsid w:val="004310EC"/>
    <w:rsid w:val="00434E9E"/>
    <w:rsid w:val="00436AD3"/>
    <w:rsid w:val="004370B7"/>
    <w:rsid w:val="00440B5A"/>
    <w:rsid w:val="00441708"/>
    <w:rsid w:val="00441785"/>
    <w:rsid w:val="00452250"/>
    <w:rsid w:val="0045568D"/>
    <w:rsid w:val="00461B36"/>
    <w:rsid w:val="004624FC"/>
    <w:rsid w:val="00471358"/>
    <w:rsid w:val="004716CE"/>
    <w:rsid w:val="00472D24"/>
    <w:rsid w:val="00475EC3"/>
    <w:rsid w:val="00480755"/>
    <w:rsid w:val="00483815"/>
    <w:rsid w:val="00490B16"/>
    <w:rsid w:val="004946F6"/>
    <w:rsid w:val="004955E6"/>
    <w:rsid w:val="004A201E"/>
    <w:rsid w:val="004A722F"/>
    <w:rsid w:val="004B0990"/>
    <w:rsid w:val="004B3362"/>
    <w:rsid w:val="004B4D9E"/>
    <w:rsid w:val="004C21E7"/>
    <w:rsid w:val="004C6AB3"/>
    <w:rsid w:val="004D10E3"/>
    <w:rsid w:val="004D2493"/>
    <w:rsid w:val="004D5714"/>
    <w:rsid w:val="004E2A83"/>
    <w:rsid w:val="004E6DA9"/>
    <w:rsid w:val="004E71E4"/>
    <w:rsid w:val="004E7962"/>
    <w:rsid w:val="004F4257"/>
    <w:rsid w:val="004F459B"/>
    <w:rsid w:val="004F6B58"/>
    <w:rsid w:val="0050044C"/>
    <w:rsid w:val="00505C5B"/>
    <w:rsid w:val="00511F84"/>
    <w:rsid w:val="00512106"/>
    <w:rsid w:val="0051248E"/>
    <w:rsid w:val="00513E70"/>
    <w:rsid w:val="00522445"/>
    <w:rsid w:val="0052319E"/>
    <w:rsid w:val="005308D2"/>
    <w:rsid w:val="00531901"/>
    <w:rsid w:val="0053385A"/>
    <w:rsid w:val="00534201"/>
    <w:rsid w:val="00534D76"/>
    <w:rsid w:val="005401A1"/>
    <w:rsid w:val="005405F2"/>
    <w:rsid w:val="00543104"/>
    <w:rsid w:val="00544C76"/>
    <w:rsid w:val="0054748C"/>
    <w:rsid w:val="0055022D"/>
    <w:rsid w:val="00550D2B"/>
    <w:rsid w:val="00551376"/>
    <w:rsid w:val="00553376"/>
    <w:rsid w:val="00554503"/>
    <w:rsid w:val="0056006D"/>
    <w:rsid w:val="00562B89"/>
    <w:rsid w:val="005670AC"/>
    <w:rsid w:val="00567106"/>
    <w:rsid w:val="00573692"/>
    <w:rsid w:val="00573B26"/>
    <w:rsid w:val="005753E9"/>
    <w:rsid w:val="005816AC"/>
    <w:rsid w:val="0058419B"/>
    <w:rsid w:val="0058486F"/>
    <w:rsid w:val="00585B19"/>
    <w:rsid w:val="00586C74"/>
    <w:rsid w:val="005934AA"/>
    <w:rsid w:val="00594D87"/>
    <w:rsid w:val="005A27D0"/>
    <w:rsid w:val="005A67B5"/>
    <w:rsid w:val="005A6C09"/>
    <w:rsid w:val="005B29B8"/>
    <w:rsid w:val="005B38F0"/>
    <w:rsid w:val="005B4F80"/>
    <w:rsid w:val="005C2DC2"/>
    <w:rsid w:val="005C31AE"/>
    <w:rsid w:val="005C3D19"/>
    <w:rsid w:val="005C4537"/>
    <w:rsid w:val="005C4709"/>
    <w:rsid w:val="005C4822"/>
    <w:rsid w:val="005C6548"/>
    <w:rsid w:val="005D2A74"/>
    <w:rsid w:val="005D66D5"/>
    <w:rsid w:val="005D747D"/>
    <w:rsid w:val="005E2A95"/>
    <w:rsid w:val="005E2ED7"/>
    <w:rsid w:val="005E331A"/>
    <w:rsid w:val="005E4B0B"/>
    <w:rsid w:val="005E5B8A"/>
    <w:rsid w:val="005F1C68"/>
    <w:rsid w:val="005F62C7"/>
    <w:rsid w:val="005F706C"/>
    <w:rsid w:val="00602BA7"/>
    <w:rsid w:val="00604212"/>
    <w:rsid w:val="0060450B"/>
    <w:rsid w:val="006078DF"/>
    <w:rsid w:val="0061090B"/>
    <w:rsid w:val="00611DAB"/>
    <w:rsid w:val="00611EFA"/>
    <w:rsid w:val="0061397D"/>
    <w:rsid w:val="00615756"/>
    <w:rsid w:val="00616121"/>
    <w:rsid w:val="00617358"/>
    <w:rsid w:val="00617F4A"/>
    <w:rsid w:val="00624E7C"/>
    <w:rsid w:val="006272B9"/>
    <w:rsid w:val="0063148D"/>
    <w:rsid w:val="006349C0"/>
    <w:rsid w:val="00634B10"/>
    <w:rsid w:val="00635A15"/>
    <w:rsid w:val="00647575"/>
    <w:rsid w:val="006479D7"/>
    <w:rsid w:val="00647AD0"/>
    <w:rsid w:val="00654186"/>
    <w:rsid w:val="006557AC"/>
    <w:rsid w:val="00656D39"/>
    <w:rsid w:val="006573C5"/>
    <w:rsid w:val="006608FD"/>
    <w:rsid w:val="00660F87"/>
    <w:rsid w:val="006619A5"/>
    <w:rsid w:val="00661AA8"/>
    <w:rsid w:val="0066223E"/>
    <w:rsid w:val="0066241C"/>
    <w:rsid w:val="00662491"/>
    <w:rsid w:val="00662C23"/>
    <w:rsid w:val="00663566"/>
    <w:rsid w:val="00664278"/>
    <w:rsid w:val="00666320"/>
    <w:rsid w:val="00667CB3"/>
    <w:rsid w:val="00675374"/>
    <w:rsid w:val="00676142"/>
    <w:rsid w:val="006764BC"/>
    <w:rsid w:val="0067658B"/>
    <w:rsid w:val="006807F4"/>
    <w:rsid w:val="006815AA"/>
    <w:rsid w:val="00682E80"/>
    <w:rsid w:val="00685E81"/>
    <w:rsid w:val="00686575"/>
    <w:rsid w:val="0069071C"/>
    <w:rsid w:val="006934EE"/>
    <w:rsid w:val="006950D2"/>
    <w:rsid w:val="006A05AF"/>
    <w:rsid w:val="006A26DC"/>
    <w:rsid w:val="006A2BA5"/>
    <w:rsid w:val="006A2CE0"/>
    <w:rsid w:val="006A33D3"/>
    <w:rsid w:val="006A4FFB"/>
    <w:rsid w:val="006A6645"/>
    <w:rsid w:val="006A7652"/>
    <w:rsid w:val="006B11A4"/>
    <w:rsid w:val="006B1233"/>
    <w:rsid w:val="006B161B"/>
    <w:rsid w:val="006B1CB8"/>
    <w:rsid w:val="006B2488"/>
    <w:rsid w:val="006C4C0F"/>
    <w:rsid w:val="006C5054"/>
    <w:rsid w:val="006D3FF7"/>
    <w:rsid w:val="006D5683"/>
    <w:rsid w:val="006E0A31"/>
    <w:rsid w:val="006E5589"/>
    <w:rsid w:val="006E61F8"/>
    <w:rsid w:val="006E721C"/>
    <w:rsid w:val="006F244B"/>
    <w:rsid w:val="006F2937"/>
    <w:rsid w:val="006F2E0F"/>
    <w:rsid w:val="00705DDD"/>
    <w:rsid w:val="007066C0"/>
    <w:rsid w:val="00707CDB"/>
    <w:rsid w:val="00711EDE"/>
    <w:rsid w:val="00712FCD"/>
    <w:rsid w:val="0071467B"/>
    <w:rsid w:val="00717DD4"/>
    <w:rsid w:val="00722965"/>
    <w:rsid w:val="00725BA8"/>
    <w:rsid w:val="00727CE1"/>
    <w:rsid w:val="00742E76"/>
    <w:rsid w:val="00744739"/>
    <w:rsid w:val="00746254"/>
    <w:rsid w:val="007515E8"/>
    <w:rsid w:val="007546FC"/>
    <w:rsid w:val="0075658E"/>
    <w:rsid w:val="00756BB4"/>
    <w:rsid w:val="00756D04"/>
    <w:rsid w:val="00756DC3"/>
    <w:rsid w:val="00757C7D"/>
    <w:rsid w:val="00760532"/>
    <w:rsid w:val="00760E68"/>
    <w:rsid w:val="007716BB"/>
    <w:rsid w:val="00771957"/>
    <w:rsid w:val="00780080"/>
    <w:rsid w:val="007810D0"/>
    <w:rsid w:val="00783B43"/>
    <w:rsid w:val="0079257C"/>
    <w:rsid w:val="00792F0E"/>
    <w:rsid w:val="007950EC"/>
    <w:rsid w:val="007A10EE"/>
    <w:rsid w:val="007A265F"/>
    <w:rsid w:val="007A2B0A"/>
    <w:rsid w:val="007B097F"/>
    <w:rsid w:val="007B5973"/>
    <w:rsid w:val="007B6C2E"/>
    <w:rsid w:val="007C166F"/>
    <w:rsid w:val="007C6B7B"/>
    <w:rsid w:val="007D0C0D"/>
    <w:rsid w:val="007D47BE"/>
    <w:rsid w:val="007E4014"/>
    <w:rsid w:val="007E7052"/>
    <w:rsid w:val="007F090F"/>
    <w:rsid w:val="007F576B"/>
    <w:rsid w:val="007F58EB"/>
    <w:rsid w:val="007F5B4F"/>
    <w:rsid w:val="007F6B89"/>
    <w:rsid w:val="008017E9"/>
    <w:rsid w:val="0080198C"/>
    <w:rsid w:val="0080480C"/>
    <w:rsid w:val="0080497A"/>
    <w:rsid w:val="00806CC3"/>
    <w:rsid w:val="008078AF"/>
    <w:rsid w:val="008116E6"/>
    <w:rsid w:val="00821A6B"/>
    <w:rsid w:val="0082300F"/>
    <w:rsid w:val="008249D3"/>
    <w:rsid w:val="008253E4"/>
    <w:rsid w:val="00833FB8"/>
    <w:rsid w:val="00837ACC"/>
    <w:rsid w:val="00842053"/>
    <w:rsid w:val="0084333D"/>
    <w:rsid w:val="00843AC0"/>
    <w:rsid w:val="00844412"/>
    <w:rsid w:val="008576BA"/>
    <w:rsid w:val="00861817"/>
    <w:rsid w:val="008640F2"/>
    <w:rsid w:val="00864589"/>
    <w:rsid w:val="00867FBD"/>
    <w:rsid w:val="008707D1"/>
    <w:rsid w:val="0087539E"/>
    <w:rsid w:val="0088300C"/>
    <w:rsid w:val="008840E3"/>
    <w:rsid w:val="00885185"/>
    <w:rsid w:val="008907F5"/>
    <w:rsid w:val="00895853"/>
    <w:rsid w:val="00897B60"/>
    <w:rsid w:val="00897C02"/>
    <w:rsid w:val="00897D6A"/>
    <w:rsid w:val="008A0E9A"/>
    <w:rsid w:val="008A212C"/>
    <w:rsid w:val="008A5994"/>
    <w:rsid w:val="008A60CF"/>
    <w:rsid w:val="008C49CF"/>
    <w:rsid w:val="008D1001"/>
    <w:rsid w:val="008D3243"/>
    <w:rsid w:val="008D4761"/>
    <w:rsid w:val="008E2FB6"/>
    <w:rsid w:val="008E3E3C"/>
    <w:rsid w:val="008E7436"/>
    <w:rsid w:val="008E7684"/>
    <w:rsid w:val="008F1052"/>
    <w:rsid w:val="008F1DE7"/>
    <w:rsid w:val="008F3901"/>
    <w:rsid w:val="008F4DF2"/>
    <w:rsid w:val="008F5817"/>
    <w:rsid w:val="00900ACD"/>
    <w:rsid w:val="0090178A"/>
    <w:rsid w:val="00903787"/>
    <w:rsid w:val="009061A5"/>
    <w:rsid w:val="009113A0"/>
    <w:rsid w:val="009115D9"/>
    <w:rsid w:val="00912651"/>
    <w:rsid w:val="00913A12"/>
    <w:rsid w:val="00916254"/>
    <w:rsid w:val="00917A31"/>
    <w:rsid w:val="00926D97"/>
    <w:rsid w:val="009302E5"/>
    <w:rsid w:val="009342B3"/>
    <w:rsid w:val="00935E1D"/>
    <w:rsid w:val="009473BF"/>
    <w:rsid w:val="009473C7"/>
    <w:rsid w:val="0095003B"/>
    <w:rsid w:val="00951104"/>
    <w:rsid w:val="00952C97"/>
    <w:rsid w:val="009551DF"/>
    <w:rsid w:val="009568BE"/>
    <w:rsid w:val="00956FEE"/>
    <w:rsid w:val="00960D00"/>
    <w:rsid w:val="00960F3C"/>
    <w:rsid w:val="0096324D"/>
    <w:rsid w:val="0096422B"/>
    <w:rsid w:val="00965DF4"/>
    <w:rsid w:val="00966E87"/>
    <w:rsid w:val="009728A5"/>
    <w:rsid w:val="00974D94"/>
    <w:rsid w:val="00975692"/>
    <w:rsid w:val="0098095E"/>
    <w:rsid w:val="00981301"/>
    <w:rsid w:val="009814FD"/>
    <w:rsid w:val="0098215A"/>
    <w:rsid w:val="009830E5"/>
    <w:rsid w:val="009842F3"/>
    <w:rsid w:val="00984405"/>
    <w:rsid w:val="009860B5"/>
    <w:rsid w:val="00987F7B"/>
    <w:rsid w:val="00990854"/>
    <w:rsid w:val="009959E2"/>
    <w:rsid w:val="00996B1A"/>
    <w:rsid w:val="00997AEF"/>
    <w:rsid w:val="009A271D"/>
    <w:rsid w:val="009A2A0A"/>
    <w:rsid w:val="009A30CC"/>
    <w:rsid w:val="009A4689"/>
    <w:rsid w:val="009A4E66"/>
    <w:rsid w:val="009B0D35"/>
    <w:rsid w:val="009B0EF1"/>
    <w:rsid w:val="009B1855"/>
    <w:rsid w:val="009B4366"/>
    <w:rsid w:val="009B5031"/>
    <w:rsid w:val="009B63B9"/>
    <w:rsid w:val="009C0F7E"/>
    <w:rsid w:val="009C2BEA"/>
    <w:rsid w:val="009C5DE3"/>
    <w:rsid w:val="009C7D89"/>
    <w:rsid w:val="009D38E8"/>
    <w:rsid w:val="009D6DA8"/>
    <w:rsid w:val="009E01CA"/>
    <w:rsid w:val="009E68FC"/>
    <w:rsid w:val="009E794B"/>
    <w:rsid w:val="009F4CC9"/>
    <w:rsid w:val="009F5F98"/>
    <w:rsid w:val="00A01169"/>
    <w:rsid w:val="00A035B5"/>
    <w:rsid w:val="00A1189B"/>
    <w:rsid w:val="00A118DA"/>
    <w:rsid w:val="00A1238E"/>
    <w:rsid w:val="00A12E70"/>
    <w:rsid w:val="00A20FA0"/>
    <w:rsid w:val="00A22C4E"/>
    <w:rsid w:val="00A259E4"/>
    <w:rsid w:val="00A4026F"/>
    <w:rsid w:val="00A42FA5"/>
    <w:rsid w:val="00A433EB"/>
    <w:rsid w:val="00A43873"/>
    <w:rsid w:val="00A46232"/>
    <w:rsid w:val="00A47B91"/>
    <w:rsid w:val="00A53D6B"/>
    <w:rsid w:val="00A56F0E"/>
    <w:rsid w:val="00A5702F"/>
    <w:rsid w:val="00A60290"/>
    <w:rsid w:val="00A67893"/>
    <w:rsid w:val="00A72510"/>
    <w:rsid w:val="00A72CB4"/>
    <w:rsid w:val="00A82E23"/>
    <w:rsid w:val="00A82F92"/>
    <w:rsid w:val="00A839FD"/>
    <w:rsid w:val="00A862CE"/>
    <w:rsid w:val="00A9452C"/>
    <w:rsid w:val="00AA0107"/>
    <w:rsid w:val="00AB0B5D"/>
    <w:rsid w:val="00AB17F8"/>
    <w:rsid w:val="00AB1D13"/>
    <w:rsid w:val="00AB2673"/>
    <w:rsid w:val="00AB58A0"/>
    <w:rsid w:val="00AB6379"/>
    <w:rsid w:val="00AC11F3"/>
    <w:rsid w:val="00AC6DFE"/>
    <w:rsid w:val="00AD0E2F"/>
    <w:rsid w:val="00AD1D49"/>
    <w:rsid w:val="00AD426F"/>
    <w:rsid w:val="00AE1215"/>
    <w:rsid w:val="00AF0C36"/>
    <w:rsid w:val="00AF0D01"/>
    <w:rsid w:val="00AF1955"/>
    <w:rsid w:val="00AF3E72"/>
    <w:rsid w:val="00AF53FB"/>
    <w:rsid w:val="00AF6196"/>
    <w:rsid w:val="00B04FF7"/>
    <w:rsid w:val="00B07ECF"/>
    <w:rsid w:val="00B15C27"/>
    <w:rsid w:val="00B20B0A"/>
    <w:rsid w:val="00B22E96"/>
    <w:rsid w:val="00B25FCC"/>
    <w:rsid w:val="00B32DAD"/>
    <w:rsid w:val="00B339BB"/>
    <w:rsid w:val="00B33BA2"/>
    <w:rsid w:val="00B37763"/>
    <w:rsid w:val="00B40505"/>
    <w:rsid w:val="00B42737"/>
    <w:rsid w:val="00B4433D"/>
    <w:rsid w:val="00B46635"/>
    <w:rsid w:val="00B5116B"/>
    <w:rsid w:val="00B52E0A"/>
    <w:rsid w:val="00B5790A"/>
    <w:rsid w:val="00B6172B"/>
    <w:rsid w:val="00B61D9E"/>
    <w:rsid w:val="00B61E54"/>
    <w:rsid w:val="00B62415"/>
    <w:rsid w:val="00B63A90"/>
    <w:rsid w:val="00B673A6"/>
    <w:rsid w:val="00B67A43"/>
    <w:rsid w:val="00B70308"/>
    <w:rsid w:val="00B715CE"/>
    <w:rsid w:val="00B72D65"/>
    <w:rsid w:val="00B73B7C"/>
    <w:rsid w:val="00B74FF5"/>
    <w:rsid w:val="00B76B1B"/>
    <w:rsid w:val="00B860D6"/>
    <w:rsid w:val="00B86ABE"/>
    <w:rsid w:val="00BA314A"/>
    <w:rsid w:val="00BA4173"/>
    <w:rsid w:val="00BB14FB"/>
    <w:rsid w:val="00BB1566"/>
    <w:rsid w:val="00BB2B7D"/>
    <w:rsid w:val="00BB636C"/>
    <w:rsid w:val="00BB6A38"/>
    <w:rsid w:val="00BC28FB"/>
    <w:rsid w:val="00BC3FE5"/>
    <w:rsid w:val="00BC4514"/>
    <w:rsid w:val="00BC5D8F"/>
    <w:rsid w:val="00BC7344"/>
    <w:rsid w:val="00BD3A4D"/>
    <w:rsid w:val="00BD44D3"/>
    <w:rsid w:val="00BD534A"/>
    <w:rsid w:val="00BD56B5"/>
    <w:rsid w:val="00BE2ACA"/>
    <w:rsid w:val="00BE558D"/>
    <w:rsid w:val="00BF075A"/>
    <w:rsid w:val="00BF08BF"/>
    <w:rsid w:val="00BF1A27"/>
    <w:rsid w:val="00BF1ECD"/>
    <w:rsid w:val="00BF7B3B"/>
    <w:rsid w:val="00C00C65"/>
    <w:rsid w:val="00C12527"/>
    <w:rsid w:val="00C17974"/>
    <w:rsid w:val="00C229D5"/>
    <w:rsid w:val="00C23C90"/>
    <w:rsid w:val="00C3078F"/>
    <w:rsid w:val="00C32434"/>
    <w:rsid w:val="00C33341"/>
    <w:rsid w:val="00C34EA1"/>
    <w:rsid w:val="00C352E5"/>
    <w:rsid w:val="00C40F0D"/>
    <w:rsid w:val="00C41EC4"/>
    <w:rsid w:val="00C42508"/>
    <w:rsid w:val="00C43B6A"/>
    <w:rsid w:val="00C4748D"/>
    <w:rsid w:val="00C52F27"/>
    <w:rsid w:val="00C53173"/>
    <w:rsid w:val="00C562AF"/>
    <w:rsid w:val="00C57BF6"/>
    <w:rsid w:val="00C609F6"/>
    <w:rsid w:val="00C64733"/>
    <w:rsid w:val="00C65F18"/>
    <w:rsid w:val="00C6794F"/>
    <w:rsid w:val="00C73F1B"/>
    <w:rsid w:val="00C746C2"/>
    <w:rsid w:val="00C76FA3"/>
    <w:rsid w:val="00C7787B"/>
    <w:rsid w:val="00C84FC9"/>
    <w:rsid w:val="00C85D48"/>
    <w:rsid w:val="00C868F8"/>
    <w:rsid w:val="00C86A11"/>
    <w:rsid w:val="00C86B5C"/>
    <w:rsid w:val="00C8703C"/>
    <w:rsid w:val="00C870AF"/>
    <w:rsid w:val="00C8737D"/>
    <w:rsid w:val="00C879E5"/>
    <w:rsid w:val="00C93E71"/>
    <w:rsid w:val="00C95B39"/>
    <w:rsid w:val="00C967F7"/>
    <w:rsid w:val="00CA1960"/>
    <w:rsid w:val="00CA1A1C"/>
    <w:rsid w:val="00CA1CA3"/>
    <w:rsid w:val="00CA2AE7"/>
    <w:rsid w:val="00CA2FE0"/>
    <w:rsid w:val="00CA3F07"/>
    <w:rsid w:val="00CA442A"/>
    <w:rsid w:val="00CA53D9"/>
    <w:rsid w:val="00CA6DEC"/>
    <w:rsid w:val="00CA70B4"/>
    <w:rsid w:val="00CA7359"/>
    <w:rsid w:val="00CB34A2"/>
    <w:rsid w:val="00CB6CB5"/>
    <w:rsid w:val="00CB7ACD"/>
    <w:rsid w:val="00CB7F09"/>
    <w:rsid w:val="00CC2DB0"/>
    <w:rsid w:val="00CC7A40"/>
    <w:rsid w:val="00CD285B"/>
    <w:rsid w:val="00CD6C2B"/>
    <w:rsid w:val="00CE1929"/>
    <w:rsid w:val="00D02DA3"/>
    <w:rsid w:val="00D04AF7"/>
    <w:rsid w:val="00D05076"/>
    <w:rsid w:val="00D1069F"/>
    <w:rsid w:val="00D1385F"/>
    <w:rsid w:val="00D22F15"/>
    <w:rsid w:val="00D30BFA"/>
    <w:rsid w:val="00D31457"/>
    <w:rsid w:val="00D33114"/>
    <w:rsid w:val="00D3322D"/>
    <w:rsid w:val="00D35565"/>
    <w:rsid w:val="00D368FF"/>
    <w:rsid w:val="00D45A4B"/>
    <w:rsid w:val="00D470F5"/>
    <w:rsid w:val="00D53521"/>
    <w:rsid w:val="00D53AFB"/>
    <w:rsid w:val="00D56B65"/>
    <w:rsid w:val="00D56D9A"/>
    <w:rsid w:val="00D60591"/>
    <w:rsid w:val="00D63669"/>
    <w:rsid w:val="00D64007"/>
    <w:rsid w:val="00D641C5"/>
    <w:rsid w:val="00D64A58"/>
    <w:rsid w:val="00D66337"/>
    <w:rsid w:val="00D71795"/>
    <w:rsid w:val="00D71D77"/>
    <w:rsid w:val="00D71EAF"/>
    <w:rsid w:val="00D72153"/>
    <w:rsid w:val="00D74455"/>
    <w:rsid w:val="00D8243B"/>
    <w:rsid w:val="00D83169"/>
    <w:rsid w:val="00D84B4B"/>
    <w:rsid w:val="00D858D8"/>
    <w:rsid w:val="00D961CE"/>
    <w:rsid w:val="00D97C37"/>
    <w:rsid w:val="00DA0CB9"/>
    <w:rsid w:val="00DA397B"/>
    <w:rsid w:val="00DA3AEF"/>
    <w:rsid w:val="00DA50A5"/>
    <w:rsid w:val="00DA50DF"/>
    <w:rsid w:val="00DA5EB3"/>
    <w:rsid w:val="00DB5107"/>
    <w:rsid w:val="00DB5586"/>
    <w:rsid w:val="00DB6D34"/>
    <w:rsid w:val="00DC2638"/>
    <w:rsid w:val="00DC2E7F"/>
    <w:rsid w:val="00DC3080"/>
    <w:rsid w:val="00DD0639"/>
    <w:rsid w:val="00DD4D0E"/>
    <w:rsid w:val="00DD685A"/>
    <w:rsid w:val="00DE0129"/>
    <w:rsid w:val="00DE3E7D"/>
    <w:rsid w:val="00DE48C2"/>
    <w:rsid w:val="00DF1527"/>
    <w:rsid w:val="00DF47C7"/>
    <w:rsid w:val="00DF4D5D"/>
    <w:rsid w:val="00E00C8F"/>
    <w:rsid w:val="00E0367A"/>
    <w:rsid w:val="00E12835"/>
    <w:rsid w:val="00E13F8C"/>
    <w:rsid w:val="00E14C30"/>
    <w:rsid w:val="00E150CF"/>
    <w:rsid w:val="00E1535E"/>
    <w:rsid w:val="00E20986"/>
    <w:rsid w:val="00E212B0"/>
    <w:rsid w:val="00E25FD7"/>
    <w:rsid w:val="00E26277"/>
    <w:rsid w:val="00E264E9"/>
    <w:rsid w:val="00E26BBB"/>
    <w:rsid w:val="00E271C6"/>
    <w:rsid w:val="00E31FAE"/>
    <w:rsid w:val="00E507BA"/>
    <w:rsid w:val="00E507BC"/>
    <w:rsid w:val="00E50E67"/>
    <w:rsid w:val="00E54DEE"/>
    <w:rsid w:val="00E7161D"/>
    <w:rsid w:val="00E7480E"/>
    <w:rsid w:val="00E74B10"/>
    <w:rsid w:val="00E76EE0"/>
    <w:rsid w:val="00E83930"/>
    <w:rsid w:val="00E8466E"/>
    <w:rsid w:val="00E849D5"/>
    <w:rsid w:val="00E85B91"/>
    <w:rsid w:val="00E91B0C"/>
    <w:rsid w:val="00E91FC1"/>
    <w:rsid w:val="00E92F24"/>
    <w:rsid w:val="00E94046"/>
    <w:rsid w:val="00E94F99"/>
    <w:rsid w:val="00E95B19"/>
    <w:rsid w:val="00E96EB4"/>
    <w:rsid w:val="00EA3C79"/>
    <w:rsid w:val="00EB3A76"/>
    <w:rsid w:val="00EB4B63"/>
    <w:rsid w:val="00EC0FEB"/>
    <w:rsid w:val="00EC47BC"/>
    <w:rsid w:val="00EC4E6C"/>
    <w:rsid w:val="00EC7184"/>
    <w:rsid w:val="00ED38E3"/>
    <w:rsid w:val="00EE42D0"/>
    <w:rsid w:val="00EE5A0F"/>
    <w:rsid w:val="00EF783C"/>
    <w:rsid w:val="00F02B43"/>
    <w:rsid w:val="00F06A19"/>
    <w:rsid w:val="00F07854"/>
    <w:rsid w:val="00F1278A"/>
    <w:rsid w:val="00F1656B"/>
    <w:rsid w:val="00F16E0C"/>
    <w:rsid w:val="00F20F26"/>
    <w:rsid w:val="00F21095"/>
    <w:rsid w:val="00F2498B"/>
    <w:rsid w:val="00F30D69"/>
    <w:rsid w:val="00F35623"/>
    <w:rsid w:val="00F35BA9"/>
    <w:rsid w:val="00F40AC7"/>
    <w:rsid w:val="00F423B1"/>
    <w:rsid w:val="00F4402C"/>
    <w:rsid w:val="00F46CF4"/>
    <w:rsid w:val="00F47A79"/>
    <w:rsid w:val="00F502D1"/>
    <w:rsid w:val="00F51F67"/>
    <w:rsid w:val="00F53C22"/>
    <w:rsid w:val="00F60843"/>
    <w:rsid w:val="00F6165E"/>
    <w:rsid w:val="00F61EDB"/>
    <w:rsid w:val="00F625B5"/>
    <w:rsid w:val="00F71724"/>
    <w:rsid w:val="00F7325B"/>
    <w:rsid w:val="00F76E37"/>
    <w:rsid w:val="00F77131"/>
    <w:rsid w:val="00F80488"/>
    <w:rsid w:val="00F820C3"/>
    <w:rsid w:val="00F82CFD"/>
    <w:rsid w:val="00F90C0F"/>
    <w:rsid w:val="00F91D7D"/>
    <w:rsid w:val="00F93430"/>
    <w:rsid w:val="00F94652"/>
    <w:rsid w:val="00F94F77"/>
    <w:rsid w:val="00F960F5"/>
    <w:rsid w:val="00F978C8"/>
    <w:rsid w:val="00FB095A"/>
    <w:rsid w:val="00FB0CF8"/>
    <w:rsid w:val="00FB13C0"/>
    <w:rsid w:val="00FB170C"/>
    <w:rsid w:val="00FB3519"/>
    <w:rsid w:val="00FB4E2E"/>
    <w:rsid w:val="00FC0540"/>
    <w:rsid w:val="00FC1F33"/>
    <w:rsid w:val="00FC2B7E"/>
    <w:rsid w:val="00FC3954"/>
    <w:rsid w:val="00FC6BAB"/>
    <w:rsid w:val="00FD04E2"/>
    <w:rsid w:val="00FD5EA4"/>
    <w:rsid w:val="00FD7B61"/>
    <w:rsid w:val="00FE01AD"/>
    <w:rsid w:val="00FE1489"/>
    <w:rsid w:val="00FE2711"/>
    <w:rsid w:val="00FE2ACC"/>
    <w:rsid w:val="00FE56C2"/>
    <w:rsid w:val="00FE63B9"/>
    <w:rsid w:val="00FE6A4D"/>
    <w:rsid w:val="00FE7B3B"/>
    <w:rsid w:val="00FF1631"/>
    <w:rsid w:val="00FF1B77"/>
    <w:rsid w:val="00FF1F67"/>
    <w:rsid w:val="00FF3D9A"/>
    <w:rsid w:val="00FF62CF"/>
    <w:rsid w:val="00FF6638"/>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97A"/>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666320"/>
    <w:pPr>
      <w:tabs>
        <w:tab w:val="left" w:pos="-1440"/>
        <w:tab w:val="left" w:pos="-720"/>
        <w:tab w:val="left" w:pos="0"/>
        <w:tab w:val="left" w:pos="720"/>
        <w:tab w:val="left" w:pos="1440"/>
      </w:tabs>
      <w:spacing w:line="480" w:lineRule="auto"/>
      <w:jc w:val="both"/>
    </w:pPr>
    <w:rPr>
      <w:rFonts w:ascii="Times New Roman" w:hAnsi="Times New Roman" w:cs="Times New Roman"/>
      <w:szCs w:val="20"/>
    </w:rPr>
  </w:style>
  <w:style w:type="paragraph" w:customStyle="1" w:styleId="Style">
    <w:name w:val="Style"/>
    <w:rsid w:val="00AB58A0"/>
    <w:pPr>
      <w:widowControl w:val="0"/>
      <w:autoSpaceDE w:val="0"/>
      <w:autoSpaceDN w:val="0"/>
      <w:adjustRightInd w:val="0"/>
    </w:pPr>
    <w:rPr>
      <w:sz w:val="24"/>
      <w:szCs w:val="24"/>
    </w:rPr>
  </w:style>
  <w:style w:type="character" w:styleId="Hyperlink">
    <w:name w:val="Hyperlink"/>
    <w:rsid w:val="002B7A36"/>
    <w:rPr>
      <w:color w:val="0000FF"/>
      <w:u w:val="single"/>
    </w:rPr>
  </w:style>
  <w:style w:type="character" w:customStyle="1" w:styleId="FootnoteTextChar">
    <w:name w:val="Footnote Text Char"/>
    <w:link w:val="FootnoteText"/>
    <w:uiPriority w:val="99"/>
    <w:semiHidden/>
    <w:rsid w:val="000339E0"/>
    <w:rPr>
      <w:rFonts w:ascii="CG Times" w:hAnsi="CG Times" w:cs="CG Times"/>
      <w:sz w:val="24"/>
      <w:szCs w:val="24"/>
    </w:rPr>
  </w:style>
  <w:style w:type="character" w:customStyle="1" w:styleId="FooterChar">
    <w:name w:val="Footer Char"/>
    <w:link w:val="Footer"/>
    <w:uiPriority w:val="99"/>
    <w:rsid w:val="00AF53FB"/>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97A"/>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666320"/>
    <w:pPr>
      <w:tabs>
        <w:tab w:val="left" w:pos="-1440"/>
        <w:tab w:val="left" w:pos="-720"/>
        <w:tab w:val="left" w:pos="0"/>
        <w:tab w:val="left" w:pos="720"/>
        <w:tab w:val="left" w:pos="1440"/>
      </w:tabs>
      <w:spacing w:line="480" w:lineRule="auto"/>
      <w:jc w:val="both"/>
    </w:pPr>
    <w:rPr>
      <w:rFonts w:ascii="Times New Roman" w:hAnsi="Times New Roman" w:cs="Times New Roman"/>
      <w:szCs w:val="20"/>
    </w:rPr>
  </w:style>
  <w:style w:type="paragraph" w:customStyle="1" w:styleId="Style">
    <w:name w:val="Style"/>
    <w:rsid w:val="00AB58A0"/>
    <w:pPr>
      <w:widowControl w:val="0"/>
      <w:autoSpaceDE w:val="0"/>
      <w:autoSpaceDN w:val="0"/>
      <w:adjustRightInd w:val="0"/>
    </w:pPr>
    <w:rPr>
      <w:sz w:val="24"/>
      <w:szCs w:val="24"/>
    </w:rPr>
  </w:style>
  <w:style w:type="character" w:styleId="Hyperlink">
    <w:name w:val="Hyperlink"/>
    <w:rsid w:val="002B7A36"/>
    <w:rPr>
      <w:color w:val="0000FF"/>
      <w:u w:val="single"/>
    </w:rPr>
  </w:style>
  <w:style w:type="character" w:customStyle="1" w:styleId="FootnoteTextChar">
    <w:name w:val="Footnote Text Char"/>
    <w:link w:val="FootnoteText"/>
    <w:uiPriority w:val="99"/>
    <w:semiHidden/>
    <w:rsid w:val="000339E0"/>
    <w:rPr>
      <w:rFonts w:ascii="CG Times" w:hAnsi="CG Times" w:cs="CG Times"/>
      <w:sz w:val="24"/>
      <w:szCs w:val="24"/>
    </w:rPr>
  </w:style>
  <w:style w:type="character" w:customStyle="1" w:styleId="FooterChar">
    <w:name w:val="Footer Char"/>
    <w:link w:val="Footer"/>
    <w:uiPriority w:val="99"/>
    <w:rsid w:val="00AF53FB"/>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ceipts.pittsburgh@ub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0AC5-782E-4D00-89BF-930E3BA7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31251</CharactersWithSpaces>
  <SharedDoc>false</SharedDoc>
  <HLinks>
    <vt:vector size="6" baseType="variant">
      <vt:variant>
        <vt:i4>7602207</vt:i4>
      </vt:variant>
      <vt:variant>
        <vt:i4>0</vt:i4>
      </vt:variant>
      <vt:variant>
        <vt:i4>0</vt:i4>
      </vt:variant>
      <vt:variant>
        <vt:i4>5</vt:i4>
      </vt:variant>
      <vt:variant>
        <vt:lpwstr>mailto:receipts.pittsburgh@uber.com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bfaccenda</cp:lastModifiedBy>
  <cp:revision>8</cp:revision>
  <cp:lastPrinted>2014-06-30T18:05:00Z</cp:lastPrinted>
  <dcterms:created xsi:type="dcterms:W3CDTF">2014-06-30T17:16:00Z</dcterms:created>
  <dcterms:modified xsi:type="dcterms:W3CDTF">2014-06-30T19:06:00Z</dcterms:modified>
</cp:coreProperties>
</file>