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BEFORE THE</w:t>
      </w:r>
    </w:p>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PENNSYLVANIA PUBLIC UTILITY COMMISSION</w:t>
      </w:r>
    </w:p>
    <w:p w:rsidR="007C0AD2" w:rsidRPr="00577845" w:rsidRDefault="007C0AD2" w:rsidP="007C0AD2">
      <w:pPr>
        <w:tabs>
          <w:tab w:val="center" w:pos="4680"/>
        </w:tabs>
        <w:suppressAutoHyphens/>
        <w:jc w:val="center"/>
        <w:rPr>
          <w:rFonts w:ascii="Times New Roman" w:hAnsi="Times New Roman" w:cs="Times New Roman"/>
          <w:b/>
          <w:bCs/>
          <w:spacing w:val="-3"/>
        </w:rPr>
      </w:pPr>
    </w:p>
    <w:p w:rsidR="007C0AD2" w:rsidRPr="00577845" w:rsidRDefault="007C0AD2" w:rsidP="007C0AD2">
      <w:pPr>
        <w:tabs>
          <w:tab w:val="center" w:pos="4680"/>
        </w:tabs>
        <w:suppressAutoHyphens/>
        <w:jc w:val="center"/>
        <w:rPr>
          <w:rFonts w:ascii="Times New Roman" w:hAnsi="Times New Roman" w:cs="Times New Roman"/>
          <w:b/>
          <w:bCs/>
          <w:spacing w:val="-3"/>
        </w:rPr>
      </w:pP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Joint Petition of Verizon Pennsylvania LLC and</w:t>
      </w:r>
      <w:r w:rsidR="007F4C0B" w:rsidRPr="00577845">
        <w:rPr>
          <w:rFonts w:ascii="Times New Roman" w:hAnsi="Times New Roman" w:cs="Times New Roman"/>
          <w:spacing w:val="-3"/>
        </w:rPr>
        <w:tab/>
      </w:r>
      <w:r w:rsidR="00BD49A0" w:rsidRPr="00577845">
        <w:rPr>
          <w:rFonts w:ascii="Times New Roman" w:hAnsi="Times New Roman" w:cs="Times New Roman"/>
          <w:spacing w:val="-3"/>
        </w:rPr>
        <w:t>:</w:t>
      </w: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Verizon North LLC for Competitive Classification </w:t>
      </w:r>
      <w:r w:rsidRPr="00577845">
        <w:rPr>
          <w:rFonts w:ascii="Times New Roman" w:hAnsi="Times New Roman" w:cs="Times New Roman"/>
          <w:spacing w:val="-3"/>
        </w:rPr>
        <w:tab/>
        <w:t>:</w:t>
      </w:r>
      <w:r w:rsidR="007F4C0B" w:rsidRPr="00577845">
        <w:rPr>
          <w:rFonts w:ascii="Times New Roman" w:hAnsi="Times New Roman" w:cs="Times New Roman"/>
          <w:spacing w:val="-3"/>
        </w:rPr>
        <w:tab/>
      </w:r>
      <w:r w:rsidR="00BD49A0" w:rsidRPr="00577845">
        <w:rPr>
          <w:rFonts w:ascii="Times New Roman" w:hAnsi="Times New Roman" w:cs="Times New Roman"/>
          <w:spacing w:val="-3"/>
        </w:rPr>
        <w:tab/>
      </w:r>
      <w:r w:rsidR="007F4C0B" w:rsidRPr="00577845">
        <w:rPr>
          <w:rFonts w:ascii="Times New Roman" w:hAnsi="Times New Roman" w:cs="Times New Roman"/>
          <w:spacing w:val="-3"/>
        </w:rPr>
        <w:t>P-201</w:t>
      </w:r>
      <w:r w:rsidRPr="00577845">
        <w:rPr>
          <w:rFonts w:ascii="Times New Roman" w:hAnsi="Times New Roman" w:cs="Times New Roman"/>
          <w:spacing w:val="-3"/>
        </w:rPr>
        <w:t>4-2446303</w:t>
      </w: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Of All Retail Services In Certain Geographic </w:t>
      </w:r>
      <w:proofErr w:type="gramStart"/>
      <w:r w:rsidRPr="00577845">
        <w:rPr>
          <w:rFonts w:ascii="Times New Roman" w:hAnsi="Times New Roman" w:cs="Times New Roman"/>
          <w:spacing w:val="-3"/>
        </w:rPr>
        <w:t>Areas,</w:t>
      </w:r>
      <w:r w:rsidRPr="00577845">
        <w:rPr>
          <w:rFonts w:ascii="Times New Roman" w:hAnsi="Times New Roman" w:cs="Times New Roman"/>
          <w:spacing w:val="-3"/>
        </w:rPr>
        <w:tab/>
        <w:t>:</w:t>
      </w:r>
      <w:proofErr w:type="gramEnd"/>
      <w:r w:rsidRPr="00577845">
        <w:rPr>
          <w:rFonts w:ascii="Times New Roman" w:hAnsi="Times New Roman" w:cs="Times New Roman"/>
          <w:spacing w:val="-3"/>
        </w:rPr>
        <w:tab/>
      </w:r>
      <w:r w:rsidR="00BD49A0" w:rsidRPr="00577845">
        <w:rPr>
          <w:rFonts w:ascii="Times New Roman" w:hAnsi="Times New Roman" w:cs="Times New Roman"/>
          <w:spacing w:val="-3"/>
        </w:rPr>
        <w:tab/>
      </w:r>
      <w:r w:rsidRPr="00577845">
        <w:rPr>
          <w:rFonts w:ascii="Times New Roman" w:hAnsi="Times New Roman" w:cs="Times New Roman"/>
          <w:spacing w:val="-3"/>
        </w:rPr>
        <w:t>P-2014-2446304</w:t>
      </w:r>
    </w:p>
    <w:p w:rsidR="00AE01E9"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And For A Waiver </w:t>
      </w:r>
      <w:proofErr w:type="gramStart"/>
      <w:r w:rsidRPr="00577845">
        <w:rPr>
          <w:rFonts w:ascii="Times New Roman" w:hAnsi="Times New Roman" w:cs="Times New Roman"/>
          <w:spacing w:val="-3"/>
        </w:rPr>
        <w:t>Of</w:t>
      </w:r>
      <w:proofErr w:type="gramEnd"/>
      <w:r w:rsidRPr="00577845">
        <w:rPr>
          <w:rFonts w:ascii="Times New Roman" w:hAnsi="Times New Roman" w:cs="Times New Roman"/>
          <w:spacing w:val="-3"/>
        </w:rPr>
        <w:t xml:space="preserve"> Regulations For Competitive</w:t>
      </w:r>
      <w:r w:rsidRPr="00577845">
        <w:rPr>
          <w:rFonts w:ascii="Times New Roman" w:hAnsi="Times New Roman" w:cs="Times New Roman"/>
          <w:spacing w:val="-3"/>
        </w:rPr>
        <w:tab/>
        <w:t>:</w:t>
      </w:r>
    </w:p>
    <w:p w:rsidR="00110094"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Services</w:t>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t>:</w:t>
      </w:r>
    </w:p>
    <w:p w:rsidR="00D522D2" w:rsidRPr="00577845" w:rsidRDefault="00D522D2" w:rsidP="007C0AD2">
      <w:pPr>
        <w:tabs>
          <w:tab w:val="left" w:pos="-720"/>
        </w:tabs>
        <w:suppressAutoHyphens/>
        <w:rPr>
          <w:rFonts w:ascii="Times New Roman" w:hAnsi="Times New Roman" w:cs="Times New Roman"/>
          <w:spacing w:val="-3"/>
        </w:rPr>
      </w:pPr>
    </w:p>
    <w:p w:rsidR="00DB327B" w:rsidRPr="00577845" w:rsidRDefault="00DB327B" w:rsidP="007C0AD2">
      <w:pPr>
        <w:tabs>
          <w:tab w:val="left" w:pos="-720"/>
        </w:tabs>
        <w:suppressAutoHyphens/>
        <w:rPr>
          <w:rFonts w:ascii="Times New Roman" w:hAnsi="Times New Roman" w:cs="Times New Roman"/>
          <w:spacing w:val="-3"/>
        </w:rPr>
      </w:pPr>
    </w:p>
    <w:p w:rsidR="007C0AD2" w:rsidRPr="00577845" w:rsidRDefault="007C0AD2" w:rsidP="007C0AD2">
      <w:pPr>
        <w:tabs>
          <w:tab w:val="left" w:pos="-720"/>
        </w:tabs>
        <w:suppressAutoHyphens/>
        <w:rPr>
          <w:rFonts w:ascii="Times New Roman" w:hAnsi="Times New Roman" w:cs="Times New Roman"/>
          <w:spacing w:val="-3"/>
        </w:rPr>
      </w:pPr>
    </w:p>
    <w:p w:rsidR="007C0AD2" w:rsidRPr="00577845" w:rsidRDefault="004A27C7"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 xml:space="preserve">SCHEDULING </w:t>
      </w:r>
      <w:r w:rsidR="007C0AD2" w:rsidRPr="00577845">
        <w:rPr>
          <w:rFonts w:ascii="Times New Roman" w:hAnsi="Times New Roman" w:cs="Times New Roman"/>
          <w:b/>
          <w:bCs/>
          <w:spacing w:val="-3"/>
          <w:u w:val="single"/>
        </w:rPr>
        <w:t>ORDER</w:t>
      </w:r>
    </w:p>
    <w:p w:rsidR="007C0AD2" w:rsidRPr="00577845" w:rsidRDefault="007C0AD2" w:rsidP="007C0AD2">
      <w:pPr>
        <w:tabs>
          <w:tab w:val="center" w:pos="4680"/>
        </w:tabs>
        <w:suppressAutoHyphens/>
        <w:jc w:val="center"/>
        <w:rPr>
          <w:rFonts w:ascii="Times New Roman" w:hAnsi="Times New Roman" w:cs="Times New Roman"/>
          <w:b/>
          <w:bCs/>
          <w:spacing w:val="-3"/>
          <w:u w:val="single"/>
        </w:rPr>
      </w:pPr>
    </w:p>
    <w:p w:rsidR="007C0AD2" w:rsidRPr="00577845" w:rsidRDefault="007C0AD2" w:rsidP="007C0AD2">
      <w:pPr>
        <w:tabs>
          <w:tab w:val="center" w:pos="4680"/>
        </w:tabs>
        <w:suppressAutoHyphens/>
        <w:jc w:val="center"/>
        <w:rPr>
          <w:rFonts w:ascii="Times New Roman" w:hAnsi="Times New Roman" w:cs="Times New Roman"/>
          <w:b/>
          <w:bCs/>
          <w:spacing w:val="-3"/>
        </w:rPr>
      </w:pPr>
    </w:p>
    <w:p w:rsidR="00605C79" w:rsidRPr="00577845" w:rsidRDefault="0004031F" w:rsidP="007C0AD2">
      <w:pPr>
        <w:pStyle w:val="BodyTextIndent"/>
        <w:rPr>
          <w:rFonts w:ascii="Times New Roman" w:hAnsi="Times New Roman" w:cs="Times New Roman"/>
          <w:sz w:val="24"/>
          <w:szCs w:val="24"/>
        </w:rPr>
      </w:pPr>
      <w:r w:rsidRPr="00577845">
        <w:rPr>
          <w:rFonts w:ascii="Times New Roman" w:hAnsi="Times New Roman" w:cs="Times New Roman"/>
          <w:sz w:val="24"/>
          <w:szCs w:val="24"/>
        </w:rPr>
        <w:t>On October 6, 2</w:t>
      </w:r>
      <w:r w:rsidR="006200A9" w:rsidRPr="00577845">
        <w:rPr>
          <w:rFonts w:ascii="Times New Roman" w:hAnsi="Times New Roman" w:cs="Times New Roman"/>
          <w:sz w:val="24"/>
          <w:szCs w:val="24"/>
        </w:rPr>
        <w:t>014, Verizon Pennsylvania LLC and Verizon North LLC (collectively referred to as Verizon or “the Companies</w:t>
      </w:r>
      <w:r w:rsidR="00980207" w:rsidRPr="00577845">
        <w:rPr>
          <w:rFonts w:ascii="Times New Roman" w:hAnsi="Times New Roman" w:cs="Times New Roman"/>
          <w:sz w:val="24"/>
          <w:szCs w:val="24"/>
        </w:rPr>
        <w:t>”</w:t>
      </w:r>
      <w:r w:rsidR="006200A9" w:rsidRPr="00577845">
        <w:rPr>
          <w:rFonts w:ascii="Times New Roman" w:hAnsi="Times New Roman" w:cs="Times New Roman"/>
          <w:sz w:val="24"/>
          <w:szCs w:val="24"/>
        </w:rPr>
        <w:t xml:space="preserve">) filed with the Pennsylvania Public Utility Commission separate Petitions pursuant to Section 3016(a) of the Public Utility Code seeking to declare as competitive all protected or noncompetitive retail services offered by Verizon within their Philadelphia, Erie, Scranton-Wilkes </w:t>
      </w:r>
      <w:proofErr w:type="spellStart"/>
      <w:r w:rsidR="006200A9" w:rsidRPr="00577845">
        <w:rPr>
          <w:rFonts w:ascii="Times New Roman" w:hAnsi="Times New Roman" w:cs="Times New Roman"/>
          <w:sz w:val="24"/>
          <w:szCs w:val="24"/>
        </w:rPr>
        <w:t>Barre</w:t>
      </w:r>
      <w:proofErr w:type="spellEnd"/>
      <w:r w:rsidR="006200A9" w:rsidRPr="00577845">
        <w:rPr>
          <w:rFonts w:ascii="Times New Roman" w:hAnsi="Times New Roman" w:cs="Times New Roman"/>
          <w:sz w:val="24"/>
          <w:szCs w:val="24"/>
        </w:rPr>
        <w:t>, Harrisburg, Pittsburgh, Allentown and York service regions.  The Petitions also request</w:t>
      </w:r>
      <w:r w:rsidR="0024184C">
        <w:rPr>
          <w:rFonts w:ascii="Times New Roman" w:hAnsi="Times New Roman" w:cs="Times New Roman"/>
          <w:sz w:val="24"/>
          <w:szCs w:val="24"/>
        </w:rPr>
        <w:t>ed</w:t>
      </w:r>
      <w:r w:rsidR="006200A9" w:rsidRPr="00577845">
        <w:rPr>
          <w:rFonts w:ascii="Times New Roman" w:hAnsi="Times New Roman" w:cs="Times New Roman"/>
          <w:sz w:val="24"/>
          <w:szCs w:val="24"/>
        </w:rPr>
        <w:t xml:space="preserve"> waivers of Commission regulations for competitive services.  Pursuant to Section 5.14 of the Commission’</w:t>
      </w:r>
      <w:r w:rsidR="00FE0DD0" w:rsidRPr="00577845">
        <w:rPr>
          <w:rFonts w:ascii="Times New Roman" w:hAnsi="Times New Roman" w:cs="Times New Roman"/>
          <w:sz w:val="24"/>
          <w:szCs w:val="24"/>
        </w:rPr>
        <w:t xml:space="preserve">s regulations, notice of the filings </w:t>
      </w:r>
      <w:r w:rsidR="0024184C">
        <w:rPr>
          <w:rFonts w:ascii="Times New Roman" w:hAnsi="Times New Roman" w:cs="Times New Roman"/>
          <w:sz w:val="24"/>
          <w:szCs w:val="24"/>
        </w:rPr>
        <w:t>was</w:t>
      </w:r>
      <w:r w:rsidR="00FE0DD0" w:rsidRPr="00577845">
        <w:rPr>
          <w:rFonts w:ascii="Times New Roman" w:hAnsi="Times New Roman" w:cs="Times New Roman"/>
          <w:sz w:val="24"/>
          <w:szCs w:val="24"/>
        </w:rPr>
        <w:t xml:space="preserve"> </w:t>
      </w:r>
      <w:r w:rsidR="0032139A" w:rsidRPr="00577845">
        <w:rPr>
          <w:rFonts w:ascii="Times New Roman" w:hAnsi="Times New Roman" w:cs="Times New Roman"/>
          <w:sz w:val="24"/>
          <w:szCs w:val="24"/>
        </w:rPr>
        <w:t xml:space="preserve">published in the </w:t>
      </w:r>
      <w:r w:rsidR="0032139A" w:rsidRPr="00577845">
        <w:rPr>
          <w:rFonts w:ascii="Times New Roman" w:hAnsi="Times New Roman" w:cs="Times New Roman"/>
          <w:sz w:val="24"/>
          <w:szCs w:val="24"/>
          <w:u w:val="single"/>
        </w:rPr>
        <w:t>Pennsylvania Bulletin</w:t>
      </w:r>
      <w:r w:rsidR="00FE0DD0" w:rsidRPr="00577845">
        <w:rPr>
          <w:rFonts w:ascii="Times New Roman" w:hAnsi="Times New Roman" w:cs="Times New Roman"/>
          <w:sz w:val="24"/>
          <w:szCs w:val="24"/>
        </w:rPr>
        <w:t xml:space="preserve"> on October 11, 2014 establishing a ten (10) day period for </w:t>
      </w:r>
      <w:r w:rsidR="00980207" w:rsidRPr="00577845">
        <w:rPr>
          <w:rFonts w:ascii="Times New Roman" w:hAnsi="Times New Roman" w:cs="Times New Roman"/>
          <w:sz w:val="24"/>
          <w:szCs w:val="24"/>
        </w:rPr>
        <w:t xml:space="preserve">submitting </w:t>
      </w:r>
      <w:r w:rsidR="00FE0DD0" w:rsidRPr="00577845">
        <w:rPr>
          <w:rFonts w:ascii="Times New Roman" w:hAnsi="Times New Roman" w:cs="Times New Roman"/>
          <w:sz w:val="24"/>
          <w:szCs w:val="24"/>
        </w:rPr>
        <w:t xml:space="preserve">formal Protests.  </w:t>
      </w:r>
      <w:r w:rsidR="00605C79" w:rsidRPr="00577845">
        <w:rPr>
          <w:rFonts w:ascii="Times New Roman" w:hAnsi="Times New Roman" w:cs="Times New Roman"/>
          <w:sz w:val="24"/>
          <w:szCs w:val="24"/>
        </w:rPr>
        <w:t>O</w:t>
      </w:r>
      <w:r w:rsidR="00875845" w:rsidRPr="00577845">
        <w:rPr>
          <w:rFonts w:ascii="Times New Roman" w:hAnsi="Times New Roman" w:cs="Times New Roman"/>
          <w:sz w:val="24"/>
          <w:szCs w:val="24"/>
        </w:rPr>
        <w:t xml:space="preserve">n October 6, 2014, the Commission assigned the filings to the Office of Administrative Law Judge for </w:t>
      </w:r>
      <w:r w:rsidR="00577845" w:rsidRPr="00577845">
        <w:rPr>
          <w:rFonts w:ascii="Times New Roman" w:hAnsi="Times New Roman" w:cs="Times New Roman"/>
          <w:sz w:val="24"/>
          <w:szCs w:val="24"/>
        </w:rPr>
        <w:t xml:space="preserve">an </w:t>
      </w:r>
      <w:r w:rsidR="00875845" w:rsidRPr="00577845">
        <w:rPr>
          <w:rFonts w:ascii="Times New Roman" w:hAnsi="Times New Roman" w:cs="Times New Roman"/>
          <w:sz w:val="24"/>
          <w:szCs w:val="24"/>
        </w:rPr>
        <w:t xml:space="preserve">expedited process resulting in a certification of the record to the full Commission after the submission of main and reply briefs.  </w:t>
      </w:r>
      <w:r w:rsidR="00605C79" w:rsidRPr="00577845">
        <w:rPr>
          <w:rFonts w:ascii="Times New Roman" w:hAnsi="Times New Roman" w:cs="Times New Roman"/>
          <w:sz w:val="24"/>
          <w:szCs w:val="24"/>
        </w:rPr>
        <w:t>Also on October 6, 2014, Verizon filed a Petition for Protective Order.</w:t>
      </w:r>
    </w:p>
    <w:p w:rsidR="00605C79" w:rsidRPr="00577845" w:rsidRDefault="00605C79" w:rsidP="007C0AD2">
      <w:pPr>
        <w:pStyle w:val="BodyTextIndent"/>
        <w:rPr>
          <w:rFonts w:ascii="Times New Roman" w:hAnsi="Times New Roman" w:cs="Times New Roman"/>
          <w:sz w:val="24"/>
          <w:szCs w:val="24"/>
        </w:rPr>
      </w:pPr>
    </w:p>
    <w:p w:rsidR="0004031F" w:rsidRDefault="00FE0DD0" w:rsidP="007C0AD2">
      <w:pPr>
        <w:pStyle w:val="BodyTextIndent"/>
        <w:rPr>
          <w:rFonts w:ascii="Times New Roman" w:hAnsi="Times New Roman" w:cs="Times New Roman"/>
          <w:sz w:val="24"/>
          <w:szCs w:val="24"/>
        </w:rPr>
      </w:pPr>
      <w:r w:rsidRPr="00577845">
        <w:rPr>
          <w:rFonts w:ascii="Times New Roman" w:hAnsi="Times New Roman" w:cs="Times New Roman"/>
          <w:sz w:val="24"/>
          <w:szCs w:val="24"/>
        </w:rPr>
        <w:t xml:space="preserve">On October </w:t>
      </w:r>
      <w:r w:rsidR="00577845" w:rsidRPr="00577845">
        <w:rPr>
          <w:rFonts w:ascii="Times New Roman" w:hAnsi="Times New Roman" w:cs="Times New Roman"/>
          <w:sz w:val="24"/>
          <w:szCs w:val="24"/>
        </w:rPr>
        <w:t>9</w:t>
      </w:r>
      <w:r w:rsidRPr="00577845">
        <w:rPr>
          <w:rFonts w:ascii="Times New Roman" w:hAnsi="Times New Roman" w:cs="Times New Roman"/>
          <w:sz w:val="24"/>
          <w:szCs w:val="24"/>
        </w:rPr>
        <w:t>, 2014, t</w:t>
      </w:r>
      <w:r w:rsidR="0032139A" w:rsidRPr="00577845">
        <w:rPr>
          <w:rFonts w:ascii="Times New Roman" w:hAnsi="Times New Roman" w:cs="Times New Roman"/>
          <w:sz w:val="24"/>
          <w:szCs w:val="24"/>
        </w:rPr>
        <w:t>he Commission issued a Prehearing Conference Notice establishing an Initial Prehearing Conference for this case for Thursday, October 23, 2014 at 1:00 p.m. in Hearing Room 1 of the Commonwealth Keystone Building in Harrisburg</w:t>
      </w:r>
      <w:r w:rsidRPr="00577845">
        <w:rPr>
          <w:rFonts w:ascii="Times New Roman" w:hAnsi="Times New Roman" w:cs="Times New Roman"/>
          <w:sz w:val="24"/>
          <w:szCs w:val="24"/>
        </w:rPr>
        <w:t xml:space="preserve"> and assigning me as the Presiding Officer</w:t>
      </w:r>
      <w:r w:rsidR="0032139A" w:rsidRPr="00577845">
        <w:rPr>
          <w:rFonts w:ascii="Times New Roman" w:hAnsi="Times New Roman" w:cs="Times New Roman"/>
          <w:sz w:val="24"/>
          <w:szCs w:val="24"/>
        </w:rPr>
        <w:t>.</w:t>
      </w:r>
      <w:r w:rsidR="0024184C">
        <w:rPr>
          <w:rFonts w:ascii="Times New Roman" w:hAnsi="Times New Roman" w:cs="Times New Roman"/>
          <w:sz w:val="24"/>
          <w:szCs w:val="24"/>
        </w:rPr>
        <w:t xml:space="preserve">  A Prehearing Conference Order dated October 9, 2014 was issued setting forth various procedural issues that would govern the Initial Prehearing Conference.</w:t>
      </w:r>
    </w:p>
    <w:p w:rsidR="0024184C" w:rsidRDefault="0024184C" w:rsidP="007C0AD2">
      <w:pPr>
        <w:pStyle w:val="BodyTextIndent"/>
        <w:rPr>
          <w:rFonts w:ascii="Times New Roman" w:hAnsi="Times New Roman" w:cs="Times New Roman"/>
          <w:sz w:val="24"/>
          <w:szCs w:val="24"/>
        </w:rPr>
      </w:pPr>
    </w:p>
    <w:p w:rsidR="0024184C" w:rsidRDefault="0024184C" w:rsidP="007C0AD2">
      <w:pPr>
        <w:pStyle w:val="BodyTextIndent"/>
        <w:rPr>
          <w:rFonts w:ascii="Times New Roman" w:hAnsi="Times New Roman" w:cs="Times New Roman"/>
          <w:sz w:val="24"/>
          <w:szCs w:val="24"/>
        </w:rPr>
      </w:pPr>
      <w:r>
        <w:rPr>
          <w:rFonts w:ascii="Times New Roman" w:hAnsi="Times New Roman" w:cs="Times New Roman"/>
          <w:sz w:val="24"/>
          <w:szCs w:val="24"/>
        </w:rPr>
        <w:t xml:space="preserve">On October 17, 2014, the Office of Consumer Advocate (OCA) filed a Protest </w:t>
      </w:r>
      <w:r>
        <w:rPr>
          <w:rFonts w:ascii="Times New Roman" w:hAnsi="Times New Roman" w:cs="Times New Roman"/>
          <w:sz w:val="24"/>
          <w:szCs w:val="24"/>
        </w:rPr>
        <w:lastRenderedPageBreak/>
        <w:t>and Public Statement.  On October 20, 2014, AT&amp;T Corp. and Teleport Communications America, LLC (collectively “AT&amp;T”) filed a Petition to Intervene.</w:t>
      </w:r>
      <w:r w:rsidR="001C7B4C">
        <w:rPr>
          <w:rFonts w:ascii="Times New Roman" w:hAnsi="Times New Roman" w:cs="Times New Roman"/>
          <w:sz w:val="24"/>
          <w:szCs w:val="24"/>
        </w:rPr>
        <w:t xml:space="preserve">  On October 20, 2014, the Coalition for Affordable Utility Services and Energy Efficiency in Pennsylvania (CAUSE-PA) fil</w:t>
      </w:r>
      <w:r w:rsidR="00F26097">
        <w:rPr>
          <w:rFonts w:ascii="Times New Roman" w:hAnsi="Times New Roman" w:cs="Times New Roman"/>
          <w:sz w:val="24"/>
          <w:szCs w:val="24"/>
        </w:rPr>
        <w:t>e</w:t>
      </w:r>
      <w:r w:rsidR="001C7B4C">
        <w:rPr>
          <w:rFonts w:ascii="Times New Roman" w:hAnsi="Times New Roman" w:cs="Times New Roman"/>
          <w:sz w:val="24"/>
          <w:szCs w:val="24"/>
        </w:rPr>
        <w:t xml:space="preserve">d an Answer and Petition to Intervene.  On October 20, 2014, the Communications Workers of America and International Brotherhood of Electrical Workers (CWA) filed a Protest and Answer.  On October 20, 2014, Full Service Network (FSN) </w:t>
      </w:r>
      <w:r w:rsidR="00F26097">
        <w:rPr>
          <w:rFonts w:ascii="Times New Roman" w:hAnsi="Times New Roman" w:cs="Times New Roman"/>
          <w:sz w:val="24"/>
          <w:szCs w:val="24"/>
        </w:rPr>
        <w:t xml:space="preserve">filed </w:t>
      </w:r>
      <w:r w:rsidR="001C7B4C">
        <w:rPr>
          <w:rFonts w:ascii="Times New Roman" w:hAnsi="Times New Roman" w:cs="Times New Roman"/>
          <w:sz w:val="24"/>
          <w:szCs w:val="24"/>
        </w:rPr>
        <w:t>a Petition to Intervene.  On October 21, 2014, the Pennsylvania Telephone Association (PTA) filed a Petition to Intervene.  On October 21, 2014 the Office of Small Business Advocate (OSBA) filed a Notice of Intervention, Verification, Public Statement and Notice of Appearance.  On October 21, 2014, a letter was submitted by Richard Simpson of Plymouth Meeting, PA.  On October 21, 2014, a letter was submitted by the Pennsylvania Burglar and Fire Alarm Association (PBFAA).  On October 23, 2014, Verizon filed an Answer to AT&amp;T’s Petition to Intervene.</w:t>
      </w:r>
    </w:p>
    <w:p w:rsidR="004D19BE" w:rsidRDefault="004D19BE" w:rsidP="007C0AD2">
      <w:pPr>
        <w:pStyle w:val="BodyTextIndent"/>
        <w:rPr>
          <w:rFonts w:ascii="Times New Roman" w:hAnsi="Times New Roman" w:cs="Times New Roman"/>
          <w:sz w:val="24"/>
          <w:szCs w:val="24"/>
        </w:rPr>
      </w:pPr>
    </w:p>
    <w:p w:rsidR="004D19BE" w:rsidRDefault="004D19BE" w:rsidP="007C0AD2">
      <w:pPr>
        <w:pStyle w:val="BodyTextIndent"/>
        <w:rPr>
          <w:rFonts w:ascii="Times New Roman" w:hAnsi="Times New Roman" w:cs="Times New Roman"/>
          <w:sz w:val="24"/>
          <w:szCs w:val="24"/>
        </w:rPr>
      </w:pPr>
      <w:r>
        <w:rPr>
          <w:rFonts w:ascii="Times New Roman" w:hAnsi="Times New Roman" w:cs="Times New Roman"/>
          <w:sz w:val="24"/>
          <w:szCs w:val="24"/>
        </w:rPr>
        <w:t>In response to the Prehearing Conference Order, Prehearing Memoranda were received from Verizon, the OCA, the OSBA, FSN, CWA, CAUSE-PA, PTA and AT&amp;T.</w:t>
      </w:r>
    </w:p>
    <w:p w:rsidR="004D19BE" w:rsidRDefault="004D19BE" w:rsidP="007C0AD2">
      <w:pPr>
        <w:pStyle w:val="BodyTextIndent"/>
        <w:rPr>
          <w:rFonts w:ascii="Times New Roman" w:hAnsi="Times New Roman" w:cs="Times New Roman"/>
          <w:sz w:val="24"/>
          <w:szCs w:val="24"/>
        </w:rPr>
      </w:pPr>
    </w:p>
    <w:p w:rsidR="004D19BE" w:rsidRDefault="004D19BE" w:rsidP="007C0AD2">
      <w:pPr>
        <w:pStyle w:val="BodyTextIndent"/>
        <w:rPr>
          <w:rFonts w:ascii="Times New Roman" w:hAnsi="Times New Roman" w:cs="Times New Roman"/>
          <w:sz w:val="24"/>
          <w:szCs w:val="24"/>
        </w:rPr>
      </w:pPr>
      <w:r>
        <w:rPr>
          <w:rFonts w:ascii="Times New Roman" w:hAnsi="Times New Roman" w:cs="Times New Roman"/>
          <w:sz w:val="24"/>
          <w:szCs w:val="24"/>
        </w:rPr>
        <w:t>The Initial Prehearing Conference convened on Thursday, October 23, 2014, as scheduled.  The following counsel entered their appearance:  Susan Paiva, Esquire, on behalf of Verizon; Scott Rubin, Esquire, on behalf of CWA; Michelle Painter, Esquire, on behalf of AT&amp;T; Barrett Sheridan, Esquire, Aron Beatty, Esquire and Hobart Webster, Esquire, on behalf of OCA; Deanne O’Dell, Esquire, on behalf of FSN; Charles Thomas, III, Esquire, on behalf of PTA; Steve Gray, Esquire, on behalf of OSBA; and Elizabeth Marx, Esquire, on behalf of CAUSE-PA.</w:t>
      </w:r>
      <w:r w:rsidR="001B5DCE">
        <w:rPr>
          <w:rFonts w:ascii="Times New Roman" w:hAnsi="Times New Roman" w:cs="Times New Roman"/>
          <w:sz w:val="24"/>
          <w:szCs w:val="24"/>
        </w:rPr>
        <w:t xml:space="preserve">  The parties present at the Initial Prehearing Conference comprise the service list that will be used for the remainder of this case.</w:t>
      </w:r>
    </w:p>
    <w:p w:rsidR="004D19BE" w:rsidRDefault="004D19BE" w:rsidP="007C0AD2">
      <w:pPr>
        <w:pStyle w:val="BodyTextIndent"/>
        <w:rPr>
          <w:rFonts w:ascii="Times New Roman" w:hAnsi="Times New Roman" w:cs="Times New Roman"/>
          <w:sz w:val="24"/>
          <w:szCs w:val="24"/>
        </w:rPr>
      </w:pPr>
    </w:p>
    <w:p w:rsidR="0024184C" w:rsidRDefault="00450BB3" w:rsidP="007C0AD2">
      <w:pPr>
        <w:pStyle w:val="BodyTextIndent"/>
        <w:rPr>
          <w:rFonts w:ascii="Times New Roman" w:hAnsi="Times New Roman" w:cs="Times New Roman"/>
          <w:sz w:val="24"/>
          <w:szCs w:val="24"/>
        </w:rPr>
      </w:pPr>
      <w:r>
        <w:rPr>
          <w:rFonts w:ascii="Times New Roman" w:hAnsi="Times New Roman" w:cs="Times New Roman"/>
          <w:sz w:val="24"/>
          <w:szCs w:val="24"/>
        </w:rPr>
        <w:t xml:space="preserve">During the Initial Prehearing Conference, various procedural matters were discussed.  </w:t>
      </w:r>
      <w:r w:rsidR="0040608C">
        <w:rPr>
          <w:rFonts w:ascii="Times New Roman" w:hAnsi="Times New Roman" w:cs="Times New Roman"/>
          <w:sz w:val="24"/>
          <w:szCs w:val="24"/>
        </w:rPr>
        <w:t>In particular, the two Petitions were formally consolidated and all of the Petiti</w:t>
      </w:r>
      <w:r w:rsidR="00106096">
        <w:rPr>
          <w:rFonts w:ascii="Times New Roman" w:hAnsi="Times New Roman" w:cs="Times New Roman"/>
          <w:sz w:val="24"/>
          <w:szCs w:val="24"/>
        </w:rPr>
        <w:t xml:space="preserve">ons to Intervene were granted.  </w:t>
      </w:r>
      <w:r>
        <w:rPr>
          <w:rFonts w:ascii="Times New Roman" w:hAnsi="Times New Roman" w:cs="Times New Roman"/>
          <w:sz w:val="24"/>
          <w:szCs w:val="24"/>
        </w:rPr>
        <w:t>Most notably, the following procedural schedule was adopted:</w:t>
      </w:r>
    </w:p>
    <w:p w:rsidR="00450BB3" w:rsidRDefault="00450BB3" w:rsidP="00450BB3">
      <w:pPr>
        <w:pStyle w:val="BodyTextIndent"/>
        <w:ind w:firstLine="0"/>
        <w:rPr>
          <w:rFonts w:ascii="Times New Roman" w:hAnsi="Times New Roman" w:cs="Times New Roman"/>
          <w:sz w:val="24"/>
          <w:szCs w:val="24"/>
        </w:rPr>
      </w:pPr>
    </w:p>
    <w:p w:rsidR="0040608C" w:rsidRDefault="0040608C" w:rsidP="00450BB3">
      <w:pPr>
        <w:pStyle w:val="BodyTextIndent"/>
        <w:ind w:firstLine="0"/>
        <w:rPr>
          <w:rFonts w:ascii="Times New Roman" w:hAnsi="Times New Roman" w:cs="Times New Roman"/>
          <w:sz w:val="24"/>
          <w:szCs w:val="24"/>
        </w:rPr>
      </w:pPr>
    </w:p>
    <w:p w:rsidR="0040608C" w:rsidRDefault="0040608C" w:rsidP="00450BB3">
      <w:pPr>
        <w:pStyle w:val="BodyTextIndent"/>
        <w:ind w:firstLine="0"/>
        <w:rPr>
          <w:rFonts w:ascii="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3510"/>
        <w:gridCol w:w="3510"/>
      </w:tblGrid>
      <w:tr w:rsidR="00D71F56" w:rsidRPr="00D71F56" w:rsidTr="00006C59">
        <w:tc>
          <w:tcPr>
            <w:tcW w:w="3510" w:type="dxa"/>
          </w:tcPr>
          <w:p w:rsidR="00D71F56" w:rsidRPr="00D71F56" w:rsidRDefault="00D71F56" w:rsidP="00D71F56">
            <w:pPr>
              <w:autoSpaceDE/>
              <w:autoSpaceDN/>
              <w:spacing w:after="200"/>
              <w:rPr>
                <w:rFonts w:ascii="Times New Roman" w:eastAsiaTheme="minorHAnsi" w:hAnsi="Times New Roman" w:cs="Times New Roman"/>
              </w:rPr>
            </w:pPr>
            <w:proofErr w:type="spellStart"/>
            <w:r w:rsidRPr="00D71F56">
              <w:rPr>
                <w:rFonts w:ascii="Times New Roman" w:eastAsiaTheme="minorHAnsi" w:hAnsi="Times New Roman" w:cs="Times New Roman"/>
              </w:rPr>
              <w:lastRenderedPageBreak/>
              <w:t>Intervenor</w:t>
            </w:r>
            <w:proofErr w:type="spellEnd"/>
            <w:r w:rsidRPr="00D71F56">
              <w:rPr>
                <w:rFonts w:ascii="Times New Roman" w:eastAsiaTheme="minorHAnsi" w:hAnsi="Times New Roman" w:cs="Times New Roman"/>
              </w:rPr>
              <w:t xml:space="preserve"> Direct Test</w:t>
            </w:r>
            <w:r w:rsidR="00F26097">
              <w:rPr>
                <w:rFonts w:ascii="Times New Roman" w:eastAsiaTheme="minorHAnsi" w:hAnsi="Times New Roman" w:cs="Times New Roman"/>
              </w:rPr>
              <w:t>imony</w:t>
            </w:r>
          </w:p>
        </w:tc>
        <w:tc>
          <w:tcPr>
            <w:tcW w:w="3510" w:type="dxa"/>
          </w:tcPr>
          <w:p w:rsidR="00D71F56" w:rsidRPr="00D71F56" w:rsidRDefault="00D71F56" w:rsidP="00D71F56">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November 14, 2014</w:t>
            </w:r>
          </w:p>
        </w:tc>
      </w:tr>
      <w:tr w:rsidR="00D71F56" w:rsidRPr="00D71F56" w:rsidTr="00006C59">
        <w:tc>
          <w:tcPr>
            <w:tcW w:w="3510" w:type="dxa"/>
          </w:tcPr>
          <w:p w:rsidR="00D71F56" w:rsidRPr="00D71F56" w:rsidRDefault="00D71F56" w:rsidP="00D71F56">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Settlement Conference</w:t>
            </w:r>
          </w:p>
        </w:tc>
        <w:tc>
          <w:tcPr>
            <w:tcW w:w="3510" w:type="dxa"/>
          </w:tcPr>
          <w:p w:rsidR="00D71F56" w:rsidRPr="00D71F56" w:rsidRDefault="00F26097" w:rsidP="00F26097">
            <w:pPr>
              <w:autoSpaceDE/>
              <w:autoSpaceDN/>
              <w:spacing w:after="200"/>
              <w:rPr>
                <w:rFonts w:ascii="Times New Roman" w:eastAsiaTheme="minorHAnsi" w:hAnsi="Times New Roman" w:cs="Times New Roman"/>
              </w:rPr>
            </w:pPr>
            <w:r>
              <w:rPr>
                <w:rFonts w:ascii="Times New Roman" w:eastAsiaTheme="minorHAnsi" w:hAnsi="Times New Roman" w:cs="Times New Roman"/>
              </w:rPr>
              <w:t>Week of November</w:t>
            </w:r>
            <w:r w:rsidR="00D71F56" w:rsidRPr="00D71F56">
              <w:rPr>
                <w:rFonts w:ascii="Times New Roman" w:eastAsiaTheme="minorHAnsi" w:hAnsi="Times New Roman" w:cs="Times New Roman"/>
              </w:rPr>
              <w:t xml:space="preserve"> 1</w:t>
            </w:r>
            <w:r>
              <w:rPr>
                <w:rFonts w:ascii="Times New Roman" w:eastAsiaTheme="minorHAnsi" w:hAnsi="Times New Roman" w:cs="Times New Roman"/>
              </w:rPr>
              <w:t>7</w:t>
            </w:r>
            <w:r w:rsidR="00D71F56" w:rsidRPr="00D71F56">
              <w:rPr>
                <w:rFonts w:ascii="Times New Roman" w:eastAsiaTheme="minorHAnsi" w:hAnsi="Times New Roman" w:cs="Times New Roman"/>
                <w:vertAlign w:val="superscript"/>
              </w:rPr>
              <w:t>th</w:t>
            </w:r>
          </w:p>
        </w:tc>
      </w:tr>
      <w:tr w:rsidR="00D71F56" w:rsidRPr="00D71F56" w:rsidTr="00006C59">
        <w:tc>
          <w:tcPr>
            <w:tcW w:w="3510" w:type="dxa"/>
          </w:tcPr>
          <w:p w:rsidR="00D71F56" w:rsidRPr="00D71F56" w:rsidRDefault="00D71F56" w:rsidP="00D71F56">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All Parties Rebuttal</w:t>
            </w:r>
          </w:p>
        </w:tc>
        <w:tc>
          <w:tcPr>
            <w:tcW w:w="3510" w:type="dxa"/>
          </w:tcPr>
          <w:p w:rsidR="00D71F56" w:rsidRPr="00D71F56" w:rsidRDefault="00D71F56" w:rsidP="00D71F56">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December 5, 2014</w:t>
            </w:r>
          </w:p>
        </w:tc>
      </w:tr>
      <w:tr w:rsidR="00D71F56" w:rsidRPr="00D71F56" w:rsidTr="00006C59">
        <w:tc>
          <w:tcPr>
            <w:tcW w:w="3510" w:type="dxa"/>
          </w:tcPr>
          <w:p w:rsidR="00D71F56" w:rsidRPr="00D71F56" w:rsidRDefault="00D71F56" w:rsidP="00D71F56">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 xml:space="preserve">All Parties </w:t>
            </w:r>
            <w:proofErr w:type="spellStart"/>
            <w:r w:rsidRPr="00D71F56">
              <w:rPr>
                <w:rFonts w:ascii="Times New Roman" w:eastAsiaTheme="minorHAnsi" w:hAnsi="Times New Roman" w:cs="Times New Roman"/>
              </w:rPr>
              <w:t>Surrebuttal</w:t>
            </w:r>
            <w:proofErr w:type="spellEnd"/>
          </w:p>
        </w:tc>
        <w:tc>
          <w:tcPr>
            <w:tcW w:w="3510" w:type="dxa"/>
          </w:tcPr>
          <w:p w:rsidR="00D71F56" w:rsidRPr="00D71F56" w:rsidRDefault="00D71F56" w:rsidP="00D71F56">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December 12, 2014</w:t>
            </w:r>
          </w:p>
        </w:tc>
      </w:tr>
      <w:tr w:rsidR="00D71F56" w:rsidRPr="00D71F56" w:rsidTr="00006C59">
        <w:tc>
          <w:tcPr>
            <w:tcW w:w="3510" w:type="dxa"/>
          </w:tcPr>
          <w:p w:rsidR="00D71F56" w:rsidRPr="00D71F56" w:rsidRDefault="00F26097" w:rsidP="00D71F56">
            <w:pPr>
              <w:autoSpaceDE/>
              <w:autoSpaceDN/>
              <w:spacing w:after="200"/>
              <w:rPr>
                <w:rFonts w:ascii="Times New Roman" w:eastAsiaTheme="minorHAnsi" w:hAnsi="Times New Roman" w:cs="Times New Roman"/>
              </w:rPr>
            </w:pPr>
            <w:r>
              <w:rPr>
                <w:rFonts w:ascii="Times New Roman" w:eastAsiaTheme="minorHAnsi" w:hAnsi="Times New Roman" w:cs="Times New Roman"/>
              </w:rPr>
              <w:t>Verizon</w:t>
            </w:r>
            <w:r w:rsidR="00D71F56" w:rsidRPr="00D71F56">
              <w:rPr>
                <w:rFonts w:ascii="Times New Roman" w:eastAsiaTheme="minorHAnsi" w:hAnsi="Times New Roman" w:cs="Times New Roman"/>
              </w:rPr>
              <w:t xml:space="preserve"> Rejoinder Outline</w:t>
            </w:r>
          </w:p>
        </w:tc>
        <w:tc>
          <w:tcPr>
            <w:tcW w:w="3510" w:type="dxa"/>
          </w:tcPr>
          <w:p w:rsidR="00D71F56" w:rsidRPr="00D71F56" w:rsidRDefault="00D71F56" w:rsidP="00D71F56">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December 16, 2014</w:t>
            </w:r>
            <w:r w:rsidR="0040608C">
              <w:rPr>
                <w:rFonts w:ascii="Times New Roman" w:eastAsiaTheme="minorHAnsi" w:hAnsi="Times New Roman" w:cs="Times New Roman"/>
              </w:rPr>
              <w:t xml:space="preserve"> (by noon)</w:t>
            </w:r>
          </w:p>
        </w:tc>
      </w:tr>
      <w:tr w:rsidR="00D71F56" w:rsidRPr="00D71F56" w:rsidTr="00006C59">
        <w:tc>
          <w:tcPr>
            <w:tcW w:w="3510" w:type="dxa"/>
          </w:tcPr>
          <w:p w:rsidR="00D71F56" w:rsidRPr="00D71F56" w:rsidRDefault="00D71F56" w:rsidP="0040608C">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 xml:space="preserve">Hearings </w:t>
            </w:r>
          </w:p>
        </w:tc>
        <w:tc>
          <w:tcPr>
            <w:tcW w:w="3510" w:type="dxa"/>
          </w:tcPr>
          <w:p w:rsidR="00D71F56" w:rsidRPr="00D71F56" w:rsidRDefault="00D71F56" w:rsidP="0040608C">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 xml:space="preserve">December </w:t>
            </w:r>
            <w:r w:rsidR="0040608C">
              <w:rPr>
                <w:rFonts w:ascii="Times New Roman" w:eastAsiaTheme="minorHAnsi" w:hAnsi="Times New Roman" w:cs="Times New Roman"/>
              </w:rPr>
              <w:t>17-19</w:t>
            </w:r>
            <w:r w:rsidRPr="00D71F56">
              <w:rPr>
                <w:rFonts w:ascii="Times New Roman" w:eastAsiaTheme="minorHAnsi" w:hAnsi="Times New Roman" w:cs="Times New Roman"/>
              </w:rPr>
              <w:t>, 2014</w:t>
            </w:r>
          </w:p>
        </w:tc>
      </w:tr>
      <w:tr w:rsidR="00D71F56" w:rsidRPr="00D71F56" w:rsidTr="00006C59">
        <w:tc>
          <w:tcPr>
            <w:tcW w:w="3510" w:type="dxa"/>
          </w:tcPr>
          <w:p w:rsidR="00D71F56" w:rsidRPr="00D71F56" w:rsidRDefault="00D71F56" w:rsidP="00D71F56">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Main Briefs</w:t>
            </w:r>
          </w:p>
        </w:tc>
        <w:tc>
          <w:tcPr>
            <w:tcW w:w="3510" w:type="dxa"/>
          </w:tcPr>
          <w:p w:rsidR="00D71F56" w:rsidRPr="00D71F56" w:rsidRDefault="00D71F56" w:rsidP="00D71F56">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January 8, 2015</w:t>
            </w:r>
          </w:p>
        </w:tc>
      </w:tr>
      <w:tr w:rsidR="00D71F56" w:rsidRPr="00D71F56" w:rsidTr="00006C59">
        <w:tc>
          <w:tcPr>
            <w:tcW w:w="3510" w:type="dxa"/>
          </w:tcPr>
          <w:p w:rsidR="00D71F56" w:rsidRPr="00D71F56" w:rsidRDefault="00D71F56" w:rsidP="00D71F56">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Reply Briefs</w:t>
            </w:r>
          </w:p>
        </w:tc>
        <w:tc>
          <w:tcPr>
            <w:tcW w:w="3510" w:type="dxa"/>
          </w:tcPr>
          <w:p w:rsidR="00D71F56" w:rsidRPr="00D71F56" w:rsidRDefault="00D71F56" w:rsidP="00D71F56">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January 16, 2015</w:t>
            </w:r>
          </w:p>
        </w:tc>
      </w:tr>
    </w:tbl>
    <w:p w:rsidR="00D71F56" w:rsidRPr="00D71F56" w:rsidRDefault="00D71F56" w:rsidP="00D71F56">
      <w:pPr>
        <w:autoSpaceDE/>
        <w:autoSpaceDN/>
        <w:spacing w:after="200"/>
        <w:rPr>
          <w:rFonts w:ascii="Times New Roman" w:eastAsiaTheme="minorHAnsi" w:hAnsi="Times New Roman" w:cs="Times New Roman"/>
        </w:rPr>
      </w:pPr>
    </w:p>
    <w:p w:rsidR="00450BB3" w:rsidRDefault="0040608C" w:rsidP="00450BB3">
      <w:pPr>
        <w:pStyle w:val="BodyTextIndent"/>
        <w:ind w:firstLine="0"/>
        <w:rPr>
          <w:rFonts w:ascii="Times New Roman" w:hAnsi="Times New Roman" w:cs="Times New Roman"/>
          <w:sz w:val="24"/>
          <w:szCs w:val="24"/>
        </w:rPr>
      </w:pPr>
      <w:r>
        <w:rPr>
          <w:rFonts w:ascii="Times New Roman" w:hAnsi="Times New Roman" w:cs="Times New Roman"/>
          <w:sz w:val="24"/>
          <w:szCs w:val="24"/>
        </w:rPr>
        <w:t>The Hearings will be held in Harrisburg in an available hearing room in the Commonwealth Keystone Building and will begin at 10:00 a.m.  Verizon will be allowed to begin the Hearing by presenting oral rejoinder consistent with the outline</w:t>
      </w:r>
      <w:r w:rsidR="00F26097">
        <w:rPr>
          <w:rFonts w:ascii="Times New Roman" w:hAnsi="Times New Roman" w:cs="Times New Roman"/>
          <w:sz w:val="24"/>
          <w:szCs w:val="24"/>
        </w:rPr>
        <w:t xml:space="preserve"> submitted on December 16, 2014</w:t>
      </w:r>
      <w:r>
        <w:rPr>
          <w:rFonts w:ascii="Times New Roman" w:hAnsi="Times New Roman" w:cs="Times New Roman"/>
          <w:sz w:val="24"/>
          <w:szCs w:val="24"/>
        </w:rPr>
        <w:t>.</w:t>
      </w:r>
    </w:p>
    <w:p w:rsidR="0040608C" w:rsidRDefault="0040608C" w:rsidP="00450BB3">
      <w:pPr>
        <w:pStyle w:val="BodyTextIndent"/>
        <w:ind w:firstLine="0"/>
        <w:rPr>
          <w:rFonts w:ascii="Times New Roman" w:hAnsi="Times New Roman" w:cs="Times New Roman"/>
          <w:sz w:val="24"/>
          <w:szCs w:val="24"/>
        </w:rPr>
      </w:pPr>
    </w:p>
    <w:p w:rsidR="0040608C" w:rsidRDefault="0040608C" w:rsidP="00450BB3">
      <w:pPr>
        <w:pStyle w:val="BodyTextIndent"/>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parties also agreed to several modifications to the Commission’s regulations regarding discovery.  In particular, the following modifications were agreed to:</w:t>
      </w:r>
    </w:p>
    <w:p w:rsidR="00450BB3" w:rsidRPr="00577845" w:rsidRDefault="00450BB3" w:rsidP="00450BB3">
      <w:pPr>
        <w:pStyle w:val="BodyTextIndent"/>
        <w:ind w:firstLine="0"/>
        <w:rPr>
          <w:rFonts w:ascii="Times New Roman" w:hAnsi="Times New Roman" w:cs="Times New Roman"/>
          <w:sz w:val="24"/>
          <w:szCs w:val="24"/>
        </w:rPr>
      </w:pPr>
    </w:p>
    <w:p w:rsidR="0004031F" w:rsidRDefault="00106096" w:rsidP="00106096">
      <w:pPr>
        <w:pStyle w:val="BodyTextIndent"/>
        <w:numPr>
          <w:ilvl w:val="0"/>
          <w:numId w:val="5"/>
        </w:numPr>
        <w:spacing w:line="240" w:lineRule="auto"/>
        <w:ind w:right="1440"/>
        <w:rPr>
          <w:rFonts w:ascii="Times New Roman" w:hAnsi="Times New Roman" w:cs="Times New Roman"/>
          <w:sz w:val="24"/>
          <w:szCs w:val="24"/>
        </w:rPr>
      </w:pPr>
      <w:r>
        <w:rPr>
          <w:rFonts w:ascii="Times New Roman" w:hAnsi="Times New Roman" w:cs="Times New Roman"/>
          <w:sz w:val="24"/>
          <w:szCs w:val="24"/>
        </w:rPr>
        <w:t xml:space="preserve">Answers to written interrogatories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served in-hand within ten (10) calendar days of service of the interrogatories.</w:t>
      </w:r>
    </w:p>
    <w:p w:rsidR="00106096" w:rsidRDefault="00106096" w:rsidP="00106096">
      <w:pPr>
        <w:pStyle w:val="BodyTextIndent"/>
        <w:spacing w:line="240" w:lineRule="auto"/>
        <w:ind w:left="1800" w:right="1440" w:firstLine="0"/>
        <w:rPr>
          <w:rFonts w:ascii="Times New Roman" w:hAnsi="Times New Roman" w:cs="Times New Roman"/>
          <w:sz w:val="24"/>
          <w:szCs w:val="24"/>
        </w:rPr>
      </w:pPr>
    </w:p>
    <w:p w:rsidR="00106096" w:rsidRDefault="00106096" w:rsidP="00106096">
      <w:pPr>
        <w:pStyle w:val="BodyTextIndent"/>
        <w:numPr>
          <w:ilvl w:val="0"/>
          <w:numId w:val="5"/>
        </w:numPr>
        <w:spacing w:line="240" w:lineRule="auto"/>
        <w:ind w:right="1440"/>
        <w:rPr>
          <w:rFonts w:ascii="Times New Roman" w:hAnsi="Times New Roman" w:cs="Times New Roman"/>
          <w:sz w:val="24"/>
          <w:szCs w:val="24"/>
        </w:rPr>
      </w:pPr>
      <w:r>
        <w:rPr>
          <w:rFonts w:ascii="Times New Roman" w:hAnsi="Times New Roman" w:cs="Times New Roman"/>
          <w:sz w:val="24"/>
          <w:szCs w:val="24"/>
        </w:rPr>
        <w:t xml:space="preserve">Objections to interrogatories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communicated orally within five (5) days of services; unresolved objections be served to the ALJ in writing within five (5) days of service of interrogatories.</w:t>
      </w:r>
    </w:p>
    <w:p w:rsidR="00106096" w:rsidRDefault="00106096" w:rsidP="00106096">
      <w:pPr>
        <w:pStyle w:val="BodyTextIndent"/>
        <w:spacing w:line="240" w:lineRule="auto"/>
        <w:ind w:right="1440" w:firstLine="0"/>
        <w:rPr>
          <w:rFonts w:ascii="Times New Roman" w:hAnsi="Times New Roman" w:cs="Times New Roman"/>
          <w:sz w:val="24"/>
          <w:szCs w:val="24"/>
        </w:rPr>
      </w:pPr>
    </w:p>
    <w:p w:rsidR="00106096" w:rsidRDefault="00106096" w:rsidP="00106096">
      <w:pPr>
        <w:pStyle w:val="BodyTextIndent"/>
        <w:numPr>
          <w:ilvl w:val="0"/>
          <w:numId w:val="5"/>
        </w:numPr>
        <w:spacing w:line="240" w:lineRule="auto"/>
        <w:ind w:right="1440"/>
        <w:rPr>
          <w:rFonts w:ascii="Times New Roman" w:hAnsi="Times New Roman" w:cs="Times New Roman"/>
          <w:sz w:val="24"/>
          <w:szCs w:val="24"/>
        </w:rPr>
      </w:pPr>
      <w:r>
        <w:rPr>
          <w:rFonts w:ascii="Times New Roman" w:hAnsi="Times New Roman" w:cs="Times New Roman"/>
          <w:sz w:val="24"/>
          <w:szCs w:val="24"/>
        </w:rPr>
        <w:t xml:space="preserve">Motions to dismiss objections and/or direct the answering of interrogatories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file within three (3) days of service of written objections.</w:t>
      </w:r>
    </w:p>
    <w:p w:rsidR="00106096" w:rsidRDefault="00106096" w:rsidP="00106096">
      <w:pPr>
        <w:pStyle w:val="BodyTextIndent"/>
        <w:spacing w:line="240" w:lineRule="auto"/>
        <w:ind w:left="1800" w:right="1440" w:firstLine="0"/>
        <w:rPr>
          <w:rFonts w:ascii="Times New Roman" w:hAnsi="Times New Roman" w:cs="Times New Roman"/>
          <w:sz w:val="24"/>
          <w:szCs w:val="24"/>
        </w:rPr>
      </w:pPr>
    </w:p>
    <w:p w:rsidR="00106096" w:rsidRDefault="00106096" w:rsidP="00106096">
      <w:pPr>
        <w:pStyle w:val="BodyTextIndent"/>
        <w:numPr>
          <w:ilvl w:val="0"/>
          <w:numId w:val="5"/>
        </w:numPr>
        <w:spacing w:line="240" w:lineRule="auto"/>
        <w:ind w:right="1440"/>
        <w:rPr>
          <w:rFonts w:ascii="Times New Roman" w:hAnsi="Times New Roman" w:cs="Times New Roman"/>
          <w:sz w:val="24"/>
          <w:szCs w:val="24"/>
        </w:rPr>
      </w:pPr>
      <w:r>
        <w:rPr>
          <w:rFonts w:ascii="Times New Roman" w:hAnsi="Times New Roman" w:cs="Times New Roman"/>
          <w:sz w:val="24"/>
          <w:szCs w:val="24"/>
        </w:rPr>
        <w:t xml:space="preserve">Answers to motions to dismiss objections and/or direct the answering of interrogatories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filed within three (3) days of service of such motions.</w:t>
      </w:r>
    </w:p>
    <w:p w:rsidR="00106096" w:rsidRDefault="00106096" w:rsidP="00106096">
      <w:pPr>
        <w:pStyle w:val="BodyTextIndent"/>
        <w:spacing w:line="240" w:lineRule="auto"/>
        <w:ind w:left="1800" w:right="1440" w:firstLine="0"/>
        <w:rPr>
          <w:rFonts w:ascii="Times New Roman" w:hAnsi="Times New Roman" w:cs="Times New Roman"/>
          <w:sz w:val="24"/>
          <w:szCs w:val="24"/>
        </w:rPr>
      </w:pPr>
    </w:p>
    <w:p w:rsidR="00106096" w:rsidRDefault="00106096" w:rsidP="00106096">
      <w:pPr>
        <w:pStyle w:val="BodyTextIndent"/>
        <w:numPr>
          <w:ilvl w:val="0"/>
          <w:numId w:val="5"/>
        </w:numPr>
        <w:spacing w:line="240" w:lineRule="auto"/>
        <w:ind w:right="1440"/>
        <w:rPr>
          <w:rFonts w:ascii="Times New Roman" w:hAnsi="Times New Roman" w:cs="Times New Roman"/>
          <w:sz w:val="24"/>
          <w:szCs w:val="24"/>
        </w:rPr>
      </w:pPr>
      <w:r>
        <w:rPr>
          <w:rFonts w:ascii="Times New Roman" w:hAnsi="Times New Roman" w:cs="Times New Roman"/>
          <w:sz w:val="24"/>
          <w:szCs w:val="24"/>
        </w:rPr>
        <w:t xml:space="preserve">Responses to requests for document production, entry for inspection, or other purposes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served in-hand within ten (10) calendar days.</w:t>
      </w:r>
    </w:p>
    <w:p w:rsidR="00106096" w:rsidRDefault="00106096" w:rsidP="00106096">
      <w:pPr>
        <w:pStyle w:val="BodyTextIndent"/>
        <w:spacing w:line="240" w:lineRule="auto"/>
        <w:ind w:left="1800" w:right="1440" w:firstLine="0"/>
        <w:rPr>
          <w:rFonts w:ascii="Times New Roman" w:hAnsi="Times New Roman" w:cs="Times New Roman"/>
          <w:sz w:val="24"/>
          <w:szCs w:val="24"/>
        </w:rPr>
      </w:pPr>
    </w:p>
    <w:p w:rsidR="00106096" w:rsidRPr="00577845" w:rsidRDefault="00106096" w:rsidP="00106096">
      <w:pPr>
        <w:pStyle w:val="BodyTextIndent"/>
        <w:numPr>
          <w:ilvl w:val="0"/>
          <w:numId w:val="5"/>
        </w:numPr>
        <w:spacing w:line="240" w:lineRule="auto"/>
        <w:ind w:right="1440"/>
        <w:rPr>
          <w:rFonts w:ascii="Times New Roman" w:hAnsi="Times New Roman" w:cs="Times New Roman"/>
          <w:sz w:val="24"/>
          <w:szCs w:val="24"/>
        </w:rPr>
      </w:pPr>
      <w:r>
        <w:rPr>
          <w:rFonts w:ascii="Times New Roman" w:hAnsi="Times New Roman" w:cs="Times New Roman"/>
          <w:sz w:val="24"/>
          <w:szCs w:val="24"/>
        </w:rPr>
        <w:lastRenderedPageBreak/>
        <w:t>Requests for admission be deemed admitted unless answered within ten (10) days or objected to within five (5) days of service.</w:t>
      </w:r>
    </w:p>
    <w:p w:rsidR="00947FAC" w:rsidRDefault="00947FAC" w:rsidP="00947FAC">
      <w:pPr>
        <w:pStyle w:val="BodyTextIndent"/>
        <w:ind w:firstLine="0"/>
        <w:rPr>
          <w:rFonts w:ascii="Times New Roman" w:hAnsi="Times New Roman" w:cs="Times New Roman"/>
          <w:sz w:val="24"/>
          <w:szCs w:val="24"/>
        </w:rPr>
      </w:pPr>
    </w:p>
    <w:p w:rsidR="00947FAC" w:rsidRDefault="00947FAC" w:rsidP="00947FAC">
      <w:pPr>
        <w:pStyle w:val="BodyTextIndent"/>
        <w:ind w:firstLine="0"/>
        <w:rPr>
          <w:rFonts w:ascii="Times New Roman" w:hAnsi="Times New Roman" w:cs="Times New Roman"/>
          <w:sz w:val="24"/>
          <w:szCs w:val="24"/>
        </w:rPr>
      </w:pPr>
      <w:r>
        <w:rPr>
          <w:rFonts w:ascii="Times New Roman" w:hAnsi="Times New Roman" w:cs="Times New Roman"/>
          <w:sz w:val="24"/>
          <w:szCs w:val="24"/>
        </w:rPr>
        <w:t>All of the above time limits are calendar days, not business days.</w:t>
      </w:r>
    </w:p>
    <w:p w:rsidR="00947FAC" w:rsidRDefault="00947FAC" w:rsidP="007C0AD2">
      <w:pPr>
        <w:pStyle w:val="BodyTextIndent"/>
        <w:rPr>
          <w:rFonts w:ascii="Times New Roman" w:hAnsi="Times New Roman" w:cs="Times New Roman"/>
          <w:sz w:val="24"/>
          <w:szCs w:val="24"/>
        </w:rPr>
      </w:pPr>
    </w:p>
    <w:p w:rsidR="00106096" w:rsidRDefault="00106096" w:rsidP="00106096">
      <w:pPr>
        <w:pStyle w:val="BodyTextIndent"/>
        <w:rPr>
          <w:rFonts w:ascii="Times New Roman" w:hAnsi="Times New Roman" w:cs="Times New Roman"/>
          <w:sz w:val="24"/>
          <w:szCs w:val="24"/>
        </w:rPr>
      </w:pPr>
      <w:r>
        <w:rPr>
          <w:rFonts w:ascii="Times New Roman" w:hAnsi="Times New Roman" w:cs="Times New Roman"/>
          <w:sz w:val="24"/>
          <w:szCs w:val="24"/>
        </w:rPr>
        <w:t>A discussion was held regarding the need for any public input hearings in this case.  No party requested public inputs be held and, therefore, none were ordered.  The parties were reminded, however, to indicate any need for a public input hearing as soon as possible in light of the time needed to establish and publicize a public input hearing and the expedited nature of this proceeding.</w:t>
      </w:r>
    </w:p>
    <w:p w:rsidR="00106096" w:rsidRDefault="00106096" w:rsidP="00106096">
      <w:pPr>
        <w:pStyle w:val="BodyTextIndent"/>
        <w:rPr>
          <w:rFonts w:ascii="Times New Roman" w:hAnsi="Times New Roman" w:cs="Times New Roman"/>
          <w:sz w:val="24"/>
          <w:szCs w:val="24"/>
        </w:rPr>
      </w:pPr>
    </w:p>
    <w:p w:rsidR="00106096" w:rsidRDefault="00947FAC" w:rsidP="00106096">
      <w:pPr>
        <w:pStyle w:val="BodyTextIndent"/>
        <w:rPr>
          <w:rFonts w:ascii="Times New Roman" w:hAnsi="Times New Roman" w:cs="Times New Roman"/>
          <w:sz w:val="24"/>
          <w:szCs w:val="24"/>
        </w:rPr>
      </w:pPr>
      <w:r>
        <w:rPr>
          <w:rFonts w:ascii="Times New Roman" w:hAnsi="Times New Roman" w:cs="Times New Roman"/>
          <w:sz w:val="24"/>
          <w:szCs w:val="24"/>
        </w:rPr>
        <w:t>There were no objections to the proposed Protective Order submitted by Verizon.  That Protective Order will be granted via a separate Order.</w:t>
      </w:r>
    </w:p>
    <w:p w:rsidR="00947FAC" w:rsidRDefault="00947FAC" w:rsidP="00106096">
      <w:pPr>
        <w:pStyle w:val="BodyTextIndent"/>
        <w:rPr>
          <w:rFonts w:ascii="Times New Roman" w:hAnsi="Times New Roman" w:cs="Times New Roman"/>
          <w:sz w:val="24"/>
          <w:szCs w:val="24"/>
        </w:rPr>
      </w:pPr>
    </w:p>
    <w:p w:rsidR="00602E28" w:rsidRPr="00602E28" w:rsidRDefault="00602E28" w:rsidP="00602E28">
      <w:pPr>
        <w:tabs>
          <w:tab w:val="left" w:pos="-720"/>
          <w:tab w:val="left" w:pos="1260"/>
          <w:tab w:val="left" w:pos="2070"/>
        </w:tabs>
        <w:suppressAutoHyphens/>
        <w:spacing w:line="360" w:lineRule="auto"/>
        <w:ind w:firstLine="1440"/>
        <w:rPr>
          <w:rFonts w:ascii="Times New Roman" w:hAnsi="Times New Roman" w:cs="Times New Roman"/>
        </w:rPr>
      </w:pPr>
      <w:r w:rsidRPr="00602E28">
        <w:rPr>
          <w:rFonts w:ascii="Times New Roman" w:hAnsi="Times New Roman" w:cs="Times New Roman"/>
        </w:rPr>
        <w:t xml:space="preserve">Finally, the parties were reminded that Commission policy promotes settlements.  </w:t>
      </w:r>
      <w:proofErr w:type="gramStart"/>
      <w:r w:rsidRPr="00602E28">
        <w:rPr>
          <w:rFonts w:ascii="Times New Roman" w:hAnsi="Times New Roman" w:cs="Times New Roman"/>
        </w:rPr>
        <w:t xml:space="preserve">52 </w:t>
      </w:r>
      <w:proofErr w:type="spellStart"/>
      <w:r w:rsidRPr="00602E28">
        <w:rPr>
          <w:rFonts w:ascii="Times New Roman" w:hAnsi="Times New Roman" w:cs="Times New Roman"/>
        </w:rPr>
        <w:t>Pa.Code</w:t>
      </w:r>
      <w:proofErr w:type="spellEnd"/>
      <w:r w:rsidRPr="00602E28">
        <w:rPr>
          <w:rFonts w:ascii="Times New Roman" w:hAnsi="Times New Roman" w:cs="Times New Roman"/>
        </w:rPr>
        <w:t xml:space="preserve"> § 5.231(a).</w:t>
      </w:r>
      <w:proofErr w:type="gramEnd"/>
      <w:r w:rsidRPr="00602E28">
        <w:rPr>
          <w:rFonts w:ascii="Times New Roman" w:hAnsi="Times New Roman" w:cs="Times New Roman"/>
        </w:rPr>
        <w:t xml:space="preserve">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necessary and the scheduled hearing will be cancelled.  Any settlement, however, must be supported by substantial record evidence.  </w:t>
      </w:r>
      <w:proofErr w:type="gramStart"/>
      <w:r w:rsidRPr="00602E28">
        <w:rPr>
          <w:rFonts w:ascii="Times New Roman" w:eastAsiaTheme="minorEastAsia" w:hAnsi="Times New Roman" w:cs="Times New Roman"/>
        </w:rPr>
        <w:t xml:space="preserve">2 </w:t>
      </w:r>
      <w:proofErr w:type="spellStart"/>
      <w:r w:rsidRPr="00602E28">
        <w:rPr>
          <w:rFonts w:ascii="Times New Roman" w:eastAsiaTheme="minorEastAsia" w:hAnsi="Times New Roman" w:cs="Times New Roman"/>
        </w:rPr>
        <w:t>Pa.C.S</w:t>
      </w:r>
      <w:proofErr w:type="spellEnd"/>
      <w:r w:rsidRPr="00602E28">
        <w:rPr>
          <w:rFonts w:ascii="Times New Roman" w:eastAsiaTheme="minorEastAsia" w:hAnsi="Times New Roman" w:cs="Times New Roman"/>
        </w:rPr>
        <w:t>.</w:t>
      </w:r>
      <w:proofErr w:type="gramEnd"/>
      <w:r w:rsidRPr="00602E28">
        <w:rPr>
          <w:rFonts w:ascii="Times New Roman" w:eastAsiaTheme="minorEastAsia" w:hAnsi="Times New Roman" w:cs="Times New Roman"/>
        </w:rPr>
        <w:t xml:space="preserve"> § 704.  </w:t>
      </w:r>
    </w:p>
    <w:p w:rsidR="00972AE9" w:rsidRPr="00577845" w:rsidRDefault="00972AE9" w:rsidP="00972AE9">
      <w:pPr>
        <w:pStyle w:val="BodyTextIndent"/>
        <w:ind w:firstLine="0"/>
        <w:rPr>
          <w:rFonts w:ascii="Times New Roman" w:hAnsi="Times New Roman" w:cs="Times New Roman"/>
          <w:sz w:val="24"/>
          <w:szCs w:val="24"/>
        </w:rPr>
      </w:pPr>
    </w:p>
    <w:p w:rsidR="00972AE9" w:rsidRPr="00577845" w:rsidRDefault="00972AE9" w:rsidP="00972AE9">
      <w:pPr>
        <w:pStyle w:val="BodyTextIndent"/>
        <w:ind w:firstLine="0"/>
        <w:jc w:val="center"/>
        <w:rPr>
          <w:rFonts w:ascii="Times New Roman" w:hAnsi="Times New Roman" w:cs="Times New Roman"/>
          <w:sz w:val="24"/>
          <w:szCs w:val="24"/>
          <w:u w:val="single"/>
        </w:rPr>
      </w:pPr>
      <w:r w:rsidRPr="00577845">
        <w:rPr>
          <w:rFonts w:ascii="Times New Roman" w:hAnsi="Times New Roman" w:cs="Times New Roman"/>
          <w:sz w:val="24"/>
          <w:szCs w:val="24"/>
          <w:u w:val="single"/>
        </w:rPr>
        <w:t>ORDER</w:t>
      </w:r>
    </w:p>
    <w:p w:rsidR="00FF40BE" w:rsidRPr="00577845" w:rsidRDefault="00FF40BE" w:rsidP="007C0AD2">
      <w:pPr>
        <w:pStyle w:val="BodyTextIndent"/>
        <w:rPr>
          <w:rFonts w:ascii="Times New Roman" w:hAnsi="Times New Roman" w:cs="Times New Roman"/>
          <w:sz w:val="24"/>
          <w:szCs w:val="24"/>
        </w:rPr>
      </w:pPr>
    </w:p>
    <w:p w:rsidR="007C0AD2" w:rsidRPr="00577845" w:rsidRDefault="007C0AD2" w:rsidP="007C0AD2">
      <w:pPr>
        <w:pStyle w:val="BodyTextIndent"/>
        <w:rPr>
          <w:rFonts w:ascii="Times New Roman" w:hAnsi="Times New Roman" w:cs="Times New Roman"/>
          <w:sz w:val="24"/>
          <w:szCs w:val="24"/>
        </w:rPr>
      </w:pPr>
      <w:r w:rsidRPr="00577845">
        <w:rPr>
          <w:rFonts w:ascii="Times New Roman" w:hAnsi="Times New Roman" w:cs="Times New Roman"/>
          <w:sz w:val="24"/>
          <w:szCs w:val="24"/>
        </w:rPr>
        <w:t>THEREFORE,</w:t>
      </w:r>
    </w:p>
    <w:p w:rsidR="007C0AD2" w:rsidRPr="00577845" w:rsidRDefault="007C0AD2" w:rsidP="007C0AD2">
      <w:pPr>
        <w:widowControl w:val="0"/>
        <w:spacing w:line="360" w:lineRule="auto"/>
        <w:ind w:firstLine="1440"/>
        <w:rPr>
          <w:rFonts w:ascii="Times New Roman" w:hAnsi="Times New Roman" w:cs="Times New Roman"/>
        </w:rPr>
      </w:pPr>
    </w:p>
    <w:p w:rsidR="007C0AD2" w:rsidRPr="00577845" w:rsidRDefault="007C0AD2" w:rsidP="007C0AD2">
      <w:pPr>
        <w:widowControl w:val="0"/>
        <w:spacing w:line="360" w:lineRule="auto"/>
        <w:ind w:firstLine="1440"/>
        <w:rPr>
          <w:rFonts w:ascii="Times New Roman" w:hAnsi="Times New Roman" w:cs="Times New Roman"/>
        </w:rPr>
      </w:pPr>
      <w:r w:rsidRPr="00577845">
        <w:rPr>
          <w:rFonts w:ascii="Times New Roman" w:hAnsi="Times New Roman" w:cs="Times New Roman"/>
        </w:rPr>
        <w:t>IT IS ORDERED:</w:t>
      </w:r>
    </w:p>
    <w:p w:rsidR="007C0AD2" w:rsidRPr="00577845" w:rsidRDefault="007C0AD2" w:rsidP="007C0AD2">
      <w:pPr>
        <w:widowControl w:val="0"/>
        <w:spacing w:line="360" w:lineRule="auto"/>
        <w:ind w:firstLine="1440"/>
        <w:rPr>
          <w:rFonts w:ascii="Times New Roman" w:hAnsi="Times New Roman" w:cs="Times New Roman"/>
        </w:rPr>
      </w:pPr>
    </w:p>
    <w:p w:rsidR="004C6405" w:rsidRDefault="00FB269B" w:rsidP="004C6405">
      <w:pPr>
        <w:pStyle w:val="ListParagraph"/>
        <w:widowControl w:val="0"/>
        <w:numPr>
          <w:ilvl w:val="0"/>
          <w:numId w:val="1"/>
        </w:numPr>
        <w:spacing w:line="360" w:lineRule="auto"/>
        <w:ind w:left="0" w:firstLine="1440"/>
        <w:rPr>
          <w:rFonts w:ascii="Times New Roman" w:hAnsi="Times New Roman" w:cs="Times New Roman"/>
        </w:rPr>
      </w:pPr>
      <w:r w:rsidRPr="00577845">
        <w:rPr>
          <w:rFonts w:ascii="Times New Roman" w:hAnsi="Times New Roman" w:cs="Times New Roman"/>
        </w:rPr>
        <w:t xml:space="preserve">That </w:t>
      </w:r>
      <w:r w:rsidR="004C6405">
        <w:rPr>
          <w:rFonts w:ascii="Times New Roman" w:hAnsi="Times New Roman" w:cs="Times New Roman"/>
        </w:rPr>
        <w:t xml:space="preserve">the </w:t>
      </w:r>
      <w:r w:rsidR="001B147B">
        <w:rPr>
          <w:rFonts w:ascii="Times New Roman" w:hAnsi="Times New Roman" w:cs="Times New Roman"/>
        </w:rPr>
        <w:t>Joint Petition of Verizon Pennsylvania LLC and Verizon North LLC for Competitive Classification of all Retail Services in Certain Geographic Areas, and for a Waiver of Regulations for Competitive Services, at Docket Numbers P-2014-2446303 and P-2014-2446304 are hereby consolidated.</w:t>
      </w:r>
    </w:p>
    <w:p w:rsidR="004C6405" w:rsidRDefault="004C6405" w:rsidP="004C6405">
      <w:pPr>
        <w:pStyle w:val="ListParagraph"/>
        <w:widowControl w:val="0"/>
        <w:spacing w:line="360" w:lineRule="auto"/>
        <w:ind w:left="1440"/>
        <w:rPr>
          <w:rFonts w:ascii="Times New Roman" w:hAnsi="Times New Roman" w:cs="Times New Roman"/>
        </w:rPr>
      </w:pPr>
    </w:p>
    <w:p w:rsidR="004C6405" w:rsidRDefault="004C6405" w:rsidP="004C6405">
      <w:pPr>
        <w:pStyle w:val="ListParagraph"/>
        <w:widowControl w:val="0"/>
        <w:numPr>
          <w:ilvl w:val="0"/>
          <w:numId w:val="1"/>
        </w:numPr>
        <w:spacing w:line="360" w:lineRule="auto"/>
        <w:ind w:left="0" w:firstLine="1440"/>
        <w:rPr>
          <w:rFonts w:ascii="Times New Roman" w:hAnsi="Times New Roman" w:cs="Times New Roman"/>
        </w:rPr>
      </w:pPr>
      <w:r>
        <w:rPr>
          <w:rFonts w:ascii="Times New Roman" w:hAnsi="Times New Roman" w:cs="Times New Roman"/>
        </w:rPr>
        <w:t>That the following schedule is adopted for this proceeding:</w:t>
      </w:r>
    </w:p>
    <w:p w:rsidR="001B147B" w:rsidRDefault="001B147B" w:rsidP="001B147B">
      <w:pPr>
        <w:pStyle w:val="BodyTextIndent"/>
        <w:ind w:firstLine="0"/>
        <w:rPr>
          <w:rFonts w:ascii="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3510"/>
        <w:gridCol w:w="3510"/>
      </w:tblGrid>
      <w:tr w:rsidR="001B147B" w:rsidRPr="00D71F56" w:rsidTr="00006C59">
        <w:tc>
          <w:tcPr>
            <w:tcW w:w="3510" w:type="dxa"/>
          </w:tcPr>
          <w:p w:rsidR="001B147B" w:rsidRPr="00D71F56" w:rsidRDefault="001B147B" w:rsidP="00006C59">
            <w:pPr>
              <w:autoSpaceDE/>
              <w:autoSpaceDN/>
              <w:spacing w:after="200"/>
              <w:rPr>
                <w:rFonts w:ascii="Times New Roman" w:eastAsiaTheme="minorHAnsi" w:hAnsi="Times New Roman" w:cs="Times New Roman"/>
              </w:rPr>
            </w:pPr>
            <w:proofErr w:type="spellStart"/>
            <w:r w:rsidRPr="00D71F56">
              <w:rPr>
                <w:rFonts w:ascii="Times New Roman" w:eastAsiaTheme="minorHAnsi" w:hAnsi="Times New Roman" w:cs="Times New Roman"/>
              </w:rPr>
              <w:t>Intervenor</w:t>
            </w:r>
            <w:proofErr w:type="spellEnd"/>
            <w:r w:rsidRPr="00D71F56">
              <w:rPr>
                <w:rFonts w:ascii="Times New Roman" w:eastAsiaTheme="minorHAnsi" w:hAnsi="Times New Roman" w:cs="Times New Roman"/>
              </w:rPr>
              <w:t xml:space="preserve"> Direct Test</w:t>
            </w:r>
            <w:r w:rsidR="00F26097">
              <w:rPr>
                <w:rFonts w:ascii="Times New Roman" w:eastAsiaTheme="minorHAnsi" w:hAnsi="Times New Roman" w:cs="Times New Roman"/>
              </w:rPr>
              <w:t>imony</w:t>
            </w:r>
          </w:p>
        </w:tc>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November 14, 2014</w:t>
            </w:r>
          </w:p>
        </w:tc>
      </w:tr>
      <w:tr w:rsidR="001B147B" w:rsidRPr="00D71F56" w:rsidTr="00006C59">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Settlement Conference</w:t>
            </w:r>
          </w:p>
        </w:tc>
        <w:tc>
          <w:tcPr>
            <w:tcW w:w="3510" w:type="dxa"/>
          </w:tcPr>
          <w:p w:rsidR="001B147B" w:rsidRPr="00D71F56" w:rsidRDefault="00F26097" w:rsidP="00F26097">
            <w:pPr>
              <w:autoSpaceDE/>
              <w:autoSpaceDN/>
              <w:spacing w:after="200"/>
              <w:rPr>
                <w:rFonts w:ascii="Times New Roman" w:eastAsiaTheme="minorHAnsi" w:hAnsi="Times New Roman" w:cs="Times New Roman"/>
              </w:rPr>
            </w:pPr>
            <w:r>
              <w:rPr>
                <w:rFonts w:ascii="Times New Roman" w:eastAsiaTheme="minorHAnsi" w:hAnsi="Times New Roman" w:cs="Times New Roman"/>
              </w:rPr>
              <w:t>Week of November</w:t>
            </w:r>
            <w:r w:rsidR="001B147B" w:rsidRPr="00D71F56">
              <w:rPr>
                <w:rFonts w:ascii="Times New Roman" w:eastAsiaTheme="minorHAnsi" w:hAnsi="Times New Roman" w:cs="Times New Roman"/>
              </w:rPr>
              <w:t xml:space="preserve"> 1</w:t>
            </w:r>
            <w:r>
              <w:rPr>
                <w:rFonts w:ascii="Times New Roman" w:eastAsiaTheme="minorHAnsi" w:hAnsi="Times New Roman" w:cs="Times New Roman"/>
              </w:rPr>
              <w:t>7</w:t>
            </w:r>
            <w:r w:rsidR="001B147B" w:rsidRPr="00D71F56">
              <w:rPr>
                <w:rFonts w:ascii="Times New Roman" w:eastAsiaTheme="minorHAnsi" w:hAnsi="Times New Roman" w:cs="Times New Roman"/>
                <w:vertAlign w:val="superscript"/>
              </w:rPr>
              <w:t>th</w:t>
            </w:r>
          </w:p>
        </w:tc>
      </w:tr>
      <w:tr w:rsidR="001B147B" w:rsidRPr="00D71F56" w:rsidTr="00006C59">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All Parties Rebuttal</w:t>
            </w:r>
          </w:p>
        </w:tc>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December 5, 2014</w:t>
            </w:r>
          </w:p>
        </w:tc>
      </w:tr>
      <w:tr w:rsidR="001B147B" w:rsidRPr="00D71F56" w:rsidTr="00006C59">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 xml:space="preserve">All Parties </w:t>
            </w:r>
            <w:proofErr w:type="spellStart"/>
            <w:r w:rsidRPr="00D71F56">
              <w:rPr>
                <w:rFonts w:ascii="Times New Roman" w:eastAsiaTheme="minorHAnsi" w:hAnsi="Times New Roman" w:cs="Times New Roman"/>
              </w:rPr>
              <w:t>Surrebuttal</w:t>
            </w:r>
            <w:proofErr w:type="spellEnd"/>
          </w:p>
        </w:tc>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December 12, 2014</w:t>
            </w:r>
          </w:p>
        </w:tc>
      </w:tr>
      <w:tr w:rsidR="001B147B" w:rsidRPr="00D71F56" w:rsidTr="00006C59">
        <w:tc>
          <w:tcPr>
            <w:tcW w:w="3510" w:type="dxa"/>
          </w:tcPr>
          <w:p w:rsidR="001B147B" w:rsidRPr="00D71F56" w:rsidRDefault="00F26097" w:rsidP="00F26097">
            <w:pPr>
              <w:autoSpaceDE/>
              <w:autoSpaceDN/>
              <w:spacing w:after="200"/>
              <w:rPr>
                <w:rFonts w:ascii="Times New Roman" w:eastAsiaTheme="minorHAnsi" w:hAnsi="Times New Roman" w:cs="Times New Roman"/>
              </w:rPr>
            </w:pPr>
            <w:r>
              <w:rPr>
                <w:rFonts w:ascii="Times New Roman" w:eastAsiaTheme="minorHAnsi" w:hAnsi="Times New Roman" w:cs="Times New Roman"/>
              </w:rPr>
              <w:t>Verizon</w:t>
            </w:r>
            <w:r w:rsidR="001B147B" w:rsidRPr="00D71F56">
              <w:rPr>
                <w:rFonts w:ascii="Times New Roman" w:eastAsiaTheme="minorHAnsi" w:hAnsi="Times New Roman" w:cs="Times New Roman"/>
              </w:rPr>
              <w:t xml:space="preserve"> Rejoinder Outline</w:t>
            </w:r>
          </w:p>
        </w:tc>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December 16, 2014</w:t>
            </w:r>
            <w:r>
              <w:rPr>
                <w:rFonts w:ascii="Times New Roman" w:eastAsiaTheme="minorHAnsi" w:hAnsi="Times New Roman" w:cs="Times New Roman"/>
              </w:rPr>
              <w:t xml:space="preserve"> (by noon)</w:t>
            </w:r>
          </w:p>
        </w:tc>
      </w:tr>
      <w:tr w:rsidR="001B147B" w:rsidRPr="00D71F56" w:rsidTr="00006C59">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 xml:space="preserve">Hearings </w:t>
            </w:r>
          </w:p>
        </w:tc>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 xml:space="preserve">December </w:t>
            </w:r>
            <w:r>
              <w:rPr>
                <w:rFonts w:ascii="Times New Roman" w:eastAsiaTheme="minorHAnsi" w:hAnsi="Times New Roman" w:cs="Times New Roman"/>
              </w:rPr>
              <w:t>17-19</w:t>
            </w:r>
            <w:r w:rsidRPr="00D71F56">
              <w:rPr>
                <w:rFonts w:ascii="Times New Roman" w:eastAsiaTheme="minorHAnsi" w:hAnsi="Times New Roman" w:cs="Times New Roman"/>
              </w:rPr>
              <w:t>, 2014</w:t>
            </w:r>
          </w:p>
        </w:tc>
      </w:tr>
      <w:tr w:rsidR="001B147B" w:rsidRPr="00D71F56" w:rsidTr="00006C59">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Main Briefs</w:t>
            </w:r>
          </w:p>
        </w:tc>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January 8, 2015</w:t>
            </w:r>
          </w:p>
        </w:tc>
      </w:tr>
      <w:tr w:rsidR="001B147B" w:rsidRPr="00D71F56" w:rsidTr="00006C59">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Reply Briefs</w:t>
            </w:r>
          </w:p>
        </w:tc>
        <w:tc>
          <w:tcPr>
            <w:tcW w:w="3510" w:type="dxa"/>
          </w:tcPr>
          <w:p w:rsidR="001B147B" w:rsidRPr="00D71F56" w:rsidRDefault="001B147B" w:rsidP="00006C59">
            <w:pPr>
              <w:autoSpaceDE/>
              <w:autoSpaceDN/>
              <w:spacing w:after="200"/>
              <w:rPr>
                <w:rFonts w:ascii="Times New Roman" w:eastAsiaTheme="minorHAnsi" w:hAnsi="Times New Roman" w:cs="Times New Roman"/>
              </w:rPr>
            </w:pPr>
            <w:r w:rsidRPr="00D71F56">
              <w:rPr>
                <w:rFonts w:ascii="Times New Roman" w:eastAsiaTheme="minorHAnsi" w:hAnsi="Times New Roman" w:cs="Times New Roman"/>
              </w:rPr>
              <w:t>January 16, 2015</w:t>
            </w:r>
          </w:p>
        </w:tc>
      </w:tr>
    </w:tbl>
    <w:p w:rsidR="001B147B" w:rsidRPr="00D71F56" w:rsidRDefault="001B147B" w:rsidP="001B147B">
      <w:pPr>
        <w:autoSpaceDE/>
        <w:autoSpaceDN/>
        <w:spacing w:after="200"/>
        <w:rPr>
          <w:rFonts w:ascii="Times New Roman" w:eastAsiaTheme="minorHAnsi" w:hAnsi="Times New Roman" w:cs="Times New Roman"/>
        </w:rPr>
      </w:pPr>
    </w:p>
    <w:p w:rsidR="004C6405" w:rsidRPr="004C6405" w:rsidRDefault="004C6405" w:rsidP="004C6405">
      <w:pPr>
        <w:pStyle w:val="ListParagraph"/>
        <w:widowControl w:val="0"/>
        <w:numPr>
          <w:ilvl w:val="0"/>
          <w:numId w:val="1"/>
        </w:numPr>
        <w:spacing w:line="360" w:lineRule="auto"/>
        <w:ind w:left="0" w:firstLine="1440"/>
        <w:rPr>
          <w:rFonts w:ascii="Times New Roman" w:hAnsi="Times New Roman" w:cs="Times New Roman"/>
        </w:rPr>
      </w:pPr>
      <w:r>
        <w:rPr>
          <w:rFonts w:ascii="Times New Roman" w:hAnsi="Times New Roman" w:cs="Times New Roman"/>
        </w:rPr>
        <w:t>That</w:t>
      </w:r>
      <w:r w:rsidRPr="004C6405">
        <w:rPr>
          <w:rFonts w:ascii="Times New Roman" w:hAnsi="Times New Roman" w:cs="Times New Roman"/>
        </w:rPr>
        <w:t xml:space="preserve"> the parties shall receive all documents and shall copy all other parties on documents they file with the Commission or serve on me.  The parties are expected to conduct discovery, attend hearings, or present or cross-examine witnesses, as appropriate.  T</w:t>
      </w:r>
      <w:r w:rsidRPr="004C6405">
        <w:rPr>
          <w:rFonts w:ascii="Times New Roman" w:hAnsi="Times New Roman" w:cs="Times New Roman"/>
          <w:spacing w:val="-3"/>
        </w:rPr>
        <w:t>he parties shall serve the documents listed above so that the documents are received in-hand by the parties and presiding officer no later than 4:</w:t>
      </w:r>
      <w:r>
        <w:rPr>
          <w:rFonts w:ascii="Times New Roman" w:hAnsi="Times New Roman" w:cs="Times New Roman"/>
          <w:spacing w:val="-3"/>
        </w:rPr>
        <w:t>3</w:t>
      </w:r>
      <w:r w:rsidRPr="004C6405">
        <w:rPr>
          <w:rFonts w:ascii="Times New Roman" w:hAnsi="Times New Roman" w:cs="Times New Roman"/>
          <w:spacing w:val="-3"/>
        </w:rPr>
        <w:t xml:space="preserve">0 p.m. on the dates listed, unless otherwise indicated.  Parties may serve the documents listed above via e-mail to meet this requirement, with hard copy to follow by regular first class mail, so long as the electronic version is Microsoft Word compatible and no larger than 5 MB per email.  Parties shall not file testimony with the Commission, but shall file a certificate of service.  </w:t>
      </w:r>
    </w:p>
    <w:p w:rsidR="004C6405" w:rsidRPr="004C6405" w:rsidRDefault="004C6405" w:rsidP="004C6405">
      <w:pPr>
        <w:pStyle w:val="ListParagraph"/>
        <w:rPr>
          <w:rFonts w:ascii="Times New Roman" w:hAnsi="Times New Roman" w:cs="Times New Roman"/>
        </w:rPr>
      </w:pPr>
    </w:p>
    <w:p w:rsidR="004C6405" w:rsidRDefault="004C6405" w:rsidP="004C6405">
      <w:pPr>
        <w:pStyle w:val="ListParagraph"/>
        <w:widowControl w:val="0"/>
        <w:numPr>
          <w:ilvl w:val="0"/>
          <w:numId w:val="1"/>
        </w:numPr>
        <w:spacing w:line="360" w:lineRule="auto"/>
        <w:ind w:left="0" w:firstLine="1440"/>
        <w:rPr>
          <w:rFonts w:ascii="Times New Roman" w:hAnsi="Times New Roman" w:cs="Times New Roman"/>
        </w:rPr>
      </w:pPr>
      <w:r w:rsidRPr="004C6405">
        <w:rPr>
          <w:rFonts w:ascii="Times New Roman" w:hAnsi="Times New Roman" w:cs="Times New Roman"/>
        </w:rPr>
        <w:t xml:space="preserve">That written testimony shall comply with the requirements of 52 </w:t>
      </w:r>
      <w:proofErr w:type="spellStart"/>
      <w:r w:rsidRPr="004C6405">
        <w:rPr>
          <w:rFonts w:ascii="Times New Roman" w:hAnsi="Times New Roman" w:cs="Times New Roman"/>
        </w:rPr>
        <w:t>Pa.Code</w:t>
      </w:r>
      <w:proofErr w:type="spellEnd"/>
      <w:r w:rsidRPr="004C6405">
        <w:rPr>
          <w:rFonts w:ascii="Times New Roman" w:hAnsi="Times New Roman" w:cs="Times New Roman"/>
        </w:rPr>
        <w:t xml:space="preserve"> § 5.412 and shall be marked with numerical, sequential statement numbers.  Parties serving pre-served testimony pursuant to 52 </w:t>
      </w:r>
      <w:proofErr w:type="spellStart"/>
      <w:r w:rsidRPr="004C6405">
        <w:rPr>
          <w:rFonts w:ascii="Times New Roman" w:hAnsi="Times New Roman" w:cs="Times New Roman"/>
        </w:rPr>
        <w:t>Pa.Code</w:t>
      </w:r>
      <w:proofErr w:type="spellEnd"/>
      <w:r w:rsidRPr="004C6405">
        <w:rPr>
          <w:rFonts w:ascii="Times New Roman" w:hAnsi="Times New Roman" w:cs="Times New Roman"/>
        </w:rPr>
        <w:t xml:space="preserve"> § 5.412(f) are required, within thirty (30) days after the final hearing, to either </w:t>
      </w:r>
      <w:proofErr w:type="spellStart"/>
      <w:r w:rsidRPr="004C6405">
        <w:rPr>
          <w:rFonts w:ascii="Times New Roman" w:hAnsi="Times New Roman" w:cs="Times New Roman"/>
        </w:rPr>
        <w:t>eFile</w:t>
      </w:r>
      <w:proofErr w:type="spellEnd"/>
      <w:r w:rsidRPr="004C6405">
        <w:rPr>
          <w:rFonts w:ascii="Times New Roman" w:hAnsi="Times New Roman" w:cs="Times New Roman"/>
        </w:rPr>
        <w:t xml:space="preserve"> with or provide to the Secretary’s Bureau a Compact Disc (CD) containing all testimony furnished to the court reporter during the proceeding, consistent with the Commission’s Implementation Order, dated January 10, 2013, at Docket No. M-2012-2331973.</w:t>
      </w:r>
    </w:p>
    <w:p w:rsidR="004C6405" w:rsidRPr="004C6405" w:rsidRDefault="004C6405" w:rsidP="004C6405">
      <w:pPr>
        <w:pStyle w:val="ListParagraph"/>
        <w:rPr>
          <w:rFonts w:ascii="Times New Roman" w:hAnsi="Times New Roman" w:cs="Times New Roman"/>
        </w:rPr>
      </w:pPr>
    </w:p>
    <w:p w:rsidR="004C6405" w:rsidRDefault="004C6405" w:rsidP="004C6405">
      <w:pPr>
        <w:pStyle w:val="ListParagraph"/>
        <w:widowControl w:val="0"/>
        <w:numPr>
          <w:ilvl w:val="0"/>
          <w:numId w:val="1"/>
        </w:numPr>
        <w:spacing w:line="360" w:lineRule="auto"/>
        <w:ind w:left="0" w:firstLine="1440"/>
        <w:rPr>
          <w:rFonts w:ascii="Times New Roman" w:hAnsi="Times New Roman" w:cs="Times New Roman"/>
        </w:rPr>
      </w:pPr>
      <w:r w:rsidRPr="004C6405">
        <w:rPr>
          <w:rFonts w:ascii="Times New Roman" w:hAnsi="Times New Roman" w:cs="Times New Roman"/>
        </w:rPr>
        <w:t xml:space="preserve">That all parties shall comply with the provisions of 52 </w:t>
      </w:r>
      <w:proofErr w:type="spellStart"/>
      <w:r w:rsidRPr="004C6405">
        <w:rPr>
          <w:rFonts w:ascii="Times New Roman" w:hAnsi="Times New Roman" w:cs="Times New Roman"/>
        </w:rPr>
        <w:t>Pa.Code</w:t>
      </w:r>
      <w:proofErr w:type="spellEnd"/>
      <w:r w:rsidRPr="004C6405">
        <w:rPr>
          <w:rFonts w:ascii="Times New Roman" w:hAnsi="Times New Roman" w:cs="Times New Roman"/>
        </w:rPr>
        <w:t xml:space="preserve"> §5.243(e) </w:t>
      </w:r>
      <w:r w:rsidRPr="004C6405">
        <w:rPr>
          <w:rFonts w:ascii="Times New Roman" w:hAnsi="Times New Roman" w:cs="Times New Roman"/>
        </w:rPr>
        <w:lastRenderedPageBreak/>
        <w:t>which prohibits the introduction of evidence during rebuttal which should have been included in the party’s case-in-chief or which substantially varies from the party’s case-in-chief, unless the party is introducing evidence in support of a proposed settlement.</w:t>
      </w:r>
    </w:p>
    <w:p w:rsidR="004C6405" w:rsidRPr="004C6405" w:rsidRDefault="004C6405" w:rsidP="004C6405">
      <w:pPr>
        <w:pStyle w:val="ListParagraph"/>
        <w:rPr>
          <w:rFonts w:ascii="Times New Roman" w:hAnsi="Times New Roman" w:cs="Times New Roman"/>
        </w:rPr>
      </w:pPr>
    </w:p>
    <w:p w:rsidR="004C6405" w:rsidRDefault="004C6405" w:rsidP="004C6405">
      <w:pPr>
        <w:pStyle w:val="ListParagraph"/>
        <w:widowControl w:val="0"/>
        <w:numPr>
          <w:ilvl w:val="0"/>
          <w:numId w:val="1"/>
        </w:numPr>
        <w:spacing w:line="360" w:lineRule="auto"/>
        <w:ind w:left="0" w:firstLine="1440"/>
        <w:rPr>
          <w:rFonts w:ascii="Times New Roman" w:hAnsi="Times New Roman" w:cs="Times New Roman"/>
        </w:rPr>
      </w:pPr>
      <w:r w:rsidRPr="004C6405">
        <w:rPr>
          <w:rFonts w:ascii="Times New Roman" w:hAnsi="Times New Roman" w:cs="Times New Roman"/>
        </w:rPr>
        <w:t xml:space="preserve">That the parties shall conduct discovery pursuant to 52 </w:t>
      </w:r>
      <w:proofErr w:type="spellStart"/>
      <w:r w:rsidRPr="004C6405">
        <w:rPr>
          <w:rFonts w:ascii="Times New Roman" w:hAnsi="Times New Roman" w:cs="Times New Roman"/>
        </w:rPr>
        <w:t>Pa.Code</w:t>
      </w:r>
      <w:proofErr w:type="spellEnd"/>
      <w:r w:rsidRPr="004C6405">
        <w:rPr>
          <w:rFonts w:ascii="Times New Roman" w:hAnsi="Times New Roman" w:cs="Times New Roman"/>
        </w:rPr>
        <w:t xml:space="preserve"> §§5.321-5.373</w:t>
      </w:r>
      <w:r w:rsidR="001B147B">
        <w:rPr>
          <w:rFonts w:ascii="Times New Roman" w:hAnsi="Times New Roman" w:cs="Times New Roman"/>
        </w:rPr>
        <w:t>,</w:t>
      </w:r>
      <w:r w:rsidRPr="004C6405">
        <w:rPr>
          <w:rFonts w:ascii="Times New Roman" w:hAnsi="Times New Roman" w:cs="Times New Roman"/>
        </w:rPr>
        <w:t xml:space="preserve"> as modified consistent with the discussion above.  The parties are encouraged to cooperate and exchange information on an informal basis.  The parties shall cooperate rather than engage in numerous or protracted discovery disagreements that require formal resolution.  There are limitations on discovery and sanctions for abuse of the discovery process.  52 </w:t>
      </w:r>
      <w:proofErr w:type="spellStart"/>
      <w:r w:rsidRPr="004C6405">
        <w:rPr>
          <w:rFonts w:ascii="Times New Roman" w:hAnsi="Times New Roman" w:cs="Times New Roman"/>
        </w:rPr>
        <w:t>Pa.Code</w:t>
      </w:r>
      <w:proofErr w:type="spellEnd"/>
      <w:r w:rsidRPr="004C6405">
        <w:rPr>
          <w:rFonts w:ascii="Times New Roman" w:hAnsi="Times New Roman" w:cs="Times New Roman"/>
        </w:rPr>
        <w:t xml:space="preserve"> §§ 5.361, 5.371-5.372.</w:t>
      </w:r>
    </w:p>
    <w:p w:rsidR="004C6405" w:rsidRPr="004C6405" w:rsidRDefault="004C6405" w:rsidP="004C6405">
      <w:pPr>
        <w:pStyle w:val="ListParagraph"/>
        <w:rPr>
          <w:rFonts w:ascii="Times New Roman" w:hAnsi="Times New Roman" w:cs="Times New Roman"/>
        </w:rPr>
      </w:pPr>
    </w:p>
    <w:p w:rsidR="004C6405" w:rsidRPr="004C6405" w:rsidRDefault="004C6405" w:rsidP="004C6405">
      <w:pPr>
        <w:pStyle w:val="ListParagraph"/>
        <w:widowControl w:val="0"/>
        <w:numPr>
          <w:ilvl w:val="0"/>
          <w:numId w:val="1"/>
        </w:numPr>
        <w:spacing w:line="360" w:lineRule="auto"/>
        <w:ind w:left="0" w:firstLine="1440"/>
        <w:rPr>
          <w:rFonts w:ascii="Times New Roman" w:hAnsi="Times New Roman" w:cs="Times New Roman"/>
        </w:rPr>
      </w:pPr>
      <w:r w:rsidRPr="004C6405">
        <w:rPr>
          <w:rFonts w:ascii="Times New Roman" w:hAnsi="Times New Roman" w:cs="Times New Roman"/>
        </w:rPr>
        <w:t xml:space="preserve">That the </w:t>
      </w:r>
      <w:r w:rsidRPr="004C6405">
        <w:rPr>
          <w:rFonts w:ascii="Times New Roman" w:hAnsi="Times New Roman" w:cs="Times New Roman"/>
          <w:spacing w:val="-3"/>
        </w:rPr>
        <w:t xml:space="preserve">evidentiary hearing will be held in Harrisburg and will commence at 10:00 a.m. on </w:t>
      </w:r>
      <w:r>
        <w:rPr>
          <w:rFonts w:ascii="Times New Roman" w:hAnsi="Times New Roman" w:cs="Times New Roman"/>
          <w:spacing w:val="-3"/>
        </w:rPr>
        <w:t>December 17</w:t>
      </w:r>
      <w:r w:rsidRPr="004C6405">
        <w:rPr>
          <w:rFonts w:ascii="Times New Roman" w:hAnsi="Times New Roman" w:cs="Times New Roman"/>
          <w:spacing w:val="-3"/>
        </w:rPr>
        <w:t>, 2014, unless cha</w:t>
      </w:r>
      <w:r>
        <w:rPr>
          <w:rFonts w:ascii="Times New Roman" w:hAnsi="Times New Roman" w:cs="Times New Roman"/>
          <w:spacing w:val="-3"/>
        </w:rPr>
        <w:t>nged by the presiding officer.</w:t>
      </w:r>
    </w:p>
    <w:p w:rsidR="004C6405" w:rsidRPr="004C6405" w:rsidRDefault="004C6405" w:rsidP="004C6405">
      <w:pPr>
        <w:pStyle w:val="ListParagraph"/>
        <w:rPr>
          <w:rFonts w:ascii="Times New Roman" w:hAnsi="Times New Roman" w:cs="Times New Roman"/>
        </w:rPr>
      </w:pPr>
    </w:p>
    <w:p w:rsidR="004C6405" w:rsidRDefault="004C6405" w:rsidP="004C6405">
      <w:pPr>
        <w:pStyle w:val="ListParagraph"/>
        <w:widowControl w:val="0"/>
        <w:numPr>
          <w:ilvl w:val="0"/>
          <w:numId w:val="1"/>
        </w:numPr>
        <w:spacing w:line="360" w:lineRule="auto"/>
        <w:ind w:left="0" w:firstLine="1440"/>
        <w:rPr>
          <w:rFonts w:ascii="Times New Roman" w:hAnsi="Times New Roman" w:cs="Times New Roman"/>
        </w:rPr>
      </w:pPr>
      <w:r w:rsidRPr="004C6405">
        <w:rPr>
          <w:rFonts w:ascii="Times New Roman" w:hAnsi="Times New Roman" w:cs="Times New Roman"/>
        </w:rPr>
        <w:t xml:space="preserve">That the parties shall stipulate to any matters they reasonably can to expedite this proceeding, lessen the burden of time and expenses in litigation on all parties and conserve administrative hearing resources.  52 </w:t>
      </w:r>
      <w:proofErr w:type="spellStart"/>
      <w:r w:rsidRPr="004C6405">
        <w:rPr>
          <w:rFonts w:ascii="Times New Roman" w:hAnsi="Times New Roman" w:cs="Times New Roman"/>
        </w:rPr>
        <w:t>Pa.Code</w:t>
      </w:r>
      <w:proofErr w:type="spellEnd"/>
      <w:r w:rsidRPr="004C6405">
        <w:rPr>
          <w:rFonts w:ascii="Times New Roman" w:hAnsi="Times New Roman" w:cs="Times New Roman"/>
        </w:rPr>
        <w:t xml:space="preserve"> §§ </w:t>
      </w:r>
      <w:r>
        <w:rPr>
          <w:rFonts w:ascii="Times New Roman" w:hAnsi="Times New Roman" w:cs="Times New Roman"/>
        </w:rPr>
        <w:t>5.232 and 5.234.</w:t>
      </w:r>
    </w:p>
    <w:p w:rsidR="004C6405" w:rsidRPr="004C6405" w:rsidRDefault="004C6405" w:rsidP="004C6405">
      <w:pPr>
        <w:pStyle w:val="ListParagraph"/>
        <w:rPr>
          <w:rFonts w:ascii="Times New Roman" w:hAnsi="Times New Roman" w:cs="Times New Roman"/>
        </w:rPr>
      </w:pPr>
    </w:p>
    <w:p w:rsidR="004C6405" w:rsidRPr="004C6405" w:rsidRDefault="004C6405" w:rsidP="004C6405">
      <w:pPr>
        <w:pStyle w:val="ListParagraph"/>
        <w:widowControl w:val="0"/>
        <w:numPr>
          <w:ilvl w:val="0"/>
          <w:numId w:val="1"/>
        </w:numPr>
        <w:spacing w:line="360" w:lineRule="auto"/>
        <w:ind w:left="0" w:firstLine="1440"/>
        <w:rPr>
          <w:rFonts w:ascii="Times New Roman" w:hAnsi="Times New Roman" w:cs="Times New Roman"/>
        </w:rPr>
      </w:pPr>
      <w:r w:rsidRPr="004C6405">
        <w:rPr>
          <w:rFonts w:ascii="Times New Roman" w:hAnsi="Times New Roman" w:cs="Times New Roman"/>
        </w:rPr>
        <w:t>That the evidentiary hearings in this matter constitute a formal legal proceeding and will be conducted in accordance with the Commission’s Rules of Administrative Practice and Procedure, as well as the rules of evidence as applied to administrative hearings.</w:t>
      </w:r>
    </w:p>
    <w:p w:rsidR="004C6405" w:rsidRPr="004C6405" w:rsidRDefault="004C6405" w:rsidP="004C6405">
      <w:pPr>
        <w:pStyle w:val="ListParagraph"/>
        <w:rPr>
          <w:rFonts w:ascii="Times New Roman" w:hAnsi="Times New Roman" w:cs="Times New Roman"/>
        </w:rPr>
      </w:pPr>
    </w:p>
    <w:p w:rsidR="004C6405" w:rsidRPr="004C6405" w:rsidRDefault="004C6405" w:rsidP="004C6405">
      <w:pPr>
        <w:pStyle w:val="ListParagraph"/>
        <w:widowControl w:val="0"/>
        <w:numPr>
          <w:ilvl w:val="0"/>
          <w:numId w:val="1"/>
        </w:numPr>
        <w:spacing w:line="360" w:lineRule="auto"/>
        <w:ind w:left="0" w:firstLine="1440"/>
        <w:rPr>
          <w:rFonts w:ascii="Times New Roman" w:hAnsi="Times New Roman" w:cs="Times New Roman"/>
        </w:rPr>
      </w:pPr>
      <w:r w:rsidRPr="004C6405">
        <w:rPr>
          <w:rFonts w:ascii="Times New Roman" w:hAnsi="Times New Roman" w:cs="Times New Roman"/>
        </w:rPr>
        <w:t xml:space="preserve">That any provision of this Order may be modified upon motion and good cause shown by any party in interest in accordance with 52 </w:t>
      </w:r>
      <w:proofErr w:type="spellStart"/>
      <w:r w:rsidRPr="004C6405">
        <w:rPr>
          <w:rFonts w:ascii="Times New Roman" w:hAnsi="Times New Roman" w:cs="Times New Roman"/>
        </w:rPr>
        <w:t>Pa.Code</w:t>
      </w:r>
      <w:proofErr w:type="spellEnd"/>
      <w:r w:rsidRPr="004C6405">
        <w:rPr>
          <w:rFonts w:ascii="Times New Roman" w:hAnsi="Times New Roman" w:cs="Times New Roman"/>
        </w:rPr>
        <w:t xml:space="preserve"> § 5.223(a).</w:t>
      </w:r>
    </w:p>
    <w:p w:rsidR="005215B7" w:rsidRPr="004C6405" w:rsidRDefault="005215B7" w:rsidP="004C6405">
      <w:pPr>
        <w:widowControl w:val="0"/>
        <w:spacing w:line="360" w:lineRule="auto"/>
        <w:rPr>
          <w:rFonts w:ascii="Times New Roman" w:hAnsi="Times New Roman" w:cs="Times New Roman"/>
        </w:rPr>
      </w:pPr>
    </w:p>
    <w:p w:rsidR="005215B7" w:rsidRPr="004C6405" w:rsidRDefault="005215B7" w:rsidP="005215B7">
      <w:pPr>
        <w:pStyle w:val="ListParagraph"/>
        <w:rPr>
          <w:rFonts w:ascii="Times New Roman" w:hAnsi="Times New Roman" w:cs="Times New Roman"/>
        </w:rPr>
      </w:pPr>
    </w:p>
    <w:p w:rsidR="00EE6124" w:rsidRPr="00577845" w:rsidRDefault="00EE6124" w:rsidP="007C0AD2">
      <w:pPr>
        <w:tabs>
          <w:tab w:val="left" w:pos="1440"/>
        </w:tabs>
        <w:spacing w:line="360" w:lineRule="auto"/>
        <w:ind w:firstLine="1440"/>
        <w:rPr>
          <w:rFonts w:ascii="Times New Roman" w:hAnsi="Times New Roman" w:cs="Times New Roman"/>
        </w:rPr>
      </w:pPr>
    </w:p>
    <w:p w:rsidR="007C0AD2" w:rsidRPr="00577845" w:rsidRDefault="007C0AD2" w:rsidP="007C0AD2">
      <w:pPr>
        <w:tabs>
          <w:tab w:val="left" w:pos="1440"/>
        </w:tabs>
        <w:rPr>
          <w:rFonts w:ascii="Times New Roman" w:hAnsi="Times New Roman" w:cs="Times New Roman"/>
          <w:u w:val="single"/>
        </w:rPr>
      </w:pPr>
      <w:r w:rsidRPr="00577845">
        <w:rPr>
          <w:rFonts w:ascii="Times New Roman" w:hAnsi="Times New Roman" w:cs="Times New Roman"/>
        </w:rPr>
        <w:t xml:space="preserve">Date: </w:t>
      </w:r>
      <w:r w:rsidR="00972AE9" w:rsidRPr="00577845">
        <w:rPr>
          <w:rFonts w:ascii="Times New Roman" w:hAnsi="Times New Roman" w:cs="Times New Roman"/>
          <w:u w:val="single"/>
        </w:rPr>
        <w:t xml:space="preserve">October </w:t>
      </w:r>
      <w:r w:rsidR="005215B7">
        <w:rPr>
          <w:rFonts w:ascii="Times New Roman" w:hAnsi="Times New Roman" w:cs="Times New Roman"/>
          <w:u w:val="single"/>
        </w:rPr>
        <w:t>24</w:t>
      </w:r>
      <w:r w:rsidRPr="00577845">
        <w:rPr>
          <w:rFonts w:ascii="Times New Roman" w:hAnsi="Times New Roman" w:cs="Times New Roman"/>
          <w:u w:val="single"/>
        </w:rPr>
        <w:t>, 201</w:t>
      </w:r>
      <w:r w:rsidR="00FB269B" w:rsidRPr="00577845">
        <w:rPr>
          <w:rFonts w:ascii="Times New Roman" w:hAnsi="Times New Roman" w:cs="Times New Roman"/>
          <w:u w:val="single"/>
        </w:rPr>
        <w:t>4</w:t>
      </w:r>
      <w:r w:rsidRPr="00577845">
        <w:rPr>
          <w:rFonts w:ascii="Times New Roman" w:hAnsi="Times New Roman" w:cs="Times New Roman"/>
        </w:rPr>
        <w:tab/>
      </w:r>
      <w:r w:rsidR="002A65D6"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u w:val="single"/>
        </w:rPr>
        <w:tab/>
      </w:r>
      <w:r w:rsidRPr="00577845">
        <w:rPr>
          <w:rFonts w:ascii="Times New Roman" w:hAnsi="Times New Roman" w:cs="Times New Roman"/>
          <w:u w:val="single"/>
        </w:rPr>
        <w:tab/>
      </w:r>
      <w:r w:rsidRPr="00577845">
        <w:rPr>
          <w:rFonts w:ascii="Times New Roman" w:hAnsi="Times New Roman" w:cs="Times New Roman"/>
          <w:u w:val="single"/>
        </w:rPr>
        <w:tab/>
      </w:r>
      <w:r w:rsidRPr="00577845">
        <w:rPr>
          <w:rFonts w:ascii="Times New Roman" w:hAnsi="Times New Roman" w:cs="Times New Roman"/>
          <w:u w:val="single"/>
        </w:rPr>
        <w:tab/>
      </w:r>
      <w:r w:rsidRPr="00577845">
        <w:rPr>
          <w:rFonts w:ascii="Times New Roman" w:hAnsi="Times New Roman" w:cs="Times New Roman"/>
          <w:u w:val="single"/>
        </w:rPr>
        <w:tab/>
      </w:r>
    </w:p>
    <w:p w:rsidR="007C0AD2" w:rsidRPr="00577845" w:rsidRDefault="007C0AD2" w:rsidP="007C0AD2">
      <w:pPr>
        <w:rPr>
          <w:rFonts w:ascii="Times New Roman" w:hAnsi="Times New Roman" w:cs="Times New Roman"/>
        </w:rPr>
      </w:pP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t>Joel H. Cheskis</w:t>
      </w:r>
    </w:p>
    <w:p w:rsidR="00EE6673" w:rsidRDefault="007C0AD2">
      <w:pPr>
        <w:rPr>
          <w:rFonts w:ascii="Times New Roman" w:hAnsi="Times New Roman" w:cs="Times New Roman"/>
        </w:rPr>
        <w:sectPr w:rsidR="00EE6673" w:rsidSect="00EE6673">
          <w:footerReference w:type="default" r:id="rId9"/>
          <w:pgSz w:w="12240" w:h="15840"/>
          <w:pgMar w:top="1440" w:right="1440" w:bottom="1440" w:left="1440" w:header="720" w:footer="720" w:gutter="0"/>
          <w:cols w:space="720"/>
          <w:titlePg/>
          <w:docGrid w:linePitch="360"/>
        </w:sectPr>
      </w:pP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r>
      <w:r w:rsidRPr="00577845">
        <w:rPr>
          <w:rFonts w:ascii="Times New Roman" w:hAnsi="Times New Roman" w:cs="Times New Roman"/>
        </w:rPr>
        <w:tab/>
        <w:t>Administrative Law Judge</w:t>
      </w:r>
    </w:p>
    <w:p w:rsidR="00EE6673" w:rsidRPr="00EE6673" w:rsidRDefault="00EE6673" w:rsidP="00EE6673">
      <w:pPr>
        <w:autoSpaceDE/>
        <w:autoSpaceDN/>
        <w:spacing w:before="100" w:beforeAutospacing="1" w:after="100" w:afterAutospacing="1"/>
        <w:contextualSpacing/>
        <w:rPr>
          <w:rFonts w:ascii="Microsoft Sans Serif" w:eastAsiaTheme="minorEastAsia" w:hAnsi="Microsoft Sans Serif" w:cs="Microsoft Sans Serif"/>
          <w:b/>
          <w:szCs w:val="22"/>
          <w:u w:val="single"/>
        </w:rPr>
      </w:pPr>
      <w:r w:rsidRPr="00EE6673">
        <w:rPr>
          <w:rFonts w:ascii="Microsoft Sans Serif" w:eastAsiaTheme="minorEastAsia" w:hAnsi="Microsoft Sans Serif" w:cs="Microsoft Sans Serif"/>
          <w:b/>
          <w:szCs w:val="22"/>
          <w:u w:val="single"/>
        </w:rPr>
        <w:lastRenderedPageBreak/>
        <w:t xml:space="preserve">P-2014-2446303 &amp; P-2014-2446304 </w:t>
      </w:r>
    </w:p>
    <w:p w:rsidR="00EE6673" w:rsidRPr="00EE6673" w:rsidRDefault="00EE6673" w:rsidP="00EE6673">
      <w:pPr>
        <w:autoSpaceDE/>
        <w:autoSpaceDN/>
        <w:spacing w:before="100" w:beforeAutospacing="1" w:after="100" w:afterAutospacing="1"/>
        <w:contextualSpacing/>
        <w:rPr>
          <w:rFonts w:ascii="Microsoft Sans Serif" w:eastAsiaTheme="minorEastAsia" w:hAnsi="Microsoft Sans Serif" w:cs="Microsoft Sans Serif"/>
          <w:b/>
          <w:caps/>
          <w:color w:val="121812"/>
          <w:szCs w:val="22"/>
          <w:u w:val="single"/>
          <w:lang w:bidi="he-IL"/>
        </w:rPr>
      </w:pPr>
      <w:r w:rsidRPr="00EE6673">
        <w:rPr>
          <w:rFonts w:ascii="Microsoft Sans Serif" w:eastAsiaTheme="minorEastAsia" w:hAnsi="Microsoft Sans Serif" w:cs="Microsoft Sans Serif"/>
          <w:b/>
          <w:caps/>
          <w:color w:val="121812"/>
          <w:szCs w:val="22"/>
          <w:u w:val="single"/>
          <w:lang w:bidi="he-IL"/>
        </w:rPr>
        <w:t>Joint Petition of Verizon Pennsylvania LLC and Verizon North LLC for Competitive Classification of all Retail Services in Certain Geographic Areas, and for a Waiver of Regulations for Competitive Services</w:t>
      </w:r>
    </w:p>
    <w:p w:rsidR="00EE6673" w:rsidRPr="00EE6673" w:rsidRDefault="00EE6673" w:rsidP="00EE6673">
      <w:pPr>
        <w:widowControl w:val="0"/>
        <w:adjustRightInd w:val="0"/>
        <w:spacing w:before="100" w:beforeAutospacing="1" w:after="100" w:afterAutospacing="1"/>
        <w:ind w:right="1789"/>
        <w:contextualSpacing/>
        <w:rPr>
          <w:rFonts w:ascii="Microsoft Sans Serif" w:eastAsiaTheme="minorEastAsia" w:hAnsi="Microsoft Sans Serif" w:cs="Microsoft Sans Serif"/>
          <w:caps/>
          <w:color w:val="121812"/>
          <w:sz w:val="22"/>
          <w:szCs w:val="22"/>
          <w:lang w:bidi="he-IL"/>
        </w:rPr>
        <w:sectPr w:rsidR="00EE6673" w:rsidRPr="00EE6673" w:rsidSect="00423C03">
          <w:footerReference w:type="default" r:id="rId10"/>
          <w:pgSz w:w="12240" w:h="15840"/>
          <w:pgMar w:top="1440" w:right="720" w:bottom="720" w:left="720" w:header="720" w:footer="720" w:gutter="0"/>
          <w:cols w:space="720"/>
          <w:docGrid w:linePitch="360"/>
        </w:sectPr>
      </w:pP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lastRenderedPageBreak/>
        <w:t>Suzan D. Pavia Esquire</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1717 Arch Stre</w:t>
      </w:r>
      <w:r w:rsidRPr="00EE6673">
        <w:rPr>
          <w:rFonts w:ascii="Microsoft Sans Serif" w:eastAsiaTheme="minorEastAsia" w:hAnsi="Microsoft Sans Serif" w:cs="Microsoft Sans Serif"/>
          <w:caps/>
          <w:color w:val="272E27"/>
          <w:lang w:bidi="he-IL"/>
        </w:rPr>
        <w:t>e</w:t>
      </w:r>
      <w:r w:rsidRPr="00EE6673">
        <w:rPr>
          <w:rFonts w:ascii="Microsoft Sans Serif" w:eastAsiaTheme="minorEastAsia" w:hAnsi="Microsoft Sans Serif" w:cs="Microsoft Sans Serif"/>
          <w:caps/>
          <w:color w:val="121812"/>
          <w:lang w:bidi="he-IL"/>
        </w:rPr>
        <w:t>t</w:t>
      </w:r>
      <w:r w:rsidRPr="00EE6673">
        <w:rPr>
          <w:rFonts w:ascii="Microsoft Sans Serif" w:eastAsiaTheme="minorEastAsia" w:hAnsi="Microsoft Sans Serif" w:cs="Microsoft Sans Serif"/>
          <w:caps/>
          <w:color w:val="272E27"/>
          <w:lang w:bidi="he-IL"/>
        </w:rPr>
        <w:t xml:space="preserve">, </w:t>
      </w:r>
      <w:r w:rsidRPr="00EE6673">
        <w:rPr>
          <w:rFonts w:ascii="Microsoft Sans Serif" w:eastAsiaTheme="minorEastAsia" w:hAnsi="Microsoft Sans Serif" w:cs="Microsoft Sans Serif"/>
          <w:caps/>
          <w:color w:val="121812"/>
          <w:lang w:bidi="he-IL"/>
        </w:rPr>
        <w:t>3</w:t>
      </w:r>
      <w:r w:rsidRPr="00EE6673">
        <w:rPr>
          <w:rFonts w:ascii="Microsoft Sans Serif" w:eastAsiaTheme="minorEastAsia" w:hAnsi="Microsoft Sans Serif" w:cs="Microsoft Sans Serif"/>
          <w:caps/>
          <w:color w:val="121812"/>
          <w:vertAlign w:val="superscript"/>
          <w:lang w:bidi="he-IL"/>
        </w:rPr>
        <w:t>r</w:t>
      </w:r>
      <w:r w:rsidRPr="00EE6673">
        <w:rPr>
          <w:rFonts w:ascii="Microsoft Sans Serif" w:eastAsiaTheme="minorEastAsia" w:hAnsi="Microsoft Sans Serif" w:cs="Microsoft Sans Serif"/>
          <w:caps/>
          <w:color w:val="505151"/>
          <w:vertAlign w:val="superscript"/>
          <w:lang w:bidi="he-IL"/>
        </w:rPr>
        <w:t>d</w:t>
      </w:r>
      <w:r w:rsidRPr="00EE6673">
        <w:rPr>
          <w:rFonts w:ascii="Microsoft Sans Serif" w:eastAsiaTheme="minorEastAsia" w:hAnsi="Microsoft Sans Serif" w:cs="Microsoft Sans Serif"/>
          <w:caps/>
          <w:color w:val="505151"/>
          <w:lang w:bidi="he-IL"/>
        </w:rPr>
        <w:t xml:space="preserve"> </w:t>
      </w:r>
      <w:r w:rsidRPr="00EE6673">
        <w:rPr>
          <w:rFonts w:ascii="Microsoft Sans Serif" w:eastAsiaTheme="minorEastAsia" w:hAnsi="Microsoft Sans Serif" w:cs="Microsoft Sans Serif"/>
          <w:caps/>
          <w:color w:val="121812"/>
          <w:lang w:bidi="he-IL"/>
        </w:rPr>
        <w:t xml:space="preserve">Floor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Philadelphia</w:t>
      </w:r>
      <w:r w:rsidRPr="00EE6673">
        <w:rPr>
          <w:rFonts w:ascii="Microsoft Sans Serif" w:eastAsiaTheme="minorEastAsia" w:hAnsi="Microsoft Sans Serif" w:cs="Microsoft Sans Serif"/>
          <w:caps/>
          <w:color w:val="505151"/>
          <w:lang w:bidi="he-IL"/>
        </w:rPr>
        <w:t xml:space="preserve"> </w:t>
      </w:r>
      <w:r w:rsidRPr="00EE6673">
        <w:rPr>
          <w:rFonts w:ascii="Microsoft Sans Serif" w:eastAsiaTheme="minorEastAsia" w:hAnsi="Microsoft Sans Serif" w:cs="Microsoft Sans Serif"/>
          <w:caps/>
          <w:color w:val="121812"/>
          <w:lang w:bidi="he-IL"/>
        </w:rPr>
        <w:t xml:space="preserve">PA 19103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EE6673">
        <w:rPr>
          <w:rFonts w:ascii="Microsoft Sans Serif" w:eastAsiaTheme="minorEastAsia" w:hAnsi="Microsoft Sans Serif" w:cs="Microsoft Sans Serif"/>
          <w:b/>
          <w:i/>
          <w:color w:val="121812"/>
          <w:lang w:bidi="he-IL"/>
        </w:rPr>
        <w:t>Representing Verizon</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EE6673">
        <w:rPr>
          <w:rFonts w:ascii="Microsoft Sans Serif" w:eastAsiaTheme="minorEastAsia" w:hAnsi="Microsoft Sans Serif" w:cs="Microsoft Sans Serif"/>
          <w:i/>
          <w:color w:val="121812"/>
          <w:lang w:bidi="he-IL"/>
        </w:rPr>
        <w:t>Accepts e-service</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Barrett Sheridan, Esquire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Office of Consumer Advocate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555 Walnut Street 5</w:t>
      </w:r>
      <w:r w:rsidRPr="00EE6673">
        <w:rPr>
          <w:rFonts w:ascii="Microsoft Sans Serif" w:eastAsiaTheme="minorEastAsia" w:hAnsi="Microsoft Sans Serif" w:cs="Microsoft Sans Serif"/>
          <w:caps/>
          <w:color w:val="191919"/>
          <w:vertAlign w:val="superscript"/>
          <w:lang w:bidi="he-IL"/>
        </w:rPr>
        <w:t>th</w:t>
      </w:r>
      <w:r w:rsidRPr="00EE6673">
        <w:rPr>
          <w:rFonts w:ascii="Microsoft Sans Serif" w:eastAsiaTheme="minorEastAsia" w:hAnsi="Microsoft Sans Serif" w:cs="Microsoft Sans Serif"/>
          <w:caps/>
          <w:color w:val="191919"/>
          <w:lang w:bidi="he-IL"/>
        </w:rPr>
        <w:t xml:space="preserve"> </w:t>
      </w:r>
      <w:proofErr w:type="gramStart"/>
      <w:r w:rsidRPr="00EE6673">
        <w:rPr>
          <w:rFonts w:ascii="Microsoft Sans Serif" w:eastAsiaTheme="minorEastAsia" w:hAnsi="Microsoft Sans Serif" w:cs="Microsoft Sans Serif"/>
          <w:caps/>
          <w:color w:val="191919"/>
          <w:lang w:bidi="he-IL"/>
        </w:rPr>
        <w:t>Floor</w:t>
      </w:r>
      <w:proofErr w:type="gramEnd"/>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Harrisburg PA 17101-1923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EE6673">
        <w:rPr>
          <w:rFonts w:ascii="Microsoft Sans Serif" w:eastAsiaTheme="minorEastAsia" w:hAnsi="Microsoft Sans Serif" w:cs="Microsoft Sans Serif"/>
          <w:i/>
          <w:color w:val="121812"/>
          <w:lang w:bidi="he-IL"/>
        </w:rPr>
        <w:t>Accepts e-service</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w w:val="89"/>
          <w:lang w:bidi="he-IL"/>
        </w:rPr>
      </w:pPr>
      <w:r w:rsidRPr="00EE6673">
        <w:rPr>
          <w:rFonts w:ascii="Microsoft Sans Serif" w:eastAsiaTheme="minorEastAsia" w:hAnsi="Microsoft Sans Serif" w:cs="Microsoft Sans Serif"/>
          <w:caps/>
          <w:color w:val="191919"/>
          <w:lang w:bidi="he-IL"/>
        </w:rPr>
        <w:t xml:space="preserve">Johnnie E. Simms, Esquire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Bureau of Investigation &amp; Enforcement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PA Public Utility Commission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Commonwealth Keystone Building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400 North Street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Harrisburg PA 17120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EE6673">
        <w:rPr>
          <w:rFonts w:ascii="Microsoft Sans Serif" w:eastAsiaTheme="minorEastAsia" w:hAnsi="Microsoft Sans Serif" w:cs="Microsoft Sans Serif"/>
          <w:i/>
          <w:color w:val="121812"/>
          <w:lang w:bidi="he-IL"/>
        </w:rPr>
        <w:t>Accepts e-service</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Steven C</w:t>
      </w:r>
      <w:r w:rsidRPr="00EE6673">
        <w:rPr>
          <w:rFonts w:ascii="Microsoft Sans Serif" w:eastAsiaTheme="minorEastAsia" w:hAnsi="Microsoft Sans Serif" w:cs="Microsoft Sans Serif"/>
          <w:caps/>
          <w:color w:val="000000"/>
          <w:lang w:bidi="he-IL"/>
        </w:rPr>
        <w:t xml:space="preserve">. </w:t>
      </w:r>
      <w:r w:rsidRPr="00EE6673">
        <w:rPr>
          <w:rFonts w:ascii="Microsoft Sans Serif" w:eastAsiaTheme="minorEastAsia" w:hAnsi="Microsoft Sans Serif" w:cs="Microsoft Sans Serif"/>
          <w:caps/>
          <w:color w:val="191919"/>
          <w:lang w:bidi="he-IL"/>
        </w:rPr>
        <w:t xml:space="preserve">Gray Esquire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Office of Small Business Advocate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300 North Second Street Suite 202</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Harrisburg PA 17102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AT &amp;T Communications of Pennsylvania, LLC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Teleport Communications Group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Eastern TeleLogic Corporation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1120 20</w:t>
      </w:r>
      <w:r w:rsidRPr="00EE6673">
        <w:rPr>
          <w:rFonts w:ascii="Microsoft Sans Serif" w:eastAsiaTheme="minorEastAsia" w:hAnsi="Microsoft Sans Serif" w:cs="Microsoft Sans Serif"/>
          <w:caps/>
          <w:color w:val="191919"/>
          <w:vertAlign w:val="superscript"/>
          <w:lang w:bidi="he-IL"/>
        </w:rPr>
        <w:t>th</w:t>
      </w:r>
      <w:r w:rsidRPr="00EE6673">
        <w:rPr>
          <w:rFonts w:ascii="Microsoft Sans Serif" w:eastAsiaTheme="minorEastAsia" w:hAnsi="Microsoft Sans Serif" w:cs="Microsoft Sans Serif"/>
          <w:caps/>
          <w:color w:val="191919"/>
          <w:lang w:bidi="he-IL"/>
        </w:rPr>
        <w:t xml:space="preserve"> Street NW Suite 1000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Washington DC 20036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Central Atlantic Payphone Association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15 Benner Road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Royersford PA 19468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Community Legal Services of Philadelphia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1424 Chestnut Street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Philadelphia PA 19102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contextualSpacing/>
        <w:rPr>
          <w:rFonts w:ascii="Microsoft Sans Serif" w:eastAsiaTheme="minorEastAsia" w:hAnsi="Microsoft Sans Serif" w:cs="Microsoft Sans Serif"/>
          <w:caps/>
          <w:color w:val="191919"/>
          <w:lang w:bidi="he-IL"/>
        </w:rPr>
      </w:pPr>
      <w:proofErr w:type="gramStart"/>
      <w:r w:rsidRPr="00EE6673">
        <w:rPr>
          <w:rFonts w:ascii="Microsoft Sans Serif" w:eastAsiaTheme="minorEastAsia" w:hAnsi="Microsoft Sans Serif" w:cs="Microsoft Sans Serif"/>
          <w:caps/>
          <w:color w:val="191919"/>
          <w:lang w:bidi="he-IL"/>
        </w:rPr>
        <w:lastRenderedPageBreak/>
        <w:t>Shared Communications Services Of 1800-80 JFK Blvd Inc.</w:t>
      </w:r>
      <w:proofErr w:type="gramEnd"/>
      <w:r w:rsidRPr="00EE6673">
        <w:rPr>
          <w:rFonts w:ascii="Microsoft Sans Serif" w:eastAsiaTheme="minorEastAsia" w:hAnsi="Microsoft Sans Serif" w:cs="Microsoft Sans Serif"/>
          <w:caps/>
          <w:color w:val="191919"/>
          <w:lang w:bidi="he-IL"/>
        </w:rPr>
        <w:t xml:space="preserve"> </w:t>
      </w:r>
    </w:p>
    <w:p w:rsidR="00EE6673" w:rsidRPr="00EE6673" w:rsidRDefault="00EE6673" w:rsidP="00EE6673">
      <w:pPr>
        <w:widowControl w:val="0"/>
        <w:adjustRightInd w:val="0"/>
        <w:spacing w:before="100" w:beforeAutospacing="1" w:after="100" w:afterAutospacing="1"/>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1800 JFK Boulevard Suite 219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Philadelphia PA 19103 </w:t>
      </w:r>
    </w:p>
    <w:p w:rsidR="00EE6673" w:rsidRPr="00EE6673" w:rsidRDefault="00EE6673" w:rsidP="00EE6673">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Full Service Network </w:t>
      </w:r>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600 Grant Street 30</w:t>
      </w:r>
      <w:r w:rsidRPr="00EE6673">
        <w:rPr>
          <w:rFonts w:ascii="Microsoft Sans Serif" w:eastAsiaTheme="minorEastAsia" w:hAnsi="Microsoft Sans Serif" w:cs="Microsoft Sans Serif"/>
          <w:caps/>
          <w:color w:val="191919"/>
          <w:vertAlign w:val="superscript"/>
          <w:lang w:bidi="he-IL"/>
        </w:rPr>
        <w:t>th</w:t>
      </w:r>
      <w:r w:rsidRPr="00EE6673">
        <w:rPr>
          <w:rFonts w:ascii="Microsoft Sans Serif" w:eastAsiaTheme="minorEastAsia" w:hAnsi="Microsoft Sans Serif" w:cs="Microsoft Sans Serif"/>
          <w:caps/>
          <w:color w:val="191919"/>
          <w:lang w:bidi="he-IL"/>
        </w:rPr>
        <w:t xml:space="preserve"> </w:t>
      </w:r>
      <w:proofErr w:type="gramStart"/>
      <w:r w:rsidRPr="00EE6673">
        <w:rPr>
          <w:rFonts w:ascii="Microsoft Sans Serif" w:eastAsiaTheme="minorEastAsia" w:hAnsi="Microsoft Sans Serif" w:cs="Microsoft Sans Serif"/>
          <w:caps/>
          <w:color w:val="191919"/>
          <w:lang w:bidi="he-IL"/>
        </w:rPr>
        <w:t>Floor</w:t>
      </w:r>
      <w:proofErr w:type="gramEnd"/>
    </w:p>
    <w:p w:rsidR="00EE6673" w:rsidRPr="00EE6673" w:rsidRDefault="00EE6673" w:rsidP="00EE6673">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Pittsburgh PA 15219 </w:t>
      </w: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tabs>
          <w:tab w:val="left" w:pos="5040"/>
        </w:tabs>
        <w:adjustRightInd w:val="0"/>
        <w:spacing w:before="100" w:beforeAutospacing="1" w:after="100" w:afterAutospacing="1"/>
        <w:ind w:left="13"/>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Broadband Cable Association of Pennsylvania </w:t>
      </w: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127 State Street </w:t>
      </w: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Harrisburg PA 17101-1025 </w:t>
      </w:r>
    </w:p>
    <w:p w:rsidR="00EE6673" w:rsidRPr="00EE6673" w:rsidRDefault="00EE6673" w:rsidP="00EE6673">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Time Warner Cable Information Services LLC </w:t>
      </w:r>
    </w:p>
    <w:p w:rsidR="00EE6673" w:rsidRPr="00EE6673" w:rsidRDefault="00EE6673" w:rsidP="00EE6673">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Time Warner AxS </w:t>
      </w:r>
    </w:p>
    <w:p w:rsidR="00EE6673" w:rsidRPr="00EE6673" w:rsidRDefault="00EE6673" w:rsidP="00EE6673">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60 Columbus Circle </w:t>
      </w:r>
    </w:p>
    <w:p w:rsidR="00EE6673" w:rsidRPr="00EE6673" w:rsidRDefault="00EE6673" w:rsidP="00EE6673">
      <w:pPr>
        <w:widowControl w:val="0"/>
        <w:adjustRightInd w:val="0"/>
        <w:spacing w:before="100" w:beforeAutospacing="1" w:after="100" w:afterAutospacing="1"/>
        <w:ind w:left="8"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New York NY 10023 </w:t>
      </w:r>
    </w:p>
    <w:p w:rsidR="00EE6673" w:rsidRPr="00EE6673" w:rsidRDefault="00EE6673" w:rsidP="00EE6673">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Pennsylvania Utility Law Project </w:t>
      </w:r>
    </w:p>
    <w:p w:rsidR="00EE6673" w:rsidRPr="00EE6673" w:rsidRDefault="00EE6673" w:rsidP="00EE6673">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118 Locust Street </w:t>
      </w: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Harrisburg PA 17101-1414 </w:t>
      </w: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Richard Chevrefils</w:t>
      </w: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State Director AARP Pennsylvania </w:t>
      </w:r>
    </w:p>
    <w:p w:rsidR="00EE6673" w:rsidRPr="00EE6673" w:rsidRDefault="00EE6673" w:rsidP="00EE6673">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30 North Third Street #750 </w:t>
      </w:r>
    </w:p>
    <w:p w:rsidR="00EE6673" w:rsidRPr="00EE6673" w:rsidRDefault="00EE6673" w:rsidP="00EE6673">
      <w:pPr>
        <w:widowControl w:val="0"/>
        <w:adjustRightInd w:val="0"/>
        <w:spacing w:before="100" w:beforeAutospacing="1" w:after="100" w:afterAutospacing="1"/>
        <w:ind w:left="9"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Harrisburg PA 17101 </w:t>
      </w: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roofErr w:type="gramStart"/>
      <w:r w:rsidRPr="00EE6673">
        <w:rPr>
          <w:rFonts w:ascii="Microsoft Sans Serif" w:eastAsiaTheme="minorEastAsia" w:hAnsi="Microsoft Sans Serif" w:cs="Microsoft Sans Serif"/>
          <w:caps/>
          <w:color w:val="191919"/>
          <w:lang w:bidi="he-IL"/>
        </w:rPr>
        <w:t>Digital Direct of Pittsburgh Inc.</w:t>
      </w:r>
      <w:proofErr w:type="gramEnd"/>
      <w:r w:rsidRPr="00EE6673">
        <w:rPr>
          <w:rFonts w:ascii="Microsoft Sans Serif" w:eastAsiaTheme="minorEastAsia" w:hAnsi="Microsoft Sans Serif" w:cs="Microsoft Sans Serif"/>
          <w:caps/>
          <w:color w:val="191919"/>
          <w:lang w:bidi="he-IL"/>
        </w:rPr>
        <w:t xml:space="preserve"> </w:t>
      </w:r>
    </w:p>
    <w:p w:rsidR="00EE6673" w:rsidRPr="00EE6673" w:rsidRDefault="00EE6673" w:rsidP="00EE6673">
      <w:pPr>
        <w:widowControl w:val="0"/>
        <w:adjustRightInd w:val="0"/>
        <w:spacing w:before="100" w:beforeAutospacing="1" w:after="100" w:afterAutospacing="1"/>
        <w:ind w:left="13" w:right="180" w:hanging="13"/>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d/b/a Penn Access Corporation Terrace Tower II </w:t>
      </w: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5619 DTC Parkway </w:t>
      </w: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Englewood CO 80111-3000 </w:t>
      </w:r>
    </w:p>
    <w:p w:rsidR="00EE6673" w:rsidRPr="00EE6673" w:rsidRDefault="00EE6673" w:rsidP="00EE6673">
      <w:pPr>
        <w:widowControl w:val="0"/>
        <w:adjustRightInd w:val="0"/>
        <w:spacing w:before="100" w:beforeAutospacing="1" w:after="100" w:afterAutospacing="1"/>
        <w:ind w:left="18" w:right="180"/>
        <w:contextualSpacing/>
        <w:rPr>
          <w:rFonts w:ascii="Microsoft Sans Serif" w:eastAsiaTheme="minorEastAsia" w:hAnsi="Microsoft Sans Serif" w:cs="Microsoft Sans Serif"/>
          <w:caps/>
          <w:color w:val="191919"/>
          <w:lang w:bidi="he-IL"/>
        </w:rPr>
      </w:pPr>
    </w:p>
    <w:p w:rsidR="00EE6673" w:rsidRPr="00EE6673" w:rsidRDefault="00EE6673" w:rsidP="00EE6673">
      <w:pPr>
        <w:widowControl w:val="0"/>
        <w:adjustRightInd w:val="0"/>
        <w:spacing w:before="100" w:beforeAutospacing="1" w:after="100" w:afterAutospacing="1"/>
        <w:ind w:left="18"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Benjamin J. Aron Esquire </w:t>
      </w:r>
    </w:p>
    <w:p w:rsidR="00EE6673" w:rsidRPr="00EE6673" w:rsidRDefault="00EE6673" w:rsidP="00EE6673">
      <w:pPr>
        <w:widowControl w:val="0"/>
        <w:adjustRightInd w:val="0"/>
        <w:spacing w:before="100" w:beforeAutospacing="1" w:after="100" w:afterAutospacing="1"/>
        <w:ind w:left="18"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Sprint Nextel Corp </w:t>
      </w: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proofErr w:type="gramStart"/>
      <w:r w:rsidRPr="00EE6673">
        <w:rPr>
          <w:rFonts w:ascii="Microsoft Sans Serif" w:eastAsiaTheme="minorEastAsia" w:hAnsi="Microsoft Sans Serif" w:cs="Microsoft Sans Serif"/>
          <w:caps/>
          <w:color w:val="191919"/>
          <w:lang w:bidi="he-IL"/>
        </w:rPr>
        <w:t>Sprint Communications Company L</w:t>
      </w:r>
      <w:r w:rsidRPr="00EE6673">
        <w:rPr>
          <w:rFonts w:ascii="Microsoft Sans Serif" w:eastAsiaTheme="minorEastAsia" w:hAnsi="Microsoft Sans Serif" w:cs="Microsoft Sans Serif"/>
          <w:caps/>
          <w:color w:val="000000"/>
          <w:lang w:bidi="he-IL"/>
        </w:rPr>
        <w:t>.</w:t>
      </w:r>
      <w:r w:rsidRPr="00EE6673">
        <w:rPr>
          <w:rFonts w:ascii="Microsoft Sans Serif" w:eastAsiaTheme="minorEastAsia" w:hAnsi="Microsoft Sans Serif" w:cs="Microsoft Sans Serif"/>
          <w:caps/>
          <w:color w:val="191919"/>
          <w:lang w:bidi="he-IL"/>
        </w:rPr>
        <w:t>P.</w:t>
      </w:r>
      <w:proofErr w:type="gramEnd"/>
      <w:r w:rsidRPr="00EE6673">
        <w:rPr>
          <w:rFonts w:ascii="Microsoft Sans Serif" w:eastAsiaTheme="minorEastAsia" w:hAnsi="Microsoft Sans Serif" w:cs="Microsoft Sans Serif"/>
          <w:caps/>
          <w:color w:val="191919"/>
          <w:lang w:bidi="he-IL"/>
        </w:rPr>
        <w:t xml:space="preserve"> </w:t>
      </w: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12502 Sunrise Valley Drive </w:t>
      </w:r>
    </w:p>
    <w:p w:rsidR="00EE6673" w:rsidRPr="00EE6673" w:rsidRDefault="00EE6673" w:rsidP="00EE6673">
      <w:pPr>
        <w:widowControl w:val="0"/>
        <w:adjustRightInd w:val="0"/>
        <w:spacing w:before="100" w:beforeAutospacing="1" w:after="100" w:afterAutospacing="1"/>
        <w:ind w:left="13" w:right="180"/>
        <w:contextualSpacing/>
        <w:rPr>
          <w:rFonts w:ascii="Microsoft Sans Serif" w:eastAsiaTheme="minorEastAsia" w:hAnsi="Microsoft Sans Serif" w:cs="Microsoft Sans Serif"/>
          <w:caps/>
          <w:color w:val="191919"/>
          <w:lang w:bidi="he-IL"/>
        </w:rPr>
      </w:pPr>
      <w:r w:rsidRPr="00EE6673">
        <w:rPr>
          <w:rFonts w:ascii="Microsoft Sans Serif" w:eastAsiaTheme="minorEastAsia" w:hAnsi="Microsoft Sans Serif" w:cs="Microsoft Sans Serif"/>
          <w:caps/>
          <w:color w:val="191919"/>
          <w:lang w:bidi="he-IL"/>
        </w:rPr>
        <w:t xml:space="preserve">Reston VA 20196 </w:t>
      </w:r>
    </w:p>
    <w:p w:rsidR="00EE6673" w:rsidRPr="00EE6673" w:rsidRDefault="00EE6673" w:rsidP="00EE6673">
      <w:pPr>
        <w:autoSpaceDE/>
        <w:autoSpaceDN/>
        <w:spacing w:after="200" w:line="276" w:lineRule="auto"/>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sz w:val="22"/>
          <w:szCs w:val="22"/>
          <w:lang w:bidi="he-IL"/>
        </w:rPr>
        <w:br w:type="page"/>
      </w:r>
    </w:p>
    <w:p w:rsidR="00EE6673" w:rsidRPr="00EE6673" w:rsidRDefault="00EE6673" w:rsidP="00EE6673">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p>
    <w:p w:rsidR="00EE6673" w:rsidRPr="00EE6673" w:rsidRDefault="00EE6673" w:rsidP="00EE6673">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City of Pittsburgh </w:t>
      </w:r>
    </w:p>
    <w:p w:rsidR="00EE6673" w:rsidRPr="00EE6673" w:rsidRDefault="00EE6673" w:rsidP="00EE6673">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Department of Law </w:t>
      </w:r>
    </w:p>
    <w:p w:rsidR="00EE6673" w:rsidRPr="00EE6673" w:rsidRDefault="00EE6673" w:rsidP="00EE6673">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Lourdes Sanchez-Ridge ESQUIRE </w:t>
      </w:r>
    </w:p>
    <w:p w:rsidR="00EE6673" w:rsidRPr="00EE6673" w:rsidRDefault="00EE6673" w:rsidP="00EE6673">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313 </w:t>
      </w:r>
      <w:proofErr w:type="gramStart"/>
      <w:r w:rsidRPr="00EE6673">
        <w:rPr>
          <w:rFonts w:ascii="Microsoft Sans Serif" w:eastAsiaTheme="minorEastAsia" w:hAnsi="Microsoft Sans Serif" w:cs="Microsoft Sans Serif"/>
          <w:caps/>
          <w:color w:val="121812"/>
          <w:lang w:bidi="he-IL"/>
        </w:rPr>
        <w:t>City</w:t>
      </w:r>
      <w:proofErr w:type="gramEnd"/>
      <w:r w:rsidRPr="00EE6673">
        <w:rPr>
          <w:rFonts w:ascii="Microsoft Sans Serif" w:eastAsiaTheme="minorEastAsia" w:hAnsi="Microsoft Sans Serif" w:cs="Microsoft Sans Serif"/>
          <w:caps/>
          <w:color w:val="121812"/>
          <w:lang w:bidi="he-IL"/>
        </w:rPr>
        <w:t xml:space="preserve"> - County Building </w:t>
      </w:r>
    </w:p>
    <w:p w:rsidR="00EE6673" w:rsidRPr="00EE6673" w:rsidRDefault="00EE6673" w:rsidP="00EE6673">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w w:val="64"/>
          <w:lang w:bidi="he-IL"/>
        </w:rPr>
      </w:pPr>
      <w:r w:rsidRPr="00EE6673">
        <w:rPr>
          <w:rFonts w:ascii="Microsoft Sans Serif" w:eastAsiaTheme="minorEastAsia" w:hAnsi="Microsoft Sans Serif" w:cs="Microsoft Sans Serif"/>
          <w:caps/>
          <w:color w:val="121812"/>
          <w:lang w:bidi="he-IL"/>
        </w:rPr>
        <w:t xml:space="preserve">414 Grant Street </w:t>
      </w:r>
      <w:r w:rsidRPr="00EE6673">
        <w:rPr>
          <w:rFonts w:ascii="Microsoft Sans Serif" w:eastAsiaTheme="minorEastAsia" w:hAnsi="Microsoft Sans Serif" w:cs="Microsoft Sans Serif"/>
          <w:caps/>
          <w:color w:val="121812"/>
          <w:w w:val="64"/>
          <w:lang w:bidi="he-IL"/>
        </w:rPr>
        <w:t xml:space="preserve"> </w:t>
      </w:r>
    </w:p>
    <w:p w:rsidR="00EE6673" w:rsidRPr="00EE6673" w:rsidRDefault="00EE6673" w:rsidP="00EE6673">
      <w:pPr>
        <w:widowControl w:val="0"/>
        <w:adjustRightInd w:val="0"/>
        <w:spacing w:before="100" w:beforeAutospacing="1" w:after="100" w:afterAutospacing="1"/>
        <w:ind w:left="5"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Pittsburgh PA 15219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MegaPath Corporation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DIECA Communications Inc.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d/b/a Covad </w:t>
      </w:r>
      <w:bookmarkStart w:id="0" w:name="_GoBack"/>
      <w:bookmarkEnd w:id="0"/>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Attn: Legal Department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2510 Zanker Road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San Jose CA 95131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Michelle Painter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Painter Law Firm, PLLC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13017 Dunhill Drive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Fa</w:t>
      </w:r>
      <w:r w:rsidRPr="00EE6673">
        <w:rPr>
          <w:rFonts w:ascii="Microsoft Sans Serif" w:eastAsiaTheme="minorEastAsia" w:hAnsi="Microsoft Sans Serif" w:cs="Microsoft Sans Serif"/>
          <w:caps/>
          <w:color w:val="272E27"/>
          <w:lang w:bidi="he-IL"/>
        </w:rPr>
        <w:t>i</w:t>
      </w:r>
      <w:r w:rsidRPr="00EE6673">
        <w:rPr>
          <w:rFonts w:ascii="Microsoft Sans Serif" w:eastAsiaTheme="minorEastAsia" w:hAnsi="Microsoft Sans Serif" w:cs="Microsoft Sans Serif"/>
          <w:caps/>
          <w:color w:val="121812"/>
          <w:lang w:bidi="he-IL"/>
        </w:rPr>
        <w:t xml:space="preserve">rfax VA 22030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EE6673">
        <w:rPr>
          <w:rFonts w:ascii="Microsoft Sans Serif" w:eastAsiaTheme="minorEastAsia" w:hAnsi="Microsoft Sans Serif" w:cs="Microsoft Sans Serif"/>
          <w:b/>
          <w:i/>
          <w:color w:val="121812"/>
          <w:lang w:bidi="he-IL"/>
        </w:rPr>
        <w:t>Representing AT&amp;T Communication</w:t>
      </w:r>
      <w:r w:rsidRPr="00EE6673">
        <w:rPr>
          <w:rFonts w:ascii="Microsoft Sans Serif" w:eastAsiaTheme="minorEastAsia" w:hAnsi="Microsoft Sans Serif" w:cs="Microsoft Sans Serif"/>
          <w:b/>
          <w:i/>
          <w:color w:val="272E27"/>
          <w:lang w:bidi="he-IL"/>
        </w:rPr>
        <w:t xml:space="preserve">s </w:t>
      </w:r>
      <w:r w:rsidRPr="00EE6673">
        <w:rPr>
          <w:rFonts w:ascii="Microsoft Sans Serif" w:eastAsiaTheme="minorEastAsia" w:hAnsi="Microsoft Sans Serif" w:cs="Microsoft Sans Serif"/>
          <w:b/>
          <w:i/>
          <w:color w:val="121812"/>
          <w:lang w:bidi="he-IL"/>
        </w:rPr>
        <w:t xml:space="preserve">of Pennsylvania, LLC </w:t>
      </w:r>
    </w:p>
    <w:p w:rsidR="00EE6673" w:rsidRPr="00EE6673" w:rsidRDefault="00EE6673" w:rsidP="00EE6673">
      <w:pPr>
        <w:widowControl w:val="0"/>
        <w:adjustRightInd w:val="0"/>
        <w:spacing w:before="100" w:beforeAutospacing="1" w:after="100" w:afterAutospacing="1"/>
        <w:ind w:left="619" w:right="180"/>
        <w:contextualSpacing/>
        <w:rPr>
          <w:rFonts w:ascii="Microsoft Sans Serif" w:eastAsiaTheme="minorEastAsia" w:hAnsi="Microsoft Sans Serif" w:cs="Microsoft Sans Serif"/>
          <w:caps/>
          <w:color w:val="121812"/>
          <w:lang w:bidi="he-IL"/>
        </w:rPr>
      </w:pP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Scott J. Rubin, Esquire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333 Oak Lane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 xml:space="preserve">Bloomsburg PA 17815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EE6673">
        <w:rPr>
          <w:rFonts w:ascii="Microsoft Sans Serif" w:eastAsiaTheme="minorEastAsia" w:hAnsi="Microsoft Sans Serif" w:cs="Microsoft Sans Serif"/>
          <w:b/>
          <w:i/>
          <w:color w:val="121812"/>
          <w:lang w:bidi="he-IL"/>
        </w:rPr>
        <w:t>Representing Communications Workers of America</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EE6673">
        <w:rPr>
          <w:rFonts w:ascii="Microsoft Sans Serif" w:eastAsiaTheme="minorEastAsia" w:hAnsi="Microsoft Sans Serif" w:cs="Microsoft Sans Serif"/>
          <w:i/>
          <w:color w:val="121812"/>
          <w:lang w:bidi="he-IL"/>
        </w:rPr>
        <w:t>Accepts e-service</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272E27"/>
          <w:lang w:bidi="he-IL"/>
        </w:rPr>
      </w:pPr>
      <w:r w:rsidRPr="00EE6673">
        <w:rPr>
          <w:rFonts w:ascii="Microsoft Sans Serif" w:eastAsiaTheme="minorEastAsia" w:hAnsi="Microsoft Sans Serif" w:cs="Microsoft Sans Serif"/>
          <w:caps/>
          <w:color w:val="121812"/>
          <w:lang w:bidi="he-IL"/>
        </w:rPr>
        <w:t>Zsuzanna B</w:t>
      </w:r>
      <w:r w:rsidRPr="00EE6673">
        <w:rPr>
          <w:rFonts w:ascii="Microsoft Sans Serif" w:eastAsiaTheme="minorEastAsia" w:hAnsi="Microsoft Sans Serif" w:cs="Microsoft Sans Serif"/>
          <w:caps/>
          <w:color w:val="272E27"/>
          <w:lang w:bidi="he-IL"/>
        </w:rPr>
        <w:t>e</w:t>
      </w:r>
      <w:r w:rsidRPr="00EE6673">
        <w:rPr>
          <w:rFonts w:ascii="Microsoft Sans Serif" w:eastAsiaTheme="minorEastAsia" w:hAnsi="Microsoft Sans Serif" w:cs="Microsoft Sans Serif"/>
          <w:caps/>
          <w:color w:val="121812"/>
          <w:lang w:bidi="he-IL"/>
        </w:rPr>
        <w:t>n</w:t>
      </w:r>
      <w:r w:rsidRPr="00EE6673">
        <w:rPr>
          <w:rFonts w:ascii="Microsoft Sans Serif" w:eastAsiaTheme="minorEastAsia" w:hAnsi="Microsoft Sans Serif" w:cs="Microsoft Sans Serif"/>
          <w:caps/>
          <w:color w:val="272E27"/>
          <w:lang w:bidi="he-IL"/>
        </w:rPr>
        <w:t>e</w:t>
      </w:r>
      <w:r w:rsidRPr="00EE6673">
        <w:rPr>
          <w:rFonts w:ascii="Microsoft Sans Serif" w:eastAsiaTheme="minorEastAsia" w:hAnsi="Microsoft Sans Serif" w:cs="Microsoft Sans Serif"/>
          <w:caps/>
          <w:color w:val="121812"/>
          <w:lang w:bidi="he-IL"/>
        </w:rPr>
        <w:t>d</w:t>
      </w:r>
      <w:r w:rsidRPr="00EE6673">
        <w:rPr>
          <w:rFonts w:ascii="Microsoft Sans Serif" w:eastAsiaTheme="minorEastAsia" w:hAnsi="Microsoft Sans Serif" w:cs="Microsoft Sans Serif"/>
          <w:caps/>
          <w:color w:val="272E27"/>
          <w:lang w:bidi="he-IL"/>
        </w:rPr>
        <w:t>e</w:t>
      </w:r>
      <w:r w:rsidRPr="00EE6673">
        <w:rPr>
          <w:rFonts w:ascii="Microsoft Sans Serif" w:eastAsiaTheme="minorEastAsia" w:hAnsi="Microsoft Sans Serif" w:cs="Microsoft Sans Serif"/>
          <w:caps/>
          <w:color w:val="121812"/>
          <w:lang w:bidi="he-IL"/>
        </w:rPr>
        <w:t>k</w:t>
      </w:r>
      <w:r w:rsidRPr="00EE6673">
        <w:rPr>
          <w:rFonts w:ascii="Microsoft Sans Serif" w:eastAsiaTheme="minorEastAsia" w:hAnsi="Microsoft Sans Serif" w:cs="Microsoft Sans Serif"/>
          <w:caps/>
          <w:color w:val="272E27"/>
          <w:lang w:bidi="he-IL"/>
        </w:rPr>
        <w:t xml:space="preserve"> Es</w:t>
      </w:r>
      <w:r w:rsidRPr="00EE6673">
        <w:rPr>
          <w:rFonts w:ascii="Microsoft Sans Serif" w:eastAsiaTheme="minorEastAsia" w:hAnsi="Microsoft Sans Serif" w:cs="Microsoft Sans Serif"/>
          <w:caps/>
          <w:color w:val="121812"/>
          <w:lang w:bidi="he-IL"/>
        </w:rPr>
        <w:t>quir</w:t>
      </w:r>
      <w:r w:rsidRPr="00EE6673">
        <w:rPr>
          <w:rFonts w:ascii="Microsoft Sans Serif" w:eastAsiaTheme="minorEastAsia" w:hAnsi="Microsoft Sans Serif" w:cs="Microsoft Sans Serif"/>
          <w:caps/>
          <w:color w:val="272E27"/>
          <w:lang w:bidi="he-IL"/>
        </w:rPr>
        <w:t xml:space="preserve">e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United Tel</w:t>
      </w:r>
      <w:r w:rsidRPr="00EE6673">
        <w:rPr>
          <w:rFonts w:ascii="Microsoft Sans Serif" w:eastAsiaTheme="minorEastAsia" w:hAnsi="Microsoft Sans Serif" w:cs="Microsoft Sans Serif"/>
          <w:caps/>
          <w:color w:val="272E27"/>
          <w:lang w:bidi="he-IL"/>
        </w:rPr>
        <w:t>e</w:t>
      </w:r>
      <w:r w:rsidRPr="00EE6673">
        <w:rPr>
          <w:rFonts w:ascii="Microsoft Sans Serif" w:eastAsiaTheme="minorEastAsia" w:hAnsi="Microsoft Sans Serif" w:cs="Microsoft Sans Serif"/>
          <w:caps/>
          <w:color w:val="121812"/>
          <w:lang w:bidi="he-IL"/>
        </w:rPr>
        <w:t>phon</w:t>
      </w:r>
      <w:r w:rsidRPr="00EE6673">
        <w:rPr>
          <w:rFonts w:ascii="Microsoft Sans Serif" w:eastAsiaTheme="minorEastAsia" w:hAnsi="Microsoft Sans Serif" w:cs="Microsoft Sans Serif"/>
          <w:caps/>
          <w:color w:val="272E27"/>
          <w:lang w:bidi="he-IL"/>
        </w:rPr>
        <w:t xml:space="preserve">e </w:t>
      </w:r>
      <w:r w:rsidRPr="00EE6673">
        <w:rPr>
          <w:rFonts w:ascii="Microsoft Sans Serif" w:eastAsiaTheme="minorEastAsia" w:hAnsi="Microsoft Sans Serif" w:cs="Microsoft Sans Serif"/>
          <w:caps/>
          <w:color w:val="121812"/>
          <w:lang w:bidi="he-IL"/>
        </w:rPr>
        <w:t>Co</w:t>
      </w:r>
      <w:r w:rsidRPr="00EE6673">
        <w:rPr>
          <w:rFonts w:ascii="Microsoft Sans Serif" w:eastAsiaTheme="minorEastAsia" w:hAnsi="Microsoft Sans Serif" w:cs="Microsoft Sans Serif"/>
          <w:caps/>
          <w:color w:val="272E27"/>
          <w:lang w:bidi="he-IL"/>
        </w:rPr>
        <w:t xml:space="preserve">. </w:t>
      </w:r>
      <w:r w:rsidRPr="00EE6673">
        <w:rPr>
          <w:rFonts w:ascii="Microsoft Sans Serif" w:eastAsiaTheme="minorEastAsia" w:hAnsi="Microsoft Sans Serif" w:cs="Microsoft Sans Serif"/>
          <w:caps/>
          <w:color w:val="121812"/>
          <w:lang w:bidi="he-IL"/>
        </w:rPr>
        <w:t xml:space="preserve">of PA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d/b</w:t>
      </w:r>
      <w:r w:rsidRPr="00EE6673">
        <w:rPr>
          <w:rFonts w:ascii="Microsoft Sans Serif" w:eastAsiaTheme="minorEastAsia" w:hAnsi="Microsoft Sans Serif" w:cs="Microsoft Sans Serif"/>
          <w:caps/>
          <w:color w:val="272E27"/>
          <w:lang w:bidi="he-IL"/>
        </w:rPr>
        <w:t>/</w:t>
      </w:r>
      <w:r w:rsidRPr="00EE6673">
        <w:rPr>
          <w:rFonts w:ascii="Microsoft Sans Serif" w:eastAsiaTheme="minorEastAsia" w:hAnsi="Microsoft Sans Serif" w:cs="Microsoft Sans Serif"/>
          <w:caps/>
          <w:color w:val="121812"/>
          <w:lang w:bidi="he-IL"/>
        </w:rPr>
        <w:t>a C</w:t>
      </w:r>
      <w:r w:rsidRPr="00EE6673">
        <w:rPr>
          <w:rFonts w:ascii="Microsoft Sans Serif" w:eastAsiaTheme="minorEastAsia" w:hAnsi="Microsoft Sans Serif" w:cs="Microsoft Sans Serif"/>
          <w:caps/>
          <w:color w:val="272E27"/>
          <w:lang w:bidi="he-IL"/>
        </w:rPr>
        <w:t>e</w:t>
      </w:r>
      <w:r w:rsidRPr="00EE6673">
        <w:rPr>
          <w:rFonts w:ascii="Microsoft Sans Serif" w:eastAsiaTheme="minorEastAsia" w:hAnsi="Microsoft Sans Serif" w:cs="Microsoft Sans Serif"/>
          <w:caps/>
          <w:color w:val="121812"/>
          <w:lang w:bidi="he-IL"/>
        </w:rPr>
        <w:t>ntur</w:t>
      </w:r>
      <w:r w:rsidRPr="00EE6673">
        <w:rPr>
          <w:rFonts w:ascii="Microsoft Sans Serif" w:eastAsiaTheme="minorEastAsia" w:hAnsi="Microsoft Sans Serif" w:cs="Microsoft Sans Serif"/>
          <w:caps/>
          <w:color w:val="272E27"/>
          <w:lang w:bidi="he-IL"/>
        </w:rPr>
        <w:t>y</w:t>
      </w:r>
      <w:r w:rsidRPr="00EE6673">
        <w:rPr>
          <w:rFonts w:ascii="Microsoft Sans Serif" w:eastAsiaTheme="minorEastAsia" w:hAnsi="Microsoft Sans Serif" w:cs="Microsoft Sans Serif"/>
          <w:caps/>
          <w:color w:val="121812"/>
          <w:lang w:bidi="he-IL"/>
        </w:rPr>
        <w:t xml:space="preserve">Link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240 North Third Str</w:t>
      </w:r>
      <w:r w:rsidRPr="00EE6673">
        <w:rPr>
          <w:rFonts w:ascii="Microsoft Sans Serif" w:eastAsiaTheme="minorEastAsia" w:hAnsi="Microsoft Sans Serif" w:cs="Microsoft Sans Serif"/>
          <w:caps/>
          <w:color w:val="272E27"/>
          <w:lang w:bidi="he-IL"/>
        </w:rPr>
        <w:t>ee</w:t>
      </w:r>
      <w:r w:rsidRPr="00EE6673">
        <w:rPr>
          <w:rFonts w:ascii="Microsoft Sans Serif" w:eastAsiaTheme="minorEastAsia" w:hAnsi="Microsoft Sans Serif" w:cs="Microsoft Sans Serif"/>
          <w:caps/>
          <w:color w:val="121812"/>
          <w:lang w:bidi="he-IL"/>
        </w:rPr>
        <w:t>t</w:t>
      </w:r>
      <w:r w:rsidRPr="00EE6673">
        <w:rPr>
          <w:rFonts w:ascii="Microsoft Sans Serif" w:eastAsiaTheme="minorEastAsia" w:hAnsi="Microsoft Sans Serif" w:cs="Microsoft Sans Serif"/>
          <w:caps/>
          <w:color w:val="272E27"/>
          <w:lang w:bidi="he-IL"/>
        </w:rPr>
        <w:t xml:space="preserve"> </w:t>
      </w:r>
      <w:r w:rsidRPr="00EE6673">
        <w:rPr>
          <w:rFonts w:ascii="Microsoft Sans Serif" w:eastAsiaTheme="minorEastAsia" w:hAnsi="Microsoft Sans Serif" w:cs="Microsoft Sans Serif"/>
          <w:caps/>
          <w:color w:val="121812"/>
          <w:lang w:bidi="he-IL"/>
        </w:rPr>
        <w:t>Suit</w:t>
      </w:r>
      <w:r w:rsidRPr="00EE6673">
        <w:rPr>
          <w:rFonts w:ascii="Microsoft Sans Serif" w:eastAsiaTheme="minorEastAsia" w:hAnsi="Microsoft Sans Serif" w:cs="Microsoft Sans Serif"/>
          <w:caps/>
          <w:color w:val="272E27"/>
          <w:lang w:bidi="he-IL"/>
        </w:rPr>
        <w:t>e 3</w:t>
      </w:r>
      <w:r w:rsidRPr="00EE6673">
        <w:rPr>
          <w:rFonts w:ascii="Microsoft Sans Serif" w:eastAsiaTheme="minorEastAsia" w:hAnsi="Microsoft Sans Serif" w:cs="Microsoft Sans Serif"/>
          <w:caps/>
          <w:color w:val="121812"/>
          <w:lang w:bidi="he-IL"/>
        </w:rPr>
        <w:t xml:space="preserve">00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Harri</w:t>
      </w:r>
      <w:r w:rsidRPr="00EE6673">
        <w:rPr>
          <w:rFonts w:ascii="Microsoft Sans Serif" w:eastAsiaTheme="minorEastAsia" w:hAnsi="Microsoft Sans Serif" w:cs="Microsoft Sans Serif"/>
          <w:caps/>
          <w:color w:val="505151"/>
          <w:lang w:bidi="he-IL"/>
        </w:rPr>
        <w:t>s</w:t>
      </w:r>
      <w:r w:rsidRPr="00EE6673">
        <w:rPr>
          <w:rFonts w:ascii="Microsoft Sans Serif" w:eastAsiaTheme="minorEastAsia" w:hAnsi="Microsoft Sans Serif" w:cs="Microsoft Sans Serif"/>
          <w:caps/>
          <w:color w:val="121812"/>
          <w:lang w:bidi="he-IL"/>
        </w:rPr>
        <w:t>burg</w:t>
      </w:r>
      <w:r w:rsidRPr="00EE6673">
        <w:rPr>
          <w:rFonts w:ascii="Microsoft Sans Serif" w:eastAsiaTheme="minorEastAsia" w:hAnsi="Microsoft Sans Serif" w:cs="Microsoft Sans Serif"/>
          <w:caps/>
          <w:color w:val="272E27"/>
          <w:lang w:bidi="he-IL"/>
        </w:rPr>
        <w:t xml:space="preserve"> </w:t>
      </w:r>
      <w:r w:rsidRPr="00EE6673">
        <w:rPr>
          <w:rFonts w:ascii="Microsoft Sans Serif" w:eastAsiaTheme="minorEastAsia" w:hAnsi="Microsoft Sans Serif" w:cs="Microsoft Sans Serif"/>
          <w:caps/>
          <w:color w:val="121812"/>
          <w:lang w:bidi="he-IL"/>
        </w:rPr>
        <w:t>P</w:t>
      </w:r>
      <w:r w:rsidRPr="00EE6673">
        <w:rPr>
          <w:rFonts w:ascii="Microsoft Sans Serif" w:eastAsiaTheme="minorEastAsia" w:hAnsi="Microsoft Sans Serif" w:cs="Microsoft Sans Serif"/>
          <w:caps/>
          <w:color w:val="272E27"/>
          <w:lang w:bidi="he-IL"/>
        </w:rPr>
        <w:t xml:space="preserve">A </w:t>
      </w:r>
      <w:r w:rsidRPr="00EE6673">
        <w:rPr>
          <w:rFonts w:ascii="Microsoft Sans Serif" w:eastAsiaTheme="minorEastAsia" w:hAnsi="Microsoft Sans Serif" w:cs="Microsoft Sans Serif"/>
          <w:caps/>
          <w:color w:val="121812"/>
          <w:lang w:bidi="he-IL"/>
        </w:rPr>
        <w:t>1</w:t>
      </w:r>
      <w:r w:rsidRPr="00EE6673">
        <w:rPr>
          <w:rFonts w:ascii="Microsoft Sans Serif" w:eastAsiaTheme="minorEastAsia" w:hAnsi="Microsoft Sans Serif" w:cs="Microsoft Sans Serif"/>
          <w:caps/>
          <w:color w:val="272E27"/>
          <w:lang w:bidi="he-IL"/>
        </w:rPr>
        <w:t>7</w:t>
      </w:r>
      <w:r w:rsidRPr="00EE6673">
        <w:rPr>
          <w:rFonts w:ascii="Microsoft Sans Serif" w:eastAsiaTheme="minorEastAsia" w:hAnsi="Microsoft Sans Serif" w:cs="Microsoft Sans Serif"/>
          <w:caps/>
          <w:color w:val="121812"/>
          <w:lang w:bidi="he-IL"/>
        </w:rPr>
        <w:t xml:space="preserve">101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272E27"/>
          <w:lang w:bidi="he-IL"/>
        </w:rPr>
      </w:pPr>
      <w:r w:rsidRPr="00EE6673">
        <w:rPr>
          <w:rFonts w:ascii="Microsoft Sans Serif" w:eastAsiaTheme="minorEastAsia" w:hAnsi="Microsoft Sans Serif" w:cs="Microsoft Sans Serif"/>
          <w:caps/>
          <w:color w:val="121812"/>
          <w:lang w:bidi="he-IL"/>
        </w:rPr>
        <w:t>Thoma</w:t>
      </w:r>
      <w:r w:rsidRPr="00EE6673">
        <w:rPr>
          <w:rFonts w:ascii="Microsoft Sans Serif" w:eastAsiaTheme="minorEastAsia" w:hAnsi="Microsoft Sans Serif" w:cs="Microsoft Sans Serif"/>
          <w:caps/>
          <w:color w:val="272E27"/>
          <w:lang w:bidi="he-IL"/>
        </w:rPr>
        <w:t xml:space="preserve">s </w:t>
      </w:r>
      <w:r w:rsidRPr="00EE6673">
        <w:rPr>
          <w:rFonts w:ascii="Microsoft Sans Serif" w:eastAsiaTheme="minorEastAsia" w:hAnsi="Microsoft Sans Serif" w:cs="Microsoft Sans Serif"/>
          <w:caps/>
          <w:color w:val="121812"/>
          <w:lang w:bidi="he-IL"/>
        </w:rPr>
        <w:t>Ni</w:t>
      </w:r>
      <w:r w:rsidRPr="00EE6673">
        <w:rPr>
          <w:rFonts w:ascii="Microsoft Sans Serif" w:eastAsiaTheme="minorEastAsia" w:hAnsi="Microsoft Sans Serif" w:cs="Microsoft Sans Serif"/>
          <w:caps/>
          <w:color w:val="272E27"/>
          <w:lang w:bidi="he-IL"/>
        </w:rPr>
        <w:t>ese</w:t>
      </w:r>
      <w:r w:rsidRPr="00EE6673">
        <w:rPr>
          <w:rFonts w:ascii="Microsoft Sans Serif" w:eastAsiaTheme="minorEastAsia" w:hAnsi="Microsoft Sans Serif" w:cs="Microsoft Sans Serif"/>
          <w:caps/>
          <w:color w:val="121812"/>
          <w:lang w:bidi="he-IL"/>
        </w:rPr>
        <w:t>n</w:t>
      </w:r>
      <w:r w:rsidRPr="00EE6673">
        <w:rPr>
          <w:rFonts w:ascii="Microsoft Sans Serif" w:eastAsiaTheme="minorEastAsia" w:hAnsi="Microsoft Sans Serif" w:cs="Microsoft Sans Serif"/>
          <w:caps/>
          <w:color w:val="272E27"/>
          <w:lang w:bidi="he-IL"/>
        </w:rPr>
        <w:t xml:space="preserve">, </w:t>
      </w:r>
      <w:r w:rsidRPr="00EE6673">
        <w:rPr>
          <w:rFonts w:ascii="Microsoft Sans Serif" w:eastAsiaTheme="minorEastAsia" w:hAnsi="Microsoft Sans Serif" w:cs="Microsoft Sans Serif"/>
          <w:caps/>
          <w:color w:val="121812"/>
          <w:lang w:bidi="he-IL"/>
        </w:rPr>
        <w:t>E</w:t>
      </w:r>
      <w:r w:rsidRPr="00EE6673">
        <w:rPr>
          <w:rFonts w:ascii="Microsoft Sans Serif" w:eastAsiaTheme="minorEastAsia" w:hAnsi="Microsoft Sans Serif" w:cs="Microsoft Sans Serif"/>
          <w:caps/>
          <w:color w:val="272E27"/>
          <w:lang w:bidi="he-IL"/>
        </w:rPr>
        <w:t>s</w:t>
      </w:r>
      <w:r w:rsidRPr="00EE6673">
        <w:rPr>
          <w:rFonts w:ascii="Microsoft Sans Serif" w:eastAsiaTheme="minorEastAsia" w:hAnsi="Microsoft Sans Serif" w:cs="Microsoft Sans Serif"/>
          <w:caps/>
          <w:color w:val="121812"/>
          <w:lang w:bidi="he-IL"/>
        </w:rPr>
        <w:t>quir</w:t>
      </w:r>
      <w:r w:rsidRPr="00EE6673">
        <w:rPr>
          <w:rFonts w:ascii="Microsoft Sans Serif" w:eastAsiaTheme="minorEastAsia" w:hAnsi="Microsoft Sans Serif" w:cs="Microsoft Sans Serif"/>
          <w:caps/>
          <w:color w:val="272E27"/>
          <w:lang w:bidi="he-IL"/>
        </w:rPr>
        <w:t xml:space="preserve">e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272E27"/>
          <w:lang w:bidi="he-IL"/>
        </w:rPr>
      </w:pPr>
      <w:r w:rsidRPr="00EE6673">
        <w:rPr>
          <w:rFonts w:ascii="Microsoft Sans Serif" w:eastAsiaTheme="minorEastAsia" w:hAnsi="Microsoft Sans Serif" w:cs="Microsoft Sans Serif"/>
          <w:caps/>
          <w:color w:val="121812"/>
          <w:lang w:bidi="he-IL"/>
        </w:rPr>
        <w:t>Thoma</w:t>
      </w:r>
      <w:r w:rsidRPr="00EE6673">
        <w:rPr>
          <w:rFonts w:ascii="Microsoft Sans Serif" w:eastAsiaTheme="minorEastAsia" w:hAnsi="Microsoft Sans Serif" w:cs="Microsoft Sans Serif"/>
          <w:caps/>
          <w:color w:val="272E27"/>
          <w:lang w:bidi="he-IL"/>
        </w:rPr>
        <w:t xml:space="preserve">s, </w:t>
      </w:r>
      <w:r w:rsidRPr="00EE6673">
        <w:rPr>
          <w:rFonts w:ascii="Microsoft Sans Serif" w:eastAsiaTheme="minorEastAsia" w:hAnsi="Microsoft Sans Serif" w:cs="Microsoft Sans Serif"/>
          <w:caps/>
          <w:color w:val="121812"/>
          <w:lang w:bidi="he-IL"/>
        </w:rPr>
        <w:t>Ni</w:t>
      </w:r>
      <w:r w:rsidRPr="00EE6673">
        <w:rPr>
          <w:rFonts w:ascii="Microsoft Sans Serif" w:eastAsiaTheme="minorEastAsia" w:hAnsi="Microsoft Sans Serif" w:cs="Microsoft Sans Serif"/>
          <w:caps/>
          <w:color w:val="272E27"/>
          <w:lang w:bidi="he-IL"/>
        </w:rPr>
        <w:t>ese</w:t>
      </w:r>
      <w:r w:rsidRPr="00EE6673">
        <w:rPr>
          <w:rFonts w:ascii="Microsoft Sans Serif" w:eastAsiaTheme="minorEastAsia" w:hAnsi="Microsoft Sans Serif" w:cs="Microsoft Sans Serif"/>
          <w:caps/>
          <w:color w:val="121812"/>
          <w:lang w:bidi="he-IL"/>
        </w:rPr>
        <w:t>n &amp; Th</w:t>
      </w:r>
      <w:r w:rsidRPr="00EE6673">
        <w:rPr>
          <w:rFonts w:ascii="Microsoft Sans Serif" w:eastAsiaTheme="minorEastAsia" w:hAnsi="Microsoft Sans Serif" w:cs="Microsoft Sans Serif"/>
          <w:caps/>
          <w:color w:val="272E27"/>
          <w:lang w:bidi="he-IL"/>
        </w:rPr>
        <w:t>o</w:t>
      </w:r>
      <w:r w:rsidRPr="00EE6673">
        <w:rPr>
          <w:rFonts w:ascii="Microsoft Sans Serif" w:eastAsiaTheme="minorEastAsia" w:hAnsi="Microsoft Sans Serif" w:cs="Microsoft Sans Serif"/>
          <w:caps/>
          <w:color w:val="121812"/>
          <w:lang w:bidi="he-IL"/>
        </w:rPr>
        <w:t>ma</w:t>
      </w:r>
      <w:r w:rsidRPr="00EE6673">
        <w:rPr>
          <w:rFonts w:ascii="Microsoft Sans Serif" w:eastAsiaTheme="minorEastAsia" w:hAnsi="Microsoft Sans Serif" w:cs="Microsoft Sans Serif"/>
          <w:caps/>
          <w:color w:val="272E27"/>
          <w:lang w:bidi="he-IL"/>
        </w:rPr>
        <w:t xml:space="preserve">s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21</w:t>
      </w:r>
      <w:r w:rsidRPr="00EE6673">
        <w:rPr>
          <w:rFonts w:ascii="Microsoft Sans Serif" w:eastAsiaTheme="minorEastAsia" w:hAnsi="Microsoft Sans Serif" w:cs="Microsoft Sans Serif"/>
          <w:caps/>
          <w:color w:val="272E27"/>
          <w:lang w:bidi="he-IL"/>
        </w:rPr>
        <w:t xml:space="preserve">2 </w:t>
      </w:r>
      <w:r w:rsidRPr="00EE6673">
        <w:rPr>
          <w:rFonts w:ascii="Microsoft Sans Serif" w:eastAsiaTheme="minorEastAsia" w:hAnsi="Microsoft Sans Serif" w:cs="Microsoft Sans Serif"/>
          <w:caps/>
          <w:color w:val="121812"/>
          <w:lang w:bidi="he-IL"/>
        </w:rPr>
        <w:t>Locu</w:t>
      </w:r>
      <w:r w:rsidRPr="00EE6673">
        <w:rPr>
          <w:rFonts w:ascii="Microsoft Sans Serif" w:eastAsiaTheme="minorEastAsia" w:hAnsi="Microsoft Sans Serif" w:cs="Microsoft Sans Serif"/>
          <w:caps/>
          <w:color w:val="272E27"/>
          <w:lang w:bidi="he-IL"/>
        </w:rPr>
        <w:t>s</w:t>
      </w:r>
      <w:r w:rsidRPr="00EE6673">
        <w:rPr>
          <w:rFonts w:ascii="Microsoft Sans Serif" w:eastAsiaTheme="minorEastAsia" w:hAnsi="Microsoft Sans Serif" w:cs="Microsoft Sans Serif"/>
          <w:caps/>
          <w:color w:val="121812"/>
          <w:lang w:bidi="he-IL"/>
        </w:rPr>
        <w:t>t Str</w:t>
      </w:r>
      <w:r w:rsidRPr="00EE6673">
        <w:rPr>
          <w:rFonts w:ascii="Microsoft Sans Serif" w:eastAsiaTheme="minorEastAsia" w:hAnsi="Microsoft Sans Serif" w:cs="Microsoft Sans Serif"/>
          <w:caps/>
          <w:color w:val="272E27"/>
          <w:lang w:bidi="he-IL"/>
        </w:rPr>
        <w:t>ee</w:t>
      </w:r>
      <w:r w:rsidRPr="00EE6673">
        <w:rPr>
          <w:rFonts w:ascii="Microsoft Sans Serif" w:eastAsiaTheme="minorEastAsia" w:hAnsi="Microsoft Sans Serif" w:cs="Microsoft Sans Serif"/>
          <w:caps/>
          <w:color w:val="121812"/>
          <w:lang w:bidi="he-IL"/>
        </w:rPr>
        <w:t>t</w:t>
      </w:r>
      <w:r w:rsidRPr="00EE6673">
        <w:rPr>
          <w:rFonts w:ascii="Microsoft Sans Serif" w:eastAsiaTheme="minorEastAsia" w:hAnsi="Microsoft Sans Serif" w:cs="Microsoft Sans Serif"/>
          <w:caps/>
          <w:color w:val="272E27"/>
          <w:lang w:bidi="he-IL"/>
        </w:rPr>
        <w:t xml:space="preserve"> </w:t>
      </w:r>
      <w:r w:rsidRPr="00EE6673">
        <w:rPr>
          <w:rFonts w:ascii="Microsoft Sans Serif" w:eastAsiaTheme="minorEastAsia" w:hAnsi="Microsoft Sans Serif" w:cs="Microsoft Sans Serif"/>
          <w:caps/>
          <w:color w:val="121812"/>
          <w:lang w:bidi="he-IL"/>
        </w:rPr>
        <w:t>Suit</w:t>
      </w:r>
      <w:r w:rsidRPr="00EE6673">
        <w:rPr>
          <w:rFonts w:ascii="Microsoft Sans Serif" w:eastAsiaTheme="minorEastAsia" w:hAnsi="Microsoft Sans Serif" w:cs="Microsoft Sans Serif"/>
          <w:caps/>
          <w:color w:val="272E27"/>
          <w:lang w:bidi="he-IL"/>
        </w:rPr>
        <w:t xml:space="preserve">e </w:t>
      </w:r>
      <w:r w:rsidRPr="00EE6673">
        <w:rPr>
          <w:rFonts w:ascii="Microsoft Sans Serif" w:eastAsiaTheme="minorEastAsia" w:hAnsi="Microsoft Sans Serif" w:cs="Microsoft Sans Serif"/>
          <w:caps/>
          <w:color w:val="121812"/>
          <w:lang w:bidi="he-IL"/>
        </w:rPr>
        <w:t xml:space="preserve">500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EE6673">
        <w:rPr>
          <w:rFonts w:ascii="Microsoft Sans Serif" w:eastAsiaTheme="minorEastAsia" w:hAnsi="Microsoft Sans Serif" w:cs="Microsoft Sans Serif"/>
          <w:caps/>
          <w:color w:val="121812"/>
          <w:lang w:bidi="he-IL"/>
        </w:rPr>
        <w:t>Harri</w:t>
      </w:r>
      <w:r w:rsidRPr="00EE6673">
        <w:rPr>
          <w:rFonts w:ascii="Microsoft Sans Serif" w:eastAsiaTheme="minorEastAsia" w:hAnsi="Microsoft Sans Serif" w:cs="Microsoft Sans Serif"/>
          <w:caps/>
          <w:color w:val="272E27"/>
          <w:lang w:bidi="he-IL"/>
        </w:rPr>
        <w:t>s</w:t>
      </w:r>
      <w:r w:rsidRPr="00EE6673">
        <w:rPr>
          <w:rFonts w:ascii="Microsoft Sans Serif" w:eastAsiaTheme="minorEastAsia" w:hAnsi="Microsoft Sans Serif" w:cs="Microsoft Sans Serif"/>
          <w:caps/>
          <w:color w:val="121812"/>
          <w:lang w:bidi="he-IL"/>
        </w:rPr>
        <w:t>burg</w:t>
      </w:r>
      <w:r w:rsidRPr="00EE6673">
        <w:rPr>
          <w:rFonts w:ascii="Microsoft Sans Serif" w:eastAsiaTheme="minorEastAsia" w:hAnsi="Microsoft Sans Serif" w:cs="Microsoft Sans Serif"/>
          <w:caps/>
          <w:color w:val="272E27"/>
          <w:lang w:bidi="he-IL"/>
        </w:rPr>
        <w:t xml:space="preserve"> </w:t>
      </w:r>
      <w:r w:rsidRPr="00EE6673">
        <w:rPr>
          <w:rFonts w:ascii="Microsoft Sans Serif" w:eastAsiaTheme="minorEastAsia" w:hAnsi="Microsoft Sans Serif" w:cs="Microsoft Sans Serif"/>
          <w:caps/>
          <w:color w:val="121812"/>
          <w:lang w:bidi="he-IL"/>
        </w:rPr>
        <w:t>PA 1</w:t>
      </w:r>
      <w:r w:rsidRPr="00EE6673">
        <w:rPr>
          <w:rFonts w:ascii="Microsoft Sans Serif" w:eastAsiaTheme="minorEastAsia" w:hAnsi="Microsoft Sans Serif" w:cs="Microsoft Sans Serif"/>
          <w:caps/>
          <w:color w:val="272E27"/>
          <w:lang w:bidi="he-IL"/>
        </w:rPr>
        <w:t>7</w:t>
      </w:r>
      <w:r w:rsidRPr="00EE6673">
        <w:rPr>
          <w:rFonts w:ascii="Microsoft Sans Serif" w:eastAsiaTheme="minorEastAsia" w:hAnsi="Microsoft Sans Serif" w:cs="Microsoft Sans Serif"/>
          <w:caps/>
          <w:color w:val="121812"/>
          <w:lang w:bidi="he-IL"/>
        </w:rPr>
        <w:t>10</w:t>
      </w:r>
      <w:r w:rsidRPr="00EE6673">
        <w:rPr>
          <w:rFonts w:ascii="Microsoft Sans Serif" w:eastAsiaTheme="minorEastAsia" w:hAnsi="Microsoft Sans Serif" w:cs="Microsoft Sans Serif"/>
          <w:caps/>
          <w:color w:val="272E27"/>
          <w:lang w:bidi="he-IL"/>
        </w:rPr>
        <w:t>8-</w:t>
      </w:r>
      <w:r w:rsidRPr="00EE6673">
        <w:rPr>
          <w:rFonts w:ascii="Microsoft Sans Serif" w:eastAsiaTheme="minorEastAsia" w:hAnsi="Microsoft Sans Serif" w:cs="Microsoft Sans Serif"/>
          <w:caps/>
          <w:color w:val="121812"/>
          <w:lang w:bidi="he-IL"/>
        </w:rPr>
        <w:t xml:space="preserve">9500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EE6673">
        <w:rPr>
          <w:rFonts w:ascii="Microsoft Sans Serif" w:eastAsiaTheme="minorEastAsia" w:hAnsi="Microsoft Sans Serif" w:cs="Microsoft Sans Serif"/>
          <w:b/>
          <w:i/>
          <w:color w:val="121812"/>
          <w:lang w:bidi="he-IL"/>
        </w:rPr>
        <w:t xml:space="preserve">Representing PTA </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EE6673">
        <w:rPr>
          <w:rFonts w:ascii="Microsoft Sans Serif" w:eastAsiaTheme="minorEastAsia" w:hAnsi="Microsoft Sans Serif" w:cs="Microsoft Sans Serif"/>
          <w:i/>
          <w:color w:val="121812"/>
          <w:lang w:bidi="he-IL"/>
        </w:rPr>
        <w:t>Accepts e-service</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aps/>
        </w:rPr>
      </w:pPr>
    </w:p>
    <w:p w:rsidR="00EE6673" w:rsidRPr="00EE6673" w:rsidRDefault="00EE6673" w:rsidP="00EE6673">
      <w:pPr>
        <w:autoSpaceDE/>
        <w:autoSpaceDN/>
        <w:spacing w:before="100" w:beforeAutospacing="1" w:after="100" w:afterAutospacing="1"/>
        <w:contextualSpacing/>
        <w:rPr>
          <w:rFonts w:ascii="Microsoft Sans Serif" w:eastAsiaTheme="minorEastAsia" w:hAnsi="Microsoft Sans Serif" w:cs="Microsoft Sans Serif"/>
          <w:caps/>
        </w:rPr>
      </w:pPr>
      <w:r w:rsidRPr="00EE6673">
        <w:rPr>
          <w:rFonts w:ascii="Microsoft Sans Serif" w:eastAsiaTheme="minorEastAsia" w:hAnsi="Microsoft Sans Serif" w:cs="Microsoft Sans Serif"/>
          <w:caps/>
        </w:rPr>
        <w:t>Randall B LoWE Esquire</w:t>
      </w:r>
    </w:p>
    <w:p w:rsidR="00EE6673" w:rsidRPr="00EE6673" w:rsidRDefault="00EE6673" w:rsidP="00EE6673">
      <w:pPr>
        <w:autoSpaceDE/>
        <w:autoSpaceDN/>
        <w:spacing w:before="100" w:beforeAutospacing="1" w:after="100" w:afterAutospacing="1"/>
        <w:contextualSpacing/>
        <w:rPr>
          <w:rFonts w:ascii="Microsoft Sans Serif" w:eastAsiaTheme="minorEastAsia" w:hAnsi="Microsoft Sans Serif" w:cs="Microsoft Sans Serif"/>
          <w:caps/>
        </w:rPr>
      </w:pPr>
      <w:r w:rsidRPr="00EE6673">
        <w:rPr>
          <w:rFonts w:ascii="Microsoft Sans Serif" w:eastAsiaTheme="minorEastAsia" w:hAnsi="Microsoft Sans Serif" w:cs="Microsoft Sans Serif"/>
          <w:caps/>
        </w:rPr>
        <w:t>Davis Wright Tremaine LLP</w:t>
      </w:r>
    </w:p>
    <w:p w:rsidR="00EE6673" w:rsidRPr="00EE6673" w:rsidRDefault="00EE6673" w:rsidP="00EE6673">
      <w:pPr>
        <w:autoSpaceDE/>
        <w:autoSpaceDN/>
        <w:spacing w:before="100" w:beforeAutospacing="1" w:after="100" w:afterAutospacing="1"/>
        <w:contextualSpacing/>
        <w:rPr>
          <w:rFonts w:ascii="Microsoft Sans Serif" w:eastAsiaTheme="minorEastAsia" w:hAnsi="Microsoft Sans Serif" w:cs="Microsoft Sans Serif"/>
          <w:caps/>
        </w:rPr>
      </w:pPr>
      <w:r w:rsidRPr="00EE6673">
        <w:rPr>
          <w:rFonts w:ascii="Microsoft Sans Serif" w:eastAsiaTheme="minorEastAsia" w:hAnsi="Microsoft Sans Serif" w:cs="Microsoft Sans Serif"/>
          <w:caps/>
        </w:rPr>
        <w:t>Suite 800</w:t>
      </w:r>
    </w:p>
    <w:p w:rsidR="00EE6673" w:rsidRPr="00EE6673" w:rsidRDefault="00EE6673" w:rsidP="00EE6673">
      <w:pPr>
        <w:autoSpaceDE/>
        <w:autoSpaceDN/>
        <w:spacing w:before="100" w:beforeAutospacing="1" w:after="100" w:afterAutospacing="1"/>
        <w:contextualSpacing/>
        <w:rPr>
          <w:rFonts w:ascii="Microsoft Sans Serif" w:eastAsiaTheme="minorEastAsia" w:hAnsi="Microsoft Sans Serif" w:cs="Microsoft Sans Serif"/>
          <w:caps/>
        </w:rPr>
      </w:pPr>
      <w:r w:rsidRPr="00EE6673">
        <w:rPr>
          <w:rFonts w:ascii="Microsoft Sans Serif" w:eastAsiaTheme="minorEastAsia" w:hAnsi="Microsoft Sans Serif" w:cs="Microsoft Sans Serif"/>
          <w:caps/>
        </w:rPr>
        <w:t>1919 Pennsylvania Ave, NW</w:t>
      </w:r>
    </w:p>
    <w:p w:rsidR="00EE6673" w:rsidRPr="00EE6673" w:rsidRDefault="00EE6673" w:rsidP="00EE6673">
      <w:pPr>
        <w:autoSpaceDE/>
        <w:autoSpaceDN/>
        <w:spacing w:before="100" w:beforeAutospacing="1" w:after="100" w:afterAutospacing="1"/>
        <w:contextualSpacing/>
        <w:rPr>
          <w:rFonts w:ascii="Microsoft Sans Serif" w:eastAsiaTheme="minorEastAsia" w:hAnsi="Microsoft Sans Serif" w:cs="Microsoft Sans Serif"/>
          <w:caps/>
        </w:rPr>
      </w:pPr>
      <w:r w:rsidRPr="00EE6673">
        <w:rPr>
          <w:rFonts w:ascii="Microsoft Sans Serif" w:eastAsiaTheme="minorEastAsia" w:hAnsi="Microsoft Sans Serif" w:cs="Microsoft Sans Serif"/>
          <w:caps/>
        </w:rPr>
        <w:t>Washington DC 20006-3401</w:t>
      </w:r>
    </w:p>
    <w:p w:rsidR="00EE6673" w:rsidRPr="00EE6673" w:rsidRDefault="00EE6673" w:rsidP="00EE6673">
      <w:pPr>
        <w:autoSpaceDE/>
        <w:autoSpaceDN/>
        <w:contextualSpacing/>
        <w:rPr>
          <w:rFonts w:ascii="Microsoft Sans Serif" w:eastAsiaTheme="minorEastAsia" w:hAnsi="Microsoft Sans Serif" w:cs="Microsoft Sans Serif"/>
          <w:b/>
          <w:caps/>
          <w:szCs w:val="22"/>
        </w:rPr>
      </w:pPr>
      <w:r w:rsidRPr="00EE6673">
        <w:rPr>
          <w:rFonts w:ascii="Microsoft Sans Serif" w:eastAsiaTheme="minorEastAsia" w:hAnsi="Microsoft Sans Serif" w:cs="Microsoft Sans Serif"/>
          <w:b/>
          <w:caps/>
          <w:szCs w:val="22"/>
        </w:rPr>
        <w:br w:type="column"/>
      </w:r>
    </w:p>
    <w:p w:rsidR="00EE6673" w:rsidRPr="00EE6673" w:rsidRDefault="00EE6673" w:rsidP="00EE6673">
      <w:pPr>
        <w:autoSpaceDE/>
        <w:autoSpaceDN/>
        <w:contextualSpacing/>
        <w:rPr>
          <w:rFonts w:ascii="Microsoft Sans Serif" w:eastAsiaTheme="minorEastAsia" w:hAnsi="Microsoft Sans Serif" w:cs="Microsoft Sans Serif"/>
          <w:caps/>
          <w:szCs w:val="22"/>
        </w:rPr>
      </w:pPr>
      <w:r w:rsidRPr="00EE6673">
        <w:rPr>
          <w:rFonts w:ascii="Microsoft Sans Serif" w:eastAsiaTheme="minorEastAsia" w:hAnsi="Microsoft Sans Serif" w:cs="Microsoft Sans Serif"/>
          <w:caps/>
          <w:szCs w:val="22"/>
        </w:rPr>
        <w:t>Dana Frix, Esquire</w:t>
      </w:r>
    </w:p>
    <w:p w:rsidR="00EE6673" w:rsidRPr="00EE6673" w:rsidRDefault="00EE6673" w:rsidP="00EE6673">
      <w:pPr>
        <w:autoSpaceDE/>
        <w:autoSpaceDN/>
        <w:contextualSpacing/>
        <w:rPr>
          <w:rFonts w:ascii="Microsoft Sans Serif" w:eastAsiaTheme="minorEastAsia" w:hAnsi="Microsoft Sans Serif" w:cs="Microsoft Sans Serif"/>
          <w:caps/>
          <w:szCs w:val="22"/>
        </w:rPr>
      </w:pPr>
      <w:r w:rsidRPr="00EE6673">
        <w:rPr>
          <w:rFonts w:ascii="Microsoft Sans Serif" w:eastAsiaTheme="minorEastAsia" w:hAnsi="Microsoft Sans Serif" w:cs="Microsoft Sans Serif"/>
          <w:caps/>
          <w:szCs w:val="22"/>
        </w:rPr>
        <w:t>Chadbourne &amp; Park LLP</w:t>
      </w:r>
    </w:p>
    <w:p w:rsidR="00EE6673" w:rsidRPr="00EE6673" w:rsidRDefault="00EE6673" w:rsidP="00EE6673">
      <w:pPr>
        <w:autoSpaceDE/>
        <w:autoSpaceDN/>
        <w:contextualSpacing/>
        <w:rPr>
          <w:rFonts w:ascii="Microsoft Sans Serif" w:eastAsiaTheme="minorEastAsia" w:hAnsi="Microsoft Sans Serif" w:cs="Microsoft Sans Serif"/>
          <w:caps/>
          <w:szCs w:val="22"/>
        </w:rPr>
      </w:pPr>
      <w:r w:rsidRPr="00EE6673">
        <w:rPr>
          <w:rFonts w:ascii="Microsoft Sans Serif" w:eastAsiaTheme="minorEastAsia" w:hAnsi="Microsoft Sans Serif" w:cs="Microsoft Sans Serif"/>
          <w:caps/>
          <w:szCs w:val="22"/>
        </w:rPr>
        <w:t>1200 New Hampshire Ave, NW</w:t>
      </w:r>
    </w:p>
    <w:p w:rsidR="00EE6673" w:rsidRPr="00EE6673" w:rsidRDefault="00EE6673" w:rsidP="00EE6673">
      <w:pPr>
        <w:autoSpaceDE/>
        <w:autoSpaceDN/>
        <w:contextualSpacing/>
        <w:rPr>
          <w:rFonts w:ascii="Microsoft Sans Serif" w:eastAsiaTheme="minorEastAsia" w:hAnsi="Microsoft Sans Serif" w:cs="Microsoft Sans Serif"/>
          <w:caps/>
          <w:szCs w:val="22"/>
        </w:rPr>
      </w:pPr>
      <w:r w:rsidRPr="00EE6673">
        <w:rPr>
          <w:rFonts w:ascii="Microsoft Sans Serif" w:eastAsiaTheme="minorEastAsia" w:hAnsi="Microsoft Sans Serif" w:cs="Microsoft Sans Serif"/>
          <w:caps/>
          <w:szCs w:val="22"/>
        </w:rPr>
        <w:t>Washington DC 20036</w:t>
      </w:r>
    </w:p>
    <w:p w:rsidR="00EE6673" w:rsidRPr="00EE6673" w:rsidRDefault="00EE6673" w:rsidP="00EE6673">
      <w:pPr>
        <w:autoSpaceDE/>
        <w:autoSpaceDN/>
        <w:contextualSpacing/>
        <w:rPr>
          <w:rFonts w:ascii="Microsoft Sans Serif" w:eastAsiaTheme="minorEastAsia" w:hAnsi="Microsoft Sans Serif" w:cs="Microsoft Sans Serif"/>
          <w:caps/>
          <w:sz w:val="22"/>
          <w:szCs w:val="22"/>
        </w:rPr>
      </w:pPr>
    </w:p>
    <w:p w:rsidR="00EE6673" w:rsidRPr="00EE6673" w:rsidRDefault="00EE6673" w:rsidP="00EE6673">
      <w:pPr>
        <w:autoSpaceDE/>
        <w:autoSpaceDN/>
        <w:contextualSpacing/>
        <w:rPr>
          <w:rFonts w:ascii="Microsoft Sans Serif" w:eastAsiaTheme="minorEastAsia" w:hAnsi="Microsoft Sans Serif" w:cs="Microsoft Sans Serif"/>
          <w:caps/>
          <w:sz w:val="22"/>
          <w:szCs w:val="22"/>
        </w:rPr>
      </w:pPr>
      <w:r w:rsidRPr="00EE6673">
        <w:rPr>
          <w:rFonts w:ascii="Microsoft Sans Serif" w:eastAsiaTheme="minorEastAsia" w:hAnsi="Microsoft Sans Serif" w:cs="Microsoft Sans Serif"/>
          <w:caps/>
          <w:sz w:val="22"/>
          <w:szCs w:val="22"/>
        </w:rPr>
        <w:t>Craig Doll, Esquire</w:t>
      </w:r>
    </w:p>
    <w:p w:rsidR="00EE6673" w:rsidRPr="00EE6673" w:rsidRDefault="00EE6673" w:rsidP="00EE6673">
      <w:pPr>
        <w:autoSpaceDE/>
        <w:autoSpaceDN/>
        <w:contextualSpacing/>
        <w:rPr>
          <w:rFonts w:ascii="Microsoft Sans Serif" w:eastAsiaTheme="minorEastAsia" w:hAnsi="Microsoft Sans Serif" w:cs="Microsoft Sans Serif"/>
          <w:caps/>
          <w:sz w:val="22"/>
          <w:szCs w:val="22"/>
        </w:rPr>
      </w:pPr>
      <w:r w:rsidRPr="00EE6673">
        <w:rPr>
          <w:rFonts w:ascii="Microsoft Sans Serif" w:eastAsiaTheme="minorEastAsia" w:hAnsi="Microsoft Sans Serif" w:cs="Microsoft Sans Serif"/>
          <w:caps/>
          <w:sz w:val="22"/>
          <w:szCs w:val="22"/>
        </w:rPr>
        <w:t>PO Box 403</w:t>
      </w:r>
    </w:p>
    <w:p w:rsidR="00EE6673" w:rsidRPr="00EE6673" w:rsidRDefault="00EE6673" w:rsidP="00EE6673">
      <w:pPr>
        <w:autoSpaceDE/>
        <w:autoSpaceDN/>
        <w:contextualSpacing/>
        <w:rPr>
          <w:rFonts w:ascii="Microsoft Sans Serif" w:eastAsiaTheme="minorEastAsia" w:hAnsi="Microsoft Sans Serif" w:cs="Microsoft Sans Serif"/>
          <w:caps/>
          <w:sz w:val="22"/>
          <w:szCs w:val="22"/>
        </w:rPr>
      </w:pPr>
      <w:r w:rsidRPr="00EE6673">
        <w:rPr>
          <w:rFonts w:ascii="Microsoft Sans Serif" w:eastAsiaTheme="minorEastAsia" w:hAnsi="Microsoft Sans Serif" w:cs="Microsoft Sans Serif"/>
          <w:caps/>
          <w:sz w:val="22"/>
          <w:szCs w:val="22"/>
        </w:rPr>
        <w:t>Hummelstown PA  17036-0403</w:t>
      </w:r>
    </w:p>
    <w:p w:rsidR="00EE6673" w:rsidRPr="00EE6673" w:rsidRDefault="00EE6673" w:rsidP="00EE6673">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p>
    <w:p w:rsidR="00EA6874" w:rsidRPr="00577845" w:rsidRDefault="00EA6874">
      <w:pPr>
        <w:rPr>
          <w:rFonts w:ascii="Times New Roman" w:hAnsi="Times New Roman" w:cs="Times New Roman"/>
        </w:rPr>
      </w:pPr>
    </w:p>
    <w:sectPr w:rsidR="00EA6874" w:rsidRPr="00577845" w:rsidSect="00423C03">
      <w:type w:val="continuous"/>
      <w:pgSz w:w="12240" w:h="15840"/>
      <w:pgMar w:top="1440" w:right="720" w:bottom="720" w:left="72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F5" w:rsidRDefault="008B63F5">
      <w:r>
        <w:separator/>
      </w:r>
    </w:p>
  </w:endnote>
  <w:endnote w:type="continuationSeparator" w:id="0">
    <w:p w:rsidR="008B63F5" w:rsidRDefault="008B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3" w:rsidRDefault="007C0AD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3B3">
      <w:rPr>
        <w:rStyle w:val="PageNumber"/>
        <w:noProof/>
      </w:rPr>
      <w:t>6</w:t>
    </w:r>
    <w:r>
      <w:rPr>
        <w:rStyle w:val="PageNumber"/>
      </w:rPr>
      <w:fldChar w:fldCharType="end"/>
    </w:r>
  </w:p>
  <w:p w:rsidR="00EE6673" w:rsidRDefault="00EE6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73" w:rsidRDefault="00EE6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F5" w:rsidRDefault="008B63F5">
      <w:r>
        <w:separator/>
      </w:r>
    </w:p>
  </w:footnote>
  <w:footnote w:type="continuationSeparator" w:id="0">
    <w:p w:rsidR="008B63F5" w:rsidRDefault="008B6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F44A64CE"/>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9F45B24"/>
    <w:multiLevelType w:val="hybridMultilevel"/>
    <w:tmpl w:val="D95AFC88"/>
    <w:lvl w:ilvl="0" w:tplc="C1124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27489"/>
    <w:rsid w:val="0004031F"/>
    <w:rsid w:val="000C3C29"/>
    <w:rsid w:val="000D6D2D"/>
    <w:rsid w:val="00106096"/>
    <w:rsid w:val="00110094"/>
    <w:rsid w:val="00190F7D"/>
    <w:rsid w:val="001A7BA3"/>
    <w:rsid w:val="001B147B"/>
    <w:rsid w:val="001B5DCE"/>
    <w:rsid w:val="001C0A05"/>
    <w:rsid w:val="001C7B4C"/>
    <w:rsid w:val="001E3616"/>
    <w:rsid w:val="001F16C4"/>
    <w:rsid w:val="001F3AF2"/>
    <w:rsid w:val="001F46EA"/>
    <w:rsid w:val="0024184C"/>
    <w:rsid w:val="002A65D6"/>
    <w:rsid w:val="002D32F0"/>
    <w:rsid w:val="0032139A"/>
    <w:rsid w:val="003323A7"/>
    <w:rsid w:val="003437B2"/>
    <w:rsid w:val="0040608C"/>
    <w:rsid w:val="00417B55"/>
    <w:rsid w:val="00450BB3"/>
    <w:rsid w:val="00456504"/>
    <w:rsid w:val="00477A57"/>
    <w:rsid w:val="004A27C7"/>
    <w:rsid w:val="004C6405"/>
    <w:rsid w:val="004D19BE"/>
    <w:rsid w:val="005215B7"/>
    <w:rsid w:val="00577845"/>
    <w:rsid w:val="005A2250"/>
    <w:rsid w:val="005A4A29"/>
    <w:rsid w:val="00602E28"/>
    <w:rsid w:val="00605C79"/>
    <w:rsid w:val="00611540"/>
    <w:rsid w:val="006200A9"/>
    <w:rsid w:val="00634E3C"/>
    <w:rsid w:val="00650AFA"/>
    <w:rsid w:val="006673C6"/>
    <w:rsid w:val="006F15CA"/>
    <w:rsid w:val="006F5ADD"/>
    <w:rsid w:val="00704367"/>
    <w:rsid w:val="007A0D03"/>
    <w:rsid w:val="007C0AD2"/>
    <w:rsid w:val="007F0867"/>
    <w:rsid w:val="007F4C0B"/>
    <w:rsid w:val="00813B64"/>
    <w:rsid w:val="0082381B"/>
    <w:rsid w:val="00875845"/>
    <w:rsid w:val="00884874"/>
    <w:rsid w:val="008B63F5"/>
    <w:rsid w:val="008D192B"/>
    <w:rsid w:val="008D1BEF"/>
    <w:rsid w:val="008F4E05"/>
    <w:rsid w:val="00912AEA"/>
    <w:rsid w:val="00947FAC"/>
    <w:rsid w:val="00972AE9"/>
    <w:rsid w:val="00980207"/>
    <w:rsid w:val="0099119F"/>
    <w:rsid w:val="009973EF"/>
    <w:rsid w:val="009A6884"/>
    <w:rsid w:val="00A17308"/>
    <w:rsid w:val="00A73184"/>
    <w:rsid w:val="00A81FB5"/>
    <w:rsid w:val="00A970E1"/>
    <w:rsid w:val="00AE01E9"/>
    <w:rsid w:val="00AE7F98"/>
    <w:rsid w:val="00AF2858"/>
    <w:rsid w:val="00AF3C6E"/>
    <w:rsid w:val="00AF5A22"/>
    <w:rsid w:val="00B75072"/>
    <w:rsid w:val="00B916BE"/>
    <w:rsid w:val="00BD49A0"/>
    <w:rsid w:val="00C22D2E"/>
    <w:rsid w:val="00C4229D"/>
    <w:rsid w:val="00C7540D"/>
    <w:rsid w:val="00CE2745"/>
    <w:rsid w:val="00CF34D7"/>
    <w:rsid w:val="00D522D2"/>
    <w:rsid w:val="00D71F56"/>
    <w:rsid w:val="00DA2017"/>
    <w:rsid w:val="00DB0759"/>
    <w:rsid w:val="00DB1985"/>
    <w:rsid w:val="00DB327B"/>
    <w:rsid w:val="00E00772"/>
    <w:rsid w:val="00E04A7A"/>
    <w:rsid w:val="00E16B09"/>
    <w:rsid w:val="00E223B3"/>
    <w:rsid w:val="00EA6874"/>
    <w:rsid w:val="00EE6124"/>
    <w:rsid w:val="00EE6673"/>
    <w:rsid w:val="00F26097"/>
    <w:rsid w:val="00F754D7"/>
    <w:rsid w:val="00F83E25"/>
    <w:rsid w:val="00FA054E"/>
    <w:rsid w:val="00FB269B"/>
    <w:rsid w:val="00FE0DD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rsid w:val="007C0AD2"/>
    <w:pPr>
      <w:tabs>
        <w:tab w:val="center" w:pos="4320"/>
        <w:tab w:val="right" w:pos="8640"/>
      </w:tabs>
    </w:pPr>
  </w:style>
  <w:style w:type="character" w:customStyle="1" w:styleId="FooterChar">
    <w:name w:val="Footer Char"/>
    <w:basedOn w:val="DefaultParagraphFont"/>
    <w:link w:val="Footer"/>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673"/>
    <w:pPr>
      <w:tabs>
        <w:tab w:val="center" w:pos="4680"/>
        <w:tab w:val="right" w:pos="9360"/>
      </w:tabs>
    </w:pPr>
  </w:style>
  <w:style w:type="character" w:customStyle="1" w:styleId="HeaderChar">
    <w:name w:val="Header Char"/>
    <w:basedOn w:val="DefaultParagraphFont"/>
    <w:link w:val="Header"/>
    <w:uiPriority w:val="99"/>
    <w:rsid w:val="00EE6673"/>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rsid w:val="007C0AD2"/>
    <w:pPr>
      <w:tabs>
        <w:tab w:val="center" w:pos="4320"/>
        <w:tab w:val="right" w:pos="8640"/>
      </w:tabs>
    </w:pPr>
  </w:style>
  <w:style w:type="character" w:customStyle="1" w:styleId="FooterChar">
    <w:name w:val="Footer Char"/>
    <w:basedOn w:val="DefaultParagraphFont"/>
    <w:link w:val="Footer"/>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673"/>
    <w:pPr>
      <w:tabs>
        <w:tab w:val="center" w:pos="4680"/>
        <w:tab w:val="right" w:pos="9360"/>
      </w:tabs>
    </w:pPr>
  </w:style>
  <w:style w:type="character" w:customStyle="1" w:styleId="HeaderChar">
    <w:name w:val="Header Char"/>
    <w:basedOn w:val="DefaultParagraphFont"/>
    <w:link w:val="Header"/>
    <w:uiPriority w:val="99"/>
    <w:rsid w:val="00EE6673"/>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5D9D-8A2C-453B-B974-5D3B1FAF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Leonard, Allyson</cp:lastModifiedBy>
  <cp:revision>2</cp:revision>
  <cp:lastPrinted>2014-10-24T18:46:00Z</cp:lastPrinted>
  <dcterms:created xsi:type="dcterms:W3CDTF">2014-10-24T19:53:00Z</dcterms:created>
  <dcterms:modified xsi:type="dcterms:W3CDTF">2014-10-24T19:53:00Z</dcterms:modified>
</cp:coreProperties>
</file>