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28" w:rsidRDefault="00C1403D">
      <w:pPr>
        <w:pStyle w:val="Heading1"/>
        <w:keepNext w:val="0"/>
        <w:tabs>
          <w:tab w:val="clear" w:pos="-720"/>
          <w:tab w:val="center" w:pos="4680"/>
        </w:tabs>
        <w:spacing w:line="240" w:lineRule="auto"/>
      </w:pPr>
      <w:r>
        <w:t xml:space="preserve"> </w:t>
      </w:r>
      <w:r w:rsidR="002A55EF">
        <w:t xml:space="preserve"> </w:t>
      </w:r>
      <w:r w:rsidR="006F5428">
        <w:tab/>
      </w:r>
      <w:smartTag w:uri="urn:schemas-microsoft-com:office:smarttags" w:element="State">
        <w:smartTag w:uri="urn:schemas-microsoft-com:office:smarttags" w:element="place">
          <w:r w:rsidR="006F5428">
            <w:t>PENNSYLVANIA</w:t>
          </w:r>
        </w:smartTag>
      </w:smartTag>
    </w:p>
    <w:p w:rsidR="006F5428" w:rsidRDefault="006F5428">
      <w:pPr>
        <w:tabs>
          <w:tab w:val="center" w:pos="4680"/>
        </w:tabs>
        <w:suppressAutoHyphens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  <w:t>PUBLIC UTILITY COMMISSION</w:t>
      </w:r>
    </w:p>
    <w:p w:rsidR="006F5428" w:rsidRDefault="006F5428">
      <w:pPr>
        <w:tabs>
          <w:tab w:val="center" w:pos="4680"/>
        </w:tabs>
        <w:suppressAutoHyphens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  <w:t>Harrisburg, PA  17105-3265</w:t>
      </w:r>
    </w:p>
    <w:p w:rsidR="006F5428" w:rsidRDefault="006F5428">
      <w:pPr>
        <w:tabs>
          <w:tab w:val="left" w:pos="-720"/>
        </w:tabs>
        <w:suppressAutoHyphens/>
        <w:rPr>
          <w:rFonts w:ascii="Times New Roman" w:hAnsi="Times New Roman"/>
          <w:b/>
          <w:sz w:val="26"/>
        </w:rPr>
      </w:pPr>
    </w:p>
    <w:p w:rsidR="007C1BE9" w:rsidRDefault="006F5428">
      <w:pPr>
        <w:tabs>
          <w:tab w:val="right" w:pos="936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7C1BE9">
        <w:rPr>
          <w:rFonts w:ascii="Times New Roman" w:hAnsi="Times New Roman"/>
          <w:sz w:val="26"/>
        </w:rPr>
        <w:t xml:space="preserve"> </w:t>
      </w:r>
    </w:p>
    <w:p w:rsidR="006F5428" w:rsidRDefault="007C1BE9">
      <w:pPr>
        <w:tabs>
          <w:tab w:val="right" w:pos="936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 </w:t>
      </w:r>
      <w:r w:rsidR="00D01438">
        <w:rPr>
          <w:rFonts w:ascii="Times New Roman" w:hAnsi="Times New Roman"/>
          <w:sz w:val="26"/>
        </w:rPr>
        <w:t xml:space="preserve"> </w:t>
      </w:r>
      <w:r w:rsidR="002E13E0">
        <w:rPr>
          <w:rFonts w:ascii="Times New Roman" w:hAnsi="Times New Roman"/>
          <w:sz w:val="26"/>
        </w:rPr>
        <w:t xml:space="preserve"> </w:t>
      </w:r>
      <w:r w:rsidR="0022383D">
        <w:rPr>
          <w:rFonts w:ascii="Times New Roman" w:hAnsi="Times New Roman"/>
          <w:sz w:val="26"/>
        </w:rPr>
        <w:t xml:space="preserve">  </w:t>
      </w:r>
      <w:r w:rsidR="00A854CB">
        <w:rPr>
          <w:rFonts w:ascii="Times New Roman" w:hAnsi="Times New Roman"/>
          <w:sz w:val="26"/>
        </w:rPr>
        <w:t>P</w:t>
      </w:r>
      <w:r w:rsidR="006F5428">
        <w:rPr>
          <w:rFonts w:ascii="Times New Roman" w:hAnsi="Times New Roman"/>
          <w:sz w:val="26"/>
        </w:rPr>
        <w:t xml:space="preserve">ublic Meeting held </w:t>
      </w:r>
      <w:r w:rsidR="00046603">
        <w:rPr>
          <w:rFonts w:ascii="Times New Roman" w:hAnsi="Times New Roman"/>
          <w:sz w:val="26"/>
        </w:rPr>
        <w:t>March 16</w:t>
      </w:r>
      <w:r w:rsidR="0022383D">
        <w:rPr>
          <w:rFonts w:ascii="Times New Roman" w:hAnsi="Times New Roman"/>
          <w:sz w:val="26"/>
        </w:rPr>
        <w:t>, 2017</w:t>
      </w:r>
    </w:p>
    <w:p w:rsidR="006F5428" w:rsidRDefault="006F5428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6F5428" w:rsidRDefault="00897FB7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</w:t>
      </w:r>
      <w:r w:rsidR="006F5428">
        <w:rPr>
          <w:rFonts w:ascii="Times New Roman" w:hAnsi="Times New Roman"/>
          <w:sz w:val="26"/>
        </w:rPr>
        <w:t>ommissioners Present:</w:t>
      </w:r>
    </w:p>
    <w:p w:rsidR="006F5428" w:rsidRDefault="006F5428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2E13E0" w:rsidRPr="0060709A" w:rsidRDefault="002E13E0" w:rsidP="002E13E0">
      <w:pPr>
        <w:tabs>
          <w:tab w:val="left" w:pos="705"/>
        </w:tabs>
        <w:ind w:firstLine="720"/>
        <w:rPr>
          <w:rFonts w:ascii="Times New Roman" w:hAnsi="Times New Roman"/>
          <w:sz w:val="26"/>
          <w:szCs w:val="26"/>
        </w:rPr>
      </w:pPr>
      <w:r w:rsidRPr="0060709A">
        <w:rPr>
          <w:rFonts w:ascii="Times New Roman" w:hAnsi="Times New Roman"/>
          <w:sz w:val="26"/>
          <w:szCs w:val="26"/>
        </w:rPr>
        <w:t>Gladys M. Brown, Chairman</w:t>
      </w:r>
    </w:p>
    <w:p w:rsidR="002E13E0" w:rsidRPr="0060709A" w:rsidRDefault="002E13E0" w:rsidP="002E13E0">
      <w:pPr>
        <w:tabs>
          <w:tab w:val="left" w:pos="705"/>
        </w:tabs>
        <w:ind w:firstLine="720"/>
        <w:rPr>
          <w:rFonts w:ascii="Times New Roman" w:hAnsi="Times New Roman"/>
          <w:sz w:val="26"/>
          <w:szCs w:val="26"/>
        </w:rPr>
      </w:pPr>
      <w:r w:rsidRPr="0060709A">
        <w:rPr>
          <w:rFonts w:ascii="Times New Roman" w:hAnsi="Times New Roman"/>
          <w:sz w:val="26"/>
          <w:szCs w:val="26"/>
        </w:rPr>
        <w:t>Andrew G. Place, Vice Chairman</w:t>
      </w:r>
    </w:p>
    <w:p w:rsidR="002E13E0" w:rsidRPr="0060709A" w:rsidRDefault="002E13E0" w:rsidP="002E13E0">
      <w:pPr>
        <w:tabs>
          <w:tab w:val="left" w:pos="705"/>
        </w:tabs>
        <w:ind w:firstLine="720"/>
        <w:rPr>
          <w:rFonts w:ascii="Times New Roman" w:hAnsi="Times New Roman"/>
          <w:sz w:val="26"/>
          <w:szCs w:val="26"/>
        </w:rPr>
      </w:pPr>
      <w:r w:rsidRPr="0060709A">
        <w:rPr>
          <w:rFonts w:ascii="Times New Roman" w:hAnsi="Times New Roman"/>
          <w:sz w:val="26"/>
          <w:szCs w:val="26"/>
        </w:rPr>
        <w:t>John F. Coleman, Jr.</w:t>
      </w:r>
      <w:r w:rsidR="009950C5">
        <w:rPr>
          <w:rFonts w:ascii="Times New Roman" w:hAnsi="Times New Roman"/>
          <w:sz w:val="26"/>
          <w:szCs w:val="26"/>
        </w:rPr>
        <w:t>, Joint Statement, dissenting</w:t>
      </w:r>
    </w:p>
    <w:p w:rsidR="002E13E0" w:rsidRDefault="002E13E0" w:rsidP="002E13E0">
      <w:pPr>
        <w:ind w:left="720"/>
        <w:rPr>
          <w:rFonts w:ascii="Times New Roman" w:hAnsi="Times New Roman"/>
          <w:sz w:val="26"/>
          <w:szCs w:val="26"/>
        </w:rPr>
      </w:pPr>
      <w:r w:rsidRPr="0060709A">
        <w:rPr>
          <w:rFonts w:ascii="Times New Roman" w:hAnsi="Times New Roman"/>
          <w:sz w:val="26"/>
          <w:szCs w:val="26"/>
        </w:rPr>
        <w:t>Robert F. Powelson</w:t>
      </w:r>
      <w:r w:rsidR="009950C5">
        <w:rPr>
          <w:rFonts w:ascii="Times New Roman" w:hAnsi="Times New Roman"/>
          <w:sz w:val="26"/>
          <w:szCs w:val="26"/>
        </w:rPr>
        <w:t>, Joint Statement, dissenting</w:t>
      </w:r>
    </w:p>
    <w:p w:rsidR="0013360B" w:rsidRDefault="0013360B" w:rsidP="002E13E0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David W. Sweet</w:t>
      </w:r>
    </w:p>
    <w:p w:rsidR="002E13E0" w:rsidRDefault="002E13E0" w:rsidP="007C1BE9">
      <w:pPr>
        <w:ind w:left="720"/>
        <w:rPr>
          <w:rFonts w:ascii="Times New Roman" w:hAnsi="Times New Roman"/>
          <w:sz w:val="26"/>
          <w:szCs w:val="26"/>
        </w:rPr>
      </w:pPr>
    </w:p>
    <w:p w:rsidR="009916D6" w:rsidRDefault="009916D6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813768" w:rsidRDefault="00046603" w:rsidP="00753982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Energy Affordability for Low Income Customers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M-2017-2587711</w:t>
      </w:r>
    </w:p>
    <w:p w:rsidR="00046603" w:rsidRDefault="00046603" w:rsidP="00753982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F13F0B" w:rsidRDefault="00F13F0B">
      <w:pPr>
        <w:tabs>
          <w:tab w:val="center" w:pos="4680"/>
        </w:tabs>
        <w:suppressAutoHyphens/>
        <w:rPr>
          <w:rFonts w:ascii="Times New Roman" w:hAnsi="Times New Roman"/>
          <w:b/>
          <w:sz w:val="26"/>
        </w:rPr>
      </w:pPr>
    </w:p>
    <w:p w:rsidR="00492EB2" w:rsidRDefault="00492EB2" w:rsidP="0025740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6"/>
        </w:rPr>
      </w:pPr>
    </w:p>
    <w:p w:rsidR="0025740E" w:rsidRDefault="006F5428" w:rsidP="0025740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OPINION AND ORDER</w:t>
      </w:r>
    </w:p>
    <w:p w:rsidR="006F5428" w:rsidRDefault="006F5428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/>
          <w:sz w:val="26"/>
        </w:rPr>
      </w:pPr>
    </w:p>
    <w:p w:rsidR="00492EB2" w:rsidRDefault="00492EB2">
      <w:pPr>
        <w:tabs>
          <w:tab w:val="left" w:pos="-720"/>
        </w:tabs>
        <w:suppressAutoHyphens/>
        <w:spacing w:after="120"/>
        <w:rPr>
          <w:rFonts w:ascii="Times New Roman" w:hAnsi="Times New Roman"/>
          <w:b/>
          <w:sz w:val="26"/>
        </w:rPr>
      </w:pPr>
    </w:p>
    <w:p w:rsidR="006F5428" w:rsidRDefault="006F5428">
      <w:pPr>
        <w:tabs>
          <w:tab w:val="left" w:pos="-720"/>
        </w:tabs>
        <w:suppressAutoHyphens/>
        <w:spacing w:after="1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BY THE COMMISSION:</w:t>
      </w:r>
    </w:p>
    <w:p w:rsidR="006F5428" w:rsidRDefault="006F5428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6"/>
        </w:rPr>
      </w:pPr>
    </w:p>
    <w:p w:rsidR="00CF3FDA" w:rsidRDefault="00642F4F" w:rsidP="00492EB2">
      <w:pPr>
        <w:pStyle w:val="Default"/>
        <w:spacing w:line="360" w:lineRule="auto"/>
        <w:ind w:firstLine="720"/>
        <w:rPr>
          <w:sz w:val="26"/>
        </w:rPr>
      </w:pPr>
      <w:r>
        <w:rPr>
          <w:sz w:val="26"/>
        </w:rPr>
        <w:tab/>
      </w:r>
      <w:r w:rsidR="0028528E">
        <w:rPr>
          <w:sz w:val="26"/>
        </w:rPr>
        <w:t xml:space="preserve">By this Order, </w:t>
      </w:r>
      <w:r w:rsidR="00EE27AD">
        <w:rPr>
          <w:sz w:val="26"/>
        </w:rPr>
        <w:t>we are</w:t>
      </w:r>
      <w:r w:rsidR="0028528E">
        <w:rPr>
          <w:sz w:val="26"/>
        </w:rPr>
        <w:t xml:space="preserve"> initiating a study regarding home energy burdens in Pennsylvania.</w:t>
      </w:r>
      <w:r w:rsidR="00DF55FC">
        <w:rPr>
          <w:rStyle w:val="FootnoteReference"/>
          <w:sz w:val="26"/>
        </w:rPr>
        <w:footnoteReference w:id="1"/>
      </w:r>
      <w:r w:rsidR="0028528E">
        <w:rPr>
          <w:sz w:val="26"/>
        </w:rPr>
        <w:t xml:space="preserve">  We find that this study is a necessary first step in evaluating the affordability, cost-effectiveness, and prudence of Universal Service Programs.  </w:t>
      </w:r>
    </w:p>
    <w:p w:rsidR="00CF3FDA" w:rsidRDefault="00CF3FDA" w:rsidP="00492EB2">
      <w:pPr>
        <w:pStyle w:val="Default"/>
        <w:spacing w:line="360" w:lineRule="auto"/>
        <w:ind w:firstLine="720"/>
        <w:rPr>
          <w:sz w:val="26"/>
        </w:rPr>
      </w:pPr>
    </w:p>
    <w:p w:rsidR="00BD1BB3" w:rsidRDefault="001E59FE" w:rsidP="002C4F7A">
      <w:pPr>
        <w:tabs>
          <w:tab w:val="left" w:pos="720"/>
        </w:tabs>
        <w:spacing w:line="360" w:lineRule="auto"/>
        <w:contextualSpacing/>
        <w:rPr>
          <w:rFonts w:ascii="Times New Roman" w:hAnsi="Times New Roman"/>
          <w:sz w:val="26"/>
        </w:rPr>
      </w:pPr>
      <w:r>
        <w:rPr>
          <w:sz w:val="26"/>
        </w:rPr>
        <w:tab/>
      </w:r>
      <w:r w:rsidR="00CD30FC">
        <w:rPr>
          <w:sz w:val="26"/>
        </w:rPr>
        <w:tab/>
      </w:r>
      <w:r w:rsidR="00CD30FC" w:rsidRPr="00CD30FC">
        <w:rPr>
          <w:rFonts w:ascii="Times New Roman" w:hAnsi="Times New Roman"/>
          <w:sz w:val="26"/>
          <w:szCs w:val="26"/>
        </w:rPr>
        <w:t xml:space="preserve">The </w:t>
      </w:r>
      <w:r w:rsidR="00CD30FC">
        <w:rPr>
          <w:rFonts w:ascii="Times New Roman" w:hAnsi="Times New Roman"/>
          <w:sz w:val="26"/>
          <w:szCs w:val="26"/>
        </w:rPr>
        <w:t xml:space="preserve">Public Utility Code (Code), </w:t>
      </w:r>
      <w:r w:rsidR="00CD30FC" w:rsidRPr="00CD30FC">
        <w:rPr>
          <w:rFonts w:ascii="Times New Roman" w:hAnsi="Times New Roman"/>
          <w:sz w:val="26"/>
          <w:szCs w:val="26"/>
        </w:rPr>
        <w:t xml:space="preserve">requires the Commission to continue, at a minimum, the policies, practices, and services that were in existence as of the effective date of the </w:t>
      </w:r>
      <w:r w:rsidR="00AA3787">
        <w:rPr>
          <w:rFonts w:ascii="Times New Roman" w:hAnsi="Times New Roman"/>
          <w:sz w:val="26"/>
          <w:szCs w:val="26"/>
        </w:rPr>
        <w:t xml:space="preserve">Natural Gas Choice and </w:t>
      </w:r>
      <w:r w:rsidR="00CD30FC" w:rsidRPr="00CD30FC">
        <w:rPr>
          <w:rFonts w:ascii="Times New Roman" w:hAnsi="Times New Roman"/>
          <w:sz w:val="26"/>
          <w:szCs w:val="26"/>
        </w:rPr>
        <w:t>Competition Act</w:t>
      </w:r>
      <w:r w:rsidR="00AA3787">
        <w:rPr>
          <w:rFonts w:ascii="Times New Roman" w:hAnsi="Times New Roman"/>
          <w:sz w:val="26"/>
          <w:szCs w:val="26"/>
        </w:rPr>
        <w:t>, 66 Pa. C.S. §§</w:t>
      </w:r>
      <w:r w:rsidR="00F56F9E">
        <w:rPr>
          <w:rFonts w:ascii="Times New Roman" w:hAnsi="Times New Roman"/>
          <w:sz w:val="26"/>
          <w:szCs w:val="26"/>
        </w:rPr>
        <w:t xml:space="preserve"> 2201-2212, and the Electricity Generation Customer Choice and Competition Act, 66 Pa. C.S. §§ 2801-2815</w:t>
      </w:r>
      <w:r w:rsidR="00CD30FC" w:rsidRPr="00CD30FC">
        <w:rPr>
          <w:rFonts w:ascii="Times New Roman" w:hAnsi="Times New Roman"/>
          <w:sz w:val="26"/>
          <w:szCs w:val="26"/>
        </w:rPr>
        <w:t xml:space="preserve">.  </w:t>
      </w:r>
      <w:r w:rsidR="00CD30FC" w:rsidRPr="00CD30FC">
        <w:rPr>
          <w:rFonts w:ascii="Times New Roman" w:hAnsi="Times New Roman"/>
          <w:sz w:val="26"/>
          <w:szCs w:val="26"/>
        </w:rPr>
        <w:lastRenderedPageBreak/>
        <w:t>66 Pa. C.S. §</w:t>
      </w:r>
      <w:r w:rsidR="002C4F7A">
        <w:rPr>
          <w:rFonts w:ascii="Times New Roman" w:hAnsi="Times New Roman"/>
          <w:sz w:val="26"/>
          <w:szCs w:val="26"/>
        </w:rPr>
        <w:t>§</w:t>
      </w:r>
      <w:r w:rsidR="00CD30FC" w:rsidRPr="00CD30FC">
        <w:rPr>
          <w:rFonts w:ascii="Times New Roman" w:hAnsi="Times New Roman"/>
          <w:sz w:val="26"/>
          <w:szCs w:val="26"/>
        </w:rPr>
        <w:t xml:space="preserve"> </w:t>
      </w:r>
      <w:r w:rsidR="002C4F7A">
        <w:rPr>
          <w:rFonts w:ascii="Times New Roman" w:hAnsi="Times New Roman"/>
          <w:sz w:val="26"/>
          <w:szCs w:val="26"/>
        </w:rPr>
        <w:t xml:space="preserve">2203(7) and </w:t>
      </w:r>
      <w:r w:rsidR="00CD30FC" w:rsidRPr="00CD30FC">
        <w:rPr>
          <w:rFonts w:ascii="Times New Roman" w:hAnsi="Times New Roman"/>
          <w:sz w:val="26"/>
          <w:szCs w:val="26"/>
        </w:rPr>
        <w:t xml:space="preserve">2802(10).  Universal </w:t>
      </w:r>
      <w:r w:rsidR="009D0F74">
        <w:rPr>
          <w:rFonts w:ascii="Times New Roman" w:hAnsi="Times New Roman"/>
          <w:sz w:val="26"/>
          <w:szCs w:val="26"/>
        </w:rPr>
        <w:t>S</w:t>
      </w:r>
      <w:r w:rsidR="00CD30FC" w:rsidRPr="00CD30FC">
        <w:rPr>
          <w:rFonts w:ascii="Times New Roman" w:hAnsi="Times New Roman"/>
          <w:sz w:val="26"/>
          <w:szCs w:val="26"/>
        </w:rPr>
        <w:t xml:space="preserve">ervice </w:t>
      </w:r>
      <w:r w:rsidR="009D0F74">
        <w:rPr>
          <w:rFonts w:ascii="Times New Roman" w:hAnsi="Times New Roman"/>
          <w:sz w:val="26"/>
          <w:szCs w:val="26"/>
        </w:rPr>
        <w:t>P</w:t>
      </w:r>
      <w:r w:rsidR="00CD30FC" w:rsidRPr="00CD30FC">
        <w:rPr>
          <w:rFonts w:ascii="Times New Roman" w:hAnsi="Times New Roman"/>
          <w:sz w:val="26"/>
          <w:szCs w:val="26"/>
        </w:rPr>
        <w:t>rograms are subject to the administrative oversight of the Commission, which must ensure that the utilities run the</w:t>
      </w:r>
      <w:r w:rsidR="009D0F74">
        <w:rPr>
          <w:rFonts w:ascii="Times New Roman" w:hAnsi="Times New Roman"/>
          <w:sz w:val="26"/>
          <w:szCs w:val="26"/>
        </w:rPr>
        <w:t>se</w:t>
      </w:r>
      <w:r w:rsidR="00CD30FC" w:rsidRPr="00CD30FC">
        <w:rPr>
          <w:rFonts w:ascii="Times New Roman" w:hAnsi="Times New Roman"/>
          <w:sz w:val="26"/>
          <w:szCs w:val="26"/>
        </w:rPr>
        <w:t xml:space="preserve"> programs in a cost-effective manner and that services are appropriately funded and available in each utility distribution territory.  66 Pa. C.S. </w:t>
      </w:r>
      <w:r w:rsidR="00DB3A35">
        <w:rPr>
          <w:rFonts w:ascii="Times New Roman" w:hAnsi="Times New Roman"/>
          <w:sz w:val="26"/>
          <w:szCs w:val="26"/>
        </w:rPr>
        <w:t xml:space="preserve">§§ 2203(8) and 2804(9).  </w:t>
      </w:r>
      <w:r w:rsidRPr="002C4F7A">
        <w:rPr>
          <w:rFonts w:ascii="Times New Roman" w:hAnsi="Times New Roman"/>
          <w:sz w:val="26"/>
        </w:rPr>
        <w:t xml:space="preserve">In furtherance of this requirement, in 1992, the Commission </w:t>
      </w:r>
      <w:r w:rsidR="00B758D7" w:rsidRPr="002C4F7A">
        <w:rPr>
          <w:rFonts w:ascii="Times New Roman" w:hAnsi="Times New Roman"/>
          <w:sz w:val="26"/>
        </w:rPr>
        <w:t>established</w:t>
      </w:r>
      <w:r w:rsidRPr="002C4F7A">
        <w:rPr>
          <w:rFonts w:ascii="Times New Roman" w:hAnsi="Times New Roman"/>
          <w:sz w:val="26"/>
        </w:rPr>
        <w:t xml:space="preserve"> a Customer Assistance Program (CAP) </w:t>
      </w:r>
      <w:r w:rsidR="00E93E50" w:rsidRPr="002C4F7A">
        <w:rPr>
          <w:rFonts w:ascii="Times New Roman" w:hAnsi="Times New Roman"/>
          <w:sz w:val="26"/>
        </w:rPr>
        <w:t>P</w:t>
      </w:r>
      <w:r w:rsidRPr="002C4F7A">
        <w:rPr>
          <w:rFonts w:ascii="Times New Roman" w:hAnsi="Times New Roman"/>
          <w:sz w:val="26"/>
        </w:rPr>
        <w:t xml:space="preserve">olicy </w:t>
      </w:r>
      <w:r w:rsidR="00E93E50" w:rsidRPr="002C4F7A">
        <w:rPr>
          <w:rFonts w:ascii="Times New Roman" w:hAnsi="Times New Roman"/>
          <w:sz w:val="26"/>
        </w:rPr>
        <w:t>S</w:t>
      </w:r>
      <w:r w:rsidRPr="002C4F7A">
        <w:rPr>
          <w:rFonts w:ascii="Times New Roman" w:hAnsi="Times New Roman"/>
          <w:sz w:val="26"/>
        </w:rPr>
        <w:t>tatement</w:t>
      </w:r>
      <w:r w:rsidR="00E93E50" w:rsidRPr="002C4F7A">
        <w:rPr>
          <w:rFonts w:ascii="Times New Roman" w:hAnsi="Times New Roman"/>
          <w:sz w:val="26"/>
        </w:rPr>
        <w:t xml:space="preserve"> at 52 Pa. Code </w:t>
      </w:r>
      <w:r w:rsidR="00DB3A35">
        <w:rPr>
          <w:rFonts w:ascii="Times New Roman" w:hAnsi="Times New Roman"/>
          <w:sz w:val="26"/>
        </w:rPr>
        <w:t>§§ 69.261-69.267,</w:t>
      </w:r>
    </w:p>
    <w:p w:rsidR="001E59FE" w:rsidRPr="002C4F7A" w:rsidRDefault="001E59FE" w:rsidP="002C4F7A">
      <w:pPr>
        <w:tabs>
          <w:tab w:val="left" w:pos="720"/>
        </w:tabs>
        <w:spacing w:line="360" w:lineRule="auto"/>
        <w:contextualSpacing/>
        <w:rPr>
          <w:rFonts w:ascii="Times New Roman" w:hAnsi="Times New Roman"/>
          <w:sz w:val="26"/>
        </w:rPr>
      </w:pPr>
      <w:r w:rsidRPr="002C4F7A">
        <w:rPr>
          <w:rFonts w:ascii="Times New Roman" w:hAnsi="Times New Roman"/>
          <w:sz w:val="26"/>
        </w:rPr>
        <w:t>which</w:t>
      </w:r>
      <w:r w:rsidR="00E93E50" w:rsidRPr="002C4F7A">
        <w:rPr>
          <w:rFonts w:ascii="Times New Roman" w:hAnsi="Times New Roman"/>
          <w:sz w:val="26"/>
        </w:rPr>
        <w:t>, among other things,</w:t>
      </w:r>
      <w:r w:rsidRPr="002C4F7A">
        <w:rPr>
          <w:rFonts w:ascii="Times New Roman" w:hAnsi="Times New Roman"/>
          <w:sz w:val="26"/>
        </w:rPr>
        <w:t xml:space="preserve"> established affordability ranges for low</w:t>
      </w:r>
      <w:r w:rsidR="009D0F74">
        <w:rPr>
          <w:rFonts w:ascii="Times New Roman" w:hAnsi="Times New Roman"/>
          <w:sz w:val="26"/>
        </w:rPr>
        <w:t>-</w:t>
      </w:r>
      <w:r w:rsidRPr="002C4F7A">
        <w:rPr>
          <w:rFonts w:ascii="Times New Roman" w:hAnsi="Times New Roman"/>
          <w:sz w:val="26"/>
        </w:rPr>
        <w:t>income customers by heating source and income level</w:t>
      </w:r>
      <w:r w:rsidR="00E93E50" w:rsidRPr="002C4F7A">
        <w:rPr>
          <w:rFonts w:ascii="Times New Roman" w:hAnsi="Times New Roman"/>
          <w:sz w:val="26"/>
        </w:rPr>
        <w:t xml:space="preserve">, as follows:  </w:t>
      </w:r>
      <w:r w:rsidRPr="002C4F7A">
        <w:rPr>
          <w:rFonts w:ascii="Times New Roman" w:hAnsi="Times New Roman"/>
          <w:sz w:val="26"/>
        </w:rPr>
        <w:t xml:space="preserve">  </w:t>
      </w:r>
    </w:p>
    <w:p w:rsidR="001E59FE" w:rsidRPr="00B42192" w:rsidRDefault="001E59FE" w:rsidP="001E59FE">
      <w:pPr>
        <w:pStyle w:val="Default"/>
        <w:ind w:firstLine="720"/>
        <w:rPr>
          <w:sz w:val="8"/>
          <w:szCs w:val="8"/>
        </w:rPr>
      </w:pPr>
    </w:p>
    <w:p w:rsidR="001E59FE" w:rsidRPr="00E93E50" w:rsidRDefault="001E59FE" w:rsidP="001E59FE">
      <w:pPr>
        <w:jc w:val="center"/>
        <w:rPr>
          <w:rFonts w:ascii="Times New Roman" w:hAnsi="Times New Roman"/>
          <w:color w:val="000000"/>
          <w:sz w:val="26"/>
        </w:rPr>
      </w:pPr>
      <w:r w:rsidRPr="00E93E50">
        <w:rPr>
          <w:rFonts w:ascii="Times New Roman" w:hAnsi="Times New Roman"/>
          <w:color w:val="000000"/>
          <w:sz w:val="26"/>
        </w:rPr>
        <w:t xml:space="preserve">CAP Policy Statement </w:t>
      </w:r>
      <w:r w:rsidR="00FA2947">
        <w:rPr>
          <w:rFonts w:ascii="Times New Roman" w:hAnsi="Times New Roman"/>
          <w:color w:val="000000"/>
          <w:sz w:val="26"/>
        </w:rPr>
        <w:t xml:space="preserve">Maximum </w:t>
      </w:r>
      <w:r w:rsidRPr="00E93E50">
        <w:rPr>
          <w:rFonts w:ascii="Times New Roman" w:hAnsi="Times New Roman"/>
          <w:color w:val="000000"/>
          <w:sz w:val="26"/>
        </w:rPr>
        <w:t>Energy Burden Levels</w:t>
      </w:r>
      <w:r w:rsidRPr="00E93E50">
        <w:rPr>
          <w:rStyle w:val="FootnoteReference"/>
          <w:rFonts w:ascii="Times New Roman" w:hAnsi="Times New Roman"/>
          <w:color w:val="000000"/>
          <w:sz w:val="26"/>
        </w:rPr>
        <w:footnoteReference w:id="2"/>
      </w:r>
    </w:p>
    <w:tbl>
      <w:tblPr>
        <w:tblW w:w="8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2159"/>
        <w:gridCol w:w="2159"/>
        <w:gridCol w:w="2159"/>
      </w:tblGrid>
      <w:tr w:rsidR="001E59FE" w:rsidRPr="00E93E50" w:rsidTr="00E66652">
        <w:trPr>
          <w:jc w:val="center"/>
        </w:trPr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9FE" w:rsidRPr="00E93E50" w:rsidRDefault="001E59FE" w:rsidP="00E66652">
            <w:pPr>
              <w:rPr>
                <w:rFonts w:ascii="Times New Roman" w:hAnsi="Times New Roman"/>
                <w:color w:val="000000"/>
                <w:sz w:val="26"/>
              </w:rPr>
            </w:pPr>
            <w:r w:rsidRPr="00E93E50">
              <w:rPr>
                <w:rFonts w:ascii="Times New Roman" w:hAnsi="Times New Roman"/>
                <w:color w:val="000000"/>
                <w:sz w:val="26"/>
              </w:rPr>
              <w:t>Utility Service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9FE" w:rsidRPr="00E93E50" w:rsidRDefault="001E59FE" w:rsidP="00E66652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E93E50">
              <w:rPr>
                <w:rFonts w:ascii="Times New Roman" w:hAnsi="Times New Roman"/>
                <w:color w:val="000000"/>
                <w:sz w:val="26"/>
              </w:rPr>
              <w:t>0-50% poverty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9FE" w:rsidRPr="00E93E50" w:rsidRDefault="001E59FE" w:rsidP="00E66652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E93E50">
              <w:rPr>
                <w:rFonts w:ascii="Times New Roman" w:hAnsi="Times New Roman"/>
                <w:color w:val="000000"/>
                <w:sz w:val="26"/>
              </w:rPr>
              <w:t>51-100% poverty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9FE" w:rsidRPr="00E93E50" w:rsidRDefault="001E59FE" w:rsidP="00E66652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E93E50">
              <w:rPr>
                <w:rFonts w:ascii="Times New Roman" w:hAnsi="Times New Roman"/>
                <w:color w:val="000000"/>
                <w:sz w:val="26"/>
              </w:rPr>
              <w:t>101-150% poverty</w:t>
            </w:r>
          </w:p>
        </w:tc>
      </w:tr>
      <w:tr w:rsidR="001E59FE" w:rsidRPr="00E93E50" w:rsidTr="00E66652">
        <w:trPr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9FE" w:rsidRPr="00E93E50" w:rsidRDefault="00FA2947" w:rsidP="00FA2947">
            <w:pPr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Non-Heat </w:t>
            </w:r>
            <w:r w:rsidR="004B3B06">
              <w:rPr>
                <w:rFonts w:ascii="Times New Roman" w:hAnsi="Times New Roman"/>
                <w:color w:val="000000"/>
                <w:sz w:val="26"/>
              </w:rPr>
              <w:t xml:space="preserve">Electric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9FE" w:rsidRPr="00E93E50" w:rsidRDefault="001E59FE" w:rsidP="00E66652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E93E50">
              <w:rPr>
                <w:rFonts w:ascii="Times New Roman" w:hAnsi="Times New Roman"/>
                <w:color w:val="000000"/>
                <w:sz w:val="26"/>
              </w:rPr>
              <w:t>2%-5%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9FE" w:rsidRPr="00E93E50" w:rsidRDefault="001E59FE" w:rsidP="00E66652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E93E50">
              <w:rPr>
                <w:rFonts w:ascii="Times New Roman" w:hAnsi="Times New Roman"/>
                <w:color w:val="000000"/>
                <w:sz w:val="26"/>
              </w:rPr>
              <w:t>4%-6%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9FE" w:rsidRPr="00E93E50" w:rsidRDefault="001E59FE" w:rsidP="00E66652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E93E50">
              <w:rPr>
                <w:rFonts w:ascii="Times New Roman" w:hAnsi="Times New Roman"/>
                <w:color w:val="000000"/>
                <w:sz w:val="26"/>
              </w:rPr>
              <w:t>6%-7%</w:t>
            </w:r>
          </w:p>
        </w:tc>
      </w:tr>
      <w:tr w:rsidR="001E59FE" w:rsidRPr="00E93E50" w:rsidTr="00E66652">
        <w:trPr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9FE" w:rsidRPr="00E93E50" w:rsidRDefault="001E59FE" w:rsidP="00E66652">
            <w:pPr>
              <w:rPr>
                <w:rFonts w:ascii="Times New Roman" w:hAnsi="Times New Roman"/>
                <w:color w:val="000000"/>
                <w:sz w:val="26"/>
              </w:rPr>
            </w:pPr>
            <w:r w:rsidRPr="00E93E50">
              <w:rPr>
                <w:rFonts w:ascii="Times New Roman" w:hAnsi="Times New Roman"/>
                <w:color w:val="000000"/>
                <w:sz w:val="26"/>
              </w:rPr>
              <w:t>Gas Heat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9FE" w:rsidRPr="00E93E50" w:rsidRDefault="001E59FE" w:rsidP="00E66652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E93E50">
              <w:rPr>
                <w:rFonts w:ascii="Times New Roman" w:hAnsi="Times New Roman"/>
                <w:color w:val="000000"/>
                <w:sz w:val="26"/>
              </w:rPr>
              <w:t>5%-8%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9FE" w:rsidRPr="00E93E50" w:rsidRDefault="001E59FE" w:rsidP="00E66652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E93E50">
              <w:rPr>
                <w:rFonts w:ascii="Times New Roman" w:hAnsi="Times New Roman"/>
                <w:color w:val="000000"/>
                <w:sz w:val="26"/>
              </w:rPr>
              <w:t>7%-10%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9FE" w:rsidRPr="00E93E50" w:rsidRDefault="001E59FE" w:rsidP="00E66652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E93E50">
              <w:rPr>
                <w:rFonts w:ascii="Times New Roman" w:hAnsi="Times New Roman"/>
                <w:color w:val="000000"/>
                <w:sz w:val="26"/>
              </w:rPr>
              <w:t>9%-10%</w:t>
            </w:r>
          </w:p>
        </w:tc>
      </w:tr>
      <w:tr w:rsidR="001E59FE" w:rsidRPr="00E93E50" w:rsidTr="00E66652">
        <w:trPr>
          <w:jc w:val="center"/>
        </w:trPr>
        <w:tc>
          <w:tcPr>
            <w:tcW w:w="2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9FE" w:rsidRPr="00E93E50" w:rsidRDefault="001E59FE" w:rsidP="004B3B06">
            <w:pPr>
              <w:rPr>
                <w:rFonts w:ascii="Times New Roman" w:hAnsi="Times New Roman"/>
                <w:color w:val="000000"/>
                <w:sz w:val="26"/>
              </w:rPr>
            </w:pPr>
            <w:r w:rsidRPr="00E93E50">
              <w:rPr>
                <w:rFonts w:ascii="Times New Roman" w:hAnsi="Times New Roman"/>
                <w:color w:val="000000"/>
                <w:sz w:val="26"/>
              </w:rPr>
              <w:t xml:space="preserve">Electric </w:t>
            </w:r>
            <w:r w:rsidR="004B3B06">
              <w:rPr>
                <w:rFonts w:ascii="Times New Roman" w:hAnsi="Times New Roman"/>
                <w:color w:val="000000"/>
                <w:sz w:val="26"/>
              </w:rPr>
              <w:t>H</w:t>
            </w:r>
            <w:r w:rsidRPr="00E93E50">
              <w:rPr>
                <w:rFonts w:ascii="Times New Roman" w:hAnsi="Times New Roman"/>
                <w:color w:val="000000"/>
                <w:sz w:val="26"/>
              </w:rPr>
              <w:t>eat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9FE" w:rsidRPr="00E93E50" w:rsidRDefault="001E59FE" w:rsidP="00E66652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E93E50">
              <w:rPr>
                <w:rFonts w:ascii="Times New Roman" w:hAnsi="Times New Roman"/>
                <w:color w:val="000000"/>
                <w:sz w:val="26"/>
              </w:rPr>
              <w:t>7%-13%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9FE" w:rsidRPr="00E93E50" w:rsidRDefault="001E59FE" w:rsidP="00E66652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E93E50">
              <w:rPr>
                <w:rFonts w:ascii="Times New Roman" w:hAnsi="Times New Roman"/>
                <w:color w:val="000000"/>
                <w:sz w:val="26"/>
              </w:rPr>
              <w:t>11%-16%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9FE" w:rsidRPr="00E93E50" w:rsidRDefault="001E59FE" w:rsidP="00E66652">
            <w:pPr>
              <w:jc w:val="center"/>
              <w:rPr>
                <w:rFonts w:ascii="Times New Roman" w:hAnsi="Times New Roman"/>
                <w:color w:val="000000"/>
                <w:sz w:val="26"/>
              </w:rPr>
            </w:pPr>
            <w:r w:rsidRPr="00E93E50">
              <w:rPr>
                <w:rFonts w:ascii="Times New Roman" w:hAnsi="Times New Roman"/>
                <w:color w:val="000000"/>
                <w:sz w:val="26"/>
              </w:rPr>
              <w:t>15%-17%</w:t>
            </w:r>
          </w:p>
        </w:tc>
      </w:tr>
    </w:tbl>
    <w:p w:rsidR="001E59FE" w:rsidRPr="00B42192" w:rsidRDefault="001E59FE" w:rsidP="001E59FE">
      <w:pPr>
        <w:pStyle w:val="Default"/>
        <w:rPr>
          <w:sz w:val="8"/>
          <w:szCs w:val="8"/>
        </w:rPr>
      </w:pPr>
    </w:p>
    <w:p w:rsidR="001E59FE" w:rsidRDefault="001E59FE" w:rsidP="001E59FE">
      <w:pPr>
        <w:pStyle w:val="ListParagraph"/>
        <w:ind w:left="0" w:firstLine="720"/>
        <w:contextualSpacing w:val="0"/>
        <w:rPr>
          <w:rFonts w:ascii="Times New Roman" w:hAnsi="Times New Roman"/>
          <w:color w:val="000000"/>
          <w:szCs w:val="24"/>
        </w:rPr>
      </w:pPr>
    </w:p>
    <w:p w:rsidR="001E59FE" w:rsidRPr="00580500" w:rsidRDefault="00580500" w:rsidP="00580500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Under </w:t>
      </w:r>
      <w:r w:rsidR="001E59FE" w:rsidRPr="00580500">
        <w:rPr>
          <w:rFonts w:ascii="Times New Roman" w:hAnsi="Times New Roman"/>
          <w:sz w:val="26"/>
          <w:szCs w:val="24"/>
        </w:rPr>
        <w:t xml:space="preserve">the Commission’s </w:t>
      </w:r>
      <w:r>
        <w:rPr>
          <w:rFonts w:ascii="Times New Roman" w:hAnsi="Times New Roman"/>
          <w:sz w:val="26"/>
          <w:szCs w:val="24"/>
        </w:rPr>
        <w:t xml:space="preserve">CAP </w:t>
      </w:r>
      <w:r w:rsidR="001E59FE" w:rsidRPr="00580500">
        <w:rPr>
          <w:rFonts w:ascii="Times New Roman" w:hAnsi="Times New Roman"/>
          <w:sz w:val="26"/>
          <w:szCs w:val="24"/>
        </w:rPr>
        <w:t>Policy Statement, if a consumer’s energy burden falls within the</w:t>
      </w:r>
      <w:r>
        <w:rPr>
          <w:rFonts w:ascii="Times New Roman" w:hAnsi="Times New Roman"/>
          <w:sz w:val="26"/>
          <w:szCs w:val="24"/>
        </w:rPr>
        <w:t xml:space="preserve"> above</w:t>
      </w:r>
      <w:r w:rsidR="001E59FE" w:rsidRPr="00580500">
        <w:rPr>
          <w:rFonts w:ascii="Times New Roman" w:hAnsi="Times New Roman"/>
          <w:sz w:val="26"/>
          <w:szCs w:val="24"/>
        </w:rPr>
        <w:t xml:space="preserve"> ranges, it is </w:t>
      </w:r>
      <w:r>
        <w:rPr>
          <w:rFonts w:ascii="Times New Roman" w:hAnsi="Times New Roman"/>
          <w:sz w:val="26"/>
          <w:szCs w:val="24"/>
        </w:rPr>
        <w:t>considered an</w:t>
      </w:r>
      <w:r w:rsidR="001E59FE" w:rsidRPr="00580500">
        <w:rPr>
          <w:rFonts w:ascii="Times New Roman" w:hAnsi="Times New Roman"/>
          <w:sz w:val="26"/>
          <w:szCs w:val="24"/>
        </w:rPr>
        <w:t xml:space="preserve"> affordable </w:t>
      </w:r>
      <w:r>
        <w:rPr>
          <w:rFonts w:ascii="Times New Roman" w:hAnsi="Times New Roman"/>
          <w:sz w:val="26"/>
          <w:szCs w:val="24"/>
        </w:rPr>
        <w:t xml:space="preserve">energy burden </w:t>
      </w:r>
      <w:r w:rsidR="001E59FE" w:rsidRPr="00580500">
        <w:rPr>
          <w:rFonts w:ascii="Times New Roman" w:hAnsi="Times New Roman"/>
          <w:sz w:val="26"/>
          <w:szCs w:val="24"/>
        </w:rPr>
        <w:t>for a low-income household.</w:t>
      </w:r>
      <w:r>
        <w:rPr>
          <w:rFonts w:ascii="Times New Roman" w:hAnsi="Times New Roman"/>
          <w:sz w:val="26"/>
          <w:szCs w:val="24"/>
        </w:rPr>
        <w:t xml:space="preserve">  </w:t>
      </w:r>
      <w:r w:rsidR="001E59FE" w:rsidRPr="00580500">
        <w:rPr>
          <w:rFonts w:ascii="Times New Roman" w:hAnsi="Times New Roman"/>
          <w:sz w:val="26"/>
          <w:szCs w:val="24"/>
        </w:rPr>
        <w:t xml:space="preserve"> </w:t>
      </w:r>
    </w:p>
    <w:p w:rsidR="001E59FE" w:rsidRPr="009748F1" w:rsidRDefault="001E59FE" w:rsidP="001E59FE">
      <w:pPr>
        <w:pStyle w:val="ListParagraph"/>
        <w:ind w:left="0"/>
        <w:contextualSpacing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</w:p>
    <w:p w:rsidR="001E59FE" w:rsidRPr="00580500" w:rsidRDefault="00580500" w:rsidP="00580500">
      <w:pPr>
        <w:pStyle w:val="ListParagraph"/>
        <w:spacing w:line="360" w:lineRule="auto"/>
        <w:ind w:left="0" w:firstLine="720"/>
        <w:contextualSpacing w:val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ab/>
      </w:r>
      <w:r w:rsidR="001E59FE" w:rsidRPr="00580500">
        <w:rPr>
          <w:rFonts w:ascii="Times New Roman" w:hAnsi="Times New Roman"/>
          <w:color w:val="000000"/>
          <w:sz w:val="26"/>
          <w:szCs w:val="24"/>
        </w:rPr>
        <w:t>However, the Commission noted</w:t>
      </w:r>
      <w:r w:rsidR="001E59FE" w:rsidRPr="00580500">
        <w:rPr>
          <w:rFonts w:ascii="Times New Roman" w:hAnsi="Times New Roman"/>
          <w:sz w:val="26"/>
          <w:szCs w:val="24"/>
        </w:rPr>
        <w:t xml:space="preserve"> in 2006 that these energy burden levels may be too high.  In the Commission’s </w:t>
      </w:r>
      <w:r w:rsidR="001E59FE" w:rsidRPr="00CD30FC">
        <w:rPr>
          <w:rFonts w:ascii="Times New Roman" w:hAnsi="Times New Roman"/>
          <w:i/>
          <w:sz w:val="26"/>
          <w:szCs w:val="24"/>
        </w:rPr>
        <w:t>Final Investigatory Order</w:t>
      </w:r>
      <w:r w:rsidR="00CD30FC">
        <w:rPr>
          <w:rFonts w:ascii="Times New Roman" w:hAnsi="Times New Roman"/>
          <w:i/>
          <w:sz w:val="26"/>
          <w:szCs w:val="24"/>
        </w:rPr>
        <w:t xml:space="preserve"> on</w:t>
      </w:r>
      <w:r>
        <w:rPr>
          <w:rFonts w:ascii="Times New Roman" w:hAnsi="Times New Roman"/>
          <w:sz w:val="26"/>
          <w:szCs w:val="24"/>
        </w:rPr>
        <w:t xml:space="preserve"> </w:t>
      </w:r>
      <w:r w:rsidRPr="00580500">
        <w:rPr>
          <w:rFonts w:ascii="Times New Roman" w:hAnsi="Times New Roman"/>
          <w:i/>
          <w:sz w:val="26"/>
          <w:szCs w:val="24"/>
        </w:rPr>
        <w:t>Customer Assistance Programs:  Funding Levels and Cost Recovery Mechanisms</w:t>
      </w:r>
      <w:r>
        <w:rPr>
          <w:rFonts w:ascii="Times New Roman" w:hAnsi="Times New Roman"/>
          <w:sz w:val="26"/>
          <w:szCs w:val="24"/>
        </w:rPr>
        <w:t>, Docket No. M-00051923</w:t>
      </w:r>
      <w:r w:rsidR="00CD30F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(Order entered December 18, 2006)</w:t>
      </w:r>
      <w:r w:rsidR="00BA2A4F" w:rsidRPr="00BA2A4F">
        <w:rPr>
          <w:rFonts w:ascii="Times New Roman" w:hAnsi="Times New Roman"/>
          <w:sz w:val="26"/>
          <w:szCs w:val="24"/>
        </w:rPr>
        <w:t xml:space="preserve"> </w:t>
      </w:r>
      <w:r w:rsidR="00BA2A4F">
        <w:rPr>
          <w:rFonts w:ascii="Times New Roman" w:hAnsi="Times New Roman"/>
          <w:sz w:val="26"/>
          <w:szCs w:val="24"/>
        </w:rPr>
        <w:t>, at 48</w:t>
      </w:r>
      <w:r>
        <w:rPr>
          <w:rFonts w:ascii="Times New Roman" w:hAnsi="Times New Roman"/>
          <w:sz w:val="26"/>
          <w:szCs w:val="24"/>
        </w:rPr>
        <w:t xml:space="preserve">, </w:t>
      </w:r>
      <w:r w:rsidR="001E59FE" w:rsidRPr="00580500">
        <w:rPr>
          <w:rFonts w:ascii="Times New Roman" w:hAnsi="Times New Roman"/>
          <w:sz w:val="26"/>
          <w:szCs w:val="24"/>
        </w:rPr>
        <w:t>the Commission stated that “our policy requiring a low-income household to pay 17% of their household income for home energy services compared with an average household who pays about 5% of their income may need to be revised.”  National low-income energy burden models also suggest that levels be between 6%</w:t>
      </w:r>
      <w:r w:rsidR="001E59FE" w:rsidRPr="00580500">
        <w:rPr>
          <w:rStyle w:val="FootnoteReference"/>
          <w:rFonts w:ascii="Times New Roman" w:hAnsi="Times New Roman"/>
          <w:sz w:val="26"/>
          <w:szCs w:val="24"/>
        </w:rPr>
        <w:footnoteReference w:id="3"/>
      </w:r>
      <w:r w:rsidR="001E59FE" w:rsidRPr="00580500">
        <w:rPr>
          <w:rFonts w:ascii="Times New Roman" w:hAnsi="Times New Roman"/>
          <w:sz w:val="26"/>
          <w:szCs w:val="24"/>
        </w:rPr>
        <w:t xml:space="preserve"> and 11%</w:t>
      </w:r>
      <w:r w:rsidR="001E59FE" w:rsidRPr="00580500">
        <w:rPr>
          <w:rStyle w:val="FootnoteReference"/>
          <w:rFonts w:ascii="Times New Roman" w:hAnsi="Times New Roman"/>
          <w:sz w:val="26"/>
          <w:szCs w:val="24"/>
        </w:rPr>
        <w:footnoteReference w:id="4"/>
      </w:r>
      <w:r w:rsidR="001E59FE" w:rsidRPr="00580500">
        <w:rPr>
          <w:rFonts w:ascii="Times New Roman" w:hAnsi="Times New Roman"/>
          <w:sz w:val="26"/>
          <w:szCs w:val="24"/>
        </w:rPr>
        <w:t xml:space="preserve"> of income. </w:t>
      </w:r>
      <w:r w:rsidR="004B79DD">
        <w:rPr>
          <w:rFonts w:ascii="Times New Roman" w:hAnsi="Times New Roman"/>
          <w:sz w:val="26"/>
          <w:szCs w:val="24"/>
        </w:rPr>
        <w:t xml:space="preserve"> </w:t>
      </w:r>
      <w:r w:rsidR="00630A85">
        <w:rPr>
          <w:rFonts w:ascii="Times New Roman" w:hAnsi="Times New Roman"/>
          <w:sz w:val="26"/>
          <w:szCs w:val="24"/>
        </w:rPr>
        <w:t>The Commission</w:t>
      </w:r>
      <w:r w:rsidR="00DF55FC">
        <w:rPr>
          <w:rFonts w:ascii="Times New Roman" w:hAnsi="Times New Roman"/>
          <w:sz w:val="26"/>
          <w:szCs w:val="24"/>
        </w:rPr>
        <w:t xml:space="preserve"> </w:t>
      </w:r>
      <w:r w:rsidR="001F1B41">
        <w:rPr>
          <w:rFonts w:ascii="Times New Roman" w:hAnsi="Times New Roman"/>
          <w:sz w:val="26"/>
          <w:szCs w:val="24"/>
        </w:rPr>
        <w:t xml:space="preserve">also </w:t>
      </w:r>
      <w:r w:rsidR="00DF55FC">
        <w:rPr>
          <w:rFonts w:ascii="Times New Roman" w:hAnsi="Times New Roman"/>
          <w:sz w:val="26"/>
          <w:szCs w:val="24"/>
        </w:rPr>
        <w:t xml:space="preserve">recently examined energy burden level issues in </w:t>
      </w:r>
      <w:r w:rsidR="00B7275E">
        <w:rPr>
          <w:rFonts w:ascii="Times New Roman" w:hAnsi="Times New Roman"/>
          <w:sz w:val="26"/>
          <w:szCs w:val="24"/>
        </w:rPr>
        <w:t xml:space="preserve">the </w:t>
      </w:r>
      <w:r w:rsidR="00DF55FC" w:rsidRPr="00DF55FC">
        <w:rPr>
          <w:rFonts w:ascii="Times New Roman" w:hAnsi="Times New Roman"/>
          <w:i/>
          <w:sz w:val="26"/>
          <w:szCs w:val="24"/>
        </w:rPr>
        <w:t>Duquesne  Universal Service</w:t>
      </w:r>
      <w:r w:rsidR="00B7275E">
        <w:rPr>
          <w:rFonts w:ascii="Times New Roman" w:hAnsi="Times New Roman"/>
          <w:i/>
          <w:sz w:val="26"/>
          <w:szCs w:val="24"/>
        </w:rPr>
        <w:t xml:space="preserve"> Order</w:t>
      </w:r>
      <w:r w:rsidR="00DF55FC">
        <w:rPr>
          <w:rFonts w:ascii="Times New Roman" w:hAnsi="Times New Roman"/>
          <w:sz w:val="26"/>
          <w:szCs w:val="24"/>
        </w:rPr>
        <w:t xml:space="preserve">, in which </w:t>
      </w:r>
      <w:r w:rsidR="00630A85">
        <w:rPr>
          <w:rFonts w:ascii="Times New Roman" w:hAnsi="Times New Roman"/>
          <w:sz w:val="26"/>
          <w:szCs w:val="24"/>
        </w:rPr>
        <w:t xml:space="preserve">the </w:t>
      </w:r>
      <w:r w:rsidR="00630A85">
        <w:rPr>
          <w:rFonts w:ascii="Times New Roman" w:hAnsi="Times New Roman"/>
          <w:sz w:val="26"/>
          <w:szCs w:val="24"/>
        </w:rPr>
        <w:lastRenderedPageBreak/>
        <w:t>Commission</w:t>
      </w:r>
      <w:r w:rsidR="00DF55FC">
        <w:rPr>
          <w:rFonts w:ascii="Times New Roman" w:hAnsi="Times New Roman"/>
          <w:sz w:val="26"/>
          <w:szCs w:val="24"/>
        </w:rPr>
        <w:t xml:space="preserve"> expressed concerns regarding high energy burden levels in Duquesne’s CAP</w:t>
      </w:r>
      <w:r w:rsidR="004B331F">
        <w:rPr>
          <w:rFonts w:ascii="Times New Roman" w:hAnsi="Times New Roman"/>
          <w:sz w:val="26"/>
          <w:szCs w:val="24"/>
        </w:rPr>
        <w:t>, particularly for customers with household incomes at or below 50% of the F</w:t>
      </w:r>
      <w:r w:rsidR="00CD30FC">
        <w:rPr>
          <w:rFonts w:ascii="Times New Roman" w:hAnsi="Times New Roman"/>
          <w:sz w:val="26"/>
          <w:szCs w:val="24"/>
        </w:rPr>
        <w:t xml:space="preserve">ederal </w:t>
      </w:r>
      <w:r w:rsidR="004B331F">
        <w:rPr>
          <w:rFonts w:ascii="Times New Roman" w:hAnsi="Times New Roman"/>
          <w:sz w:val="26"/>
          <w:szCs w:val="24"/>
        </w:rPr>
        <w:t>P</w:t>
      </w:r>
      <w:r w:rsidR="00CD30FC">
        <w:rPr>
          <w:rFonts w:ascii="Times New Roman" w:hAnsi="Times New Roman"/>
          <w:sz w:val="26"/>
          <w:szCs w:val="24"/>
        </w:rPr>
        <w:t xml:space="preserve">overty </w:t>
      </w:r>
      <w:r w:rsidR="004B331F">
        <w:rPr>
          <w:rFonts w:ascii="Times New Roman" w:hAnsi="Times New Roman"/>
          <w:sz w:val="26"/>
          <w:szCs w:val="24"/>
        </w:rPr>
        <w:t>I</w:t>
      </w:r>
      <w:r w:rsidR="00CD30FC">
        <w:rPr>
          <w:rFonts w:ascii="Times New Roman" w:hAnsi="Times New Roman"/>
          <w:sz w:val="26"/>
          <w:szCs w:val="24"/>
        </w:rPr>
        <w:t xml:space="preserve">ncome </w:t>
      </w:r>
      <w:r w:rsidR="004B331F">
        <w:rPr>
          <w:rFonts w:ascii="Times New Roman" w:hAnsi="Times New Roman"/>
          <w:sz w:val="26"/>
          <w:szCs w:val="24"/>
        </w:rPr>
        <w:t>G</w:t>
      </w:r>
      <w:r w:rsidR="00CD30FC">
        <w:rPr>
          <w:rFonts w:ascii="Times New Roman" w:hAnsi="Times New Roman"/>
          <w:sz w:val="26"/>
          <w:szCs w:val="24"/>
        </w:rPr>
        <w:t>uidelines</w:t>
      </w:r>
      <w:r w:rsidR="004B331F">
        <w:rPr>
          <w:rFonts w:ascii="Times New Roman" w:hAnsi="Times New Roman"/>
          <w:sz w:val="26"/>
          <w:szCs w:val="24"/>
        </w:rPr>
        <w:t>.</w:t>
      </w:r>
      <w:r w:rsidR="00CD30FC">
        <w:rPr>
          <w:rFonts w:ascii="Times New Roman" w:hAnsi="Times New Roman"/>
          <w:sz w:val="26"/>
          <w:szCs w:val="24"/>
        </w:rPr>
        <w:t xml:space="preserve">  </w:t>
      </w:r>
      <w:r w:rsidR="004B331F">
        <w:rPr>
          <w:rFonts w:ascii="Times New Roman" w:hAnsi="Times New Roman"/>
          <w:sz w:val="26"/>
          <w:szCs w:val="24"/>
        </w:rPr>
        <w:t xml:space="preserve">  </w:t>
      </w:r>
      <w:r w:rsidR="00DF55FC">
        <w:rPr>
          <w:rFonts w:ascii="Times New Roman" w:hAnsi="Times New Roman"/>
          <w:sz w:val="26"/>
          <w:szCs w:val="24"/>
        </w:rPr>
        <w:t xml:space="preserve"> </w:t>
      </w:r>
    </w:p>
    <w:p w:rsidR="001E59FE" w:rsidRPr="009748F1" w:rsidRDefault="001E59FE" w:rsidP="001E59FE">
      <w:pPr>
        <w:pStyle w:val="ListParagraph"/>
        <w:ind w:left="0"/>
        <w:contextualSpacing w:val="0"/>
        <w:rPr>
          <w:rFonts w:ascii="Times New Roman" w:hAnsi="Times New Roman"/>
          <w:szCs w:val="24"/>
        </w:rPr>
      </w:pPr>
    </w:p>
    <w:p w:rsidR="001E59FE" w:rsidRPr="002C476D" w:rsidRDefault="002C476D" w:rsidP="002C476D">
      <w:pPr>
        <w:pStyle w:val="ListParagraph"/>
        <w:spacing w:line="360" w:lineRule="auto"/>
        <w:ind w:left="0" w:firstLine="720"/>
        <w:contextualSpacing w:val="0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ab/>
      </w:r>
      <w:r w:rsidR="001E59FE" w:rsidRPr="002C476D">
        <w:rPr>
          <w:rFonts w:ascii="Times New Roman" w:hAnsi="Times New Roman"/>
          <w:color w:val="000000"/>
          <w:sz w:val="26"/>
          <w:szCs w:val="24"/>
        </w:rPr>
        <w:t xml:space="preserve">More than </w:t>
      </w:r>
      <w:r>
        <w:rPr>
          <w:rFonts w:ascii="Times New Roman" w:hAnsi="Times New Roman"/>
          <w:color w:val="000000"/>
          <w:sz w:val="26"/>
          <w:szCs w:val="24"/>
        </w:rPr>
        <w:t>twenty-three</w:t>
      </w:r>
      <w:r w:rsidR="001E59FE" w:rsidRPr="002C476D">
        <w:rPr>
          <w:rFonts w:ascii="Times New Roman" w:hAnsi="Times New Roman"/>
          <w:color w:val="000000"/>
          <w:sz w:val="26"/>
          <w:szCs w:val="24"/>
        </w:rPr>
        <w:t xml:space="preserve"> years after the publication of the Commission’s CAP Policy Statement, and more than </w:t>
      </w:r>
      <w:r>
        <w:rPr>
          <w:rFonts w:ascii="Times New Roman" w:hAnsi="Times New Roman"/>
          <w:color w:val="000000"/>
          <w:sz w:val="26"/>
          <w:szCs w:val="24"/>
        </w:rPr>
        <w:t>ten</w:t>
      </w:r>
      <w:r w:rsidR="001E59FE" w:rsidRPr="002C476D">
        <w:rPr>
          <w:rFonts w:ascii="Times New Roman" w:hAnsi="Times New Roman"/>
          <w:color w:val="000000"/>
          <w:sz w:val="26"/>
          <w:szCs w:val="24"/>
        </w:rPr>
        <w:t xml:space="preserve"> years after the Commission’s acknowledgement of concerns regarding energy burden levels, “</w:t>
      </w:r>
      <w:r w:rsidR="00885B5D">
        <w:rPr>
          <w:rFonts w:ascii="Times New Roman" w:hAnsi="Times New Roman"/>
          <w:color w:val="000000"/>
          <w:sz w:val="26"/>
          <w:szCs w:val="24"/>
        </w:rPr>
        <w:t>[</w:t>
      </w:r>
      <w:r w:rsidR="001E59FE" w:rsidRPr="002C476D">
        <w:rPr>
          <w:rFonts w:ascii="Times New Roman" w:hAnsi="Times New Roman"/>
          <w:color w:val="000000"/>
          <w:sz w:val="26"/>
          <w:szCs w:val="24"/>
        </w:rPr>
        <w:t>h</w:t>
      </w:r>
      <w:r w:rsidR="00885B5D">
        <w:rPr>
          <w:rFonts w:ascii="Times New Roman" w:hAnsi="Times New Roman"/>
          <w:color w:val="000000"/>
          <w:sz w:val="26"/>
          <w:szCs w:val="24"/>
        </w:rPr>
        <w:t>]</w:t>
      </w:r>
      <w:r w:rsidR="001E59FE" w:rsidRPr="002C476D">
        <w:rPr>
          <w:rFonts w:ascii="Times New Roman" w:hAnsi="Times New Roman"/>
          <w:color w:val="000000"/>
          <w:sz w:val="26"/>
          <w:szCs w:val="24"/>
        </w:rPr>
        <w:t>ome energy [costs] …</w:t>
      </w:r>
      <w:r w:rsidR="00CE24BB">
        <w:rPr>
          <w:rFonts w:ascii="Times New Roman" w:hAnsi="Times New Roman"/>
          <w:color w:val="000000"/>
          <w:sz w:val="26"/>
          <w:szCs w:val="24"/>
        </w:rPr>
        <w:t xml:space="preserve"> </w:t>
      </w:r>
      <w:r w:rsidR="001E59FE" w:rsidRPr="002C476D">
        <w:rPr>
          <w:rFonts w:ascii="Times New Roman" w:hAnsi="Times New Roman"/>
          <w:color w:val="000000"/>
          <w:sz w:val="26"/>
          <w:szCs w:val="24"/>
        </w:rPr>
        <w:t xml:space="preserve">[remain] a crippling financial burden for low-income </w:t>
      </w:r>
      <w:r w:rsidR="00885B5D">
        <w:rPr>
          <w:rFonts w:ascii="Times New Roman" w:hAnsi="Times New Roman"/>
          <w:color w:val="000000"/>
          <w:sz w:val="26"/>
          <w:szCs w:val="24"/>
        </w:rPr>
        <w:t>Pennsylvania households</w:t>
      </w:r>
      <w:r w:rsidR="001E59FE" w:rsidRPr="002C476D">
        <w:rPr>
          <w:rFonts w:ascii="Times New Roman" w:hAnsi="Times New Roman"/>
          <w:color w:val="000000"/>
          <w:sz w:val="26"/>
          <w:szCs w:val="24"/>
        </w:rPr>
        <w:t>.”</w:t>
      </w:r>
      <w:r w:rsidR="00885B5D">
        <w:rPr>
          <w:rFonts w:ascii="Times New Roman" w:hAnsi="Times New Roman"/>
          <w:color w:val="000000"/>
          <w:sz w:val="26"/>
          <w:szCs w:val="24"/>
        </w:rPr>
        <w:t xml:space="preserve">  Fisher, Sheehan &amp; Colton, </w:t>
      </w:r>
      <w:r w:rsidR="00885B5D" w:rsidRPr="00885B5D">
        <w:rPr>
          <w:rFonts w:ascii="Times New Roman" w:hAnsi="Times New Roman"/>
          <w:i/>
          <w:color w:val="000000"/>
          <w:sz w:val="26"/>
          <w:szCs w:val="24"/>
        </w:rPr>
        <w:t>The Home Energy Affordability Gap 2015: Pennsylvania</w:t>
      </w:r>
      <w:r w:rsidR="006D6006">
        <w:rPr>
          <w:rFonts w:ascii="Times New Roman" w:hAnsi="Times New Roman"/>
          <w:i/>
          <w:color w:val="000000"/>
          <w:sz w:val="26"/>
          <w:szCs w:val="24"/>
        </w:rPr>
        <w:t xml:space="preserve"> </w:t>
      </w:r>
      <w:r w:rsidR="006D6006">
        <w:rPr>
          <w:rFonts w:ascii="Times New Roman" w:hAnsi="Times New Roman"/>
          <w:color w:val="000000"/>
          <w:sz w:val="26"/>
          <w:szCs w:val="24"/>
        </w:rPr>
        <w:t>(Public Finance and General Economics, 2</w:t>
      </w:r>
      <w:r w:rsidR="006D6006" w:rsidRPr="006D6006">
        <w:rPr>
          <w:rFonts w:ascii="Times New Roman" w:hAnsi="Times New Roman"/>
          <w:color w:val="000000"/>
          <w:sz w:val="26"/>
          <w:szCs w:val="24"/>
          <w:vertAlign w:val="superscript"/>
        </w:rPr>
        <w:t>nd</w:t>
      </w:r>
      <w:r w:rsidR="006D6006">
        <w:rPr>
          <w:rFonts w:ascii="Times New Roman" w:hAnsi="Times New Roman"/>
          <w:color w:val="000000"/>
          <w:sz w:val="26"/>
          <w:szCs w:val="24"/>
        </w:rPr>
        <w:t xml:space="preserve"> Ser. 2016)</w:t>
      </w:r>
      <w:r w:rsidR="00CE24BB">
        <w:rPr>
          <w:rFonts w:ascii="Times New Roman" w:hAnsi="Times New Roman"/>
          <w:color w:val="000000"/>
          <w:sz w:val="26"/>
          <w:szCs w:val="24"/>
        </w:rPr>
        <w:t>, at 1</w:t>
      </w:r>
      <w:r w:rsidR="006D6006">
        <w:rPr>
          <w:rFonts w:ascii="Times New Roman" w:hAnsi="Times New Roman"/>
          <w:color w:val="000000"/>
          <w:sz w:val="26"/>
          <w:szCs w:val="24"/>
        </w:rPr>
        <w:t xml:space="preserve">.  </w:t>
      </w:r>
      <w:r w:rsidR="001E59FE" w:rsidRPr="002C476D">
        <w:rPr>
          <w:rFonts w:ascii="Times New Roman" w:hAnsi="Times New Roman"/>
          <w:color w:val="000000"/>
          <w:sz w:val="26"/>
          <w:szCs w:val="24"/>
        </w:rPr>
        <w:t xml:space="preserve"> </w:t>
      </w:r>
    </w:p>
    <w:p w:rsidR="001E59FE" w:rsidRPr="002C476D" w:rsidRDefault="001E59FE" w:rsidP="002C476D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color w:val="000000"/>
          <w:sz w:val="26"/>
          <w:szCs w:val="16"/>
        </w:rPr>
      </w:pPr>
    </w:p>
    <w:p w:rsidR="001E59FE" w:rsidRPr="002C476D" w:rsidRDefault="006D6006" w:rsidP="002C476D">
      <w:pPr>
        <w:pStyle w:val="ListParagraph"/>
        <w:spacing w:line="360" w:lineRule="auto"/>
        <w:ind w:left="0" w:firstLine="720"/>
        <w:contextualSpacing w:val="0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ab/>
      </w:r>
      <w:r w:rsidR="001E59FE" w:rsidRPr="002C476D">
        <w:rPr>
          <w:rFonts w:ascii="Times New Roman" w:hAnsi="Times New Roman"/>
          <w:color w:val="000000"/>
          <w:sz w:val="26"/>
          <w:szCs w:val="24"/>
        </w:rPr>
        <w:t>The Commission routinely considers complaint</w:t>
      </w:r>
      <w:r w:rsidR="00573416">
        <w:rPr>
          <w:rFonts w:ascii="Times New Roman" w:hAnsi="Times New Roman"/>
          <w:color w:val="000000"/>
          <w:sz w:val="26"/>
          <w:szCs w:val="24"/>
        </w:rPr>
        <w:t xml:space="preserve"> proceedings</w:t>
      </w:r>
      <w:r w:rsidR="001E59FE" w:rsidRPr="002C476D">
        <w:rPr>
          <w:rFonts w:ascii="Times New Roman" w:hAnsi="Times New Roman"/>
          <w:color w:val="000000"/>
          <w:sz w:val="26"/>
          <w:szCs w:val="24"/>
        </w:rPr>
        <w:t xml:space="preserve"> involving </w:t>
      </w:r>
      <w:r w:rsidR="00AD0211">
        <w:rPr>
          <w:rFonts w:ascii="Times New Roman" w:hAnsi="Times New Roman"/>
          <w:color w:val="000000"/>
          <w:sz w:val="26"/>
          <w:szCs w:val="24"/>
        </w:rPr>
        <w:t>customers</w:t>
      </w:r>
      <w:r w:rsidR="001E59FE" w:rsidRPr="002C476D">
        <w:rPr>
          <w:rFonts w:ascii="Times New Roman" w:hAnsi="Times New Roman"/>
          <w:color w:val="000000"/>
          <w:sz w:val="26"/>
          <w:szCs w:val="24"/>
        </w:rPr>
        <w:t xml:space="preserve"> enrolled in CAP programs failing to keep up with payments, accumulating arrearages, </w:t>
      </w:r>
      <w:r w:rsidR="00AD0211">
        <w:rPr>
          <w:rFonts w:ascii="Times New Roman" w:hAnsi="Times New Roman"/>
          <w:color w:val="000000"/>
          <w:sz w:val="26"/>
          <w:szCs w:val="24"/>
        </w:rPr>
        <w:t xml:space="preserve">and </w:t>
      </w:r>
      <w:r w:rsidR="001E59FE" w:rsidRPr="002C476D">
        <w:rPr>
          <w:rFonts w:ascii="Times New Roman" w:hAnsi="Times New Roman"/>
          <w:color w:val="000000"/>
          <w:sz w:val="26"/>
          <w:szCs w:val="24"/>
        </w:rPr>
        <w:t>facing service disconnection and loss of program eligibility.</w:t>
      </w:r>
      <w:r w:rsidR="00AD0211">
        <w:rPr>
          <w:rFonts w:ascii="Times New Roman" w:hAnsi="Times New Roman"/>
          <w:color w:val="000000"/>
          <w:sz w:val="26"/>
          <w:szCs w:val="24"/>
        </w:rPr>
        <w:t xml:space="preserve">  </w:t>
      </w:r>
      <w:r w:rsidR="00AD0211" w:rsidRPr="00AD0211">
        <w:rPr>
          <w:rFonts w:ascii="Times New Roman" w:hAnsi="Times New Roman"/>
          <w:i/>
          <w:color w:val="000000"/>
          <w:sz w:val="26"/>
          <w:szCs w:val="24"/>
        </w:rPr>
        <w:t>See</w:t>
      </w:r>
      <w:r w:rsidR="00AD0211">
        <w:rPr>
          <w:rFonts w:ascii="Times New Roman" w:hAnsi="Times New Roman"/>
          <w:color w:val="000000"/>
          <w:sz w:val="26"/>
          <w:szCs w:val="24"/>
        </w:rPr>
        <w:t xml:space="preserve">, </w:t>
      </w:r>
      <w:r w:rsidR="00AD0211" w:rsidRPr="00AD0211">
        <w:rPr>
          <w:rFonts w:ascii="Times New Roman" w:hAnsi="Times New Roman"/>
          <w:i/>
          <w:color w:val="000000"/>
          <w:sz w:val="26"/>
          <w:szCs w:val="24"/>
        </w:rPr>
        <w:t>e</w:t>
      </w:r>
      <w:r w:rsidR="00AD0211">
        <w:rPr>
          <w:rFonts w:ascii="Times New Roman" w:hAnsi="Times New Roman"/>
          <w:color w:val="000000"/>
          <w:sz w:val="26"/>
          <w:szCs w:val="24"/>
        </w:rPr>
        <w:t>.</w:t>
      </w:r>
      <w:r w:rsidR="00AD0211" w:rsidRPr="00AD0211">
        <w:rPr>
          <w:rFonts w:ascii="Times New Roman" w:hAnsi="Times New Roman"/>
          <w:i/>
          <w:color w:val="000000"/>
          <w:sz w:val="26"/>
          <w:szCs w:val="24"/>
        </w:rPr>
        <w:t>g</w:t>
      </w:r>
      <w:r w:rsidR="00AD0211">
        <w:rPr>
          <w:rFonts w:ascii="Times New Roman" w:hAnsi="Times New Roman"/>
          <w:color w:val="000000"/>
          <w:sz w:val="26"/>
          <w:szCs w:val="24"/>
        </w:rPr>
        <w:t xml:space="preserve">., </w:t>
      </w:r>
      <w:r w:rsidR="00AD0211" w:rsidRPr="00AD0211">
        <w:rPr>
          <w:rFonts w:ascii="Times New Roman" w:hAnsi="Times New Roman"/>
          <w:i/>
          <w:color w:val="000000"/>
          <w:sz w:val="26"/>
          <w:szCs w:val="24"/>
        </w:rPr>
        <w:t>Billie Jo Knapp v. Pennsylvania Electric Company</w:t>
      </w:r>
      <w:r w:rsidR="00AD0211">
        <w:rPr>
          <w:rFonts w:ascii="Times New Roman" w:hAnsi="Times New Roman"/>
          <w:color w:val="000000"/>
          <w:sz w:val="26"/>
          <w:szCs w:val="24"/>
        </w:rPr>
        <w:t>, Docket No. C-2015-2511723 (Order entered October 27, 2016).</w:t>
      </w:r>
      <w:r w:rsidR="001E59FE" w:rsidRPr="002C476D">
        <w:rPr>
          <w:rFonts w:ascii="Times New Roman" w:hAnsi="Times New Roman"/>
          <w:color w:val="000000"/>
          <w:sz w:val="26"/>
          <w:szCs w:val="24"/>
        </w:rPr>
        <w:t xml:space="preserve"> </w:t>
      </w:r>
      <w:r w:rsidR="00AD0211">
        <w:rPr>
          <w:rFonts w:ascii="Times New Roman" w:hAnsi="Times New Roman"/>
          <w:color w:val="000000"/>
          <w:sz w:val="26"/>
          <w:szCs w:val="24"/>
        </w:rPr>
        <w:t xml:space="preserve"> </w:t>
      </w:r>
      <w:r w:rsidR="001E59FE" w:rsidRPr="002C476D">
        <w:rPr>
          <w:rFonts w:ascii="Times New Roman" w:hAnsi="Times New Roman"/>
          <w:color w:val="000000"/>
          <w:sz w:val="26"/>
          <w:szCs w:val="24"/>
        </w:rPr>
        <w:t>This payment, assistance</w:t>
      </w:r>
      <w:r w:rsidR="00AD0211">
        <w:rPr>
          <w:rFonts w:ascii="Times New Roman" w:hAnsi="Times New Roman"/>
          <w:color w:val="000000"/>
          <w:sz w:val="26"/>
          <w:szCs w:val="24"/>
        </w:rPr>
        <w:t>,</w:t>
      </w:r>
      <w:r w:rsidR="001E59FE" w:rsidRPr="002C476D">
        <w:rPr>
          <w:rFonts w:ascii="Times New Roman" w:hAnsi="Times New Roman"/>
          <w:color w:val="000000"/>
          <w:sz w:val="26"/>
          <w:szCs w:val="24"/>
        </w:rPr>
        <w:t xml:space="preserve"> and arrearage cycle is a recurrent issue for many low-income customers.  </w:t>
      </w:r>
      <w:r>
        <w:rPr>
          <w:rFonts w:ascii="Times New Roman" w:hAnsi="Times New Roman"/>
          <w:color w:val="000000"/>
          <w:sz w:val="26"/>
          <w:szCs w:val="24"/>
        </w:rPr>
        <w:tab/>
      </w:r>
      <w:r>
        <w:rPr>
          <w:rFonts w:ascii="Times New Roman" w:hAnsi="Times New Roman"/>
          <w:color w:val="000000"/>
          <w:sz w:val="26"/>
          <w:szCs w:val="24"/>
        </w:rPr>
        <w:tab/>
      </w:r>
    </w:p>
    <w:p w:rsidR="001E59FE" w:rsidRPr="002C476D" w:rsidRDefault="001E59FE" w:rsidP="002C476D">
      <w:pPr>
        <w:pStyle w:val="ListParagraph"/>
        <w:tabs>
          <w:tab w:val="left" w:pos="1002"/>
        </w:tabs>
        <w:spacing w:line="360" w:lineRule="auto"/>
        <w:ind w:left="0"/>
        <w:contextualSpacing w:val="0"/>
        <w:rPr>
          <w:rFonts w:ascii="Times New Roman" w:hAnsi="Times New Roman"/>
          <w:color w:val="000000"/>
          <w:sz w:val="26"/>
          <w:szCs w:val="24"/>
        </w:rPr>
      </w:pPr>
      <w:r w:rsidRPr="002C476D">
        <w:rPr>
          <w:rFonts w:ascii="Times New Roman" w:hAnsi="Times New Roman"/>
          <w:color w:val="000000"/>
          <w:sz w:val="26"/>
          <w:szCs w:val="12"/>
        </w:rPr>
        <w:tab/>
      </w:r>
    </w:p>
    <w:p w:rsidR="001E59FE" w:rsidRPr="002C476D" w:rsidRDefault="00AD0211" w:rsidP="002C476D">
      <w:pPr>
        <w:pStyle w:val="ListParagraph"/>
        <w:spacing w:line="360" w:lineRule="auto"/>
        <w:ind w:left="0" w:firstLine="720"/>
        <w:contextualSpacing w:val="0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ab/>
      </w:r>
      <w:r w:rsidR="001E59FE" w:rsidRPr="002C476D">
        <w:rPr>
          <w:rFonts w:ascii="Times New Roman" w:hAnsi="Times New Roman"/>
          <w:color w:val="000000"/>
          <w:sz w:val="26"/>
          <w:szCs w:val="24"/>
        </w:rPr>
        <w:t xml:space="preserve">Additionally, only 30% of eligible Pennsylvania households are enrolled in a CAP program, and residents falling below 50% of the Federal Poverty </w:t>
      </w:r>
      <w:r w:rsidR="00573416">
        <w:rPr>
          <w:rFonts w:ascii="Times New Roman" w:hAnsi="Times New Roman"/>
          <w:color w:val="000000"/>
          <w:sz w:val="26"/>
          <w:szCs w:val="24"/>
        </w:rPr>
        <w:t xml:space="preserve">Income </w:t>
      </w:r>
      <w:r w:rsidR="001E59FE" w:rsidRPr="002C476D">
        <w:rPr>
          <w:rFonts w:ascii="Times New Roman" w:hAnsi="Times New Roman"/>
          <w:color w:val="000000"/>
          <w:sz w:val="26"/>
          <w:szCs w:val="24"/>
        </w:rPr>
        <w:t xml:space="preserve">Guidelines pay an average </w:t>
      </w:r>
      <w:r w:rsidR="00DD21BC">
        <w:rPr>
          <w:rFonts w:ascii="Times New Roman" w:hAnsi="Times New Roman"/>
          <w:color w:val="000000"/>
          <w:sz w:val="26"/>
          <w:szCs w:val="24"/>
        </w:rPr>
        <w:t xml:space="preserve">of </w:t>
      </w:r>
      <w:r w:rsidR="001E59FE" w:rsidRPr="002C476D">
        <w:rPr>
          <w:rFonts w:ascii="Times New Roman" w:hAnsi="Times New Roman"/>
          <w:color w:val="000000"/>
          <w:sz w:val="26"/>
          <w:szCs w:val="24"/>
        </w:rPr>
        <w:t xml:space="preserve">30% of their income on home energy costs alone. </w:t>
      </w:r>
      <w:r w:rsidR="00DD21BC">
        <w:rPr>
          <w:rFonts w:ascii="Times New Roman" w:hAnsi="Times New Roman"/>
          <w:color w:val="000000"/>
          <w:sz w:val="26"/>
          <w:szCs w:val="24"/>
        </w:rPr>
        <w:t xml:space="preserve"> </w:t>
      </w:r>
      <w:r w:rsidR="00DD21BC" w:rsidRPr="00885B5D">
        <w:rPr>
          <w:rFonts w:ascii="Times New Roman" w:hAnsi="Times New Roman"/>
          <w:i/>
          <w:color w:val="000000"/>
          <w:sz w:val="26"/>
          <w:szCs w:val="24"/>
        </w:rPr>
        <w:t>The Home Energy Affordability Gap 2015: Pennsylvania</w:t>
      </w:r>
      <w:r w:rsidR="00CE24BB">
        <w:rPr>
          <w:rFonts w:ascii="Times New Roman" w:hAnsi="Times New Roman"/>
          <w:i/>
          <w:color w:val="000000"/>
          <w:sz w:val="26"/>
          <w:szCs w:val="24"/>
        </w:rPr>
        <w:t>, supra</w:t>
      </w:r>
      <w:r w:rsidR="00DD21BC">
        <w:rPr>
          <w:rFonts w:ascii="Times New Roman" w:hAnsi="Times New Roman"/>
          <w:i/>
          <w:color w:val="000000"/>
          <w:sz w:val="26"/>
          <w:szCs w:val="24"/>
        </w:rPr>
        <w:t xml:space="preserve"> </w:t>
      </w:r>
      <w:r w:rsidR="00DD21BC">
        <w:rPr>
          <w:rFonts w:ascii="Times New Roman" w:hAnsi="Times New Roman"/>
          <w:color w:val="000000"/>
          <w:sz w:val="26"/>
          <w:szCs w:val="24"/>
        </w:rPr>
        <w:t xml:space="preserve">at 1.  </w:t>
      </w:r>
      <w:r w:rsidR="001E59FE" w:rsidRPr="002C476D">
        <w:rPr>
          <w:rFonts w:ascii="Times New Roman" w:hAnsi="Times New Roman"/>
          <w:color w:val="000000"/>
          <w:sz w:val="26"/>
          <w:szCs w:val="24"/>
        </w:rPr>
        <w:t xml:space="preserve">While there are likely other barriers to participation, unaffordable energy bill payment arrangements may well be among them. </w:t>
      </w:r>
    </w:p>
    <w:p w:rsidR="001E59FE" w:rsidRPr="002C476D" w:rsidRDefault="001E59FE" w:rsidP="002C476D">
      <w:pPr>
        <w:pStyle w:val="Default"/>
        <w:tabs>
          <w:tab w:val="left" w:pos="1139"/>
        </w:tabs>
        <w:spacing w:line="360" w:lineRule="auto"/>
        <w:rPr>
          <w:sz w:val="26"/>
        </w:rPr>
      </w:pPr>
      <w:r w:rsidRPr="002C476D">
        <w:rPr>
          <w:sz w:val="26"/>
          <w:szCs w:val="12"/>
        </w:rPr>
        <w:tab/>
      </w:r>
    </w:p>
    <w:p w:rsidR="00A4755E" w:rsidRPr="00A4755E" w:rsidRDefault="00DD21BC" w:rsidP="00A4755E">
      <w:pPr>
        <w:pStyle w:val="FootnoteText"/>
        <w:spacing w:line="36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4"/>
        </w:rPr>
        <w:tab/>
      </w:r>
      <w:r w:rsidR="00A4755E">
        <w:rPr>
          <w:rFonts w:ascii="Times New Roman" w:hAnsi="Times New Roman"/>
          <w:sz w:val="26"/>
          <w:szCs w:val="24"/>
        </w:rPr>
        <w:tab/>
      </w:r>
      <w:r w:rsidR="001E59FE" w:rsidRPr="00A4755E">
        <w:rPr>
          <w:rFonts w:ascii="Times New Roman" w:hAnsi="Times New Roman"/>
          <w:sz w:val="26"/>
          <w:szCs w:val="24"/>
        </w:rPr>
        <w:t xml:space="preserve">Given these realities, </w:t>
      </w:r>
      <w:r w:rsidR="00AE6989" w:rsidRPr="00A4755E">
        <w:rPr>
          <w:rFonts w:ascii="Times New Roman" w:hAnsi="Times New Roman"/>
          <w:sz w:val="26"/>
          <w:szCs w:val="24"/>
        </w:rPr>
        <w:t xml:space="preserve">we conclude that </w:t>
      </w:r>
      <w:r w:rsidR="001E59FE" w:rsidRPr="00A4755E">
        <w:rPr>
          <w:rFonts w:ascii="Times New Roman" w:hAnsi="Times New Roman"/>
          <w:sz w:val="26"/>
          <w:szCs w:val="24"/>
        </w:rPr>
        <w:t>the necessary first step to evaluate the affordability, cost-effectiveness</w:t>
      </w:r>
      <w:r w:rsidR="00AE6989" w:rsidRPr="00A4755E">
        <w:rPr>
          <w:rFonts w:ascii="Times New Roman" w:hAnsi="Times New Roman"/>
          <w:sz w:val="26"/>
          <w:szCs w:val="24"/>
        </w:rPr>
        <w:t>,</w:t>
      </w:r>
      <w:r w:rsidR="001E59FE" w:rsidRPr="00A4755E">
        <w:rPr>
          <w:rFonts w:ascii="Times New Roman" w:hAnsi="Times New Roman"/>
          <w:sz w:val="26"/>
          <w:szCs w:val="24"/>
        </w:rPr>
        <w:t xml:space="preserve"> and prudence of Universal Service Programs is to undertake an energy affordability study.</w:t>
      </w:r>
      <w:r w:rsidR="001E59FE" w:rsidRPr="00A4755E">
        <w:rPr>
          <w:rFonts w:ascii="Times New Roman" w:hAnsi="Times New Roman"/>
          <w:sz w:val="26"/>
        </w:rPr>
        <w:t xml:space="preserve"> </w:t>
      </w:r>
      <w:r w:rsidR="007B64CE">
        <w:rPr>
          <w:rFonts w:ascii="Times New Roman" w:hAnsi="Times New Roman"/>
          <w:sz w:val="26"/>
        </w:rPr>
        <w:t xml:space="preserve"> </w:t>
      </w:r>
      <w:r w:rsidR="001E59FE" w:rsidRPr="00A4755E">
        <w:rPr>
          <w:rFonts w:ascii="Times New Roman" w:hAnsi="Times New Roman"/>
          <w:color w:val="000000"/>
          <w:sz w:val="26"/>
          <w:szCs w:val="24"/>
        </w:rPr>
        <w:t xml:space="preserve">In undertaking any subsequent review of Universal Service Programs in their entirety, </w:t>
      </w:r>
      <w:r w:rsidR="00573416">
        <w:rPr>
          <w:rFonts w:ascii="Times New Roman" w:hAnsi="Times New Roman"/>
          <w:color w:val="000000"/>
          <w:sz w:val="26"/>
          <w:szCs w:val="24"/>
        </w:rPr>
        <w:t>we</w:t>
      </w:r>
      <w:r w:rsidR="001E59FE" w:rsidRPr="00A4755E">
        <w:rPr>
          <w:rFonts w:ascii="Times New Roman" w:hAnsi="Times New Roman"/>
          <w:color w:val="000000"/>
          <w:sz w:val="26"/>
          <w:szCs w:val="24"/>
        </w:rPr>
        <w:t xml:space="preserve"> must</w:t>
      </w:r>
      <w:r w:rsidR="00573416">
        <w:rPr>
          <w:rFonts w:ascii="Times New Roman" w:hAnsi="Times New Roman"/>
          <w:color w:val="000000"/>
          <w:sz w:val="26"/>
          <w:szCs w:val="24"/>
        </w:rPr>
        <w:t>,</w:t>
      </w:r>
      <w:r w:rsidR="001E59FE" w:rsidRPr="00A4755E">
        <w:rPr>
          <w:rFonts w:ascii="Times New Roman" w:hAnsi="Times New Roman"/>
          <w:color w:val="000000"/>
          <w:sz w:val="26"/>
          <w:szCs w:val="24"/>
        </w:rPr>
        <w:t xml:space="preserve"> of course</w:t>
      </w:r>
      <w:r w:rsidR="00573416">
        <w:rPr>
          <w:rFonts w:ascii="Times New Roman" w:hAnsi="Times New Roman"/>
          <w:color w:val="000000"/>
          <w:sz w:val="26"/>
          <w:szCs w:val="24"/>
        </w:rPr>
        <w:t>,</w:t>
      </w:r>
      <w:r w:rsidR="001E59FE" w:rsidRPr="00A4755E">
        <w:rPr>
          <w:rFonts w:ascii="Times New Roman" w:hAnsi="Times New Roman"/>
          <w:color w:val="000000"/>
          <w:sz w:val="26"/>
          <w:szCs w:val="24"/>
        </w:rPr>
        <w:t xml:space="preserve"> continue to balance the </w:t>
      </w:r>
      <w:r w:rsidR="001E59FE" w:rsidRPr="00A4755E">
        <w:rPr>
          <w:rFonts w:ascii="Times New Roman" w:hAnsi="Times New Roman"/>
          <w:color w:val="000000"/>
          <w:sz w:val="26"/>
          <w:szCs w:val="24"/>
        </w:rPr>
        <w:lastRenderedPageBreak/>
        <w:t>costs</w:t>
      </w:r>
      <w:r w:rsidR="001E59FE" w:rsidRPr="00A4755E">
        <w:rPr>
          <w:rStyle w:val="FootnoteReference"/>
          <w:rFonts w:ascii="Times New Roman" w:hAnsi="Times New Roman"/>
          <w:color w:val="000000"/>
          <w:sz w:val="26"/>
          <w:szCs w:val="24"/>
        </w:rPr>
        <w:footnoteReference w:id="5"/>
      </w:r>
      <w:r w:rsidR="001E59FE" w:rsidRPr="00A4755E">
        <w:rPr>
          <w:rFonts w:ascii="Times New Roman" w:hAnsi="Times New Roman"/>
          <w:color w:val="000000"/>
          <w:sz w:val="26"/>
          <w:szCs w:val="24"/>
        </w:rPr>
        <w:t xml:space="preserve"> and benefits of these programs as potential changes to affordability standards will inevitably require an examination of overall program funding.</w:t>
      </w:r>
      <w:r w:rsidR="001E59FE" w:rsidRPr="00A4755E">
        <w:rPr>
          <w:rStyle w:val="FootnoteReference"/>
          <w:rFonts w:ascii="Times New Roman" w:hAnsi="Times New Roman"/>
          <w:color w:val="000000"/>
          <w:sz w:val="26"/>
          <w:szCs w:val="24"/>
        </w:rPr>
        <w:t xml:space="preserve"> </w:t>
      </w:r>
      <w:r w:rsidR="00A4755E">
        <w:rPr>
          <w:rFonts w:ascii="Times New Roman" w:hAnsi="Times New Roman"/>
          <w:color w:val="000000"/>
          <w:sz w:val="26"/>
          <w:szCs w:val="24"/>
        </w:rPr>
        <w:t xml:space="preserve"> </w:t>
      </w:r>
      <w:r w:rsidR="00A4755E" w:rsidRPr="00A4755E">
        <w:rPr>
          <w:rFonts w:ascii="Times New Roman" w:hAnsi="Times New Roman"/>
          <w:i/>
          <w:color w:val="000000"/>
          <w:sz w:val="26"/>
          <w:szCs w:val="24"/>
        </w:rPr>
        <w:t xml:space="preserve">See </w:t>
      </w:r>
      <w:r w:rsidR="00A4755E" w:rsidRPr="00A4755E">
        <w:rPr>
          <w:rFonts w:ascii="Times New Roman" w:hAnsi="Times New Roman"/>
          <w:i/>
          <w:sz w:val="26"/>
          <w:szCs w:val="18"/>
        </w:rPr>
        <w:t>PECO Energy Company Universal Service and Energy Conservation Plan for 2013-2015</w:t>
      </w:r>
      <w:r w:rsidR="00A4755E" w:rsidRPr="00A4755E">
        <w:rPr>
          <w:rFonts w:ascii="Times New Roman" w:hAnsi="Times New Roman"/>
          <w:sz w:val="26"/>
          <w:szCs w:val="18"/>
        </w:rPr>
        <w:t>, Docket No. M-2012-2290911</w:t>
      </w:r>
      <w:r w:rsidR="00A4755E">
        <w:rPr>
          <w:rFonts w:ascii="Times New Roman" w:hAnsi="Times New Roman"/>
          <w:sz w:val="26"/>
          <w:szCs w:val="18"/>
        </w:rPr>
        <w:t xml:space="preserve">(Final </w:t>
      </w:r>
      <w:r w:rsidR="00A4755E" w:rsidRPr="00A4755E">
        <w:rPr>
          <w:rFonts w:ascii="Times New Roman" w:hAnsi="Times New Roman"/>
          <w:sz w:val="26"/>
          <w:szCs w:val="18"/>
        </w:rPr>
        <w:t>Order entered July 8, 2015</w:t>
      </w:r>
      <w:r w:rsidR="00A4755E">
        <w:rPr>
          <w:rFonts w:ascii="Times New Roman" w:hAnsi="Times New Roman"/>
          <w:sz w:val="26"/>
          <w:szCs w:val="18"/>
        </w:rPr>
        <w:t>)</w:t>
      </w:r>
      <w:r w:rsidR="00A4755E" w:rsidRPr="00A4755E">
        <w:rPr>
          <w:rFonts w:ascii="Times New Roman" w:hAnsi="Times New Roman"/>
          <w:sz w:val="26"/>
          <w:szCs w:val="18"/>
        </w:rPr>
        <w:t>.</w:t>
      </w:r>
    </w:p>
    <w:p w:rsidR="001E59FE" w:rsidRPr="00A4755E" w:rsidRDefault="001E59FE" w:rsidP="00A4755E">
      <w:pPr>
        <w:pStyle w:val="Default"/>
        <w:spacing w:line="360" w:lineRule="auto"/>
        <w:ind w:firstLine="720"/>
        <w:rPr>
          <w:sz w:val="26"/>
        </w:rPr>
      </w:pPr>
    </w:p>
    <w:p w:rsidR="001E59FE" w:rsidRDefault="007B64CE" w:rsidP="001652A5">
      <w:pPr>
        <w:pStyle w:val="BodyText2"/>
        <w:ind w:right="0"/>
      </w:pPr>
      <w:r>
        <w:tab/>
      </w:r>
      <w:r w:rsidR="00253CC2">
        <w:tab/>
      </w:r>
      <w:r>
        <w:t>Accordingly, w</w:t>
      </w:r>
      <w:r w:rsidR="001E59FE" w:rsidRPr="002C476D">
        <w:t xml:space="preserve">e </w:t>
      </w:r>
      <w:r w:rsidR="00253CC2">
        <w:t>shall refer</w:t>
      </w:r>
      <w:r w:rsidR="001E59FE" w:rsidRPr="002C476D">
        <w:t xml:space="preserve"> this matter to the Commission’s Bureau of Consumer Services </w:t>
      </w:r>
      <w:r w:rsidR="00253CC2">
        <w:t>(BCS)</w:t>
      </w:r>
      <w:r w:rsidR="00CE24BB">
        <w:t>, in conjunction with other necessary Commission bureaus,</w:t>
      </w:r>
      <w:r w:rsidR="00253CC2">
        <w:t xml:space="preserve"> </w:t>
      </w:r>
      <w:r w:rsidR="001E59FE" w:rsidRPr="002C476D">
        <w:t xml:space="preserve">to </w:t>
      </w:r>
      <w:r w:rsidR="00253CC2">
        <w:t xml:space="preserve">initiate a study to </w:t>
      </w:r>
      <w:r w:rsidR="001E59FE" w:rsidRPr="002C476D">
        <w:t xml:space="preserve">determine what constitutes an affordable energy burden for Pennsylvania’s low-income households and, based on this analysis, whether any changes in the Commission’s CAP Policy Statement or other Universal Service and Energy Conservation </w:t>
      </w:r>
      <w:r w:rsidR="009D03BD">
        <w:t xml:space="preserve">Program </w:t>
      </w:r>
      <w:r w:rsidR="001E59FE" w:rsidRPr="002C476D">
        <w:t xml:space="preserve">guidelines are necessary to bring these programs into alignment with any affordability recommendations. </w:t>
      </w:r>
      <w:r w:rsidR="00C579EC">
        <w:t xml:space="preserve"> </w:t>
      </w:r>
      <w:r w:rsidR="00253CC2">
        <w:t xml:space="preserve">As part of this study, BCS shall </w:t>
      </w:r>
      <w:r w:rsidR="00253CC2" w:rsidRPr="00E179B9">
        <w:t xml:space="preserve">finalize a scope of work within </w:t>
      </w:r>
      <w:r w:rsidR="00253CC2">
        <w:t xml:space="preserve">forty-five </w:t>
      </w:r>
      <w:r w:rsidR="00253CC2" w:rsidRPr="00E179B9">
        <w:t xml:space="preserve">days of </w:t>
      </w:r>
      <w:r w:rsidR="00253CC2">
        <w:t xml:space="preserve">the entry date of </w:t>
      </w:r>
      <w:r w:rsidR="00253CC2" w:rsidRPr="00E179B9">
        <w:t xml:space="preserve">this </w:t>
      </w:r>
      <w:r w:rsidR="00253CC2">
        <w:t xml:space="preserve">Opinion and </w:t>
      </w:r>
      <w:r w:rsidR="00253CC2" w:rsidRPr="00E179B9">
        <w:t>Order.</w:t>
      </w:r>
      <w:r w:rsidR="00253CC2">
        <w:t xml:space="preserve">  Additionally, </w:t>
      </w:r>
      <w:r w:rsidR="00253CC2" w:rsidRPr="00E179B9">
        <w:t xml:space="preserve">BCS </w:t>
      </w:r>
      <w:r w:rsidR="00253CC2">
        <w:t xml:space="preserve">shall </w:t>
      </w:r>
      <w:r w:rsidR="00253CC2" w:rsidRPr="00E179B9">
        <w:t xml:space="preserve">conclude the study within </w:t>
      </w:r>
      <w:r w:rsidR="00253CC2">
        <w:t xml:space="preserve">nine </w:t>
      </w:r>
      <w:r w:rsidR="00253CC2" w:rsidRPr="00E179B9">
        <w:t>months of th</w:t>
      </w:r>
      <w:r w:rsidR="00253CC2">
        <w:t xml:space="preserve">e entry date of this Opinion and </w:t>
      </w:r>
      <w:r w:rsidR="00253CC2" w:rsidRPr="00E179B9">
        <w:t xml:space="preserve">Order and report its findings to the Commission within one year from the </w:t>
      </w:r>
      <w:r w:rsidR="00253CC2">
        <w:t xml:space="preserve">entry </w:t>
      </w:r>
      <w:r w:rsidR="00253CC2" w:rsidRPr="00E179B9">
        <w:t xml:space="preserve">date of this </w:t>
      </w:r>
      <w:r w:rsidR="00253CC2">
        <w:t xml:space="preserve">Opinion and </w:t>
      </w:r>
      <w:r w:rsidR="00253CC2" w:rsidRPr="00E179B9">
        <w:t>Order.</w:t>
      </w:r>
      <w:r w:rsidR="00253CC2">
        <w:t xml:space="preserve">  Thereafter, the Commission will publish the final report and provide </w:t>
      </w:r>
      <w:r w:rsidR="001652A5">
        <w:t xml:space="preserve">a comment and reply comment period as necessary.  We believe that </w:t>
      </w:r>
      <w:r w:rsidR="001E59FE" w:rsidRPr="002C476D">
        <w:t xml:space="preserve">this </w:t>
      </w:r>
      <w:r w:rsidR="001652A5">
        <w:t>study</w:t>
      </w:r>
      <w:r w:rsidR="001E59FE" w:rsidRPr="002C476D">
        <w:t xml:space="preserve"> will complement the Commission’s Low Income Usage Reduction Program (LIURP) rulemaking</w:t>
      </w:r>
      <w:r w:rsidR="00C579EC">
        <w:rPr>
          <w:rStyle w:val="FootnoteReference"/>
        </w:rPr>
        <w:footnoteReference w:id="6"/>
      </w:r>
      <w:r w:rsidR="001E59FE" w:rsidRPr="002C476D">
        <w:t xml:space="preserve"> and serve to inform a potential future CAP rulemaking</w:t>
      </w:r>
      <w:r w:rsidR="005B2A7F">
        <w:t xml:space="preserve">; </w:t>
      </w:r>
      <w:r w:rsidR="005B5C98" w:rsidRPr="005B5C98">
        <w:rPr>
          <w:b/>
        </w:rPr>
        <w:t>THEREFORE,</w:t>
      </w:r>
      <w:r w:rsidR="001E59FE" w:rsidRPr="002C476D">
        <w:t xml:space="preserve"> </w:t>
      </w:r>
    </w:p>
    <w:p w:rsidR="005B5C98" w:rsidRPr="005B5C98" w:rsidRDefault="005B5C98" w:rsidP="002C476D">
      <w:pPr>
        <w:pStyle w:val="Default"/>
        <w:spacing w:line="360" w:lineRule="auto"/>
        <w:ind w:firstLine="720"/>
        <w:rPr>
          <w:b/>
          <w:sz w:val="26"/>
        </w:rPr>
      </w:pPr>
      <w:r>
        <w:rPr>
          <w:sz w:val="26"/>
        </w:rPr>
        <w:lastRenderedPageBreak/>
        <w:tab/>
      </w:r>
      <w:r w:rsidRPr="005B5C98">
        <w:rPr>
          <w:b/>
          <w:sz w:val="26"/>
        </w:rPr>
        <w:t xml:space="preserve">IT IS ORDERED: </w:t>
      </w:r>
    </w:p>
    <w:p w:rsidR="001E59FE" w:rsidRPr="002C476D" w:rsidRDefault="001E59FE" w:rsidP="002C476D">
      <w:pPr>
        <w:spacing w:line="360" w:lineRule="auto"/>
        <w:rPr>
          <w:sz w:val="26"/>
        </w:rPr>
      </w:pPr>
    </w:p>
    <w:p w:rsidR="001E59FE" w:rsidRDefault="005B5C98" w:rsidP="001A6CDD">
      <w:pPr>
        <w:pStyle w:val="BodyText2"/>
        <w:ind w:right="0"/>
      </w:pPr>
      <w:r>
        <w:tab/>
      </w:r>
      <w:r>
        <w:tab/>
        <w:t>1.</w:t>
      </w:r>
      <w:r>
        <w:tab/>
        <w:t>That t</w:t>
      </w:r>
      <w:r w:rsidR="001E59FE" w:rsidRPr="00E179B9">
        <w:t xml:space="preserve">he Commission’s Bureau of Consumer Services, in conjunction with </w:t>
      </w:r>
      <w:r w:rsidR="001E59FE">
        <w:t xml:space="preserve">other </w:t>
      </w:r>
      <w:r w:rsidR="001E59FE" w:rsidRPr="00E179B9">
        <w:t xml:space="preserve">necessary Commission Bureaus, initiate a study regarding home energy burdens in Pennsylvania, resulting in recommendations concerning affordable home energy burdens for low-income Pennsylvanians. </w:t>
      </w:r>
    </w:p>
    <w:p w:rsidR="001E59FE" w:rsidRPr="00E179B9" w:rsidRDefault="001E59FE" w:rsidP="001A6CDD">
      <w:pPr>
        <w:pStyle w:val="BodyText2"/>
        <w:ind w:left="1080"/>
      </w:pPr>
    </w:p>
    <w:p w:rsidR="001E59FE" w:rsidRDefault="005B5C98" w:rsidP="001A6CDD">
      <w:pPr>
        <w:pStyle w:val="BodyText2"/>
        <w:ind w:right="0"/>
      </w:pPr>
      <w:r>
        <w:tab/>
      </w:r>
      <w:r>
        <w:tab/>
        <w:t>2.</w:t>
      </w:r>
      <w:r>
        <w:tab/>
      </w:r>
      <w:r w:rsidR="00253CC2">
        <w:t>That t</w:t>
      </w:r>
      <w:r w:rsidR="001E59FE" w:rsidRPr="00E179B9">
        <w:t xml:space="preserve">he Commission’s Bureau of Consumer Services finalize a scope of work within </w:t>
      </w:r>
      <w:r w:rsidR="00253CC2">
        <w:t>forty-five</w:t>
      </w:r>
      <w:r w:rsidR="001E59FE">
        <w:t xml:space="preserve"> </w:t>
      </w:r>
      <w:r w:rsidR="001E59FE" w:rsidRPr="00E179B9">
        <w:t xml:space="preserve">days of </w:t>
      </w:r>
      <w:r w:rsidR="001E59FE">
        <w:t xml:space="preserve">the entry </w:t>
      </w:r>
      <w:r w:rsidR="00253CC2">
        <w:t xml:space="preserve">date </w:t>
      </w:r>
      <w:r w:rsidR="001E59FE">
        <w:t xml:space="preserve">of </w:t>
      </w:r>
      <w:r w:rsidR="001E59FE" w:rsidRPr="00E179B9">
        <w:t xml:space="preserve">this </w:t>
      </w:r>
      <w:r w:rsidR="00253CC2">
        <w:t xml:space="preserve">Opinion and </w:t>
      </w:r>
      <w:r w:rsidR="001E59FE" w:rsidRPr="00E179B9">
        <w:t>Order.</w:t>
      </w:r>
    </w:p>
    <w:p w:rsidR="001E59FE" w:rsidRPr="00E179B9" w:rsidRDefault="001E59FE" w:rsidP="001A6CDD">
      <w:pPr>
        <w:pStyle w:val="BodyText2"/>
        <w:ind w:left="1080"/>
      </w:pPr>
    </w:p>
    <w:p w:rsidR="001E59FE" w:rsidRDefault="005B5C98" w:rsidP="001A6CDD">
      <w:pPr>
        <w:pStyle w:val="BodyText2"/>
        <w:ind w:right="0"/>
      </w:pPr>
      <w:r>
        <w:tab/>
      </w:r>
      <w:r>
        <w:tab/>
        <w:t>3.</w:t>
      </w:r>
      <w:r>
        <w:tab/>
        <w:t>That t</w:t>
      </w:r>
      <w:r w:rsidR="001E59FE" w:rsidRPr="00E179B9">
        <w:t xml:space="preserve">he Commission’s Bureau of Consumer Services conclude the study within </w:t>
      </w:r>
      <w:r w:rsidR="001E59FE">
        <w:t xml:space="preserve">nine </w:t>
      </w:r>
      <w:r w:rsidR="001E59FE" w:rsidRPr="00E179B9">
        <w:t>months of th</w:t>
      </w:r>
      <w:r>
        <w:t xml:space="preserve">e entry date of this Opinion and </w:t>
      </w:r>
      <w:r w:rsidR="001E59FE" w:rsidRPr="00E179B9">
        <w:t>Order and report its findings to the Commission within one year o</w:t>
      </w:r>
      <w:r w:rsidR="002827F7">
        <w:t>f</w:t>
      </w:r>
      <w:r w:rsidR="001E59FE" w:rsidRPr="00E179B9">
        <w:t xml:space="preserve"> the </w:t>
      </w:r>
      <w:r w:rsidR="001E59FE">
        <w:t xml:space="preserve">entry </w:t>
      </w:r>
      <w:r w:rsidR="001E59FE" w:rsidRPr="00E179B9">
        <w:t xml:space="preserve">date of this </w:t>
      </w:r>
      <w:r>
        <w:t xml:space="preserve">Opinion and </w:t>
      </w:r>
      <w:r w:rsidR="001E59FE" w:rsidRPr="00E179B9">
        <w:t>Order.</w:t>
      </w:r>
    </w:p>
    <w:p w:rsidR="001E59FE" w:rsidRPr="00E179B9" w:rsidRDefault="001E59FE" w:rsidP="001A6CDD">
      <w:pPr>
        <w:pStyle w:val="BodyText2"/>
        <w:ind w:left="1080"/>
      </w:pPr>
    </w:p>
    <w:p w:rsidR="001E59FE" w:rsidRDefault="005B5C98" w:rsidP="001A6CDD">
      <w:pPr>
        <w:pStyle w:val="BodyText2"/>
        <w:ind w:right="0"/>
      </w:pPr>
      <w:r>
        <w:tab/>
      </w:r>
      <w:r>
        <w:tab/>
        <w:t>4.</w:t>
      </w:r>
      <w:r>
        <w:tab/>
        <w:t>That t</w:t>
      </w:r>
      <w:r w:rsidR="001E59FE" w:rsidRPr="00E179B9">
        <w:t>he Commission publish the final report and provide for a comment and reply comment period as nec</w:t>
      </w:r>
      <w:r w:rsidR="001E59FE">
        <w:t>e</w:t>
      </w:r>
      <w:r w:rsidR="001E59FE" w:rsidRPr="00E179B9">
        <w:t xml:space="preserve">ssary. </w:t>
      </w:r>
    </w:p>
    <w:p w:rsidR="006F2E05" w:rsidRDefault="006F2E05" w:rsidP="001A6CDD">
      <w:pPr>
        <w:pStyle w:val="BodyText2"/>
        <w:ind w:right="0"/>
      </w:pPr>
    </w:p>
    <w:p w:rsidR="006F2E05" w:rsidRDefault="006F2E05" w:rsidP="001A6CDD">
      <w:pPr>
        <w:pStyle w:val="BodyText2"/>
        <w:ind w:right="0"/>
      </w:pPr>
      <w:r>
        <w:tab/>
      </w:r>
      <w:r>
        <w:tab/>
        <w:t>5.</w:t>
      </w:r>
      <w:r>
        <w:tab/>
        <w:t>That this Opinion and Order be served on the Bureau of Consumer Services.</w:t>
      </w:r>
    </w:p>
    <w:p w:rsidR="006F2E05" w:rsidRDefault="006F2E05" w:rsidP="001A6CDD">
      <w:pPr>
        <w:pStyle w:val="BodyText2"/>
        <w:ind w:right="0"/>
      </w:pPr>
    </w:p>
    <w:p w:rsidR="006F2E05" w:rsidRPr="006F2E05" w:rsidRDefault="006F2E05" w:rsidP="006F2E05">
      <w:pPr>
        <w:spacing w:line="360" w:lineRule="auto"/>
        <w:rPr>
          <w:rFonts w:ascii="Times New Roman" w:hAnsi="Times New Roman"/>
          <w:sz w:val="26"/>
          <w:szCs w:val="26"/>
        </w:rPr>
      </w:pPr>
      <w:r w:rsidRPr="006F2E05">
        <w:rPr>
          <w:rFonts w:ascii="Times New Roman" w:hAnsi="Times New Roman"/>
          <w:sz w:val="26"/>
          <w:szCs w:val="26"/>
        </w:rPr>
        <w:tab/>
      </w:r>
      <w:r w:rsidRPr="006F2E05">
        <w:rPr>
          <w:rFonts w:ascii="Times New Roman" w:hAnsi="Times New Roman"/>
          <w:sz w:val="26"/>
          <w:szCs w:val="26"/>
        </w:rPr>
        <w:tab/>
        <w:t>6.</w:t>
      </w:r>
      <w:r w:rsidRPr="006F2E05">
        <w:rPr>
          <w:rFonts w:ascii="Times New Roman" w:hAnsi="Times New Roman"/>
          <w:sz w:val="26"/>
          <w:szCs w:val="26"/>
        </w:rPr>
        <w:tab/>
        <w:t>That this</w:t>
      </w:r>
      <w:r w:rsidR="0044309E">
        <w:rPr>
          <w:rFonts w:ascii="Times New Roman" w:hAnsi="Times New Roman"/>
          <w:sz w:val="26"/>
          <w:szCs w:val="26"/>
        </w:rPr>
        <w:t xml:space="preserve"> Opinion and Order be served </w:t>
      </w:r>
      <w:r w:rsidRPr="006F2E05">
        <w:rPr>
          <w:rFonts w:ascii="Times New Roman" w:hAnsi="Times New Roman"/>
          <w:sz w:val="26"/>
          <w:szCs w:val="26"/>
        </w:rPr>
        <w:t xml:space="preserve">on the following:  electric distribution companies, natural gas distribution companies and city-owned natural gas utilities with universal service and energy conservation program requirements; the Commission’s Bureau of Investigation and Enforcement; the Office of Consumer Advocate; the Office of Small Business Advocate; the Industrial Energy Consumers of Pennsylvania, Met-Ed Industrial Users Group, Penelec Industrial Customer Alliance, Penn Power Users Group, Philadelphia Area Industrial Users Group, PP&amp;L Industrial Customer Alliance and West Penn Power Industrial Intervenors (collectively, Industrial Customer Groups); the Pennsylvania Utility Law Project; the Coalition for Affordable </w:t>
      </w:r>
      <w:r w:rsidRPr="006F2E05">
        <w:rPr>
          <w:rFonts w:ascii="Times New Roman" w:hAnsi="Times New Roman"/>
          <w:sz w:val="26"/>
          <w:szCs w:val="26"/>
        </w:rPr>
        <w:lastRenderedPageBreak/>
        <w:t>Utility Services and Energy Efficiency in Pennsylvania; the Energy Association of Pennsylvania; the Dollar Energy Fund; Community Legal Services; the Community Action Association of Pennsylvania; the Tenant Union Representative Network; the Commission on Economic Opportunity; the Action Alliance of Senior Citizens of Greater Philadelphia; the Pennsylvania Department of Community and Economic Development; and the Pennsylvania Department of Human Services.</w:t>
      </w:r>
    </w:p>
    <w:p w:rsidR="006F2E05" w:rsidRDefault="006F2E05" w:rsidP="006F2E05">
      <w:pPr>
        <w:spacing w:line="360" w:lineRule="auto"/>
        <w:ind w:left="360"/>
        <w:rPr>
          <w:rFonts w:ascii="Times New Roman" w:hAnsi="Times New Roman"/>
          <w:sz w:val="26"/>
          <w:szCs w:val="26"/>
        </w:rPr>
      </w:pPr>
    </w:p>
    <w:p w:rsidR="006F2E05" w:rsidRDefault="006F2E05" w:rsidP="006F2E05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                 7.         That this Opinion and Order be published in the </w:t>
      </w:r>
      <w:r>
        <w:rPr>
          <w:rFonts w:ascii="Times New Roman" w:hAnsi="Times New Roman"/>
          <w:i/>
          <w:iCs/>
          <w:sz w:val="26"/>
          <w:szCs w:val="26"/>
        </w:rPr>
        <w:t>Pennsylvania Bulletin.</w:t>
      </w:r>
    </w:p>
    <w:p w:rsidR="001E59FE" w:rsidRPr="00E179B9" w:rsidRDefault="001E59FE" w:rsidP="001A6CDD">
      <w:pPr>
        <w:pStyle w:val="BodyText2"/>
        <w:ind w:left="1080"/>
      </w:pPr>
    </w:p>
    <w:p w:rsidR="00635BEF" w:rsidRDefault="00635BEF" w:rsidP="00635BEF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>BY THE COMMISSION,</w:t>
      </w:r>
      <w:r>
        <w:rPr>
          <w:rFonts w:ascii="Times New Roman" w:hAnsi="Times New Roman"/>
          <w:sz w:val="26"/>
        </w:rPr>
        <w:tab/>
      </w:r>
    </w:p>
    <w:p w:rsidR="009950C5" w:rsidRDefault="004932F3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BB433F7" wp14:editId="0B3A52BD">
            <wp:simplePos x="0" y="0"/>
            <wp:positionH relativeFrom="column">
              <wp:posOffset>3185160</wp:posOffset>
            </wp:positionH>
            <wp:positionV relativeFrom="paragraph">
              <wp:posOffset>107950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635BEF" w:rsidRDefault="00635BEF" w:rsidP="00635BEF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4932F3" w:rsidRDefault="00635BEF"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635BEF" w:rsidRDefault="00635BEF" w:rsidP="00635BEF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635BEF" w:rsidRDefault="00635BEF" w:rsidP="00635BEF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635BEF" w:rsidRDefault="00635BEF" w:rsidP="00635BEF">
      <w:pPr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Rosemary Chiavetta</w:t>
      </w:r>
    </w:p>
    <w:p w:rsidR="00635BEF" w:rsidRDefault="00635BEF" w:rsidP="00635BEF">
      <w:pPr>
        <w:keepNext/>
        <w:keepLines/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Secretary</w:t>
      </w:r>
    </w:p>
    <w:p w:rsidR="00635BEF" w:rsidRDefault="00635BEF" w:rsidP="00635BEF">
      <w:pPr>
        <w:keepNext/>
        <w:keepLines/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635BEF" w:rsidRDefault="00635BEF" w:rsidP="00635BEF">
      <w:pPr>
        <w:keepNext/>
        <w:keepLines/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635BEF" w:rsidRDefault="00635BEF" w:rsidP="00635BEF">
      <w:pPr>
        <w:keepNext/>
        <w:keepLines/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(SEAL)</w:t>
      </w:r>
    </w:p>
    <w:p w:rsidR="00635BEF" w:rsidRDefault="00635BEF" w:rsidP="00635BEF">
      <w:pPr>
        <w:keepNext/>
        <w:keepLines/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635BEF" w:rsidRDefault="00635BEF" w:rsidP="00635BEF">
      <w:pPr>
        <w:keepNext/>
        <w:keepLines/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ORDER ADOPTED:  March 16, 2017   </w:t>
      </w:r>
    </w:p>
    <w:p w:rsidR="00635BEF" w:rsidRDefault="00635BEF" w:rsidP="00635BEF">
      <w:pPr>
        <w:keepNext/>
        <w:keepLines/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635BEF" w:rsidRDefault="00635BEF" w:rsidP="00635BEF">
      <w:pPr>
        <w:keepNext/>
        <w:keepLines/>
        <w:tabs>
          <w:tab w:val="left" w:pos="-720"/>
        </w:tabs>
        <w:suppressAutoHyphens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ORDER ENTERED:  </w:t>
      </w:r>
      <w:r w:rsidR="006F2E05">
        <w:rPr>
          <w:rFonts w:ascii="Times New Roman" w:hAnsi="Times New Roman"/>
          <w:sz w:val="26"/>
        </w:rPr>
        <w:t xml:space="preserve"> </w:t>
      </w:r>
      <w:r w:rsidR="004932F3">
        <w:rPr>
          <w:rFonts w:ascii="Times New Roman" w:hAnsi="Times New Roman"/>
          <w:sz w:val="26"/>
        </w:rPr>
        <w:t>May 5, 2017</w:t>
      </w:r>
    </w:p>
    <w:p w:rsidR="004932F3" w:rsidRDefault="004932F3" w:rsidP="00635BEF">
      <w:pPr>
        <w:keepNext/>
        <w:keepLines/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635BEF" w:rsidRDefault="00635BEF" w:rsidP="00635BEF">
      <w:pPr>
        <w:keepNext/>
        <w:keepLines/>
        <w:tabs>
          <w:tab w:val="left" w:pos="-720"/>
        </w:tabs>
        <w:suppressAutoHyphens/>
        <w:rPr>
          <w:rFonts w:ascii="Times New Roman" w:hAnsi="Times New Roman"/>
          <w:sz w:val="26"/>
        </w:rPr>
      </w:pPr>
    </w:p>
    <w:p w:rsidR="00D74156" w:rsidRPr="009F3B5A" w:rsidRDefault="00D74156" w:rsidP="001A6CD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6"/>
          <w:szCs w:val="24"/>
        </w:rPr>
      </w:pPr>
    </w:p>
    <w:sectPr w:rsidR="00D74156" w:rsidRPr="009F3B5A" w:rsidSect="00F40641">
      <w:footerReference w:type="default" r:id="rId10"/>
      <w:endnotePr>
        <w:numFmt w:val="decimal"/>
      </w:endnotePr>
      <w:pgSz w:w="12240" w:h="15840"/>
      <w:pgMar w:top="1440" w:right="1440" w:bottom="1440" w:left="1440" w:header="1440" w:footer="100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C5" w:rsidRDefault="000340C5">
      <w:pPr>
        <w:spacing w:line="20" w:lineRule="exact"/>
      </w:pPr>
    </w:p>
  </w:endnote>
  <w:endnote w:type="continuationSeparator" w:id="0">
    <w:p w:rsidR="000340C5" w:rsidRDefault="000340C5">
      <w:r>
        <w:t xml:space="preserve"> </w:t>
      </w:r>
    </w:p>
  </w:endnote>
  <w:endnote w:type="continuationNotice" w:id="1">
    <w:p w:rsidR="000340C5" w:rsidRDefault="000340C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6F" w:rsidRDefault="00E8656F">
    <w:pPr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2934BD7" wp14:editId="37D12C0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56F" w:rsidRPr="00005FFD" w:rsidRDefault="00E8656F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3"/>
                              <w:sz w:val="26"/>
                            </w:rPr>
                          </w:pPr>
                          <w:r>
                            <w:tab/>
                          </w:r>
                          <w:r w:rsidRPr="00005FFD">
                            <w:rPr>
                              <w:rFonts w:ascii="Times New Roman" w:hAnsi="Times New Roman"/>
                              <w:spacing w:val="-3"/>
                              <w:sz w:val="26"/>
                            </w:rPr>
                            <w:fldChar w:fldCharType="begin"/>
                          </w:r>
                          <w:r w:rsidRPr="00005FFD">
                            <w:rPr>
                              <w:rFonts w:ascii="Times New Roman" w:hAnsi="Times New Roman"/>
                              <w:spacing w:val="-3"/>
                              <w:sz w:val="26"/>
                            </w:rPr>
                            <w:instrText>page \* arabic</w:instrText>
                          </w:r>
                          <w:r w:rsidRPr="00005FFD">
                            <w:rPr>
                              <w:rFonts w:ascii="Times New Roman" w:hAnsi="Times New Roman"/>
                              <w:spacing w:val="-3"/>
                              <w:sz w:val="26"/>
                            </w:rPr>
                            <w:fldChar w:fldCharType="separate"/>
                          </w:r>
                          <w:r w:rsidR="004932F3">
                            <w:rPr>
                              <w:rFonts w:ascii="Times New Roman" w:hAnsi="Times New Roman"/>
                              <w:noProof/>
                              <w:spacing w:val="-3"/>
                              <w:sz w:val="26"/>
                            </w:rPr>
                            <w:t>6</w:t>
                          </w:r>
                          <w:r w:rsidRPr="00005FFD">
                            <w:rPr>
                              <w:rFonts w:ascii="Times New Roman" w:hAnsi="Times New Roman"/>
                              <w:spacing w:val="-3"/>
                              <w:sz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" o:allowincell="f" filled="f" stroked="f" strokeweight="0">
              <v:textbox inset="0,0,0,0">
                <w:txbxContent>
                  <w:p w:rsidR="00E8656F" w:rsidRPr="00005FFD" w:rsidRDefault="00E8656F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3"/>
                        <w:sz w:val="26"/>
                      </w:rPr>
                    </w:pPr>
                    <w:r>
                      <w:tab/>
                    </w:r>
                    <w:r w:rsidRPr="00005FFD">
                      <w:rPr>
                        <w:rFonts w:ascii="Times New Roman" w:hAnsi="Times New Roman"/>
                        <w:spacing w:val="-3"/>
                        <w:sz w:val="26"/>
                      </w:rPr>
                      <w:fldChar w:fldCharType="begin"/>
                    </w:r>
                    <w:r w:rsidRPr="00005FFD">
                      <w:rPr>
                        <w:rFonts w:ascii="Times New Roman" w:hAnsi="Times New Roman"/>
                        <w:spacing w:val="-3"/>
                        <w:sz w:val="26"/>
                      </w:rPr>
                      <w:instrText>page \* arabic</w:instrText>
                    </w:r>
                    <w:r w:rsidRPr="00005FFD">
                      <w:rPr>
                        <w:rFonts w:ascii="Times New Roman" w:hAnsi="Times New Roman"/>
                        <w:spacing w:val="-3"/>
                        <w:sz w:val="26"/>
                      </w:rPr>
                      <w:fldChar w:fldCharType="separate"/>
                    </w:r>
                    <w:r w:rsidR="004932F3">
                      <w:rPr>
                        <w:rFonts w:ascii="Times New Roman" w:hAnsi="Times New Roman"/>
                        <w:noProof/>
                        <w:spacing w:val="-3"/>
                        <w:sz w:val="26"/>
                      </w:rPr>
                      <w:t>6</w:t>
                    </w:r>
                    <w:r w:rsidRPr="00005FFD">
                      <w:rPr>
                        <w:rFonts w:ascii="Times New Roman" w:hAnsi="Times New Roman"/>
                        <w:spacing w:val="-3"/>
                        <w:sz w:val="26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C5" w:rsidRDefault="000340C5">
      <w:r>
        <w:separator/>
      </w:r>
    </w:p>
  </w:footnote>
  <w:footnote w:type="continuationSeparator" w:id="0">
    <w:p w:rsidR="000340C5" w:rsidRDefault="000340C5">
      <w:r>
        <w:continuationSeparator/>
      </w:r>
    </w:p>
  </w:footnote>
  <w:footnote w:id="1">
    <w:p w:rsidR="007D1C19" w:rsidRDefault="00DF55FC">
      <w:pPr>
        <w:pStyle w:val="FootnoteText"/>
        <w:rPr>
          <w:rFonts w:ascii="Times New Roman" w:hAnsi="Times New Roman"/>
          <w:sz w:val="26"/>
          <w:szCs w:val="24"/>
        </w:rPr>
      </w:pPr>
      <w:r>
        <w:tab/>
      </w:r>
      <w:r w:rsidRPr="00DF55FC">
        <w:rPr>
          <w:rStyle w:val="FootnoteReference"/>
          <w:rFonts w:ascii="Times New Roman" w:hAnsi="Times New Roman"/>
          <w:sz w:val="26"/>
        </w:rPr>
        <w:footnoteRef/>
      </w:r>
      <w:r w:rsidRPr="00DF55FC">
        <w:rPr>
          <w:rFonts w:ascii="Times New Roman" w:hAnsi="Times New Roman"/>
          <w:sz w:val="26"/>
        </w:rPr>
        <w:tab/>
        <w:t xml:space="preserve">Energy burden refers to the percentage of </w:t>
      </w:r>
      <w:r w:rsidR="006E0BEF">
        <w:rPr>
          <w:rFonts w:ascii="Times New Roman" w:hAnsi="Times New Roman"/>
          <w:sz w:val="26"/>
        </w:rPr>
        <w:t xml:space="preserve">household </w:t>
      </w:r>
      <w:r w:rsidRPr="00DF55FC">
        <w:rPr>
          <w:rFonts w:ascii="Times New Roman" w:hAnsi="Times New Roman"/>
          <w:sz w:val="26"/>
        </w:rPr>
        <w:t>income that is dedicated to pay</w:t>
      </w:r>
      <w:r w:rsidR="00122F83">
        <w:rPr>
          <w:rFonts w:ascii="Times New Roman" w:hAnsi="Times New Roman"/>
          <w:sz w:val="26"/>
        </w:rPr>
        <w:t>ing</w:t>
      </w:r>
      <w:r w:rsidRPr="00DF55FC">
        <w:rPr>
          <w:rFonts w:ascii="Times New Roman" w:hAnsi="Times New Roman"/>
          <w:sz w:val="26"/>
        </w:rPr>
        <w:t xml:space="preserve"> utility bills. </w:t>
      </w:r>
      <w:r w:rsidR="00644031">
        <w:rPr>
          <w:rFonts w:ascii="Times New Roman" w:hAnsi="Times New Roman"/>
          <w:sz w:val="26"/>
        </w:rPr>
        <w:t xml:space="preserve"> </w:t>
      </w:r>
      <w:r w:rsidR="00644031" w:rsidRPr="00DF55FC">
        <w:rPr>
          <w:rFonts w:ascii="Times New Roman" w:hAnsi="Times New Roman"/>
          <w:i/>
          <w:sz w:val="26"/>
          <w:szCs w:val="24"/>
        </w:rPr>
        <w:t>Duquesne Light Company Universal Service and Energy Conservation Plan for 2017-2019</w:t>
      </w:r>
      <w:r w:rsidR="007D1C19">
        <w:rPr>
          <w:rFonts w:ascii="Times New Roman" w:hAnsi="Times New Roman"/>
          <w:i/>
          <w:sz w:val="26"/>
          <w:szCs w:val="24"/>
        </w:rPr>
        <w:t xml:space="preserve"> </w:t>
      </w:r>
      <w:r w:rsidR="007D1C19" w:rsidRPr="00DB3A35">
        <w:rPr>
          <w:rFonts w:ascii="Times New Roman" w:hAnsi="Times New Roman"/>
          <w:sz w:val="26"/>
          <w:szCs w:val="24"/>
        </w:rPr>
        <w:t>(</w:t>
      </w:r>
      <w:r w:rsidR="007D1C19">
        <w:rPr>
          <w:rFonts w:ascii="Times New Roman" w:hAnsi="Times New Roman"/>
          <w:i/>
          <w:sz w:val="26"/>
          <w:szCs w:val="24"/>
        </w:rPr>
        <w:t>Duquesne Universal Service Order</w:t>
      </w:r>
      <w:r w:rsidR="007D1C19" w:rsidRPr="00DB3A35">
        <w:rPr>
          <w:rFonts w:ascii="Times New Roman" w:hAnsi="Times New Roman"/>
          <w:sz w:val="26"/>
          <w:szCs w:val="24"/>
        </w:rPr>
        <w:t>)</w:t>
      </w:r>
      <w:r w:rsidR="00644031">
        <w:rPr>
          <w:rFonts w:ascii="Times New Roman" w:hAnsi="Times New Roman"/>
          <w:sz w:val="26"/>
          <w:szCs w:val="24"/>
        </w:rPr>
        <w:t xml:space="preserve">, Docket No. </w:t>
      </w:r>
    </w:p>
    <w:p w:rsidR="00DF55FC" w:rsidRPr="00DF55FC" w:rsidRDefault="00644031">
      <w:pPr>
        <w:pStyle w:val="FootnoteTex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4"/>
        </w:rPr>
        <w:t>M-2016-2534323 (Order entered March 23, 2017),</w:t>
      </w:r>
      <w:r w:rsidR="00122F8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at 28.  </w:t>
      </w:r>
      <w:r w:rsidR="00DF55FC" w:rsidRPr="00DF55FC">
        <w:rPr>
          <w:rFonts w:ascii="Times New Roman" w:hAnsi="Times New Roman"/>
          <w:sz w:val="26"/>
        </w:rPr>
        <w:t xml:space="preserve">    </w:t>
      </w:r>
    </w:p>
  </w:footnote>
  <w:footnote w:id="2">
    <w:p w:rsidR="001E59FE" w:rsidRPr="00E93E50" w:rsidRDefault="00E93E50" w:rsidP="001E59FE">
      <w:pPr>
        <w:rPr>
          <w:rFonts w:ascii="Times New Roman" w:hAnsi="Times New Roman"/>
          <w:sz w:val="26"/>
          <w:szCs w:val="18"/>
        </w:rPr>
      </w:pPr>
      <w:r>
        <w:rPr>
          <w:sz w:val="18"/>
          <w:szCs w:val="18"/>
        </w:rPr>
        <w:tab/>
      </w:r>
      <w:r w:rsidR="001E59FE" w:rsidRPr="00E93E50">
        <w:rPr>
          <w:rStyle w:val="FootnoteReference"/>
          <w:rFonts w:ascii="Times New Roman" w:hAnsi="Times New Roman"/>
          <w:sz w:val="26"/>
          <w:szCs w:val="18"/>
        </w:rPr>
        <w:footnoteRef/>
      </w:r>
      <w:r w:rsidR="001E59FE" w:rsidRPr="00E93E50">
        <w:rPr>
          <w:rFonts w:ascii="Times New Roman" w:hAnsi="Times New Roman"/>
          <w:sz w:val="26"/>
          <w:szCs w:val="18"/>
        </w:rPr>
        <w:t xml:space="preserve"> </w:t>
      </w:r>
      <w:r w:rsidRPr="00E93E50">
        <w:rPr>
          <w:rFonts w:ascii="Times New Roman" w:hAnsi="Times New Roman"/>
          <w:sz w:val="26"/>
          <w:szCs w:val="18"/>
        </w:rPr>
        <w:tab/>
      </w:r>
      <w:r w:rsidR="001E59FE" w:rsidRPr="00E93E50">
        <w:rPr>
          <w:rFonts w:ascii="Times New Roman" w:hAnsi="Times New Roman"/>
          <w:sz w:val="26"/>
          <w:szCs w:val="18"/>
        </w:rPr>
        <w:t>52 Pa. Code § 69.265(2)(i)(A-C).</w:t>
      </w:r>
      <w:r>
        <w:rPr>
          <w:rFonts w:ascii="Times New Roman" w:hAnsi="Times New Roman"/>
          <w:sz w:val="26"/>
          <w:szCs w:val="18"/>
        </w:rPr>
        <w:t xml:space="preserve">  </w:t>
      </w:r>
      <w:r w:rsidR="001E59FE" w:rsidRPr="00E93E50">
        <w:rPr>
          <w:rFonts w:ascii="Times New Roman" w:hAnsi="Times New Roman"/>
          <w:sz w:val="26"/>
          <w:szCs w:val="18"/>
        </w:rPr>
        <w:t xml:space="preserve">   </w:t>
      </w:r>
    </w:p>
  </w:footnote>
  <w:footnote w:id="3">
    <w:p w:rsidR="001E59FE" w:rsidRPr="004B79DD" w:rsidRDefault="004B79DD" w:rsidP="001E59FE">
      <w:pPr>
        <w:pStyle w:val="FootnoteText"/>
        <w:rPr>
          <w:rFonts w:ascii="Times New Roman" w:hAnsi="Times New Roman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ab/>
      </w:r>
      <w:r w:rsidR="001E59FE" w:rsidRPr="004B79DD">
        <w:rPr>
          <w:rStyle w:val="FootnoteReference"/>
          <w:rFonts w:ascii="Times New Roman" w:hAnsi="Times New Roman"/>
          <w:sz w:val="26"/>
          <w:szCs w:val="18"/>
        </w:rPr>
        <w:footnoteRef/>
      </w:r>
      <w:r w:rsidR="001E59FE" w:rsidRPr="004B79DD">
        <w:rPr>
          <w:rFonts w:ascii="Times New Roman" w:hAnsi="Times New Roman"/>
          <w:sz w:val="26"/>
          <w:szCs w:val="18"/>
        </w:rPr>
        <w:t xml:space="preserve"> </w:t>
      </w:r>
      <w:r>
        <w:rPr>
          <w:rFonts w:ascii="Times New Roman" w:hAnsi="Times New Roman"/>
          <w:sz w:val="26"/>
          <w:szCs w:val="18"/>
        </w:rPr>
        <w:tab/>
      </w:r>
      <w:r w:rsidR="00A95AE3">
        <w:rPr>
          <w:rFonts w:ascii="Times New Roman" w:hAnsi="Times New Roman"/>
          <w:sz w:val="26"/>
          <w:szCs w:val="18"/>
        </w:rPr>
        <w:t xml:space="preserve">Applied Public Policy Research Institute for Study and Evaluation, </w:t>
      </w:r>
      <w:r w:rsidR="001E59FE" w:rsidRPr="00A95AE3">
        <w:rPr>
          <w:rFonts w:ascii="Times New Roman" w:hAnsi="Times New Roman"/>
          <w:i/>
          <w:sz w:val="26"/>
          <w:szCs w:val="18"/>
        </w:rPr>
        <w:t>LIHEAP Energy Burden Evaluation Study</w:t>
      </w:r>
      <w:r w:rsidR="00A95AE3">
        <w:rPr>
          <w:rFonts w:ascii="Times New Roman" w:hAnsi="Times New Roman"/>
          <w:sz w:val="26"/>
          <w:szCs w:val="18"/>
        </w:rPr>
        <w:t xml:space="preserve"> </w:t>
      </w:r>
      <w:r w:rsidR="009C58FB">
        <w:rPr>
          <w:rFonts w:ascii="Times New Roman" w:hAnsi="Times New Roman"/>
          <w:sz w:val="26"/>
          <w:szCs w:val="18"/>
        </w:rPr>
        <w:t>(2005)</w:t>
      </w:r>
      <w:r w:rsidR="001E59FE" w:rsidRPr="004B79DD">
        <w:rPr>
          <w:rFonts w:ascii="Times New Roman" w:hAnsi="Times New Roman"/>
          <w:i/>
          <w:sz w:val="26"/>
          <w:szCs w:val="18"/>
        </w:rPr>
        <w:t>.</w:t>
      </w:r>
      <w:r w:rsidR="009C58FB">
        <w:rPr>
          <w:rFonts w:ascii="Times New Roman" w:hAnsi="Times New Roman"/>
          <w:i/>
          <w:sz w:val="26"/>
          <w:szCs w:val="18"/>
        </w:rPr>
        <w:t xml:space="preserve"> </w:t>
      </w:r>
    </w:p>
  </w:footnote>
  <w:footnote w:id="4">
    <w:p w:rsidR="001E59FE" w:rsidRPr="004546E5" w:rsidRDefault="000770A8" w:rsidP="001E59FE">
      <w:pPr>
        <w:pStyle w:val="FootnoteText"/>
        <w:rPr>
          <w:rFonts w:ascii="Times New Roman" w:hAnsi="Times New Roman"/>
          <w:sz w:val="26"/>
          <w:szCs w:val="18"/>
        </w:rPr>
      </w:pPr>
      <w:r>
        <w:rPr>
          <w:rFonts w:ascii="Times New Roman" w:hAnsi="Times New Roman"/>
          <w:sz w:val="26"/>
          <w:szCs w:val="18"/>
        </w:rPr>
        <w:tab/>
      </w:r>
      <w:r w:rsidR="001E59FE" w:rsidRPr="004B79DD">
        <w:rPr>
          <w:rStyle w:val="FootnoteReference"/>
          <w:rFonts w:ascii="Times New Roman" w:hAnsi="Times New Roman"/>
          <w:sz w:val="26"/>
          <w:szCs w:val="18"/>
        </w:rPr>
        <w:footnoteRef/>
      </w:r>
      <w:r w:rsidR="001E59FE" w:rsidRPr="004B79DD">
        <w:rPr>
          <w:rFonts w:ascii="Times New Roman" w:hAnsi="Times New Roman"/>
          <w:sz w:val="26"/>
          <w:szCs w:val="18"/>
        </w:rPr>
        <w:t xml:space="preserve"> </w:t>
      </w:r>
      <w:r>
        <w:rPr>
          <w:rFonts w:ascii="Times New Roman" w:hAnsi="Times New Roman"/>
          <w:sz w:val="26"/>
          <w:szCs w:val="18"/>
        </w:rPr>
        <w:tab/>
      </w:r>
      <w:r w:rsidRPr="000770A8">
        <w:rPr>
          <w:rFonts w:ascii="Times New Roman" w:hAnsi="Times New Roman"/>
          <w:sz w:val="26"/>
          <w:szCs w:val="18"/>
        </w:rPr>
        <w:t>New York State Energy Research Development Authority</w:t>
      </w:r>
      <w:r>
        <w:rPr>
          <w:rFonts w:ascii="Times New Roman" w:hAnsi="Times New Roman"/>
          <w:sz w:val="26"/>
          <w:szCs w:val="18"/>
        </w:rPr>
        <w:t>,</w:t>
      </w:r>
      <w:r w:rsidRPr="004B79DD">
        <w:rPr>
          <w:rFonts w:ascii="Times New Roman" w:hAnsi="Times New Roman"/>
          <w:i/>
          <w:sz w:val="26"/>
          <w:szCs w:val="18"/>
        </w:rPr>
        <w:t xml:space="preserve"> </w:t>
      </w:r>
      <w:r w:rsidR="001E59FE" w:rsidRPr="000770A8">
        <w:rPr>
          <w:rFonts w:ascii="Times New Roman" w:hAnsi="Times New Roman"/>
          <w:i/>
          <w:sz w:val="26"/>
          <w:szCs w:val="18"/>
        </w:rPr>
        <w:t>Home Energy Affordability in New York:</w:t>
      </w:r>
      <w:r w:rsidR="004546E5">
        <w:rPr>
          <w:rFonts w:ascii="Times New Roman" w:hAnsi="Times New Roman"/>
          <w:i/>
          <w:sz w:val="26"/>
          <w:szCs w:val="18"/>
        </w:rPr>
        <w:t xml:space="preserve"> </w:t>
      </w:r>
      <w:r w:rsidR="001E59FE" w:rsidRPr="000770A8">
        <w:rPr>
          <w:rFonts w:ascii="Times New Roman" w:hAnsi="Times New Roman"/>
          <w:i/>
          <w:sz w:val="26"/>
          <w:szCs w:val="18"/>
        </w:rPr>
        <w:t>The Affordability Gap (2008 – 2010)</w:t>
      </w:r>
      <w:r w:rsidR="004546E5">
        <w:rPr>
          <w:rFonts w:ascii="Times New Roman" w:hAnsi="Times New Roman"/>
          <w:sz w:val="26"/>
          <w:szCs w:val="18"/>
        </w:rPr>
        <w:t xml:space="preserve"> (2011).  </w:t>
      </w:r>
    </w:p>
  </w:footnote>
  <w:footnote w:id="5">
    <w:p w:rsidR="001E59FE" w:rsidRPr="00AE6989" w:rsidRDefault="00AE6989" w:rsidP="001E59FE">
      <w:pPr>
        <w:pStyle w:val="FootnoteText"/>
        <w:rPr>
          <w:rFonts w:ascii="Times New Roman" w:hAnsi="Times New Roman"/>
          <w:sz w:val="26"/>
        </w:rPr>
      </w:pPr>
      <w:r>
        <w:tab/>
      </w:r>
      <w:r w:rsidR="001E59FE" w:rsidRPr="00AE6989">
        <w:rPr>
          <w:rStyle w:val="FootnoteReference"/>
          <w:rFonts w:ascii="Times New Roman" w:hAnsi="Times New Roman"/>
          <w:sz w:val="26"/>
        </w:rPr>
        <w:footnoteRef/>
      </w:r>
      <w:r w:rsidR="001E59FE" w:rsidRPr="00AE6989">
        <w:rPr>
          <w:rFonts w:ascii="Times New Roman" w:hAnsi="Times New Roman"/>
          <w:sz w:val="26"/>
        </w:rPr>
        <w:t xml:space="preserve"> </w:t>
      </w:r>
      <w:r w:rsidRPr="00AE6989">
        <w:rPr>
          <w:rFonts w:ascii="Times New Roman" w:hAnsi="Times New Roman"/>
          <w:sz w:val="26"/>
        </w:rPr>
        <w:tab/>
      </w:r>
      <w:r w:rsidR="0091186E">
        <w:rPr>
          <w:rFonts w:ascii="Times New Roman" w:hAnsi="Times New Roman"/>
          <w:sz w:val="26"/>
        </w:rPr>
        <w:t xml:space="preserve">Based on our review of the Commission’s Reports on Universal Service Programs &amp; Collections Performance for the years 2001 through 2015, we found the following:  </w:t>
      </w:r>
      <w:r w:rsidR="001E59FE" w:rsidRPr="00AE6989">
        <w:rPr>
          <w:rFonts w:ascii="Times New Roman" w:hAnsi="Times New Roman"/>
          <w:sz w:val="26"/>
        </w:rPr>
        <w:t>T</w:t>
      </w:r>
      <w:r w:rsidR="001E59FE" w:rsidRPr="00AE6989">
        <w:rPr>
          <w:rFonts w:ascii="Times New Roman" w:hAnsi="Times New Roman"/>
          <w:sz w:val="26"/>
          <w:szCs w:val="18"/>
        </w:rPr>
        <w:t xml:space="preserve">otal gross CAP costs for </w:t>
      </w:r>
      <w:r w:rsidR="0091186E">
        <w:rPr>
          <w:rFonts w:ascii="Times New Roman" w:hAnsi="Times New Roman"/>
          <w:sz w:val="26"/>
          <w:szCs w:val="18"/>
        </w:rPr>
        <w:t xml:space="preserve">electric distribution companies </w:t>
      </w:r>
      <w:r w:rsidR="001E59FE" w:rsidRPr="00AE6989">
        <w:rPr>
          <w:rFonts w:ascii="Times New Roman" w:hAnsi="Times New Roman"/>
          <w:sz w:val="26"/>
          <w:szCs w:val="18"/>
        </w:rPr>
        <w:t>have increased by</w:t>
      </w:r>
      <w:r w:rsidR="001E59FE" w:rsidRPr="00AE6989">
        <w:rPr>
          <w:rFonts w:ascii="Times New Roman" w:hAnsi="Times New Roman"/>
          <w:sz w:val="26"/>
        </w:rPr>
        <w:t xml:space="preserve"> approximately 177</w:t>
      </w:r>
      <w:r w:rsidR="001E59FE" w:rsidRPr="00AE6989">
        <w:rPr>
          <w:rFonts w:ascii="Times New Roman" w:hAnsi="Times New Roman"/>
          <w:sz w:val="26"/>
          <w:szCs w:val="18"/>
        </w:rPr>
        <w:t xml:space="preserve">% between 2001 and 2015 (inflation adjusted), from $68.25 million to $189 million (expressed in 2001 dollars), and total gross CAP costs for </w:t>
      </w:r>
      <w:r w:rsidR="0091186E">
        <w:rPr>
          <w:rFonts w:ascii="Times New Roman" w:hAnsi="Times New Roman"/>
          <w:sz w:val="26"/>
          <w:szCs w:val="18"/>
        </w:rPr>
        <w:t xml:space="preserve">natural gas distribution companies </w:t>
      </w:r>
      <w:r w:rsidR="001E59FE" w:rsidRPr="00AE6989">
        <w:rPr>
          <w:rFonts w:ascii="Times New Roman" w:hAnsi="Times New Roman"/>
          <w:sz w:val="26"/>
          <w:szCs w:val="18"/>
        </w:rPr>
        <w:t xml:space="preserve">have increased by approximately 270% </w:t>
      </w:r>
      <w:r w:rsidR="00573416">
        <w:rPr>
          <w:rFonts w:ascii="Times New Roman" w:hAnsi="Times New Roman"/>
          <w:sz w:val="26"/>
          <w:szCs w:val="18"/>
        </w:rPr>
        <w:t xml:space="preserve">between 2002 and 2015 </w:t>
      </w:r>
      <w:r w:rsidR="001E59FE" w:rsidRPr="00AE6989">
        <w:rPr>
          <w:rFonts w:ascii="Times New Roman" w:hAnsi="Times New Roman"/>
          <w:sz w:val="26"/>
          <w:szCs w:val="18"/>
        </w:rPr>
        <w:t>(inflation adjusted)</w:t>
      </w:r>
      <w:r w:rsidR="0091186E">
        <w:rPr>
          <w:rFonts w:ascii="Times New Roman" w:hAnsi="Times New Roman"/>
          <w:sz w:val="26"/>
          <w:szCs w:val="18"/>
        </w:rPr>
        <w:t>,</w:t>
      </w:r>
      <w:r w:rsidR="001E59FE" w:rsidRPr="00AE6989">
        <w:rPr>
          <w:rFonts w:ascii="Times New Roman" w:hAnsi="Times New Roman"/>
          <w:sz w:val="26"/>
          <w:szCs w:val="18"/>
        </w:rPr>
        <w:t xml:space="preserve"> from $22.6 million to $83.6 million (expressed in 2002 dollars). </w:t>
      </w:r>
      <w:r w:rsidR="0091186E">
        <w:rPr>
          <w:rFonts w:ascii="Times New Roman" w:hAnsi="Times New Roman"/>
          <w:sz w:val="26"/>
          <w:szCs w:val="18"/>
        </w:rPr>
        <w:t xml:space="preserve"> Additionally, d</w:t>
      </w:r>
      <w:r w:rsidR="001E59FE" w:rsidRPr="00AE6989">
        <w:rPr>
          <w:rFonts w:ascii="Times New Roman" w:hAnsi="Times New Roman"/>
          <w:sz w:val="26"/>
          <w:szCs w:val="18"/>
        </w:rPr>
        <w:t>uring the 2001/2002 to 2015 timeframe, the number of estimated low-income electric and natural gas customers has increased by 80% and 104%</w:t>
      </w:r>
      <w:r w:rsidR="0091186E">
        <w:rPr>
          <w:rFonts w:ascii="Times New Roman" w:hAnsi="Times New Roman"/>
          <w:sz w:val="26"/>
          <w:szCs w:val="18"/>
        </w:rPr>
        <w:t>,</w:t>
      </w:r>
      <w:r w:rsidR="001E59FE" w:rsidRPr="00AE6989">
        <w:rPr>
          <w:rFonts w:ascii="Times New Roman" w:hAnsi="Times New Roman"/>
          <w:sz w:val="26"/>
          <w:szCs w:val="18"/>
        </w:rPr>
        <w:t xml:space="preserve"> respectively.  </w:t>
      </w:r>
    </w:p>
  </w:footnote>
  <w:footnote w:id="6">
    <w:p w:rsidR="00C579EC" w:rsidRPr="00C579EC" w:rsidRDefault="00C579EC">
      <w:pPr>
        <w:pStyle w:val="FootnoteText"/>
        <w:rPr>
          <w:rFonts w:ascii="Times New Roman" w:hAnsi="Times New Roman"/>
          <w:sz w:val="26"/>
        </w:rPr>
      </w:pPr>
      <w:r>
        <w:tab/>
      </w:r>
      <w:r w:rsidRPr="00C579EC">
        <w:rPr>
          <w:rStyle w:val="FootnoteReference"/>
          <w:rFonts w:ascii="Times New Roman" w:hAnsi="Times New Roman"/>
          <w:sz w:val="26"/>
        </w:rPr>
        <w:footnoteRef/>
      </w:r>
      <w:r w:rsidRPr="00C579EC">
        <w:rPr>
          <w:rFonts w:ascii="Times New Roman" w:hAnsi="Times New Roman"/>
          <w:sz w:val="26"/>
        </w:rPr>
        <w:t xml:space="preserve"> </w:t>
      </w:r>
      <w:r w:rsidRPr="00C579EC">
        <w:rPr>
          <w:rFonts w:ascii="Times New Roman" w:hAnsi="Times New Roman"/>
          <w:sz w:val="26"/>
        </w:rPr>
        <w:tab/>
        <w:t xml:space="preserve">The Commission issued a Secretarial Letter on December 16, 2016, at Docket No. L-2016-2557886, seeking stakeholder input on a number of </w:t>
      </w:r>
      <w:r>
        <w:rPr>
          <w:rFonts w:ascii="Times New Roman" w:hAnsi="Times New Roman"/>
          <w:sz w:val="26"/>
        </w:rPr>
        <w:t>topics</w:t>
      </w:r>
      <w:r w:rsidRPr="00C579EC">
        <w:rPr>
          <w:rFonts w:ascii="Times New Roman" w:hAnsi="Times New Roman"/>
          <w:sz w:val="26"/>
        </w:rPr>
        <w:t xml:space="preserve"> regarding </w:t>
      </w:r>
      <w:r>
        <w:rPr>
          <w:rFonts w:ascii="Times New Roman" w:hAnsi="Times New Roman"/>
          <w:sz w:val="26"/>
        </w:rPr>
        <w:t xml:space="preserve">the scope of a future rulemaking to update </w:t>
      </w:r>
      <w:r w:rsidRPr="00C579EC">
        <w:rPr>
          <w:rFonts w:ascii="Times New Roman" w:hAnsi="Times New Roman"/>
          <w:sz w:val="26"/>
        </w:rPr>
        <w:t xml:space="preserve">our existing LIURP Regulations at 52 Pa. Code </w:t>
      </w:r>
      <w:r w:rsidRPr="00C579EC">
        <w:rPr>
          <w:rFonts w:ascii="Times New Roman" w:hAnsi="Times New Roman" w:cs="Courier New"/>
          <w:sz w:val="26"/>
        </w:rPr>
        <w:t>§§</w:t>
      </w:r>
      <w:r w:rsidRPr="00C579EC">
        <w:rPr>
          <w:rFonts w:ascii="Times New Roman" w:hAnsi="Times New Roman"/>
          <w:sz w:val="26"/>
        </w:rPr>
        <w:t xml:space="preserve"> 58.1-58.18.</w:t>
      </w:r>
      <w:r w:rsidR="003D4FFC">
        <w:rPr>
          <w:rFonts w:ascii="Times New Roman" w:hAnsi="Times New Roman"/>
          <w:sz w:val="26"/>
        </w:rPr>
        <w:t xml:space="preserve">  </w:t>
      </w:r>
      <w:r w:rsidRPr="00C579EC">
        <w:rPr>
          <w:rFonts w:ascii="Times New Roman" w:hAnsi="Times New Roman"/>
          <w:sz w:val="26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AE5D34"/>
    <w:multiLevelType w:val="singleLevel"/>
    <w:tmpl w:val="AA84206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8334523"/>
    <w:multiLevelType w:val="singleLevel"/>
    <w:tmpl w:val="6B041A6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3">
    <w:nsid w:val="0B614CFA"/>
    <w:multiLevelType w:val="hybridMultilevel"/>
    <w:tmpl w:val="EFECB67C"/>
    <w:lvl w:ilvl="0" w:tplc="BBC407A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BFC61DD"/>
    <w:multiLevelType w:val="hybridMultilevel"/>
    <w:tmpl w:val="6C3257CC"/>
    <w:lvl w:ilvl="0" w:tplc="C3701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4D5263"/>
    <w:multiLevelType w:val="singleLevel"/>
    <w:tmpl w:val="DAF6CEBC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>
    <w:nsid w:val="107D3454"/>
    <w:multiLevelType w:val="singleLevel"/>
    <w:tmpl w:val="7418612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>
    <w:nsid w:val="1318442F"/>
    <w:multiLevelType w:val="hybridMultilevel"/>
    <w:tmpl w:val="A16E66C2"/>
    <w:lvl w:ilvl="0" w:tplc="075CA84A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7DC07F4"/>
    <w:multiLevelType w:val="singleLevel"/>
    <w:tmpl w:val="EACAD92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9">
    <w:nsid w:val="195C08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363307"/>
    <w:multiLevelType w:val="singleLevel"/>
    <w:tmpl w:val="98708EB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21340877"/>
    <w:multiLevelType w:val="singleLevel"/>
    <w:tmpl w:val="C9484A08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1440"/>
      </w:pPr>
    </w:lvl>
  </w:abstractNum>
  <w:abstractNum w:abstractNumId="12">
    <w:nsid w:val="216975B4"/>
    <w:multiLevelType w:val="hybridMultilevel"/>
    <w:tmpl w:val="96F0E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8909AF"/>
    <w:multiLevelType w:val="singleLevel"/>
    <w:tmpl w:val="C7E6794A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1440"/>
      </w:pPr>
    </w:lvl>
  </w:abstractNum>
  <w:abstractNum w:abstractNumId="14">
    <w:nsid w:val="232A3E1B"/>
    <w:multiLevelType w:val="singleLevel"/>
    <w:tmpl w:val="7418612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23616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65A15D0"/>
    <w:multiLevelType w:val="singleLevel"/>
    <w:tmpl w:val="196233A4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>
    <w:nsid w:val="36035AB8"/>
    <w:multiLevelType w:val="singleLevel"/>
    <w:tmpl w:val="2DF680F2"/>
    <w:lvl w:ilvl="0">
      <w:start w:val="1"/>
      <w:numFmt w:val="decimal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>
    <w:nsid w:val="3C6C2BA3"/>
    <w:multiLevelType w:val="hybridMultilevel"/>
    <w:tmpl w:val="F3AA5A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41692AAE"/>
    <w:multiLevelType w:val="singleLevel"/>
    <w:tmpl w:val="C9484A08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1440"/>
      </w:pPr>
    </w:lvl>
  </w:abstractNum>
  <w:abstractNum w:abstractNumId="20">
    <w:nsid w:val="428F1842"/>
    <w:multiLevelType w:val="hybridMultilevel"/>
    <w:tmpl w:val="C8281E12"/>
    <w:lvl w:ilvl="0" w:tplc="488A6944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6A9768A"/>
    <w:multiLevelType w:val="hybridMultilevel"/>
    <w:tmpl w:val="EFECB67C"/>
    <w:lvl w:ilvl="0" w:tplc="BBC407A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B670184"/>
    <w:multiLevelType w:val="hybridMultilevel"/>
    <w:tmpl w:val="FC9A6874"/>
    <w:lvl w:ilvl="0" w:tplc="2ACE8662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F66445D"/>
    <w:multiLevelType w:val="singleLevel"/>
    <w:tmpl w:val="AFA251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>
    <w:nsid w:val="52B52F81"/>
    <w:multiLevelType w:val="singleLevel"/>
    <w:tmpl w:val="C7E6794A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1440"/>
      </w:pPr>
    </w:lvl>
  </w:abstractNum>
  <w:abstractNum w:abstractNumId="25">
    <w:nsid w:val="55FA1530"/>
    <w:multiLevelType w:val="singleLevel"/>
    <w:tmpl w:val="041AD7F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72E3F47"/>
    <w:multiLevelType w:val="hybridMultilevel"/>
    <w:tmpl w:val="8FFA0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F13712"/>
    <w:multiLevelType w:val="singleLevel"/>
    <w:tmpl w:val="74AE962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8">
    <w:nsid w:val="68EF7692"/>
    <w:multiLevelType w:val="singleLevel"/>
    <w:tmpl w:val="12524B2E"/>
    <w:lvl w:ilvl="0">
      <w:start w:val="2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9">
    <w:nsid w:val="6AE17EBD"/>
    <w:multiLevelType w:val="singleLevel"/>
    <w:tmpl w:val="D1343F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0">
    <w:nsid w:val="6C263795"/>
    <w:multiLevelType w:val="hybridMultilevel"/>
    <w:tmpl w:val="0E52E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E10AF"/>
    <w:multiLevelType w:val="singleLevel"/>
    <w:tmpl w:val="41A24DA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6"/>
      </w:rPr>
    </w:lvl>
  </w:abstractNum>
  <w:num w:numId="1">
    <w:abstractNumId w:val="16"/>
  </w:num>
  <w:num w:numId="2">
    <w:abstractNumId w:val="25"/>
  </w:num>
  <w:num w:numId="3">
    <w:abstractNumId w:val="1"/>
  </w:num>
  <w:num w:numId="4">
    <w:abstractNumId w:val="5"/>
  </w:num>
  <w:num w:numId="5">
    <w:abstractNumId w:val="10"/>
  </w:num>
  <w:num w:numId="6">
    <w:abstractNumId w:val="15"/>
  </w:num>
  <w:num w:numId="7">
    <w:abstractNumId w:val="23"/>
  </w:num>
  <w:num w:numId="8">
    <w:abstractNumId w:val="8"/>
  </w:num>
  <w:num w:numId="9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2160" w:hanging="720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29"/>
  </w:num>
  <w:num w:numId="12">
    <w:abstractNumId w:val="6"/>
  </w:num>
  <w:num w:numId="13">
    <w:abstractNumId w:val="14"/>
  </w:num>
  <w:num w:numId="14">
    <w:abstractNumId w:val="19"/>
  </w:num>
  <w:num w:numId="15">
    <w:abstractNumId w:val="11"/>
  </w:num>
  <w:num w:numId="16">
    <w:abstractNumId w:val="24"/>
  </w:num>
  <w:num w:numId="17">
    <w:abstractNumId w:val="13"/>
  </w:num>
  <w:num w:numId="18">
    <w:abstractNumId w:val="2"/>
  </w:num>
  <w:num w:numId="19">
    <w:abstractNumId w:val="17"/>
  </w:num>
  <w:num w:numId="20">
    <w:abstractNumId w:val="31"/>
  </w:num>
  <w:num w:numId="21">
    <w:abstractNumId w:val="28"/>
  </w:num>
  <w:num w:numId="22">
    <w:abstractNumId w:val="27"/>
  </w:num>
  <w:num w:numId="23">
    <w:abstractNumId w:val="26"/>
  </w:num>
  <w:num w:numId="24">
    <w:abstractNumId w:val="30"/>
  </w:num>
  <w:num w:numId="25">
    <w:abstractNumId w:val="12"/>
  </w:num>
  <w:num w:numId="26">
    <w:abstractNumId w:val="18"/>
  </w:num>
  <w:num w:numId="27">
    <w:abstractNumId w:val="21"/>
  </w:num>
  <w:num w:numId="28">
    <w:abstractNumId w:val="7"/>
  </w:num>
  <w:num w:numId="29">
    <w:abstractNumId w:val="22"/>
  </w:num>
  <w:num w:numId="30">
    <w:abstractNumId w:val="2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28"/>
    <w:rsid w:val="00000846"/>
    <w:rsid w:val="00000E02"/>
    <w:rsid w:val="000014BF"/>
    <w:rsid w:val="00001D19"/>
    <w:rsid w:val="000025CC"/>
    <w:rsid w:val="000028E5"/>
    <w:rsid w:val="000032D7"/>
    <w:rsid w:val="00003453"/>
    <w:rsid w:val="000037DE"/>
    <w:rsid w:val="00003AE3"/>
    <w:rsid w:val="00003C2E"/>
    <w:rsid w:val="00003E4B"/>
    <w:rsid w:val="0000478F"/>
    <w:rsid w:val="0000568E"/>
    <w:rsid w:val="000058FF"/>
    <w:rsid w:val="00005FA1"/>
    <w:rsid w:val="00005FFD"/>
    <w:rsid w:val="000064FD"/>
    <w:rsid w:val="00006626"/>
    <w:rsid w:val="000079F0"/>
    <w:rsid w:val="00007C39"/>
    <w:rsid w:val="000103DD"/>
    <w:rsid w:val="0001044A"/>
    <w:rsid w:val="00010E4B"/>
    <w:rsid w:val="00010F16"/>
    <w:rsid w:val="0001116D"/>
    <w:rsid w:val="00011D3E"/>
    <w:rsid w:val="00012233"/>
    <w:rsid w:val="00012249"/>
    <w:rsid w:val="00012305"/>
    <w:rsid w:val="000123F2"/>
    <w:rsid w:val="0001257C"/>
    <w:rsid w:val="0001269C"/>
    <w:rsid w:val="00012827"/>
    <w:rsid w:val="00012A3C"/>
    <w:rsid w:val="00012D9A"/>
    <w:rsid w:val="00014642"/>
    <w:rsid w:val="000146E9"/>
    <w:rsid w:val="00014D93"/>
    <w:rsid w:val="00014F99"/>
    <w:rsid w:val="00015096"/>
    <w:rsid w:val="000161B6"/>
    <w:rsid w:val="00017C18"/>
    <w:rsid w:val="00017E9A"/>
    <w:rsid w:val="00017EBA"/>
    <w:rsid w:val="000207AE"/>
    <w:rsid w:val="000210FE"/>
    <w:rsid w:val="00021874"/>
    <w:rsid w:val="00021A70"/>
    <w:rsid w:val="00021D01"/>
    <w:rsid w:val="0002241F"/>
    <w:rsid w:val="000225BA"/>
    <w:rsid w:val="0002397D"/>
    <w:rsid w:val="00023BE5"/>
    <w:rsid w:val="000242C9"/>
    <w:rsid w:val="00024329"/>
    <w:rsid w:val="000247CA"/>
    <w:rsid w:val="00024DB2"/>
    <w:rsid w:val="000265D9"/>
    <w:rsid w:val="00026F4F"/>
    <w:rsid w:val="0002742C"/>
    <w:rsid w:val="00027CB3"/>
    <w:rsid w:val="000304B9"/>
    <w:rsid w:val="00030570"/>
    <w:rsid w:val="0003066F"/>
    <w:rsid w:val="00030ABF"/>
    <w:rsid w:val="00030D3E"/>
    <w:rsid w:val="00031260"/>
    <w:rsid w:val="0003167C"/>
    <w:rsid w:val="00031B1F"/>
    <w:rsid w:val="00032056"/>
    <w:rsid w:val="00032204"/>
    <w:rsid w:val="00032943"/>
    <w:rsid w:val="00032C5E"/>
    <w:rsid w:val="00032E2E"/>
    <w:rsid w:val="00033AFD"/>
    <w:rsid w:val="00033CC2"/>
    <w:rsid w:val="000340C5"/>
    <w:rsid w:val="00034612"/>
    <w:rsid w:val="00034D58"/>
    <w:rsid w:val="000351BD"/>
    <w:rsid w:val="000356B7"/>
    <w:rsid w:val="0003676E"/>
    <w:rsid w:val="000368E9"/>
    <w:rsid w:val="000368EA"/>
    <w:rsid w:val="00037AC3"/>
    <w:rsid w:val="00037D01"/>
    <w:rsid w:val="0004052A"/>
    <w:rsid w:val="00040C48"/>
    <w:rsid w:val="0004175D"/>
    <w:rsid w:val="00041BA2"/>
    <w:rsid w:val="00043D1F"/>
    <w:rsid w:val="0004473C"/>
    <w:rsid w:val="00044767"/>
    <w:rsid w:val="00044979"/>
    <w:rsid w:val="00045669"/>
    <w:rsid w:val="00045AEC"/>
    <w:rsid w:val="00046603"/>
    <w:rsid w:val="00046E5C"/>
    <w:rsid w:val="0004702F"/>
    <w:rsid w:val="000503DD"/>
    <w:rsid w:val="00051160"/>
    <w:rsid w:val="000515D9"/>
    <w:rsid w:val="0005385F"/>
    <w:rsid w:val="000538D9"/>
    <w:rsid w:val="000539A0"/>
    <w:rsid w:val="00053AC7"/>
    <w:rsid w:val="00053D96"/>
    <w:rsid w:val="00054C2A"/>
    <w:rsid w:val="00054FBC"/>
    <w:rsid w:val="00055139"/>
    <w:rsid w:val="00055719"/>
    <w:rsid w:val="00055845"/>
    <w:rsid w:val="00056403"/>
    <w:rsid w:val="00056CC3"/>
    <w:rsid w:val="00056DCA"/>
    <w:rsid w:val="00057847"/>
    <w:rsid w:val="00060742"/>
    <w:rsid w:val="000607F5"/>
    <w:rsid w:val="0006084D"/>
    <w:rsid w:val="00060BBD"/>
    <w:rsid w:val="00060EFB"/>
    <w:rsid w:val="000612F9"/>
    <w:rsid w:val="00061BE0"/>
    <w:rsid w:val="00061E28"/>
    <w:rsid w:val="00061FE3"/>
    <w:rsid w:val="000623DC"/>
    <w:rsid w:val="00062641"/>
    <w:rsid w:val="000627FB"/>
    <w:rsid w:val="000636EB"/>
    <w:rsid w:val="000637C6"/>
    <w:rsid w:val="0006433A"/>
    <w:rsid w:val="00064658"/>
    <w:rsid w:val="0006469F"/>
    <w:rsid w:val="00064ECE"/>
    <w:rsid w:val="00065049"/>
    <w:rsid w:val="00065D17"/>
    <w:rsid w:val="00066F8F"/>
    <w:rsid w:val="00067169"/>
    <w:rsid w:val="00070729"/>
    <w:rsid w:val="00070953"/>
    <w:rsid w:val="0007096D"/>
    <w:rsid w:val="00070EF5"/>
    <w:rsid w:val="0007106C"/>
    <w:rsid w:val="00071102"/>
    <w:rsid w:val="000714BD"/>
    <w:rsid w:val="00071A00"/>
    <w:rsid w:val="00071C5C"/>
    <w:rsid w:val="00071E96"/>
    <w:rsid w:val="00071EB4"/>
    <w:rsid w:val="00072C9F"/>
    <w:rsid w:val="00072D32"/>
    <w:rsid w:val="00072E99"/>
    <w:rsid w:val="00073003"/>
    <w:rsid w:val="0007307F"/>
    <w:rsid w:val="0007316B"/>
    <w:rsid w:val="000734D9"/>
    <w:rsid w:val="000735EF"/>
    <w:rsid w:val="00073F43"/>
    <w:rsid w:val="000741D6"/>
    <w:rsid w:val="000741FB"/>
    <w:rsid w:val="00074672"/>
    <w:rsid w:val="000747D0"/>
    <w:rsid w:val="00074FE2"/>
    <w:rsid w:val="000761D6"/>
    <w:rsid w:val="000764B4"/>
    <w:rsid w:val="00076865"/>
    <w:rsid w:val="00076E88"/>
    <w:rsid w:val="000770A8"/>
    <w:rsid w:val="00077358"/>
    <w:rsid w:val="00077B4E"/>
    <w:rsid w:val="000801DE"/>
    <w:rsid w:val="00080A5E"/>
    <w:rsid w:val="000810E8"/>
    <w:rsid w:val="000812B5"/>
    <w:rsid w:val="000813BD"/>
    <w:rsid w:val="00082654"/>
    <w:rsid w:val="00082854"/>
    <w:rsid w:val="000828B3"/>
    <w:rsid w:val="00082916"/>
    <w:rsid w:val="00082B42"/>
    <w:rsid w:val="00083105"/>
    <w:rsid w:val="0008338E"/>
    <w:rsid w:val="000835C3"/>
    <w:rsid w:val="00084D1E"/>
    <w:rsid w:val="00084EBC"/>
    <w:rsid w:val="00085D62"/>
    <w:rsid w:val="0008630B"/>
    <w:rsid w:val="00086312"/>
    <w:rsid w:val="0008685E"/>
    <w:rsid w:val="00086ED4"/>
    <w:rsid w:val="00086EDA"/>
    <w:rsid w:val="000878D2"/>
    <w:rsid w:val="00087B2C"/>
    <w:rsid w:val="00090622"/>
    <w:rsid w:val="00090834"/>
    <w:rsid w:val="00090954"/>
    <w:rsid w:val="0009108B"/>
    <w:rsid w:val="00091383"/>
    <w:rsid w:val="0009168A"/>
    <w:rsid w:val="00091772"/>
    <w:rsid w:val="00091CA5"/>
    <w:rsid w:val="00092374"/>
    <w:rsid w:val="0009254B"/>
    <w:rsid w:val="00092C46"/>
    <w:rsid w:val="00092E45"/>
    <w:rsid w:val="00093235"/>
    <w:rsid w:val="00094381"/>
    <w:rsid w:val="00094730"/>
    <w:rsid w:val="00094E3A"/>
    <w:rsid w:val="0009644D"/>
    <w:rsid w:val="000964E0"/>
    <w:rsid w:val="00096843"/>
    <w:rsid w:val="000968B1"/>
    <w:rsid w:val="000968E3"/>
    <w:rsid w:val="00096B32"/>
    <w:rsid w:val="00096D39"/>
    <w:rsid w:val="00096E25"/>
    <w:rsid w:val="00096E54"/>
    <w:rsid w:val="00097604"/>
    <w:rsid w:val="00097B2C"/>
    <w:rsid w:val="000A038C"/>
    <w:rsid w:val="000A0A1B"/>
    <w:rsid w:val="000A0EFD"/>
    <w:rsid w:val="000A143C"/>
    <w:rsid w:val="000A14D6"/>
    <w:rsid w:val="000A1EEA"/>
    <w:rsid w:val="000A2B3E"/>
    <w:rsid w:val="000A32D1"/>
    <w:rsid w:val="000A36F1"/>
    <w:rsid w:val="000A3CA3"/>
    <w:rsid w:val="000A4D7D"/>
    <w:rsid w:val="000A575A"/>
    <w:rsid w:val="000A5BD4"/>
    <w:rsid w:val="000A6258"/>
    <w:rsid w:val="000A68DD"/>
    <w:rsid w:val="000A6AFB"/>
    <w:rsid w:val="000A6E04"/>
    <w:rsid w:val="000A72C2"/>
    <w:rsid w:val="000A7457"/>
    <w:rsid w:val="000A7D28"/>
    <w:rsid w:val="000A7EE7"/>
    <w:rsid w:val="000B041F"/>
    <w:rsid w:val="000B08B1"/>
    <w:rsid w:val="000B162A"/>
    <w:rsid w:val="000B1709"/>
    <w:rsid w:val="000B1F0E"/>
    <w:rsid w:val="000B24AB"/>
    <w:rsid w:val="000B2A9C"/>
    <w:rsid w:val="000B2CF5"/>
    <w:rsid w:val="000B2E73"/>
    <w:rsid w:val="000B349D"/>
    <w:rsid w:val="000B3D96"/>
    <w:rsid w:val="000B4A87"/>
    <w:rsid w:val="000B4B0F"/>
    <w:rsid w:val="000B51CA"/>
    <w:rsid w:val="000B5240"/>
    <w:rsid w:val="000B5411"/>
    <w:rsid w:val="000B584B"/>
    <w:rsid w:val="000B655B"/>
    <w:rsid w:val="000B6CFE"/>
    <w:rsid w:val="000B78B9"/>
    <w:rsid w:val="000B7AEF"/>
    <w:rsid w:val="000B7B11"/>
    <w:rsid w:val="000C0499"/>
    <w:rsid w:val="000C0C3C"/>
    <w:rsid w:val="000C0F11"/>
    <w:rsid w:val="000C1B4B"/>
    <w:rsid w:val="000C2207"/>
    <w:rsid w:val="000C31AA"/>
    <w:rsid w:val="000C32D9"/>
    <w:rsid w:val="000C3B22"/>
    <w:rsid w:val="000C3B69"/>
    <w:rsid w:val="000C3BD1"/>
    <w:rsid w:val="000C4209"/>
    <w:rsid w:val="000C4D42"/>
    <w:rsid w:val="000C50F6"/>
    <w:rsid w:val="000C5B13"/>
    <w:rsid w:val="000C5B56"/>
    <w:rsid w:val="000C6F56"/>
    <w:rsid w:val="000C7EEB"/>
    <w:rsid w:val="000C7F5E"/>
    <w:rsid w:val="000D0570"/>
    <w:rsid w:val="000D0A12"/>
    <w:rsid w:val="000D0C23"/>
    <w:rsid w:val="000D1236"/>
    <w:rsid w:val="000D138C"/>
    <w:rsid w:val="000D19C2"/>
    <w:rsid w:val="000D1AC5"/>
    <w:rsid w:val="000D1ED2"/>
    <w:rsid w:val="000D1EE4"/>
    <w:rsid w:val="000D1EEA"/>
    <w:rsid w:val="000D2DF0"/>
    <w:rsid w:val="000D3772"/>
    <w:rsid w:val="000D432A"/>
    <w:rsid w:val="000D473A"/>
    <w:rsid w:val="000D50BF"/>
    <w:rsid w:val="000D5B11"/>
    <w:rsid w:val="000D5D05"/>
    <w:rsid w:val="000D656D"/>
    <w:rsid w:val="000D6652"/>
    <w:rsid w:val="000D6757"/>
    <w:rsid w:val="000D7330"/>
    <w:rsid w:val="000D7E0A"/>
    <w:rsid w:val="000E0045"/>
    <w:rsid w:val="000E010E"/>
    <w:rsid w:val="000E03FD"/>
    <w:rsid w:val="000E06DD"/>
    <w:rsid w:val="000E19FB"/>
    <w:rsid w:val="000E1DDE"/>
    <w:rsid w:val="000E1EB4"/>
    <w:rsid w:val="000E299C"/>
    <w:rsid w:val="000E3332"/>
    <w:rsid w:val="000E3B5A"/>
    <w:rsid w:val="000E3DFD"/>
    <w:rsid w:val="000E4366"/>
    <w:rsid w:val="000E5428"/>
    <w:rsid w:val="000E627B"/>
    <w:rsid w:val="000E6601"/>
    <w:rsid w:val="000E7A08"/>
    <w:rsid w:val="000F0030"/>
    <w:rsid w:val="000F039B"/>
    <w:rsid w:val="000F0701"/>
    <w:rsid w:val="000F0826"/>
    <w:rsid w:val="000F09D5"/>
    <w:rsid w:val="000F0AE5"/>
    <w:rsid w:val="000F0E18"/>
    <w:rsid w:val="000F0E4E"/>
    <w:rsid w:val="000F29C1"/>
    <w:rsid w:val="000F2E85"/>
    <w:rsid w:val="000F3AC1"/>
    <w:rsid w:val="000F4912"/>
    <w:rsid w:val="000F5394"/>
    <w:rsid w:val="000F57F4"/>
    <w:rsid w:val="000F5F42"/>
    <w:rsid w:val="000F61BA"/>
    <w:rsid w:val="000F630B"/>
    <w:rsid w:val="000F6822"/>
    <w:rsid w:val="000F6F4F"/>
    <w:rsid w:val="000F73B1"/>
    <w:rsid w:val="000F778E"/>
    <w:rsid w:val="000F78B7"/>
    <w:rsid w:val="0010075E"/>
    <w:rsid w:val="001009FB"/>
    <w:rsid w:val="00100B9D"/>
    <w:rsid w:val="00100BEA"/>
    <w:rsid w:val="00100E2B"/>
    <w:rsid w:val="00101E09"/>
    <w:rsid w:val="00102925"/>
    <w:rsid w:val="0010294E"/>
    <w:rsid w:val="001043F1"/>
    <w:rsid w:val="001048FE"/>
    <w:rsid w:val="00104C7C"/>
    <w:rsid w:val="00104E43"/>
    <w:rsid w:val="00105DA1"/>
    <w:rsid w:val="001063F2"/>
    <w:rsid w:val="00106422"/>
    <w:rsid w:val="001065CE"/>
    <w:rsid w:val="00106869"/>
    <w:rsid w:val="0010782F"/>
    <w:rsid w:val="001106A3"/>
    <w:rsid w:val="001107E9"/>
    <w:rsid w:val="0011166C"/>
    <w:rsid w:val="00111F21"/>
    <w:rsid w:val="00111F92"/>
    <w:rsid w:val="00112556"/>
    <w:rsid w:val="0011266C"/>
    <w:rsid w:val="00112899"/>
    <w:rsid w:val="00112FA9"/>
    <w:rsid w:val="0011335E"/>
    <w:rsid w:val="001137CD"/>
    <w:rsid w:val="001137ED"/>
    <w:rsid w:val="00113995"/>
    <w:rsid w:val="00113D3A"/>
    <w:rsid w:val="0011469B"/>
    <w:rsid w:val="001146B6"/>
    <w:rsid w:val="001152D7"/>
    <w:rsid w:val="001169CC"/>
    <w:rsid w:val="00117243"/>
    <w:rsid w:val="00117EB0"/>
    <w:rsid w:val="00120020"/>
    <w:rsid w:val="00120266"/>
    <w:rsid w:val="001212B1"/>
    <w:rsid w:val="0012136C"/>
    <w:rsid w:val="00121782"/>
    <w:rsid w:val="001217B2"/>
    <w:rsid w:val="00121E9A"/>
    <w:rsid w:val="00122A85"/>
    <w:rsid w:val="00122F83"/>
    <w:rsid w:val="001231A2"/>
    <w:rsid w:val="00123891"/>
    <w:rsid w:val="001239CC"/>
    <w:rsid w:val="00124286"/>
    <w:rsid w:val="001249AB"/>
    <w:rsid w:val="00124E38"/>
    <w:rsid w:val="00125481"/>
    <w:rsid w:val="001269A6"/>
    <w:rsid w:val="00126F05"/>
    <w:rsid w:val="00127B56"/>
    <w:rsid w:val="00130083"/>
    <w:rsid w:val="00131184"/>
    <w:rsid w:val="00131722"/>
    <w:rsid w:val="00131B63"/>
    <w:rsid w:val="00131EE5"/>
    <w:rsid w:val="0013228E"/>
    <w:rsid w:val="00133142"/>
    <w:rsid w:val="0013360B"/>
    <w:rsid w:val="001339D0"/>
    <w:rsid w:val="00133DE8"/>
    <w:rsid w:val="00133EDC"/>
    <w:rsid w:val="0013409D"/>
    <w:rsid w:val="0013495B"/>
    <w:rsid w:val="00134984"/>
    <w:rsid w:val="001349CD"/>
    <w:rsid w:val="00134DC8"/>
    <w:rsid w:val="00134E29"/>
    <w:rsid w:val="00134EFD"/>
    <w:rsid w:val="00137C5F"/>
    <w:rsid w:val="00137DE4"/>
    <w:rsid w:val="00140659"/>
    <w:rsid w:val="00140932"/>
    <w:rsid w:val="00140C81"/>
    <w:rsid w:val="00140E7C"/>
    <w:rsid w:val="001411F2"/>
    <w:rsid w:val="00141243"/>
    <w:rsid w:val="00141392"/>
    <w:rsid w:val="001415E8"/>
    <w:rsid w:val="00141614"/>
    <w:rsid w:val="00141A35"/>
    <w:rsid w:val="0014224A"/>
    <w:rsid w:val="0014257B"/>
    <w:rsid w:val="00142CD9"/>
    <w:rsid w:val="00142F92"/>
    <w:rsid w:val="00143743"/>
    <w:rsid w:val="00144646"/>
    <w:rsid w:val="0014472E"/>
    <w:rsid w:val="00144C0B"/>
    <w:rsid w:val="00145C4E"/>
    <w:rsid w:val="00145F43"/>
    <w:rsid w:val="00146AAA"/>
    <w:rsid w:val="00147594"/>
    <w:rsid w:val="0014771B"/>
    <w:rsid w:val="00150133"/>
    <w:rsid w:val="00150796"/>
    <w:rsid w:val="00150E74"/>
    <w:rsid w:val="00151040"/>
    <w:rsid w:val="00151455"/>
    <w:rsid w:val="001516AB"/>
    <w:rsid w:val="00151721"/>
    <w:rsid w:val="001517A7"/>
    <w:rsid w:val="001521A8"/>
    <w:rsid w:val="00153383"/>
    <w:rsid w:val="001536A6"/>
    <w:rsid w:val="00153717"/>
    <w:rsid w:val="001539CC"/>
    <w:rsid w:val="00153F35"/>
    <w:rsid w:val="00154082"/>
    <w:rsid w:val="001540F9"/>
    <w:rsid w:val="00154199"/>
    <w:rsid w:val="00154952"/>
    <w:rsid w:val="00154F08"/>
    <w:rsid w:val="00155132"/>
    <w:rsid w:val="00155F22"/>
    <w:rsid w:val="00157370"/>
    <w:rsid w:val="00157D73"/>
    <w:rsid w:val="001602F8"/>
    <w:rsid w:val="00160EEE"/>
    <w:rsid w:val="00161CF5"/>
    <w:rsid w:val="00162054"/>
    <w:rsid w:val="001627A7"/>
    <w:rsid w:val="00163534"/>
    <w:rsid w:val="001635A8"/>
    <w:rsid w:val="00163897"/>
    <w:rsid w:val="00163F7D"/>
    <w:rsid w:val="00163FC7"/>
    <w:rsid w:val="0016467C"/>
    <w:rsid w:val="001647BA"/>
    <w:rsid w:val="00164B6B"/>
    <w:rsid w:val="00165144"/>
    <w:rsid w:val="00165219"/>
    <w:rsid w:val="001652A5"/>
    <w:rsid w:val="00165F2D"/>
    <w:rsid w:val="00166003"/>
    <w:rsid w:val="00166476"/>
    <w:rsid w:val="0016660A"/>
    <w:rsid w:val="0016726D"/>
    <w:rsid w:val="0016728B"/>
    <w:rsid w:val="00167EB4"/>
    <w:rsid w:val="00171349"/>
    <w:rsid w:val="00171350"/>
    <w:rsid w:val="0017253C"/>
    <w:rsid w:val="00173747"/>
    <w:rsid w:val="00173E3F"/>
    <w:rsid w:val="00174390"/>
    <w:rsid w:val="00174883"/>
    <w:rsid w:val="00174E96"/>
    <w:rsid w:val="00175566"/>
    <w:rsid w:val="001759B7"/>
    <w:rsid w:val="0017604C"/>
    <w:rsid w:val="001803D4"/>
    <w:rsid w:val="00180C29"/>
    <w:rsid w:val="00181B6A"/>
    <w:rsid w:val="001825C8"/>
    <w:rsid w:val="00182928"/>
    <w:rsid w:val="00182E63"/>
    <w:rsid w:val="0018322B"/>
    <w:rsid w:val="0018382E"/>
    <w:rsid w:val="00183A3B"/>
    <w:rsid w:val="001852B3"/>
    <w:rsid w:val="00185DCB"/>
    <w:rsid w:val="00186896"/>
    <w:rsid w:val="001868A5"/>
    <w:rsid w:val="00186BD1"/>
    <w:rsid w:val="00186C6D"/>
    <w:rsid w:val="00186C86"/>
    <w:rsid w:val="00187405"/>
    <w:rsid w:val="00187CCA"/>
    <w:rsid w:val="00190FA3"/>
    <w:rsid w:val="00192049"/>
    <w:rsid w:val="001922B7"/>
    <w:rsid w:val="001923EB"/>
    <w:rsid w:val="00192F7B"/>
    <w:rsid w:val="001931A0"/>
    <w:rsid w:val="001937AD"/>
    <w:rsid w:val="00193ADC"/>
    <w:rsid w:val="00194037"/>
    <w:rsid w:val="0019411A"/>
    <w:rsid w:val="0019417A"/>
    <w:rsid w:val="001945D1"/>
    <w:rsid w:val="00195780"/>
    <w:rsid w:val="00195BE6"/>
    <w:rsid w:val="00196B2F"/>
    <w:rsid w:val="00197188"/>
    <w:rsid w:val="0019768E"/>
    <w:rsid w:val="00197A27"/>
    <w:rsid w:val="00197F7B"/>
    <w:rsid w:val="001A0294"/>
    <w:rsid w:val="001A0450"/>
    <w:rsid w:val="001A0692"/>
    <w:rsid w:val="001A14C4"/>
    <w:rsid w:val="001A1725"/>
    <w:rsid w:val="001A1BFB"/>
    <w:rsid w:val="001A1D8A"/>
    <w:rsid w:val="001A2363"/>
    <w:rsid w:val="001A2DF2"/>
    <w:rsid w:val="001A3556"/>
    <w:rsid w:val="001A3E3F"/>
    <w:rsid w:val="001A4EA4"/>
    <w:rsid w:val="001A4EF0"/>
    <w:rsid w:val="001A513A"/>
    <w:rsid w:val="001A5648"/>
    <w:rsid w:val="001A6176"/>
    <w:rsid w:val="001A63A4"/>
    <w:rsid w:val="001A65E3"/>
    <w:rsid w:val="001A6BFA"/>
    <w:rsid w:val="001A6CDD"/>
    <w:rsid w:val="001A72C4"/>
    <w:rsid w:val="001B02DB"/>
    <w:rsid w:val="001B04BB"/>
    <w:rsid w:val="001B1173"/>
    <w:rsid w:val="001B254A"/>
    <w:rsid w:val="001B257D"/>
    <w:rsid w:val="001B2999"/>
    <w:rsid w:val="001B2A0A"/>
    <w:rsid w:val="001B2C6D"/>
    <w:rsid w:val="001B3843"/>
    <w:rsid w:val="001B3D85"/>
    <w:rsid w:val="001B4F7D"/>
    <w:rsid w:val="001B4FB7"/>
    <w:rsid w:val="001B602B"/>
    <w:rsid w:val="001B61C3"/>
    <w:rsid w:val="001B64D5"/>
    <w:rsid w:val="001B692F"/>
    <w:rsid w:val="001B6E82"/>
    <w:rsid w:val="001B6F4B"/>
    <w:rsid w:val="001B7E13"/>
    <w:rsid w:val="001B7E37"/>
    <w:rsid w:val="001C075B"/>
    <w:rsid w:val="001C100D"/>
    <w:rsid w:val="001C113F"/>
    <w:rsid w:val="001C24D8"/>
    <w:rsid w:val="001C2D97"/>
    <w:rsid w:val="001C2DD1"/>
    <w:rsid w:val="001C354F"/>
    <w:rsid w:val="001C3865"/>
    <w:rsid w:val="001C442E"/>
    <w:rsid w:val="001C4914"/>
    <w:rsid w:val="001C4ECE"/>
    <w:rsid w:val="001C5602"/>
    <w:rsid w:val="001C6087"/>
    <w:rsid w:val="001C6166"/>
    <w:rsid w:val="001C6261"/>
    <w:rsid w:val="001C65BF"/>
    <w:rsid w:val="001C66D8"/>
    <w:rsid w:val="001C66F3"/>
    <w:rsid w:val="001C68EC"/>
    <w:rsid w:val="001C6B51"/>
    <w:rsid w:val="001C7100"/>
    <w:rsid w:val="001C7242"/>
    <w:rsid w:val="001C7C46"/>
    <w:rsid w:val="001D035C"/>
    <w:rsid w:val="001D0E05"/>
    <w:rsid w:val="001D185E"/>
    <w:rsid w:val="001D18CB"/>
    <w:rsid w:val="001D1BDB"/>
    <w:rsid w:val="001D20E4"/>
    <w:rsid w:val="001D3C6E"/>
    <w:rsid w:val="001D4794"/>
    <w:rsid w:val="001D4DCB"/>
    <w:rsid w:val="001D4F80"/>
    <w:rsid w:val="001D570C"/>
    <w:rsid w:val="001D5943"/>
    <w:rsid w:val="001D5DA7"/>
    <w:rsid w:val="001D5E7A"/>
    <w:rsid w:val="001D6101"/>
    <w:rsid w:val="001D6873"/>
    <w:rsid w:val="001D768F"/>
    <w:rsid w:val="001D7A8E"/>
    <w:rsid w:val="001E09BE"/>
    <w:rsid w:val="001E09D9"/>
    <w:rsid w:val="001E0AB1"/>
    <w:rsid w:val="001E12F9"/>
    <w:rsid w:val="001E15B4"/>
    <w:rsid w:val="001E20F0"/>
    <w:rsid w:val="001E25C4"/>
    <w:rsid w:val="001E28DF"/>
    <w:rsid w:val="001E2B40"/>
    <w:rsid w:val="001E2C7A"/>
    <w:rsid w:val="001E2EF8"/>
    <w:rsid w:val="001E328F"/>
    <w:rsid w:val="001E3532"/>
    <w:rsid w:val="001E4F53"/>
    <w:rsid w:val="001E4FFB"/>
    <w:rsid w:val="001E54BB"/>
    <w:rsid w:val="001E59FE"/>
    <w:rsid w:val="001E5F09"/>
    <w:rsid w:val="001E6621"/>
    <w:rsid w:val="001E690D"/>
    <w:rsid w:val="001E6CA4"/>
    <w:rsid w:val="001E6DBA"/>
    <w:rsid w:val="001E7428"/>
    <w:rsid w:val="001E7769"/>
    <w:rsid w:val="001E7FB8"/>
    <w:rsid w:val="001F00F6"/>
    <w:rsid w:val="001F0260"/>
    <w:rsid w:val="001F14B1"/>
    <w:rsid w:val="001F1B41"/>
    <w:rsid w:val="001F2134"/>
    <w:rsid w:val="001F2DC7"/>
    <w:rsid w:val="001F36CA"/>
    <w:rsid w:val="001F399D"/>
    <w:rsid w:val="001F3B77"/>
    <w:rsid w:val="001F5764"/>
    <w:rsid w:val="001F5922"/>
    <w:rsid w:val="001F5B0A"/>
    <w:rsid w:val="001F5D68"/>
    <w:rsid w:val="001F65D9"/>
    <w:rsid w:val="001F6A75"/>
    <w:rsid w:val="001F7E30"/>
    <w:rsid w:val="00200372"/>
    <w:rsid w:val="0020054A"/>
    <w:rsid w:val="0020066C"/>
    <w:rsid w:val="00200AF1"/>
    <w:rsid w:val="00201156"/>
    <w:rsid w:val="00201D03"/>
    <w:rsid w:val="00201DED"/>
    <w:rsid w:val="00202517"/>
    <w:rsid w:val="002028A0"/>
    <w:rsid w:val="00202C50"/>
    <w:rsid w:val="00202D94"/>
    <w:rsid w:val="00202EE6"/>
    <w:rsid w:val="00203292"/>
    <w:rsid w:val="00203A52"/>
    <w:rsid w:val="002047DE"/>
    <w:rsid w:val="002048A8"/>
    <w:rsid w:val="002049D8"/>
    <w:rsid w:val="002051F5"/>
    <w:rsid w:val="00205231"/>
    <w:rsid w:val="002056BA"/>
    <w:rsid w:val="002056E0"/>
    <w:rsid w:val="00205B2E"/>
    <w:rsid w:val="00205B82"/>
    <w:rsid w:val="00205D08"/>
    <w:rsid w:val="002065EB"/>
    <w:rsid w:val="00206A20"/>
    <w:rsid w:val="00206D8A"/>
    <w:rsid w:val="0020701E"/>
    <w:rsid w:val="00210DF7"/>
    <w:rsid w:val="00211544"/>
    <w:rsid w:val="0021162B"/>
    <w:rsid w:val="00211734"/>
    <w:rsid w:val="0021180A"/>
    <w:rsid w:val="00212CC1"/>
    <w:rsid w:val="00213585"/>
    <w:rsid w:val="00213C1E"/>
    <w:rsid w:val="002157DB"/>
    <w:rsid w:val="00215BF9"/>
    <w:rsid w:val="00216950"/>
    <w:rsid w:val="00216D2E"/>
    <w:rsid w:val="0021716E"/>
    <w:rsid w:val="00217364"/>
    <w:rsid w:val="0021771F"/>
    <w:rsid w:val="002179D7"/>
    <w:rsid w:val="00217D43"/>
    <w:rsid w:val="00220063"/>
    <w:rsid w:val="002204D5"/>
    <w:rsid w:val="0022080A"/>
    <w:rsid w:val="00220C42"/>
    <w:rsid w:val="002211F9"/>
    <w:rsid w:val="00221653"/>
    <w:rsid w:val="00221F09"/>
    <w:rsid w:val="00221F97"/>
    <w:rsid w:val="002224EF"/>
    <w:rsid w:val="00222B8C"/>
    <w:rsid w:val="00222C8B"/>
    <w:rsid w:val="00222E8C"/>
    <w:rsid w:val="00222E9A"/>
    <w:rsid w:val="00223164"/>
    <w:rsid w:val="0022383D"/>
    <w:rsid w:val="00223EE4"/>
    <w:rsid w:val="002247B5"/>
    <w:rsid w:val="00224959"/>
    <w:rsid w:val="00224A46"/>
    <w:rsid w:val="00224F7E"/>
    <w:rsid w:val="0022518F"/>
    <w:rsid w:val="002254EF"/>
    <w:rsid w:val="002255F3"/>
    <w:rsid w:val="00225799"/>
    <w:rsid w:val="00226B32"/>
    <w:rsid w:val="002270F0"/>
    <w:rsid w:val="00227576"/>
    <w:rsid w:val="002275E7"/>
    <w:rsid w:val="002301AB"/>
    <w:rsid w:val="002302B5"/>
    <w:rsid w:val="00230486"/>
    <w:rsid w:val="0023152E"/>
    <w:rsid w:val="002318D1"/>
    <w:rsid w:val="00231B55"/>
    <w:rsid w:val="00232965"/>
    <w:rsid w:val="00232D3F"/>
    <w:rsid w:val="00232FD8"/>
    <w:rsid w:val="002334F7"/>
    <w:rsid w:val="002335DB"/>
    <w:rsid w:val="00234342"/>
    <w:rsid w:val="00235430"/>
    <w:rsid w:val="00235679"/>
    <w:rsid w:val="00236ABD"/>
    <w:rsid w:val="00236E76"/>
    <w:rsid w:val="00237AC3"/>
    <w:rsid w:val="00240550"/>
    <w:rsid w:val="002406DE"/>
    <w:rsid w:val="00240776"/>
    <w:rsid w:val="002409C6"/>
    <w:rsid w:val="00240EA5"/>
    <w:rsid w:val="0024144D"/>
    <w:rsid w:val="0024272D"/>
    <w:rsid w:val="00242BA1"/>
    <w:rsid w:val="00242CAC"/>
    <w:rsid w:val="00242F33"/>
    <w:rsid w:val="0024329A"/>
    <w:rsid w:val="00243388"/>
    <w:rsid w:val="00243573"/>
    <w:rsid w:val="00243586"/>
    <w:rsid w:val="00244BC0"/>
    <w:rsid w:val="00244E3D"/>
    <w:rsid w:val="00245109"/>
    <w:rsid w:val="0024514A"/>
    <w:rsid w:val="00245A0E"/>
    <w:rsid w:val="00246C82"/>
    <w:rsid w:val="002476D4"/>
    <w:rsid w:val="00247741"/>
    <w:rsid w:val="002477E9"/>
    <w:rsid w:val="00247CF8"/>
    <w:rsid w:val="0025021C"/>
    <w:rsid w:val="00250DBE"/>
    <w:rsid w:val="00250DEF"/>
    <w:rsid w:val="00250E8F"/>
    <w:rsid w:val="00251774"/>
    <w:rsid w:val="002522A9"/>
    <w:rsid w:val="002523D7"/>
    <w:rsid w:val="0025246F"/>
    <w:rsid w:val="002527EC"/>
    <w:rsid w:val="00253CC2"/>
    <w:rsid w:val="00253DEE"/>
    <w:rsid w:val="00253F5B"/>
    <w:rsid w:val="00254711"/>
    <w:rsid w:val="00254773"/>
    <w:rsid w:val="00254876"/>
    <w:rsid w:val="00254D68"/>
    <w:rsid w:val="00254DF0"/>
    <w:rsid w:val="0025535D"/>
    <w:rsid w:val="002565A7"/>
    <w:rsid w:val="0025669D"/>
    <w:rsid w:val="002566D0"/>
    <w:rsid w:val="002566D7"/>
    <w:rsid w:val="00256775"/>
    <w:rsid w:val="00256E6D"/>
    <w:rsid w:val="00256FE1"/>
    <w:rsid w:val="0025740E"/>
    <w:rsid w:val="00257760"/>
    <w:rsid w:val="00257B43"/>
    <w:rsid w:val="00257BEF"/>
    <w:rsid w:val="0026091B"/>
    <w:rsid w:val="002616C6"/>
    <w:rsid w:val="00261A64"/>
    <w:rsid w:val="00261BFE"/>
    <w:rsid w:val="00261C0F"/>
    <w:rsid w:val="00261E4C"/>
    <w:rsid w:val="00261FCF"/>
    <w:rsid w:val="00262249"/>
    <w:rsid w:val="00262336"/>
    <w:rsid w:val="0026239F"/>
    <w:rsid w:val="00262821"/>
    <w:rsid w:val="00262A81"/>
    <w:rsid w:val="00262E62"/>
    <w:rsid w:val="00263E9C"/>
    <w:rsid w:val="00264109"/>
    <w:rsid w:val="00264E72"/>
    <w:rsid w:val="0026607B"/>
    <w:rsid w:val="00266A8E"/>
    <w:rsid w:val="00266BFD"/>
    <w:rsid w:val="00267783"/>
    <w:rsid w:val="0026799C"/>
    <w:rsid w:val="002703B0"/>
    <w:rsid w:val="00270BF3"/>
    <w:rsid w:val="00271632"/>
    <w:rsid w:val="002718B5"/>
    <w:rsid w:val="00271A76"/>
    <w:rsid w:val="00271D60"/>
    <w:rsid w:val="00272398"/>
    <w:rsid w:val="002734AD"/>
    <w:rsid w:val="0027489E"/>
    <w:rsid w:val="00274B1B"/>
    <w:rsid w:val="002752C4"/>
    <w:rsid w:val="00275D5E"/>
    <w:rsid w:val="00276505"/>
    <w:rsid w:val="00276634"/>
    <w:rsid w:val="00276769"/>
    <w:rsid w:val="00277849"/>
    <w:rsid w:val="00277B75"/>
    <w:rsid w:val="002801D8"/>
    <w:rsid w:val="00280580"/>
    <w:rsid w:val="00280C7E"/>
    <w:rsid w:val="00280E0F"/>
    <w:rsid w:val="002814C4"/>
    <w:rsid w:val="00281D56"/>
    <w:rsid w:val="002827F7"/>
    <w:rsid w:val="00282879"/>
    <w:rsid w:val="00282943"/>
    <w:rsid w:val="00282D5D"/>
    <w:rsid w:val="002837DF"/>
    <w:rsid w:val="00283DD8"/>
    <w:rsid w:val="00283FC3"/>
    <w:rsid w:val="0028433D"/>
    <w:rsid w:val="00284A5A"/>
    <w:rsid w:val="0028528E"/>
    <w:rsid w:val="002857AA"/>
    <w:rsid w:val="00285F0C"/>
    <w:rsid w:val="002860EF"/>
    <w:rsid w:val="002861BF"/>
    <w:rsid w:val="0028634E"/>
    <w:rsid w:val="0028679F"/>
    <w:rsid w:val="0028690C"/>
    <w:rsid w:val="00286A5F"/>
    <w:rsid w:val="00286DC3"/>
    <w:rsid w:val="002872AF"/>
    <w:rsid w:val="0028744E"/>
    <w:rsid w:val="002874BE"/>
    <w:rsid w:val="002874CC"/>
    <w:rsid w:val="00287656"/>
    <w:rsid w:val="00287BCA"/>
    <w:rsid w:val="00287D22"/>
    <w:rsid w:val="002900E3"/>
    <w:rsid w:val="00290A14"/>
    <w:rsid w:val="00290DB9"/>
    <w:rsid w:val="0029125B"/>
    <w:rsid w:val="002915D8"/>
    <w:rsid w:val="0029172F"/>
    <w:rsid w:val="00291789"/>
    <w:rsid w:val="0029213E"/>
    <w:rsid w:val="002924AB"/>
    <w:rsid w:val="002935DA"/>
    <w:rsid w:val="00293828"/>
    <w:rsid w:val="0029386D"/>
    <w:rsid w:val="00293D78"/>
    <w:rsid w:val="00294D5C"/>
    <w:rsid w:val="00295332"/>
    <w:rsid w:val="00295572"/>
    <w:rsid w:val="00295A0D"/>
    <w:rsid w:val="002964EB"/>
    <w:rsid w:val="00296A84"/>
    <w:rsid w:val="00296E0E"/>
    <w:rsid w:val="00297652"/>
    <w:rsid w:val="0029768D"/>
    <w:rsid w:val="00297E8A"/>
    <w:rsid w:val="002A04BB"/>
    <w:rsid w:val="002A0711"/>
    <w:rsid w:val="002A0E63"/>
    <w:rsid w:val="002A0F22"/>
    <w:rsid w:val="002A10B6"/>
    <w:rsid w:val="002A19D7"/>
    <w:rsid w:val="002A1AA4"/>
    <w:rsid w:val="002A1D1C"/>
    <w:rsid w:val="002A22A9"/>
    <w:rsid w:val="002A344C"/>
    <w:rsid w:val="002A4069"/>
    <w:rsid w:val="002A427F"/>
    <w:rsid w:val="002A4367"/>
    <w:rsid w:val="002A4BDD"/>
    <w:rsid w:val="002A55EF"/>
    <w:rsid w:val="002A58EC"/>
    <w:rsid w:val="002A5BE1"/>
    <w:rsid w:val="002A5F6C"/>
    <w:rsid w:val="002A5FA9"/>
    <w:rsid w:val="002A684E"/>
    <w:rsid w:val="002A6E7E"/>
    <w:rsid w:val="002A71FC"/>
    <w:rsid w:val="002A739A"/>
    <w:rsid w:val="002A7514"/>
    <w:rsid w:val="002A79DF"/>
    <w:rsid w:val="002B0121"/>
    <w:rsid w:val="002B0194"/>
    <w:rsid w:val="002B03EE"/>
    <w:rsid w:val="002B04A9"/>
    <w:rsid w:val="002B04F0"/>
    <w:rsid w:val="002B11D9"/>
    <w:rsid w:val="002B178E"/>
    <w:rsid w:val="002B1EE3"/>
    <w:rsid w:val="002B2177"/>
    <w:rsid w:val="002B27AD"/>
    <w:rsid w:val="002B3087"/>
    <w:rsid w:val="002B31B0"/>
    <w:rsid w:val="002B334D"/>
    <w:rsid w:val="002B336A"/>
    <w:rsid w:val="002B3643"/>
    <w:rsid w:val="002B38E0"/>
    <w:rsid w:val="002B3B30"/>
    <w:rsid w:val="002B3D24"/>
    <w:rsid w:val="002B4FA5"/>
    <w:rsid w:val="002B58D7"/>
    <w:rsid w:val="002B6485"/>
    <w:rsid w:val="002B6BCD"/>
    <w:rsid w:val="002B6BCE"/>
    <w:rsid w:val="002B6D7E"/>
    <w:rsid w:val="002B70FD"/>
    <w:rsid w:val="002B746B"/>
    <w:rsid w:val="002B748D"/>
    <w:rsid w:val="002C079B"/>
    <w:rsid w:val="002C099E"/>
    <w:rsid w:val="002C0A90"/>
    <w:rsid w:val="002C108D"/>
    <w:rsid w:val="002C133A"/>
    <w:rsid w:val="002C1486"/>
    <w:rsid w:val="002C179F"/>
    <w:rsid w:val="002C1ED9"/>
    <w:rsid w:val="002C207F"/>
    <w:rsid w:val="002C2282"/>
    <w:rsid w:val="002C3034"/>
    <w:rsid w:val="002C317E"/>
    <w:rsid w:val="002C354D"/>
    <w:rsid w:val="002C3819"/>
    <w:rsid w:val="002C442F"/>
    <w:rsid w:val="002C476D"/>
    <w:rsid w:val="002C4AD9"/>
    <w:rsid w:val="002C4D37"/>
    <w:rsid w:val="002C4F7A"/>
    <w:rsid w:val="002C56B3"/>
    <w:rsid w:val="002C6790"/>
    <w:rsid w:val="002C699A"/>
    <w:rsid w:val="002C6CBE"/>
    <w:rsid w:val="002C6FB2"/>
    <w:rsid w:val="002C756C"/>
    <w:rsid w:val="002C76DF"/>
    <w:rsid w:val="002C7E78"/>
    <w:rsid w:val="002D0F05"/>
    <w:rsid w:val="002D1836"/>
    <w:rsid w:val="002D2B1D"/>
    <w:rsid w:val="002D36D1"/>
    <w:rsid w:val="002D3E9A"/>
    <w:rsid w:val="002D5F8A"/>
    <w:rsid w:val="002D602E"/>
    <w:rsid w:val="002E0216"/>
    <w:rsid w:val="002E0F6A"/>
    <w:rsid w:val="002E13E0"/>
    <w:rsid w:val="002E19CE"/>
    <w:rsid w:val="002E1F03"/>
    <w:rsid w:val="002E2EDF"/>
    <w:rsid w:val="002E30C0"/>
    <w:rsid w:val="002E3969"/>
    <w:rsid w:val="002E3F23"/>
    <w:rsid w:val="002E403A"/>
    <w:rsid w:val="002E49A3"/>
    <w:rsid w:val="002E5762"/>
    <w:rsid w:val="002E57EC"/>
    <w:rsid w:val="002E594B"/>
    <w:rsid w:val="002E6CD8"/>
    <w:rsid w:val="002E719B"/>
    <w:rsid w:val="002E725C"/>
    <w:rsid w:val="002F06B9"/>
    <w:rsid w:val="002F07AC"/>
    <w:rsid w:val="002F0A74"/>
    <w:rsid w:val="002F0B6E"/>
    <w:rsid w:val="002F0D79"/>
    <w:rsid w:val="002F1A15"/>
    <w:rsid w:val="002F204E"/>
    <w:rsid w:val="002F3BCB"/>
    <w:rsid w:val="002F407C"/>
    <w:rsid w:val="002F4325"/>
    <w:rsid w:val="002F51F1"/>
    <w:rsid w:val="002F5490"/>
    <w:rsid w:val="002F5DC9"/>
    <w:rsid w:val="002F67A0"/>
    <w:rsid w:val="002F6E3C"/>
    <w:rsid w:val="002F7137"/>
    <w:rsid w:val="002F7380"/>
    <w:rsid w:val="002F74C9"/>
    <w:rsid w:val="002F7822"/>
    <w:rsid w:val="003004E7"/>
    <w:rsid w:val="00300611"/>
    <w:rsid w:val="003010B8"/>
    <w:rsid w:val="003014A0"/>
    <w:rsid w:val="00301FBD"/>
    <w:rsid w:val="00302268"/>
    <w:rsid w:val="00302895"/>
    <w:rsid w:val="00302E6F"/>
    <w:rsid w:val="003039D9"/>
    <w:rsid w:val="00304748"/>
    <w:rsid w:val="00304CCB"/>
    <w:rsid w:val="00304E53"/>
    <w:rsid w:val="00305B5B"/>
    <w:rsid w:val="00305E40"/>
    <w:rsid w:val="003061E2"/>
    <w:rsid w:val="00307C0E"/>
    <w:rsid w:val="00307C1F"/>
    <w:rsid w:val="00307DD4"/>
    <w:rsid w:val="00307DDB"/>
    <w:rsid w:val="0031079D"/>
    <w:rsid w:val="00310A7D"/>
    <w:rsid w:val="00311045"/>
    <w:rsid w:val="00311607"/>
    <w:rsid w:val="003116D9"/>
    <w:rsid w:val="0031178F"/>
    <w:rsid w:val="00311B97"/>
    <w:rsid w:val="00311F1C"/>
    <w:rsid w:val="00312D62"/>
    <w:rsid w:val="00312F4C"/>
    <w:rsid w:val="0031360D"/>
    <w:rsid w:val="003136BD"/>
    <w:rsid w:val="00314240"/>
    <w:rsid w:val="00314377"/>
    <w:rsid w:val="003150EF"/>
    <w:rsid w:val="00315155"/>
    <w:rsid w:val="00315469"/>
    <w:rsid w:val="00315996"/>
    <w:rsid w:val="003159CE"/>
    <w:rsid w:val="00316142"/>
    <w:rsid w:val="00317059"/>
    <w:rsid w:val="0032082A"/>
    <w:rsid w:val="00320C45"/>
    <w:rsid w:val="00321807"/>
    <w:rsid w:val="00321A83"/>
    <w:rsid w:val="0032245D"/>
    <w:rsid w:val="00322800"/>
    <w:rsid w:val="0032282C"/>
    <w:rsid w:val="003229B3"/>
    <w:rsid w:val="00322EF2"/>
    <w:rsid w:val="00322FC9"/>
    <w:rsid w:val="00323053"/>
    <w:rsid w:val="00323329"/>
    <w:rsid w:val="00323768"/>
    <w:rsid w:val="003240B1"/>
    <w:rsid w:val="003259FD"/>
    <w:rsid w:val="00325B26"/>
    <w:rsid w:val="00325BB7"/>
    <w:rsid w:val="00325C16"/>
    <w:rsid w:val="003261A5"/>
    <w:rsid w:val="003262DD"/>
    <w:rsid w:val="003263D2"/>
    <w:rsid w:val="00326A24"/>
    <w:rsid w:val="00327170"/>
    <w:rsid w:val="0032743B"/>
    <w:rsid w:val="00327441"/>
    <w:rsid w:val="0033017F"/>
    <w:rsid w:val="0033030C"/>
    <w:rsid w:val="00330F79"/>
    <w:rsid w:val="003312F3"/>
    <w:rsid w:val="0033136F"/>
    <w:rsid w:val="003315FA"/>
    <w:rsid w:val="003324D0"/>
    <w:rsid w:val="00332C0D"/>
    <w:rsid w:val="00333389"/>
    <w:rsid w:val="00333812"/>
    <w:rsid w:val="00333AF5"/>
    <w:rsid w:val="00333C86"/>
    <w:rsid w:val="00334D51"/>
    <w:rsid w:val="00335288"/>
    <w:rsid w:val="00335331"/>
    <w:rsid w:val="00335517"/>
    <w:rsid w:val="00335BD1"/>
    <w:rsid w:val="00335C06"/>
    <w:rsid w:val="003366FA"/>
    <w:rsid w:val="0033731F"/>
    <w:rsid w:val="003376F1"/>
    <w:rsid w:val="003378CB"/>
    <w:rsid w:val="00340086"/>
    <w:rsid w:val="003405AA"/>
    <w:rsid w:val="00341042"/>
    <w:rsid w:val="0034139E"/>
    <w:rsid w:val="00341650"/>
    <w:rsid w:val="003417B1"/>
    <w:rsid w:val="00341D0E"/>
    <w:rsid w:val="00342526"/>
    <w:rsid w:val="0034252B"/>
    <w:rsid w:val="003431EF"/>
    <w:rsid w:val="00343216"/>
    <w:rsid w:val="0034357F"/>
    <w:rsid w:val="003436EB"/>
    <w:rsid w:val="00343D84"/>
    <w:rsid w:val="00344BF8"/>
    <w:rsid w:val="0034549E"/>
    <w:rsid w:val="00345E4D"/>
    <w:rsid w:val="0034612A"/>
    <w:rsid w:val="0034623F"/>
    <w:rsid w:val="00346ED4"/>
    <w:rsid w:val="0034740A"/>
    <w:rsid w:val="003474DD"/>
    <w:rsid w:val="00347B40"/>
    <w:rsid w:val="00347B6B"/>
    <w:rsid w:val="00347BB2"/>
    <w:rsid w:val="00347DB7"/>
    <w:rsid w:val="00350670"/>
    <w:rsid w:val="00350BB1"/>
    <w:rsid w:val="00351270"/>
    <w:rsid w:val="003513C9"/>
    <w:rsid w:val="00351530"/>
    <w:rsid w:val="00351E88"/>
    <w:rsid w:val="00351EE8"/>
    <w:rsid w:val="00351F90"/>
    <w:rsid w:val="0035349F"/>
    <w:rsid w:val="00353610"/>
    <w:rsid w:val="003542C2"/>
    <w:rsid w:val="00354344"/>
    <w:rsid w:val="00354D08"/>
    <w:rsid w:val="00355F30"/>
    <w:rsid w:val="00356738"/>
    <w:rsid w:val="0035697C"/>
    <w:rsid w:val="0036136C"/>
    <w:rsid w:val="0036164E"/>
    <w:rsid w:val="00362610"/>
    <w:rsid w:val="00362ADD"/>
    <w:rsid w:val="00362B9D"/>
    <w:rsid w:val="00363895"/>
    <w:rsid w:val="0036435B"/>
    <w:rsid w:val="00365CBE"/>
    <w:rsid w:val="00366BA9"/>
    <w:rsid w:val="00366E8F"/>
    <w:rsid w:val="0036711B"/>
    <w:rsid w:val="00367AC2"/>
    <w:rsid w:val="00370772"/>
    <w:rsid w:val="003708F2"/>
    <w:rsid w:val="003718EA"/>
    <w:rsid w:val="00371A5B"/>
    <w:rsid w:val="00371D76"/>
    <w:rsid w:val="00371F48"/>
    <w:rsid w:val="0037278F"/>
    <w:rsid w:val="00372D50"/>
    <w:rsid w:val="003733D4"/>
    <w:rsid w:val="0037374A"/>
    <w:rsid w:val="003737E5"/>
    <w:rsid w:val="003739B8"/>
    <w:rsid w:val="003739D9"/>
    <w:rsid w:val="003744BD"/>
    <w:rsid w:val="003747E1"/>
    <w:rsid w:val="00374DC0"/>
    <w:rsid w:val="00374EB9"/>
    <w:rsid w:val="00374F15"/>
    <w:rsid w:val="00374F77"/>
    <w:rsid w:val="003750F4"/>
    <w:rsid w:val="0037636E"/>
    <w:rsid w:val="003764A8"/>
    <w:rsid w:val="00376C59"/>
    <w:rsid w:val="0037706E"/>
    <w:rsid w:val="00377139"/>
    <w:rsid w:val="0037784B"/>
    <w:rsid w:val="00377ADD"/>
    <w:rsid w:val="00377C8C"/>
    <w:rsid w:val="00377D68"/>
    <w:rsid w:val="003805D9"/>
    <w:rsid w:val="00381282"/>
    <w:rsid w:val="003813EA"/>
    <w:rsid w:val="00381498"/>
    <w:rsid w:val="00381519"/>
    <w:rsid w:val="0038187B"/>
    <w:rsid w:val="00381887"/>
    <w:rsid w:val="00381908"/>
    <w:rsid w:val="003824A6"/>
    <w:rsid w:val="003837F6"/>
    <w:rsid w:val="00383875"/>
    <w:rsid w:val="00384228"/>
    <w:rsid w:val="003842A9"/>
    <w:rsid w:val="00384A95"/>
    <w:rsid w:val="0038540F"/>
    <w:rsid w:val="003861E2"/>
    <w:rsid w:val="00386752"/>
    <w:rsid w:val="003869AD"/>
    <w:rsid w:val="00386E30"/>
    <w:rsid w:val="00386E3A"/>
    <w:rsid w:val="0038715E"/>
    <w:rsid w:val="00387680"/>
    <w:rsid w:val="003876FE"/>
    <w:rsid w:val="00387972"/>
    <w:rsid w:val="0039013D"/>
    <w:rsid w:val="00390D99"/>
    <w:rsid w:val="003910B0"/>
    <w:rsid w:val="00391162"/>
    <w:rsid w:val="0039181F"/>
    <w:rsid w:val="00391A51"/>
    <w:rsid w:val="0039235E"/>
    <w:rsid w:val="00392B1C"/>
    <w:rsid w:val="00392DF4"/>
    <w:rsid w:val="00393482"/>
    <w:rsid w:val="0039396E"/>
    <w:rsid w:val="00393A87"/>
    <w:rsid w:val="00394032"/>
    <w:rsid w:val="003948BB"/>
    <w:rsid w:val="003949AA"/>
    <w:rsid w:val="00395260"/>
    <w:rsid w:val="00395321"/>
    <w:rsid w:val="00395BB7"/>
    <w:rsid w:val="00396EC3"/>
    <w:rsid w:val="00397077"/>
    <w:rsid w:val="003978D0"/>
    <w:rsid w:val="003A042C"/>
    <w:rsid w:val="003A05A7"/>
    <w:rsid w:val="003A0B67"/>
    <w:rsid w:val="003A15E9"/>
    <w:rsid w:val="003A1C1F"/>
    <w:rsid w:val="003A1F84"/>
    <w:rsid w:val="003A1FE5"/>
    <w:rsid w:val="003A2C1F"/>
    <w:rsid w:val="003A2E94"/>
    <w:rsid w:val="003A329B"/>
    <w:rsid w:val="003A4884"/>
    <w:rsid w:val="003A52B0"/>
    <w:rsid w:val="003A5674"/>
    <w:rsid w:val="003A5E38"/>
    <w:rsid w:val="003A6568"/>
    <w:rsid w:val="003A6F65"/>
    <w:rsid w:val="003A7145"/>
    <w:rsid w:val="003A7360"/>
    <w:rsid w:val="003A73E4"/>
    <w:rsid w:val="003A7424"/>
    <w:rsid w:val="003B0240"/>
    <w:rsid w:val="003B03A2"/>
    <w:rsid w:val="003B0B5A"/>
    <w:rsid w:val="003B0FDF"/>
    <w:rsid w:val="003B19F6"/>
    <w:rsid w:val="003B1DAF"/>
    <w:rsid w:val="003B3019"/>
    <w:rsid w:val="003B456B"/>
    <w:rsid w:val="003B4794"/>
    <w:rsid w:val="003B4A99"/>
    <w:rsid w:val="003B5863"/>
    <w:rsid w:val="003B6E05"/>
    <w:rsid w:val="003C0108"/>
    <w:rsid w:val="003C05B8"/>
    <w:rsid w:val="003C10CD"/>
    <w:rsid w:val="003C14E2"/>
    <w:rsid w:val="003C1599"/>
    <w:rsid w:val="003C2524"/>
    <w:rsid w:val="003C2E27"/>
    <w:rsid w:val="003C33F2"/>
    <w:rsid w:val="003C4316"/>
    <w:rsid w:val="003C49E8"/>
    <w:rsid w:val="003C4C2B"/>
    <w:rsid w:val="003C513E"/>
    <w:rsid w:val="003C58E5"/>
    <w:rsid w:val="003C5CDE"/>
    <w:rsid w:val="003C67AC"/>
    <w:rsid w:val="003C6A24"/>
    <w:rsid w:val="003C6A91"/>
    <w:rsid w:val="003C6AFE"/>
    <w:rsid w:val="003C6B9B"/>
    <w:rsid w:val="003C72D2"/>
    <w:rsid w:val="003C795C"/>
    <w:rsid w:val="003D0394"/>
    <w:rsid w:val="003D099E"/>
    <w:rsid w:val="003D0D79"/>
    <w:rsid w:val="003D0FE2"/>
    <w:rsid w:val="003D3441"/>
    <w:rsid w:val="003D3569"/>
    <w:rsid w:val="003D4FFC"/>
    <w:rsid w:val="003D512E"/>
    <w:rsid w:val="003D5441"/>
    <w:rsid w:val="003D57E8"/>
    <w:rsid w:val="003D5EFE"/>
    <w:rsid w:val="003D6757"/>
    <w:rsid w:val="003E0105"/>
    <w:rsid w:val="003E047C"/>
    <w:rsid w:val="003E071B"/>
    <w:rsid w:val="003E07F9"/>
    <w:rsid w:val="003E08D8"/>
    <w:rsid w:val="003E0DF7"/>
    <w:rsid w:val="003E0E59"/>
    <w:rsid w:val="003E13BB"/>
    <w:rsid w:val="003E15E0"/>
    <w:rsid w:val="003E185E"/>
    <w:rsid w:val="003E2252"/>
    <w:rsid w:val="003E2861"/>
    <w:rsid w:val="003E28F0"/>
    <w:rsid w:val="003E3181"/>
    <w:rsid w:val="003E34A2"/>
    <w:rsid w:val="003E3811"/>
    <w:rsid w:val="003E3FA2"/>
    <w:rsid w:val="003E4107"/>
    <w:rsid w:val="003E4E7C"/>
    <w:rsid w:val="003E6DC9"/>
    <w:rsid w:val="003E774F"/>
    <w:rsid w:val="003E7803"/>
    <w:rsid w:val="003E7DF9"/>
    <w:rsid w:val="003F0033"/>
    <w:rsid w:val="003F0355"/>
    <w:rsid w:val="003F0A39"/>
    <w:rsid w:val="003F0FE9"/>
    <w:rsid w:val="003F14D8"/>
    <w:rsid w:val="003F18E1"/>
    <w:rsid w:val="003F26BC"/>
    <w:rsid w:val="003F3456"/>
    <w:rsid w:val="003F3635"/>
    <w:rsid w:val="003F3E06"/>
    <w:rsid w:val="003F4B78"/>
    <w:rsid w:val="003F4E80"/>
    <w:rsid w:val="003F4F31"/>
    <w:rsid w:val="003F52F7"/>
    <w:rsid w:val="003F5951"/>
    <w:rsid w:val="003F61B0"/>
    <w:rsid w:val="003F719E"/>
    <w:rsid w:val="003F7A30"/>
    <w:rsid w:val="00400AA7"/>
    <w:rsid w:val="0040199D"/>
    <w:rsid w:val="00401D61"/>
    <w:rsid w:val="00402E41"/>
    <w:rsid w:val="0040313B"/>
    <w:rsid w:val="00403504"/>
    <w:rsid w:val="00403535"/>
    <w:rsid w:val="00404981"/>
    <w:rsid w:val="00404997"/>
    <w:rsid w:val="00404A88"/>
    <w:rsid w:val="00405003"/>
    <w:rsid w:val="0040546F"/>
    <w:rsid w:val="004054E5"/>
    <w:rsid w:val="0040620E"/>
    <w:rsid w:val="00406395"/>
    <w:rsid w:val="00406AF6"/>
    <w:rsid w:val="0040711F"/>
    <w:rsid w:val="004071F3"/>
    <w:rsid w:val="00410601"/>
    <w:rsid w:val="00410B2B"/>
    <w:rsid w:val="004118A7"/>
    <w:rsid w:val="00412A8A"/>
    <w:rsid w:val="00412D1C"/>
    <w:rsid w:val="004133E9"/>
    <w:rsid w:val="00413F3C"/>
    <w:rsid w:val="00413FDE"/>
    <w:rsid w:val="004149D9"/>
    <w:rsid w:val="004150BD"/>
    <w:rsid w:val="00415496"/>
    <w:rsid w:val="00415F0E"/>
    <w:rsid w:val="004169D2"/>
    <w:rsid w:val="00417996"/>
    <w:rsid w:val="00417AE7"/>
    <w:rsid w:val="00417C90"/>
    <w:rsid w:val="00417DF0"/>
    <w:rsid w:val="00417E91"/>
    <w:rsid w:val="00420275"/>
    <w:rsid w:val="004202E9"/>
    <w:rsid w:val="00420625"/>
    <w:rsid w:val="004206CB"/>
    <w:rsid w:val="0042248F"/>
    <w:rsid w:val="004227E7"/>
    <w:rsid w:val="00422BC2"/>
    <w:rsid w:val="00422BF9"/>
    <w:rsid w:val="004239FC"/>
    <w:rsid w:val="00423E70"/>
    <w:rsid w:val="00424650"/>
    <w:rsid w:val="00424AEA"/>
    <w:rsid w:val="00424EB1"/>
    <w:rsid w:val="00424F7A"/>
    <w:rsid w:val="00425EA3"/>
    <w:rsid w:val="0042629E"/>
    <w:rsid w:val="004266F1"/>
    <w:rsid w:val="00426B41"/>
    <w:rsid w:val="00426DF4"/>
    <w:rsid w:val="0042724B"/>
    <w:rsid w:val="00430A7A"/>
    <w:rsid w:val="00430B1E"/>
    <w:rsid w:val="00431795"/>
    <w:rsid w:val="00432176"/>
    <w:rsid w:val="00432744"/>
    <w:rsid w:val="004327B6"/>
    <w:rsid w:val="00433ABB"/>
    <w:rsid w:val="0043473D"/>
    <w:rsid w:val="0043497B"/>
    <w:rsid w:val="00434FD3"/>
    <w:rsid w:val="00435698"/>
    <w:rsid w:val="0043627B"/>
    <w:rsid w:val="0043641B"/>
    <w:rsid w:val="004373E0"/>
    <w:rsid w:val="004377BF"/>
    <w:rsid w:val="00437BF2"/>
    <w:rsid w:val="00437F51"/>
    <w:rsid w:val="0044060E"/>
    <w:rsid w:val="00440F20"/>
    <w:rsid w:val="0044138C"/>
    <w:rsid w:val="00441493"/>
    <w:rsid w:val="00441A0B"/>
    <w:rsid w:val="00442C4F"/>
    <w:rsid w:val="0044309E"/>
    <w:rsid w:val="004433E7"/>
    <w:rsid w:val="0044429F"/>
    <w:rsid w:val="004452E4"/>
    <w:rsid w:val="004453BE"/>
    <w:rsid w:val="004455E4"/>
    <w:rsid w:val="00445873"/>
    <w:rsid w:val="00445C5B"/>
    <w:rsid w:val="00445C6B"/>
    <w:rsid w:val="004460BB"/>
    <w:rsid w:val="0044613C"/>
    <w:rsid w:val="004461F5"/>
    <w:rsid w:val="004463CB"/>
    <w:rsid w:val="00446531"/>
    <w:rsid w:val="004465EB"/>
    <w:rsid w:val="0044724B"/>
    <w:rsid w:val="00447338"/>
    <w:rsid w:val="004475C2"/>
    <w:rsid w:val="00447ADE"/>
    <w:rsid w:val="00450341"/>
    <w:rsid w:val="004503CC"/>
    <w:rsid w:val="004504BC"/>
    <w:rsid w:val="00451682"/>
    <w:rsid w:val="00451A93"/>
    <w:rsid w:val="00451AB9"/>
    <w:rsid w:val="00451B11"/>
    <w:rsid w:val="00452468"/>
    <w:rsid w:val="00452766"/>
    <w:rsid w:val="00453597"/>
    <w:rsid w:val="00453B92"/>
    <w:rsid w:val="004546E5"/>
    <w:rsid w:val="00455B9B"/>
    <w:rsid w:val="00456287"/>
    <w:rsid w:val="00456C6C"/>
    <w:rsid w:val="00456EEC"/>
    <w:rsid w:val="00456F1B"/>
    <w:rsid w:val="00457052"/>
    <w:rsid w:val="00457448"/>
    <w:rsid w:val="0045775A"/>
    <w:rsid w:val="00457AC8"/>
    <w:rsid w:val="00457C95"/>
    <w:rsid w:val="004609BC"/>
    <w:rsid w:val="00460A6D"/>
    <w:rsid w:val="004613AC"/>
    <w:rsid w:val="00461F8D"/>
    <w:rsid w:val="0046209C"/>
    <w:rsid w:val="00462706"/>
    <w:rsid w:val="004627D6"/>
    <w:rsid w:val="00462933"/>
    <w:rsid w:val="00462C75"/>
    <w:rsid w:val="00462D8E"/>
    <w:rsid w:val="00463019"/>
    <w:rsid w:val="004638D7"/>
    <w:rsid w:val="0046390D"/>
    <w:rsid w:val="00463BEC"/>
    <w:rsid w:val="00463CA6"/>
    <w:rsid w:val="00463D7E"/>
    <w:rsid w:val="00463EB7"/>
    <w:rsid w:val="0046424A"/>
    <w:rsid w:val="004652F7"/>
    <w:rsid w:val="004656E3"/>
    <w:rsid w:val="00465E85"/>
    <w:rsid w:val="00466C3E"/>
    <w:rsid w:val="004671AA"/>
    <w:rsid w:val="0046748A"/>
    <w:rsid w:val="00467BDE"/>
    <w:rsid w:val="00467CB4"/>
    <w:rsid w:val="0047144B"/>
    <w:rsid w:val="004717EE"/>
    <w:rsid w:val="0047180E"/>
    <w:rsid w:val="00471B94"/>
    <w:rsid w:val="00471C9F"/>
    <w:rsid w:val="004721E5"/>
    <w:rsid w:val="004724E5"/>
    <w:rsid w:val="0047282A"/>
    <w:rsid w:val="00472C97"/>
    <w:rsid w:val="00472DA7"/>
    <w:rsid w:val="00472F97"/>
    <w:rsid w:val="004736E9"/>
    <w:rsid w:val="00473908"/>
    <w:rsid w:val="00473C51"/>
    <w:rsid w:val="0047425A"/>
    <w:rsid w:val="004752F4"/>
    <w:rsid w:val="00475427"/>
    <w:rsid w:val="0047588B"/>
    <w:rsid w:val="00475EB1"/>
    <w:rsid w:val="004761CD"/>
    <w:rsid w:val="004767B8"/>
    <w:rsid w:val="00476DE8"/>
    <w:rsid w:val="0047758A"/>
    <w:rsid w:val="00477684"/>
    <w:rsid w:val="00477924"/>
    <w:rsid w:val="00480179"/>
    <w:rsid w:val="004803E2"/>
    <w:rsid w:val="00480500"/>
    <w:rsid w:val="00482411"/>
    <w:rsid w:val="0048289F"/>
    <w:rsid w:val="00482D83"/>
    <w:rsid w:val="004835B2"/>
    <w:rsid w:val="00483A15"/>
    <w:rsid w:val="00483BEE"/>
    <w:rsid w:val="00484101"/>
    <w:rsid w:val="00484348"/>
    <w:rsid w:val="00484A11"/>
    <w:rsid w:val="00485177"/>
    <w:rsid w:val="004858F6"/>
    <w:rsid w:val="00485A7E"/>
    <w:rsid w:val="00485EB8"/>
    <w:rsid w:val="0048612D"/>
    <w:rsid w:val="00487535"/>
    <w:rsid w:val="004876EB"/>
    <w:rsid w:val="004879EA"/>
    <w:rsid w:val="00487AA9"/>
    <w:rsid w:val="00490883"/>
    <w:rsid w:val="00490C79"/>
    <w:rsid w:val="00490E93"/>
    <w:rsid w:val="00491373"/>
    <w:rsid w:val="004918AF"/>
    <w:rsid w:val="00491C62"/>
    <w:rsid w:val="00492443"/>
    <w:rsid w:val="00492874"/>
    <w:rsid w:val="00492EB2"/>
    <w:rsid w:val="004932F3"/>
    <w:rsid w:val="0049331C"/>
    <w:rsid w:val="00493F45"/>
    <w:rsid w:val="00493F6E"/>
    <w:rsid w:val="0049452F"/>
    <w:rsid w:val="00494ECF"/>
    <w:rsid w:val="004954BE"/>
    <w:rsid w:val="00495E13"/>
    <w:rsid w:val="0049639D"/>
    <w:rsid w:val="004966FE"/>
    <w:rsid w:val="00496BFA"/>
    <w:rsid w:val="00497222"/>
    <w:rsid w:val="004A00C1"/>
    <w:rsid w:val="004A0959"/>
    <w:rsid w:val="004A0EAB"/>
    <w:rsid w:val="004A160D"/>
    <w:rsid w:val="004A203F"/>
    <w:rsid w:val="004A24E6"/>
    <w:rsid w:val="004A332C"/>
    <w:rsid w:val="004A48B5"/>
    <w:rsid w:val="004A5604"/>
    <w:rsid w:val="004A5740"/>
    <w:rsid w:val="004A5BCA"/>
    <w:rsid w:val="004A5BE8"/>
    <w:rsid w:val="004A5D8F"/>
    <w:rsid w:val="004A635F"/>
    <w:rsid w:val="004A6DEE"/>
    <w:rsid w:val="004A7037"/>
    <w:rsid w:val="004A70EC"/>
    <w:rsid w:val="004A78AB"/>
    <w:rsid w:val="004B0944"/>
    <w:rsid w:val="004B2CFD"/>
    <w:rsid w:val="004B302B"/>
    <w:rsid w:val="004B331F"/>
    <w:rsid w:val="004B3A62"/>
    <w:rsid w:val="004B3AC0"/>
    <w:rsid w:val="004B3B06"/>
    <w:rsid w:val="004B3FFF"/>
    <w:rsid w:val="004B41B6"/>
    <w:rsid w:val="004B44C8"/>
    <w:rsid w:val="004B473A"/>
    <w:rsid w:val="004B4E01"/>
    <w:rsid w:val="004B5024"/>
    <w:rsid w:val="004B5234"/>
    <w:rsid w:val="004B5529"/>
    <w:rsid w:val="004B5728"/>
    <w:rsid w:val="004B5734"/>
    <w:rsid w:val="004B64C7"/>
    <w:rsid w:val="004B6D00"/>
    <w:rsid w:val="004B79DD"/>
    <w:rsid w:val="004C0829"/>
    <w:rsid w:val="004C0A22"/>
    <w:rsid w:val="004C0AC0"/>
    <w:rsid w:val="004C0B45"/>
    <w:rsid w:val="004C13B1"/>
    <w:rsid w:val="004C16F6"/>
    <w:rsid w:val="004C1BDF"/>
    <w:rsid w:val="004C2424"/>
    <w:rsid w:val="004C35CA"/>
    <w:rsid w:val="004C3AA9"/>
    <w:rsid w:val="004C3CE3"/>
    <w:rsid w:val="004C3CF0"/>
    <w:rsid w:val="004C4523"/>
    <w:rsid w:val="004C4C9E"/>
    <w:rsid w:val="004C52CF"/>
    <w:rsid w:val="004C5D98"/>
    <w:rsid w:val="004C5EAC"/>
    <w:rsid w:val="004C6495"/>
    <w:rsid w:val="004C6BD7"/>
    <w:rsid w:val="004C6F9B"/>
    <w:rsid w:val="004C7A74"/>
    <w:rsid w:val="004D005A"/>
    <w:rsid w:val="004D0112"/>
    <w:rsid w:val="004D04DE"/>
    <w:rsid w:val="004D0AA4"/>
    <w:rsid w:val="004D13B4"/>
    <w:rsid w:val="004D201B"/>
    <w:rsid w:val="004D24D6"/>
    <w:rsid w:val="004D2750"/>
    <w:rsid w:val="004D2970"/>
    <w:rsid w:val="004D369F"/>
    <w:rsid w:val="004D3982"/>
    <w:rsid w:val="004D3EE1"/>
    <w:rsid w:val="004D511C"/>
    <w:rsid w:val="004D5712"/>
    <w:rsid w:val="004D79A7"/>
    <w:rsid w:val="004E0511"/>
    <w:rsid w:val="004E0EA9"/>
    <w:rsid w:val="004E108A"/>
    <w:rsid w:val="004E1953"/>
    <w:rsid w:val="004E2154"/>
    <w:rsid w:val="004E228D"/>
    <w:rsid w:val="004E2851"/>
    <w:rsid w:val="004E3A65"/>
    <w:rsid w:val="004E3DD3"/>
    <w:rsid w:val="004E3EE7"/>
    <w:rsid w:val="004E3F90"/>
    <w:rsid w:val="004E42F4"/>
    <w:rsid w:val="004E46FA"/>
    <w:rsid w:val="004E4A9A"/>
    <w:rsid w:val="004E4B5B"/>
    <w:rsid w:val="004E4C27"/>
    <w:rsid w:val="004E5226"/>
    <w:rsid w:val="004E535D"/>
    <w:rsid w:val="004E55CB"/>
    <w:rsid w:val="004E58FC"/>
    <w:rsid w:val="004E60D6"/>
    <w:rsid w:val="004E6E53"/>
    <w:rsid w:val="004E709F"/>
    <w:rsid w:val="004E76D4"/>
    <w:rsid w:val="004E7AD7"/>
    <w:rsid w:val="004E7C7A"/>
    <w:rsid w:val="004F0C02"/>
    <w:rsid w:val="004F18EA"/>
    <w:rsid w:val="004F23F6"/>
    <w:rsid w:val="004F24DF"/>
    <w:rsid w:val="004F270F"/>
    <w:rsid w:val="004F288C"/>
    <w:rsid w:val="004F292D"/>
    <w:rsid w:val="004F2B2B"/>
    <w:rsid w:val="004F2E48"/>
    <w:rsid w:val="004F3171"/>
    <w:rsid w:val="004F35B1"/>
    <w:rsid w:val="004F3A39"/>
    <w:rsid w:val="004F4F18"/>
    <w:rsid w:val="004F501C"/>
    <w:rsid w:val="004F50AB"/>
    <w:rsid w:val="004F51DA"/>
    <w:rsid w:val="004F577F"/>
    <w:rsid w:val="004F5AC8"/>
    <w:rsid w:val="004F5E00"/>
    <w:rsid w:val="004F623F"/>
    <w:rsid w:val="004F62B4"/>
    <w:rsid w:val="004F6787"/>
    <w:rsid w:val="004F68AB"/>
    <w:rsid w:val="004F7175"/>
    <w:rsid w:val="004F74BA"/>
    <w:rsid w:val="004F799E"/>
    <w:rsid w:val="004F7D6A"/>
    <w:rsid w:val="00500890"/>
    <w:rsid w:val="00500EC5"/>
    <w:rsid w:val="00501393"/>
    <w:rsid w:val="005013B0"/>
    <w:rsid w:val="00501BC4"/>
    <w:rsid w:val="005021AA"/>
    <w:rsid w:val="00502B58"/>
    <w:rsid w:val="005034C9"/>
    <w:rsid w:val="00503EFF"/>
    <w:rsid w:val="005041BC"/>
    <w:rsid w:val="005042D6"/>
    <w:rsid w:val="00504A8C"/>
    <w:rsid w:val="00504B14"/>
    <w:rsid w:val="00504CA4"/>
    <w:rsid w:val="00504F58"/>
    <w:rsid w:val="005054B9"/>
    <w:rsid w:val="00505575"/>
    <w:rsid w:val="005056CB"/>
    <w:rsid w:val="005058FB"/>
    <w:rsid w:val="00505A3B"/>
    <w:rsid w:val="00505C1B"/>
    <w:rsid w:val="00507961"/>
    <w:rsid w:val="00510102"/>
    <w:rsid w:val="00511F86"/>
    <w:rsid w:val="0051232E"/>
    <w:rsid w:val="0051323C"/>
    <w:rsid w:val="0051369E"/>
    <w:rsid w:val="0051388E"/>
    <w:rsid w:val="005138F4"/>
    <w:rsid w:val="00513EC1"/>
    <w:rsid w:val="00514390"/>
    <w:rsid w:val="005143DC"/>
    <w:rsid w:val="00514A61"/>
    <w:rsid w:val="00515109"/>
    <w:rsid w:val="0051519F"/>
    <w:rsid w:val="00515A71"/>
    <w:rsid w:val="0051620E"/>
    <w:rsid w:val="00516755"/>
    <w:rsid w:val="00516B47"/>
    <w:rsid w:val="00516DDA"/>
    <w:rsid w:val="00516E0B"/>
    <w:rsid w:val="00516F33"/>
    <w:rsid w:val="00516F8B"/>
    <w:rsid w:val="005171C3"/>
    <w:rsid w:val="005171C5"/>
    <w:rsid w:val="00517453"/>
    <w:rsid w:val="005200E6"/>
    <w:rsid w:val="00520E25"/>
    <w:rsid w:val="00521B3D"/>
    <w:rsid w:val="00521F55"/>
    <w:rsid w:val="005230D2"/>
    <w:rsid w:val="0052368D"/>
    <w:rsid w:val="00523823"/>
    <w:rsid w:val="00523B3D"/>
    <w:rsid w:val="005242FA"/>
    <w:rsid w:val="0052458B"/>
    <w:rsid w:val="005253FB"/>
    <w:rsid w:val="005257FF"/>
    <w:rsid w:val="005259FF"/>
    <w:rsid w:val="0052635B"/>
    <w:rsid w:val="00526905"/>
    <w:rsid w:val="00526BF1"/>
    <w:rsid w:val="0052729E"/>
    <w:rsid w:val="00527649"/>
    <w:rsid w:val="0052774A"/>
    <w:rsid w:val="00527B83"/>
    <w:rsid w:val="00527EB1"/>
    <w:rsid w:val="005300AD"/>
    <w:rsid w:val="0053016A"/>
    <w:rsid w:val="005308C3"/>
    <w:rsid w:val="00530C2D"/>
    <w:rsid w:val="00530E21"/>
    <w:rsid w:val="005310E8"/>
    <w:rsid w:val="005314DF"/>
    <w:rsid w:val="0053166B"/>
    <w:rsid w:val="00531926"/>
    <w:rsid w:val="005332FB"/>
    <w:rsid w:val="00533356"/>
    <w:rsid w:val="00533DCD"/>
    <w:rsid w:val="00534397"/>
    <w:rsid w:val="00534F08"/>
    <w:rsid w:val="00535716"/>
    <w:rsid w:val="00535CCC"/>
    <w:rsid w:val="00537096"/>
    <w:rsid w:val="005375C5"/>
    <w:rsid w:val="00537A96"/>
    <w:rsid w:val="0054057F"/>
    <w:rsid w:val="00540A7A"/>
    <w:rsid w:val="005412ED"/>
    <w:rsid w:val="00541DCA"/>
    <w:rsid w:val="005420CB"/>
    <w:rsid w:val="00542897"/>
    <w:rsid w:val="00542B32"/>
    <w:rsid w:val="00543152"/>
    <w:rsid w:val="00543332"/>
    <w:rsid w:val="00543602"/>
    <w:rsid w:val="00543BF7"/>
    <w:rsid w:val="00544349"/>
    <w:rsid w:val="0054535D"/>
    <w:rsid w:val="00545B8E"/>
    <w:rsid w:val="005464A0"/>
    <w:rsid w:val="00546798"/>
    <w:rsid w:val="005467BB"/>
    <w:rsid w:val="005468FD"/>
    <w:rsid w:val="00546C92"/>
    <w:rsid w:val="00546DA7"/>
    <w:rsid w:val="00546F79"/>
    <w:rsid w:val="005472DF"/>
    <w:rsid w:val="00547713"/>
    <w:rsid w:val="005502CF"/>
    <w:rsid w:val="00550B39"/>
    <w:rsid w:val="00550CE9"/>
    <w:rsid w:val="00550D1C"/>
    <w:rsid w:val="005513F2"/>
    <w:rsid w:val="00551923"/>
    <w:rsid w:val="00551F3D"/>
    <w:rsid w:val="00552E44"/>
    <w:rsid w:val="00553C09"/>
    <w:rsid w:val="0055412F"/>
    <w:rsid w:val="00554190"/>
    <w:rsid w:val="00554287"/>
    <w:rsid w:val="005546FB"/>
    <w:rsid w:val="00555BF3"/>
    <w:rsid w:val="005566A2"/>
    <w:rsid w:val="00557391"/>
    <w:rsid w:val="00557B8A"/>
    <w:rsid w:val="00557E1E"/>
    <w:rsid w:val="005604BD"/>
    <w:rsid w:val="005607BF"/>
    <w:rsid w:val="005614FE"/>
    <w:rsid w:val="00561BDC"/>
    <w:rsid w:val="00561CA7"/>
    <w:rsid w:val="00562198"/>
    <w:rsid w:val="005627E9"/>
    <w:rsid w:val="00562AC2"/>
    <w:rsid w:val="00563558"/>
    <w:rsid w:val="00563D9E"/>
    <w:rsid w:val="00563E9D"/>
    <w:rsid w:val="0056435A"/>
    <w:rsid w:val="00564EF9"/>
    <w:rsid w:val="00565463"/>
    <w:rsid w:val="005663F1"/>
    <w:rsid w:val="00566DD9"/>
    <w:rsid w:val="00567243"/>
    <w:rsid w:val="005675E4"/>
    <w:rsid w:val="00567C9C"/>
    <w:rsid w:val="00570484"/>
    <w:rsid w:val="005708B9"/>
    <w:rsid w:val="00570C6D"/>
    <w:rsid w:val="00571B45"/>
    <w:rsid w:val="00571DEB"/>
    <w:rsid w:val="00571E42"/>
    <w:rsid w:val="00572076"/>
    <w:rsid w:val="005726E5"/>
    <w:rsid w:val="00572F05"/>
    <w:rsid w:val="00573337"/>
    <w:rsid w:val="00573416"/>
    <w:rsid w:val="00573F7A"/>
    <w:rsid w:val="005746AB"/>
    <w:rsid w:val="00574F06"/>
    <w:rsid w:val="00575099"/>
    <w:rsid w:val="005750F5"/>
    <w:rsid w:val="00575D9D"/>
    <w:rsid w:val="00576338"/>
    <w:rsid w:val="005765CB"/>
    <w:rsid w:val="005769A8"/>
    <w:rsid w:val="00576BF6"/>
    <w:rsid w:val="00577DC1"/>
    <w:rsid w:val="00580500"/>
    <w:rsid w:val="00580D93"/>
    <w:rsid w:val="00581613"/>
    <w:rsid w:val="005817EE"/>
    <w:rsid w:val="00581E06"/>
    <w:rsid w:val="005823E7"/>
    <w:rsid w:val="00582EAB"/>
    <w:rsid w:val="005833B9"/>
    <w:rsid w:val="005835F1"/>
    <w:rsid w:val="005846DD"/>
    <w:rsid w:val="00585617"/>
    <w:rsid w:val="00585674"/>
    <w:rsid w:val="005857AE"/>
    <w:rsid w:val="005857FC"/>
    <w:rsid w:val="0058601A"/>
    <w:rsid w:val="005865B3"/>
    <w:rsid w:val="005865D6"/>
    <w:rsid w:val="00586639"/>
    <w:rsid w:val="00586930"/>
    <w:rsid w:val="00586EDC"/>
    <w:rsid w:val="0058702D"/>
    <w:rsid w:val="0058703C"/>
    <w:rsid w:val="005873A2"/>
    <w:rsid w:val="005876AC"/>
    <w:rsid w:val="00587F79"/>
    <w:rsid w:val="00590198"/>
    <w:rsid w:val="00590E3A"/>
    <w:rsid w:val="00592D98"/>
    <w:rsid w:val="005937F3"/>
    <w:rsid w:val="00593817"/>
    <w:rsid w:val="005941C8"/>
    <w:rsid w:val="00595D0D"/>
    <w:rsid w:val="00595DC2"/>
    <w:rsid w:val="0059602A"/>
    <w:rsid w:val="00596736"/>
    <w:rsid w:val="005A0BBD"/>
    <w:rsid w:val="005A0E67"/>
    <w:rsid w:val="005A2047"/>
    <w:rsid w:val="005A26ED"/>
    <w:rsid w:val="005A39F3"/>
    <w:rsid w:val="005A44E4"/>
    <w:rsid w:val="005A45F8"/>
    <w:rsid w:val="005A4781"/>
    <w:rsid w:val="005A4B7A"/>
    <w:rsid w:val="005A550C"/>
    <w:rsid w:val="005A5963"/>
    <w:rsid w:val="005A6F5D"/>
    <w:rsid w:val="005A72B0"/>
    <w:rsid w:val="005A760B"/>
    <w:rsid w:val="005B0042"/>
    <w:rsid w:val="005B07EF"/>
    <w:rsid w:val="005B0D1E"/>
    <w:rsid w:val="005B177E"/>
    <w:rsid w:val="005B26B1"/>
    <w:rsid w:val="005B280C"/>
    <w:rsid w:val="005B2A7F"/>
    <w:rsid w:val="005B2E01"/>
    <w:rsid w:val="005B317B"/>
    <w:rsid w:val="005B341B"/>
    <w:rsid w:val="005B3734"/>
    <w:rsid w:val="005B3AD9"/>
    <w:rsid w:val="005B4B2B"/>
    <w:rsid w:val="005B56AD"/>
    <w:rsid w:val="005B5C98"/>
    <w:rsid w:val="005B5DA9"/>
    <w:rsid w:val="005B6085"/>
    <w:rsid w:val="005B688E"/>
    <w:rsid w:val="005B7245"/>
    <w:rsid w:val="005B7738"/>
    <w:rsid w:val="005B7962"/>
    <w:rsid w:val="005B7DAE"/>
    <w:rsid w:val="005C0444"/>
    <w:rsid w:val="005C1B6F"/>
    <w:rsid w:val="005C1C7E"/>
    <w:rsid w:val="005C2D0E"/>
    <w:rsid w:val="005C32CE"/>
    <w:rsid w:val="005C35A8"/>
    <w:rsid w:val="005C3C92"/>
    <w:rsid w:val="005C463A"/>
    <w:rsid w:val="005C4922"/>
    <w:rsid w:val="005C4F38"/>
    <w:rsid w:val="005C5496"/>
    <w:rsid w:val="005C607E"/>
    <w:rsid w:val="005C623B"/>
    <w:rsid w:val="005C69BD"/>
    <w:rsid w:val="005C75F2"/>
    <w:rsid w:val="005C767F"/>
    <w:rsid w:val="005C7DAD"/>
    <w:rsid w:val="005D0002"/>
    <w:rsid w:val="005D00EB"/>
    <w:rsid w:val="005D043A"/>
    <w:rsid w:val="005D0A96"/>
    <w:rsid w:val="005D0E91"/>
    <w:rsid w:val="005D21F8"/>
    <w:rsid w:val="005D33E0"/>
    <w:rsid w:val="005D350E"/>
    <w:rsid w:val="005D37AB"/>
    <w:rsid w:val="005D3A42"/>
    <w:rsid w:val="005D3DD9"/>
    <w:rsid w:val="005D4285"/>
    <w:rsid w:val="005D470C"/>
    <w:rsid w:val="005D4B17"/>
    <w:rsid w:val="005D4CBB"/>
    <w:rsid w:val="005D4E5A"/>
    <w:rsid w:val="005D5200"/>
    <w:rsid w:val="005D65C0"/>
    <w:rsid w:val="005D6732"/>
    <w:rsid w:val="005D76E3"/>
    <w:rsid w:val="005D7885"/>
    <w:rsid w:val="005D7E09"/>
    <w:rsid w:val="005E028F"/>
    <w:rsid w:val="005E044A"/>
    <w:rsid w:val="005E0D2B"/>
    <w:rsid w:val="005E10CD"/>
    <w:rsid w:val="005E173F"/>
    <w:rsid w:val="005E17AC"/>
    <w:rsid w:val="005E1A01"/>
    <w:rsid w:val="005E359F"/>
    <w:rsid w:val="005E38D9"/>
    <w:rsid w:val="005E3EEB"/>
    <w:rsid w:val="005E476E"/>
    <w:rsid w:val="005E494B"/>
    <w:rsid w:val="005E4A77"/>
    <w:rsid w:val="005E5FE6"/>
    <w:rsid w:val="005E658D"/>
    <w:rsid w:val="005F03D9"/>
    <w:rsid w:val="005F05D4"/>
    <w:rsid w:val="005F067B"/>
    <w:rsid w:val="005F1B21"/>
    <w:rsid w:val="005F36C2"/>
    <w:rsid w:val="005F3F9C"/>
    <w:rsid w:val="005F4229"/>
    <w:rsid w:val="005F42D9"/>
    <w:rsid w:val="005F4A78"/>
    <w:rsid w:val="005F50A7"/>
    <w:rsid w:val="005F51C3"/>
    <w:rsid w:val="005F51D6"/>
    <w:rsid w:val="005F5820"/>
    <w:rsid w:val="005F5825"/>
    <w:rsid w:val="005F5C0B"/>
    <w:rsid w:val="005F5D86"/>
    <w:rsid w:val="005F5E84"/>
    <w:rsid w:val="005F63F5"/>
    <w:rsid w:val="005F6CD0"/>
    <w:rsid w:val="005F7311"/>
    <w:rsid w:val="005F740D"/>
    <w:rsid w:val="005F7AB6"/>
    <w:rsid w:val="006001E4"/>
    <w:rsid w:val="006005E5"/>
    <w:rsid w:val="00600872"/>
    <w:rsid w:val="00600B90"/>
    <w:rsid w:val="00601216"/>
    <w:rsid w:val="00601E9A"/>
    <w:rsid w:val="006021AB"/>
    <w:rsid w:val="00602CEA"/>
    <w:rsid w:val="0060355F"/>
    <w:rsid w:val="00603FE4"/>
    <w:rsid w:val="00604337"/>
    <w:rsid w:val="00605045"/>
    <w:rsid w:val="00605694"/>
    <w:rsid w:val="00605A1C"/>
    <w:rsid w:val="00606D21"/>
    <w:rsid w:val="00606FC1"/>
    <w:rsid w:val="0060717D"/>
    <w:rsid w:val="0060722F"/>
    <w:rsid w:val="006073A9"/>
    <w:rsid w:val="0060796E"/>
    <w:rsid w:val="0061028E"/>
    <w:rsid w:val="00610EB5"/>
    <w:rsid w:val="0061106D"/>
    <w:rsid w:val="0061142A"/>
    <w:rsid w:val="006115CE"/>
    <w:rsid w:val="00612D52"/>
    <w:rsid w:val="00612DEA"/>
    <w:rsid w:val="0061353B"/>
    <w:rsid w:val="00613576"/>
    <w:rsid w:val="00613E91"/>
    <w:rsid w:val="0061600C"/>
    <w:rsid w:val="00616995"/>
    <w:rsid w:val="00616EF7"/>
    <w:rsid w:val="0061753E"/>
    <w:rsid w:val="006178D1"/>
    <w:rsid w:val="00620E4F"/>
    <w:rsid w:val="00622212"/>
    <w:rsid w:val="00622A9C"/>
    <w:rsid w:val="0062312D"/>
    <w:rsid w:val="00623A3A"/>
    <w:rsid w:val="00623FB1"/>
    <w:rsid w:val="00624398"/>
    <w:rsid w:val="006243EA"/>
    <w:rsid w:val="0062590B"/>
    <w:rsid w:val="00625B5D"/>
    <w:rsid w:val="006269FF"/>
    <w:rsid w:val="00626C4B"/>
    <w:rsid w:val="006270F9"/>
    <w:rsid w:val="0062756C"/>
    <w:rsid w:val="00627699"/>
    <w:rsid w:val="00630A85"/>
    <w:rsid w:val="00631B05"/>
    <w:rsid w:val="006327CD"/>
    <w:rsid w:val="00632A4C"/>
    <w:rsid w:val="00633450"/>
    <w:rsid w:val="006336A2"/>
    <w:rsid w:val="00633B22"/>
    <w:rsid w:val="00634260"/>
    <w:rsid w:val="00634856"/>
    <w:rsid w:val="0063493F"/>
    <w:rsid w:val="00634C07"/>
    <w:rsid w:val="00634C98"/>
    <w:rsid w:val="00635BEF"/>
    <w:rsid w:val="006373C7"/>
    <w:rsid w:val="006374E5"/>
    <w:rsid w:val="00637D3F"/>
    <w:rsid w:val="006401ED"/>
    <w:rsid w:val="00640565"/>
    <w:rsid w:val="006408B9"/>
    <w:rsid w:val="0064101B"/>
    <w:rsid w:val="0064123A"/>
    <w:rsid w:val="006412BA"/>
    <w:rsid w:val="00641472"/>
    <w:rsid w:val="00641A8D"/>
    <w:rsid w:val="00642E13"/>
    <w:rsid w:val="00642F4F"/>
    <w:rsid w:val="00643DFC"/>
    <w:rsid w:val="00643FB3"/>
    <w:rsid w:val="00644031"/>
    <w:rsid w:val="00644E4B"/>
    <w:rsid w:val="006460D4"/>
    <w:rsid w:val="00646557"/>
    <w:rsid w:val="00646CBF"/>
    <w:rsid w:val="006475C1"/>
    <w:rsid w:val="00647BD2"/>
    <w:rsid w:val="00647FA0"/>
    <w:rsid w:val="006509AD"/>
    <w:rsid w:val="00651078"/>
    <w:rsid w:val="00651144"/>
    <w:rsid w:val="00651F52"/>
    <w:rsid w:val="0065211B"/>
    <w:rsid w:val="006522FD"/>
    <w:rsid w:val="0065259F"/>
    <w:rsid w:val="00652C15"/>
    <w:rsid w:val="00652C4F"/>
    <w:rsid w:val="00653384"/>
    <w:rsid w:val="00653C2B"/>
    <w:rsid w:val="006543EF"/>
    <w:rsid w:val="006545C8"/>
    <w:rsid w:val="006546DA"/>
    <w:rsid w:val="00655144"/>
    <w:rsid w:val="0065525A"/>
    <w:rsid w:val="0065536C"/>
    <w:rsid w:val="00655706"/>
    <w:rsid w:val="00655B35"/>
    <w:rsid w:val="00656236"/>
    <w:rsid w:val="006562DD"/>
    <w:rsid w:val="0065687A"/>
    <w:rsid w:val="00656E6F"/>
    <w:rsid w:val="0065700D"/>
    <w:rsid w:val="0065708C"/>
    <w:rsid w:val="00657568"/>
    <w:rsid w:val="006576A4"/>
    <w:rsid w:val="006577DB"/>
    <w:rsid w:val="006600D5"/>
    <w:rsid w:val="00660443"/>
    <w:rsid w:val="00660697"/>
    <w:rsid w:val="00660A3D"/>
    <w:rsid w:val="00660BB2"/>
    <w:rsid w:val="006615F7"/>
    <w:rsid w:val="006617BD"/>
    <w:rsid w:val="00661D51"/>
    <w:rsid w:val="00662AC6"/>
    <w:rsid w:val="0066317B"/>
    <w:rsid w:val="0066358E"/>
    <w:rsid w:val="00664421"/>
    <w:rsid w:val="0066447A"/>
    <w:rsid w:val="0066453B"/>
    <w:rsid w:val="00664AFF"/>
    <w:rsid w:val="00664F60"/>
    <w:rsid w:val="006653B4"/>
    <w:rsid w:val="0066630C"/>
    <w:rsid w:val="00666379"/>
    <w:rsid w:val="00666A3A"/>
    <w:rsid w:val="0067006D"/>
    <w:rsid w:val="0067063C"/>
    <w:rsid w:val="00671E6A"/>
    <w:rsid w:val="00672796"/>
    <w:rsid w:val="00673347"/>
    <w:rsid w:val="00673AAB"/>
    <w:rsid w:val="00673E13"/>
    <w:rsid w:val="0067409B"/>
    <w:rsid w:val="00674277"/>
    <w:rsid w:val="00674516"/>
    <w:rsid w:val="0067524D"/>
    <w:rsid w:val="006758B4"/>
    <w:rsid w:val="00675D4B"/>
    <w:rsid w:val="00675EA6"/>
    <w:rsid w:val="00676CA4"/>
    <w:rsid w:val="0067707D"/>
    <w:rsid w:val="00677C4B"/>
    <w:rsid w:val="00680102"/>
    <w:rsid w:val="00681016"/>
    <w:rsid w:val="00681A93"/>
    <w:rsid w:val="006828F3"/>
    <w:rsid w:val="006836C0"/>
    <w:rsid w:val="0068373B"/>
    <w:rsid w:val="00683775"/>
    <w:rsid w:val="0068389A"/>
    <w:rsid w:val="0068401E"/>
    <w:rsid w:val="006843C7"/>
    <w:rsid w:val="006847C5"/>
    <w:rsid w:val="00684AAE"/>
    <w:rsid w:val="00685BAA"/>
    <w:rsid w:val="0068699C"/>
    <w:rsid w:val="006869E5"/>
    <w:rsid w:val="0068728A"/>
    <w:rsid w:val="00687310"/>
    <w:rsid w:val="006873DA"/>
    <w:rsid w:val="006876D3"/>
    <w:rsid w:val="0068772F"/>
    <w:rsid w:val="00687997"/>
    <w:rsid w:val="006919FD"/>
    <w:rsid w:val="00692179"/>
    <w:rsid w:val="006938C7"/>
    <w:rsid w:val="00694D58"/>
    <w:rsid w:val="00694E33"/>
    <w:rsid w:val="00695B52"/>
    <w:rsid w:val="00695D3B"/>
    <w:rsid w:val="006960EC"/>
    <w:rsid w:val="00696825"/>
    <w:rsid w:val="00696AB9"/>
    <w:rsid w:val="006973EB"/>
    <w:rsid w:val="00697C55"/>
    <w:rsid w:val="00697D1B"/>
    <w:rsid w:val="006A0424"/>
    <w:rsid w:val="006A06D6"/>
    <w:rsid w:val="006A0738"/>
    <w:rsid w:val="006A078B"/>
    <w:rsid w:val="006A1401"/>
    <w:rsid w:val="006A15F3"/>
    <w:rsid w:val="006A195E"/>
    <w:rsid w:val="006A1A13"/>
    <w:rsid w:val="006A219E"/>
    <w:rsid w:val="006A24BF"/>
    <w:rsid w:val="006A2DA9"/>
    <w:rsid w:val="006A2F47"/>
    <w:rsid w:val="006A325A"/>
    <w:rsid w:val="006A340D"/>
    <w:rsid w:val="006A4566"/>
    <w:rsid w:val="006A49AD"/>
    <w:rsid w:val="006A4AE7"/>
    <w:rsid w:val="006A4AF6"/>
    <w:rsid w:val="006A4DE2"/>
    <w:rsid w:val="006A55DA"/>
    <w:rsid w:val="006A6480"/>
    <w:rsid w:val="006A6B7B"/>
    <w:rsid w:val="006A6CDA"/>
    <w:rsid w:val="006A713E"/>
    <w:rsid w:val="006A77BE"/>
    <w:rsid w:val="006A7D54"/>
    <w:rsid w:val="006A7EE7"/>
    <w:rsid w:val="006B06D9"/>
    <w:rsid w:val="006B0DD6"/>
    <w:rsid w:val="006B1365"/>
    <w:rsid w:val="006B13BA"/>
    <w:rsid w:val="006B18B4"/>
    <w:rsid w:val="006B1E3E"/>
    <w:rsid w:val="006B1E42"/>
    <w:rsid w:val="006B28BF"/>
    <w:rsid w:val="006B30DC"/>
    <w:rsid w:val="006B3657"/>
    <w:rsid w:val="006B3B6A"/>
    <w:rsid w:val="006B41D7"/>
    <w:rsid w:val="006B434E"/>
    <w:rsid w:val="006B4B0A"/>
    <w:rsid w:val="006B4C0B"/>
    <w:rsid w:val="006B56C2"/>
    <w:rsid w:val="006B56F6"/>
    <w:rsid w:val="006B6015"/>
    <w:rsid w:val="006B6AC8"/>
    <w:rsid w:val="006B7EAA"/>
    <w:rsid w:val="006B7F4D"/>
    <w:rsid w:val="006C047D"/>
    <w:rsid w:val="006C0571"/>
    <w:rsid w:val="006C05EA"/>
    <w:rsid w:val="006C194B"/>
    <w:rsid w:val="006C1E31"/>
    <w:rsid w:val="006C220F"/>
    <w:rsid w:val="006C2328"/>
    <w:rsid w:val="006C26EF"/>
    <w:rsid w:val="006C2A39"/>
    <w:rsid w:val="006C3964"/>
    <w:rsid w:val="006C3A2A"/>
    <w:rsid w:val="006C3F36"/>
    <w:rsid w:val="006C418C"/>
    <w:rsid w:val="006C5077"/>
    <w:rsid w:val="006C59FE"/>
    <w:rsid w:val="006C66E1"/>
    <w:rsid w:val="006C67FA"/>
    <w:rsid w:val="006C6F08"/>
    <w:rsid w:val="006C7784"/>
    <w:rsid w:val="006D065C"/>
    <w:rsid w:val="006D0BC7"/>
    <w:rsid w:val="006D0CB0"/>
    <w:rsid w:val="006D12E6"/>
    <w:rsid w:val="006D1828"/>
    <w:rsid w:val="006D22D5"/>
    <w:rsid w:val="006D23C5"/>
    <w:rsid w:val="006D2533"/>
    <w:rsid w:val="006D2551"/>
    <w:rsid w:val="006D26DD"/>
    <w:rsid w:val="006D474E"/>
    <w:rsid w:val="006D5000"/>
    <w:rsid w:val="006D5099"/>
    <w:rsid w:val="006D521F"/>
    <w:rsid w:val="006D5309"/>
    <w:rsid w:val="006D5BF3"/>
    <w:rsid w:val="006D6006"/>
    <w:rsid w:val="006D63AB"/>
    <w:rsid w:val="006D7B1F"/>
    <w:rsid w:val="006E00F0"/>
    <w:rsid w:val="006E0405"/>
    <w:rsid w:val="006E0BEF"/>
    <w:rsid w:val="006E171B"/>
    <w:rsid w:val="006E31D2"/>
    <w:rsid w:val="006E3C75"/>
    <w:rsid w:val="006E3DF5"/>
    <w:rsid w:val="006E3E02"/>
    <w:rsid w:val="006E42D3"/>
    <w:rsid w:val="006E443D"/>
    <w:rsid w:val="006E4659"/>
    <w:rsid w:val="006E484F"/>
    <w:rsid w:val="006E4A30"/>
    <w:rsid w:val="006E5206"/>
    <w:rsid w:val="006E54C7"/>
    <w:rsid w:val="006E585D"/>
    <w:rsid w:val="006E6BFE"/>
    <w:rsid w:val="006E6C36"/>
    <w:rsid w:val="006E72D6"/>
    <w:rsid w:val="006E79EB"/>
    <w:rsid w:val="006F0E3F"/>
    <w:rsid w:val="006F13F4"/>
    <w:rsid w:val="006F13F9"/>
    <w:rsid w:val="006F1EBB"/>
    <w:rsid w:val="006F235C"/>
    <w:rsid w:val="006F2E05"/>
    <w:rsid w:val="006F3042"/>
    <w:rsid w:val="006F36CB"/>
    <w:rsid w:val="006F38AC"/>
    <w:rsid w:val="006F3B9B"/>
    <w:rsid w:val="006F44AC"/>
    <w:rsid w:val="006F45B3"/>
    <w:rsid w:val="006F45D6"/>
    <w:rsid w:val="006F47DE"/>
    <w:rsid w:val="006F5219"/>
    <w:rsid w:val="006F52B8"/>
    <w:rsid w:val="006F5428"/>
    <w:rsid w:val="006F5BED"/>
    <w:rsid w:val="006F6D0E"/>
    <w:rsid w:val="006F6D6E"/>
    <w:rsid w:val="006F6DA0"/>
    <w:rsid w:val="006F6F42"/>
    <w:rsid w:val="006F7634"/>
    <w:rsid w:val="006F7D02"/>
    <w:rsid w:val="00700212"/>
    <w:rsid w:val="007012FA"/>
    <w:rsid w:val="0070180B"/>
    <w:rsid w:val="00701CFE"/>
    <w:rsid w:val="007020F6"/>
    <w:rsid w:val="00702193"/>
    <w:rsid w:val="0070292F"/>
    <w:rsid w:val="00702BA4"/>
    <w:rsid w:val="00702DCF"/>
    <w:rsid w:val="00702F20"/>
    <w:rsid w:val="0070414A"/>
    <w:rsid w:val="007042E3"/>
    <w:rsid w:val="00704A4E"/>
    <w:rsid w:val="00704FCD"/>
    <w:rsid w:val="00705AF2"/>
    <w:rsid w:val="0070601F"/>
    <w:rsid w:val="00706A64"/>
    <w:rsid w:val="00706EDF"/>
    <w:rsid w:val="007076E4"/>
    <w:rsid w:val="0070770B"/>
    <w:rsid w:val="007109E3"/>
    <w:rsid w:val="007120D9"/>
    <w:rsid w:val="007124CD"/>
    <w:rsid w:val="00712969"/>
    <w:rsid w:val="007142CB"/>
    <w:rsid w:val="00714601"/>
    <w:rsid w:val="007149E8"/>
    <w:rsid w:val="00714CA6"/>
    <w:rsid w:val="0071565E"/>
    <w:rsid w:val="00715830"/>
    <w:rsid w:val="00715934"/>
    <w:rsid w:val="007167B7"/>
    <w:rsid w:val="00716AD9"/>
    <w:rsid w:val="00716B91"/>
    <w:rsid w:val="00716D38"/>
    <w:rsid w:val="00717365"/>
    <w:rsid w:val="00720EC2"/>
    <w:rsid w:val="0072169C"/>
    <w:rsid w:val="00721CA1"/>
    <w:rsid w:val="00722412"/>
    <w:rsid w:val="00722851"/>
    <w:rsid w:val="0072285E"/>
    <w:rsid w:val="00723EF5"/>
    <w:rsid w:val="0072502F"/>
    <w:rsid w:val="00725A1C"/>
    <w:rsid w:val="007264D1"/>
    <w:rsid w:val="00726DD1"/>
    <w:rsid w:val="007270D4"/>
    <w:rsid w:val="0073005B"/>
    <w:rsid w:val="00730A55"/>
    <w:rsid w:val="0073164C"/>
    <w:rsid w:val="00731A4E"/>
    <w:rsid w:val="00733149"/>
    <w:rsid w:val="00733A6C"/>
    <w:rsid w:val="00733D00"/>
    <w:rsid w:val="00734522"/>
    <w:rsid w:val="00734B67"/>
    <w:rsid w:val="007351BE"/>
    <w:rsid w:val="007354ED"/>
    <w:rsid w:val="007354FA"/>
    <w:rsid w:val="007354FD"/>
    <w:rsid w:val="007363CE"/>
    <w:rsid w:val="00736557"/>
    <w:rsid w:val="00736B3E"/>
    <w:rsid w:val="00736EF7"/>
    <w:rsid w:val="0073786E"/>
    <w:rsid w:val="00737D83"/>
    <w:rsid w:val="00737FF4"/>
    <w:rsid w:val="00740966"/>
    <w:rsid w:val="00740B08"/>
    <w:rsid w:val="00741115"/>
    <w:rsid w:val="00741431"/>
    <w:rsid w:val="0074302B"/>
    <w:rsid w:val="007430C0"/>
    <w:rsid w:val="00743414"/>
    <w:rsid w:val="00743925"/>
    <w:rsid w:val="00743B2B"/>
    <w:rsid w:val="00743BC9"/>
    <w:rsid w:val="00743C27"/>
    <w:rsid w:val="00745008"/>
    <w:rsid w:val="00745367"/>
    <w:rsid w:val="007453E5"/>
    <w:rsid w:val="00745C2E"/>
    <w:rsid w:val="00745D36"/>
    <w:rsid w:val="00745DE6"/>
    <w:rsid w:val="00745F5D"/>
    <w:rsid w:val="00746C76"/>
    <w:rsid w:val="007473DF"/>
    <w:rsid w:val="00750564"/>
    <w:rsid w:val="00750A64"/>
    <w:rsid w:val="00750E2F"/>
    <w:rsid w:val="007516F1"/>
    <w:rsid w:val="00751E92"/>
    <w:rsid w:val="0075209B"/>
    <w:rsid w:val="00752B47"/>
    <w:rsid w:val="007530F2"/>
    <w:rsid w:val="00753209"/>
    <w:rsid w:val="00753701"/>
    <w:rsid w:val="00753982"/>
    <w:rsid w:val="00753D97"/>
    <w:rsid w:val="0075564D"/>
    <w:rsid w:val="007557D1"/>
    <w:rsid w:val="0075599F"/>
    <w:rsid w:val="00756AAF"/>
    <w:rsid w:val="00756B88"/>
    <w:rsid w:val="00757916"/>
    <w:rsid w:val="0075798D"/>
    <w:rsid w:val="00760E7D"/>
    <w:rsid w:val="0076194C"/>
    <w:rsid w:val="00761EB5"/>
    <w:rsid w:val="00762221"/>
    <w:rsid w:val="00762ABF"/>
    <w:rsid w:val="00762BF0"/>
    <w:rsid w:val="007632A4"/>
    <w:rsid w:val="0076354C"/>
    <w:rsid w:val="007636A4"/>
    <w:rsid w:val="007639E7"/>
    <w:rsid w:val="00765051"/>
    <w:rsid w:val="007651A8"/>
    <w:rsid w:val="00765638"/>
    <w:rsid w:val="007661AA"/>
    <w:rsid w:val="007664E1"/>
    <w:rsid w:val="0076651D"/>
    <w:rsid w:val="00766D51"/>
    <w:rsid w:val="0076701E"/>
    <w:rsid w:val="007674C8"/>
    <w:rsid w:val="0076760E"/>
    <w:rsid w:val="0076764E"/>
    <w:rsid w:val="0076767C"/>
    <w:rsid w:val="00767A00"/>
    <w:rsid w:val="00767A2D"/>
    <w:rsid w:val="00767A3E"/>
    <w:rsid w:val="00770678"/>
    <w:rsid w:val="00771361"/>
    <w:rsid w:val="00771634"/>
    <w:rsid w:val="00771E51"/>
    <w:rsid w:val="00772B9C"/>
    <w:rsid w:val="007739D0"/>
    <w:rsid w:val="00774D13"/>
    <w:rsid w:val="00775553"/>
    <w:rsid w:val="00775E33"/>
    <w:rsid w:val="0077640B"/>
    <w:rsid w:val="00776B4B"/>
    <w:rsid w:val="00776D20"/>
    <w:rsid w:val="007772BE"/>
    <w:rsid w:val="00777ADE"/>
    <w:rsid w:val="00777B16"/>
    <w:rsid w:val="00780102"/>
    <w:rsid w:val="0078072C"/>
    <w:rsid w:val="00780D7F"/>
    <w:rsid w:val="00781132"/>
    <w:rsid w:val="00781755"/>
    <w:rsid w:val="00781B66"/>
    <w:rsid w:val="00781C18"/>
    <w:rsid w:val="00781D02"/>
    <w:rsid w:val="0078222A"/>
    <w:rsid w:val="00782446"/>
    <w:rsid w:val="00782994"/>
    <w:rsid w:val="00783F2C"/>
    <w:rsid w:val="00784903"/>
    <w:rsid w:val="00784B0B"/>
    <w:rsid w:val="00784F5F"/>
    <w:rsid w:val="00785254"/>
    <w:rsid w:val="007852FB"/>
    <w:rsid w:val="00785356"/>
    <w:rsid w:val="007853F7"/>
    <w:rsid w:val="007856DC"/>
    <w:rsid w:val="00785EDB"/>
    <w:rsid w:val="00785EE5"/>
    <w:rsid w:val="007863FF"/>
    <w:rsid w:val="00786DD9"/>
    <w:rsid w:val="00786E2B"/>
    <w:rsid w:val="007870FC"/>
    <w:rsid w:val="0078744F"/>
    <w:rsid w:val="007877D8"/>
    <w:rsid w:val="00787CF2"/>
    <w:rsid w:val="00787E2F"/>
    <w:rsid w:val="00787F96"/>
    <w:rsid w:val="00790E89"/>
    <w:rsid w:val="00791FB5"/>
    <w:rsid w:val="00792018"/>
    <w:rsid w:val="007920A9"/>
    <w:rsid w:val="00792E9B"/>
    <w:rsid w:val="0079401B"/>
    <w:rsid w:val="00794173"/>
    <w:rsid w:val="00794716"/>
    <w:rsid w:val="007949FE"/>
    <w:rsid w:val="007959BD"/>
    <w:rsid w:val="00795D30"/>
    <w:rsid w:val="007961D1"/>
    <w:rsid w:val="0079623A"/>
    <w:rsid w:val="007965F4"/>
    <w:rsid w:val="00796ECB"/>
    <w:rsid w:val="00797042"/>
    <w:rsid w:val="0079723A"/>
    <w:rsid w:val="007974AB"/>
    <w:rsid w:val="0079756A"/>
    <w:rsid w:val="00797620"/>
    <w:rsid w:val="00797999"/>
    <w:rsid w:val="007A084B"/>
    <w:rsid w:val="007A124D"/>
    <w:rsid w:val="007A1437"/>
    <w:rsid w:val="007A202E"/>
    <w:rsid w:val="007A26D7"/>
    <w:rsid w:val="007A2AE4"/>
    <w:rsid w:val="007A2D4D"/>
    <w:rsid w:val="007A33D3"/>
    <w:rsid w:val="007A37D2"/>
    <w:rsid w:val="007A3B38"/>
    <w:rsid w:val="007A3D01"/>
    <w:rsid w:val="007A4055"/>
    <w:rsid w:val="007A41FA"/>
    <w:rsid w:val="007A457E"/>
    <w:rsid w:val="007A51B3"/>
    <w:rsid w:val="007A52D3"/>
    <w:rsid w:val="007A5576"/>
    <w:rsid w:val="007A56C9"/>
    <w:rsid w:val="007A5851"/>
    <w:rsid w:val="007A5D31"/>
    <w:rsid w:val="007A66CE"/>
    <w:rsid w:val="007A6C76"/>
    <w:rsid w:val="007A73FF"/>
    <w:rsid w:val="007A7708"/>
    <w:rsid w:val="007A7E57"/>
    <w:rsid w:val="007A7FE9"/>
    <w:rsid w:val="007B01AC"/>
    <w:rsid w:val="007B0304"/>
    <w:rsid w:val="007B0A95"/>
    <w:rsid w:val="007B0B5C"/>
    <w:rsid w:val="007B0BF1"/>
    <w:rsid w:val="007B117C"/>
    <w:rsid w:val="007B17C7"/>
    <w:rsid w:val="007B2490"/>
    <w:rsid w:val="007B24C3"/>
    <w:rsid w:val="007B2E1A"/>
    <w:rsid w:val="007B35BA"/>
    <w:rsid w:val="007B3C67"/>
    <w:rsid w:val="007B3F2E"/>
    <w:rsid w:val="007B452D"/>
    <w:rsid w:val="007B482E"/>
    <w:rsid w:val="007B4B1B"/>
    <w:rsid w:val="007B4FB3"/>
    <w:rsid w:val="007B54A2"/>
    <w:rsid w:val="007B578B"/>
    <w:rsid w:val="007B5CED"/>
    <w:rsid w:val="007B61B2"/>
    <w:rsid w:val="007B64CE"/>
    <w:rsid w:val="007B65AB"/>
    <w:rsid w:val="007B66A1"/>
    <w:rsid w:val="007B72D6"/>
    <w:rsid w:val="007C0699"/>
    <w:rsid w:val="007C0DA0"/>
    <w:rsid w:val="007C16C2"/>
    <w:rsid w:val="007C1BE9"/>
    <w:rsid w:val="007C1F96"/>
    <w:rsid w:val="007C2376"/>
    <w:rsid w:val="007C2AB0"/>
    <w:rsid w:val="007C2FDF"/>
    <w:rsid w:val="007C32F4"/>
    <w:rsid w:val="007C336C"/>
    <w:rsid w:val="007C337C"/>
    <w:rsid w:val="007C4A1C"/>
    <w:rsid w:val="007C4CF7"/>
    <w:rsid w:val="007C5F09"/>
    <w:rsid w:val="007C6007"/>
    <w:rsid w:val="007C67A6"/>
    <w:rsid w:val="007C6812"/>
    <w:rsid w:val="007C778C"/>
    <w:rsid w:val="007D0B84"/>
    <w:rsid w:val="007D0D74"/>
    <w:rsid w:val="007D0F28"/>
    <w:rsid w:val="007D154B"/>
    <w:rsid w:val="007D1C19"/>
    <w:rsid w:val="007D2B32"/>
    <w:rsid w:val="007D32AC"/>
    <w:rsid w:val="007D337F"/>
    <w:rsid w:val="007D45AA"/>
    <w:rsid w:val="007D4979"/>
    <w:rsid w:val="007D4C2D"/>
    <w:rsid w:val="007D4FF6"/>
    <w:rsid w:val="007D579B"/>
    <w:rsid w:val="007D5EEC"/>
    <w:rsid w:val="007D6ADA"/>
    <w:rsid w:val="007D6B00"/>
    <w:rsid w:val="007D772F"/>
    <w:rsid w:val="007E0296"/>
    <w:rsid w:val="007E19CA"/>
    <w:rsid w:val="007E20CD"/>
    <w:rsid w:val="007E2553"/>
    <w:rsid w:val="007E2B86"/>
    <w:rsid w:val="007E2F74"/>
    <w:rsid w:val="007E3342"/>
    <w:rsid w:val="007E34AC"/>
    <w:rsid w:val="007E40C8"/>
    <w:rsid w:val="007E4D81"/>
    <w:rsid w:val="007E5085"/>
    <w:rsid w:val="007E658A"/>
    <w:rsid w:val="007F0358"/>
    <w:rsid w:val="007F05CB"/>
    <w:rsid w:val="007F0F14"/>
    <w:rsid w:val="007F1BFF"/>
    <w:rsid w:val="007F1C76"/>
    <w:rsid w:val="007F1F0F"/>
    <w:rsid w:val="007F3566"/>
    <w:rsid w:val="007F43B0"/>
    <w:rsid w:val="007F4CDA"/>
    <w:rsid w:val="007F5AEB"/>
    <w:rsid w:val="007F6522"/>
    <w:rsid w:val="007F67B8"/>
    <w:rsid w:val="007F7475"/>
    <w:rsid w:val="007F76E7"/>
    <w:rsid w:val="007F7E9B"/>
    <w:rsid w:val="008007CF"/>
    <w:rsid w:val="008008CC"/>
    <w:rsid w:val="0080113E"/>
    <w:rsid w:val="0080157E"/>
    <w:rsid w:val="00801597"/>
    <w:rsid w:val="008017F2"/>
    <w:rsid w:val="00802272"/>
    <w:rsid w:val="0080311C"/>
    <w:rsid w:val="008035A8"/>
    <w:rsid w:val="00803C64"/>
    <w:rsid w:val="00804518"/>
    <w:rsid w:val="0080501B"/>
    <w:rsid w:val="0080529F"/>
    <w:rsid w:val="00805443"/>
    <w:rsid w:val="0080597D"/>
    <w:rsid w:val="00805A31"/>
    <w:rsid w:val="00805DF2"/>
    <w:rsid w:val="0081012A"/>
    <w:rsid w:val="00810308"/>
    <w:rsid w:val="008111E7"/>
    <w:rsid w:val="0081178C"/>
    <w:rsid w:val="00811DDC"/>
    <w:rsid w:val="00812AC3"/>
    <w:rsid w:val="00812B3C"/>
    <w:rsid w:val="00812C7D"/>
    <w:rsid w:val="008132FD"/>
    <w:rsid w:val="00813768"/>
    <w:rsid w:val="00813A58"/>
    <w:rsid w:val="00813E2B"/>
    <w:rsid w:val="0081483B"/>
    <w:rsid w:val="00814900"/>
    <w:rsid w:val="0081538E"/>
    <w:rsid w:val="00815F5B"/>
    <w:rsid w:val="0081635F"/>
    <w:rsid w:val="008170D7"/>
    <w:rsid w:val="0081714C"/>
    <w:rsid w:val="008200C4"/>
    <w:rsid w:val="008201F8"/>
    <w:rsid w:val="00820433"/>
    <w:rsid w:val="00820BAE"/>
    <w:rsid w:val="00820E1C"/>
    <w:rsid w:val="00821737"/>
    <w:rsid w:val="008217F8"/>
    <w:rsid w:val="00821C2D"/>
    <w:rsid w:val="00821CA0"/>
    <w:rsid w:val="0082249F"/>
    <w:rsid w:val="008227FE"/>
    <w:rsid w:val="00822872"/>
    <w:rsid w:val="00822DB7"/>
    <w:rsid w:val="00822E63"/>
    <w:rsid w:val="00823725"/>
    <w:rsid w:val="0082377E"/>
    <w:rsid w:val="00823852"/>
    <w:rsid w:val="00823A1E"/>
    <w:rsid w:val="00823C17"/>
    <w:rsid w:val="0082464D"/>
    <w:rsid w:val="00824EAF"/>
    <w:rsid w:val="008257E3"/>
    <w:rsid w:val="00825853"/>
    <w:rsid w:val="00825B30"/>
    <w:rsid w:val="00825C23"/>
    <w:rsid w:val="00825DD5"/>
    <w:rsid w:val="0082601E"/>
    <w:rsid w:val="008268B0"/>
    <w:rsid w:val="00826BA9"/>
    <w:rsid w:val="00826BDC"/>
    <w:rsid w:val="008271A8"/>
    <w:rsid w:val="008271C6"/>
    <w:rsid w:val="0082756A"/>
    <w:rsid w:val="00827854"/>
    <w:rsid w:val="00827E46"/>
    <w:rsid w:val="008306A9"/>
    <w:rsid w:val="00831765"/>
    <w:rsid w:val="00832B1E"/>
    <w:rsid w:val="00832BB1"/>
    <w:rsid w:val="00833941"/>
    <w:rsid w:val="00834266"/>
    <w:rsid w:val="0083705E"/>
    <w:rsid w:val="008371F1"/>
    <w:rsid w:val="0083754E"/>
    <w:rsid w:val="008404F0"/>
    <w:rsid w:val="008408FD"/>
    <w:rsid w:val="00840A65"/>
    <w:rsid w:val="00840DBB"/>
    <w:rsid w:val="00841270"/>
    <w:rsid w:val="00841A5D"/>
    <w:rsid w:val="00841FDE"/>
    <w:rsid w:val="00844968"/>
    <w:rsid w:val="008449F9"/>
    <w:rsid w:val="008449FC"/>
    <w:rsid w:val="008455C3"/>
    <w:rsid w:val="00845A3F"/>
    <w:rsid w:val="00845C3A"/>
    <w:rsid w:val="00845D1B"/>
    <w:rsid w:val="00846371"/>
    <w:rsid w:val="00846E5C"/>
    <w:rsid w:val="0084711F"/>
    <w:rsid w:val="0084787D"/>
    <w:rsid w:val="00847DA1"/>
    <w:rsid w:val="00847FE0"/>
    <w:rsid w:val="00850151"/>
    <w:rsid w:val="00850214"/>
    <w:rsid w:val="008504CF"/>
    <w:rsid w:val="00850761"/>
    <w:rsid w:val="00850E9D"/>
    <w:rsid w:val="00851541"/>
    <w:rsid w:val="00851746"/>
    <w:rsid w:val="008519A8"/>
    <w:rsid w:val="00851F92"/>
    <w:rsid w:val="008527BF"/>
    <w:rsid w:val="008529BE"/>
    <w:rsid w:val="008542F8"/>
    <w:rsid w:val="008545D9"/>
    <w:rsid w:val="0085491A"/>
    <w:rsid w:val="008550E4"/>
    <w:rsid w:val="00855A00"/>
    <w:rsid w:val="00856281"/>
    <w:rsid w:val="008565E3"/>
    <w:rsid w:val="008571F9"/>
    <w:rsid w:val="008574E2"/>
    <w:rsid w:val="00857676"/>
    <w:rsid w:val="00857DD7"/>
    <w:rsid w:val="008617ED"/>
    <w:rsid w:val="008623C4"/>
    <w:rsid w:val="008629B7"/>
    <w:rsid w:val="0086345E"/>
    <w:rsid w:val="00863767"/>
    <w:rsid w:val="00863E9B"/>
    <w:rsid w:val="0086497B"/>
    <w:rsid w:val="008650E3"/>
    <w:rsid w:val="0086574F"/>
    <w:rsid w:val="00865DFA"/>
    <w:rsid w:val="0086636A"/>
    <w:rsid w:val="008667DF"/>
    <w:rsid w:val="0086788D"/>
    <w:rsid w:val="00867B60"/>
    <w:rsid w:val="008706CD"/>
    <w:rsid w:val="00870F1D"/>
    <w:rsid w:val="00871DB2"/>
    <w:rsid w:val="008722BA"/>
    <w:rsid w:val="00872663"/>
    <w:rsid w:val="0087266A"/>
    <w:rsid w:val="0087276C"/>
    <w:rsid w:val="008727E7"/>
    <w:rsid w:val="008732DF"/>
    <w:rsid w:val="0087366F"/>
    <w:rsid w:val="00873821"/>
    <w:rsid w:val="00873974"/>
    <w:rsid w:val="0087538B"/>
    <w:rsid w:val="008753B2"/>
    <w:rsid w:val="00875897"/>
    <w:rsid w:val="0087605E"/>
    <w:rsid w:val="0087655C"/>
    <w:rsid w:val="00876862"/>
    <w:rsid w:val="008772AC"/>
    <w:rsid w:val="008775C8"/>
    <w:rsid w:val="00877BD9"/>
    <w:rsid w:val="00877C12"/>
    <w:rsid w:val="0088017B"/>
    <w:rsid w:val="0088098B"/>
    <w:rsid w:val="008809F6"/>
    <w:rsid w:val="00880D98"/>
    <w:rsid w:val="008815F5"/>
    <w:rsid w:val="008815FD"/>
    <w:rsid w:val="0088191B"/>
    <w:rsid w:val="00881924"/>
    <w:rsid w:val="008823AE"/>
    <w:rsid w:val="0088247D"/>
    <w:rsid w:val="00882D38"/>
    <w:rsid w:val="008837C4"/>
    <w:rsid w:val="00883FF5"/>
    <w:rsid w:val="0088407E"/>
    <w:rsid w:val="00884550"/>
    <w:rsid w:val="00884C8F"/>
    <w:rsid w:val="00885B5D"/>
    <w:rsid w:val="00887231"/>
    <w:rsid w:val="00887C2B"/>
    <w:rsid w:val="00890F32"/>
    <w:rsid w:val="00891145"/>
    <w:rsid w:val="00891A65"/>
    <w:rsid w:val="00893C04"/>
    <w:rsid w:val="00894A64"/>
    <w:rsid w:val="00895A58"/>
    <w:rsid w:val="0089635A"/>
    <w:rsid w:val="0089674F"/>
    <w:rsid w:val="00896B89"/>
    <w:rsid w:val="00897C5A"/>
    <w:rsid w:val="00897FB7"/>
    <w:rsid w:val="008A1027"/>
    <w:rsid w:val="008A18B5"/>
    <w:rsid w:val="008A2A2E"/>
    <w:rsid w:val="008A2AEE"/>
    <w:rsid w:val="008A2C89"/>
    <w:rsid w:val="008A2D48"/>
    <w:rsid w:val="008A2D98"/>
    <w:rsid w:val="008A340B"/>
    <w:rsid w:val="008A50B8"/>
    <w:rsid w:val="008A51C2"/>
    <w:rsid w:val="008A6372"/>
    <w:rsid w:val="008A7581"/>
    <w:rsid w:val="008B01CA"/>
    <w:rsid w:val="008B051E"/>
    <w:rsid w:val="008B06A3"/>
    <w:rsid w:val="008B06EF"/>
    <w:rsid w:val="008B0812"/>
    <w:rsid w:val="008B10B4"/>
    <w:rsid w:val="008B1484"/>
    <w:rsid w:val="008B169C"/>
    <w:rsid w:val="008B1931"/>
    <w:rsid w:val="008B23F6"/>
    <w:rsid w:val="008B375E"/>
    <w:rsid w:val="008B3DC9"/>
    <w:rsid w:val="008B6311"/>
    <w:rsid w:val="008B63CA"/>
    <w:rsid w:val="008B63F3"/>
    <w:rsid w:val="008B656D"/>
    <w:rsid w:val="008B6765"/>
    <w:rsid w:val="008B6F18"/>
    <w:rsid w:val="008B74C6"/>
    <w:rsid w:val="008B7B4F"/>
    <w:rsid w:val="008C13C2"/>
    <w:rsid w:val="008C1AFC"/>
    <w:rsid w:val="008C1B22"/>
    <w:rsid w:val="008C1C0F"/>
    <w:rsid w:val="008C29A4"/>
    <w:rsid w:val="008C2A34"/>
    <w:rsid w:val="008C3673"/>
    <w:rsid w:val="008C3A99"/>
    <w:rsid w:val="008C3D78"/>
    <w:rsid w:val="008C42FF"/>
    <w:rsid w:val="008C43EA"/>
    <w:rsid w:val="008C4879"/>
    <w:rsid w:val="008C4D77"/>
    <w:rsid w:val="008C5017"/>
    <w:rsid w:val="008C50EC"/>
    <w:rsid w:val="008C57E9"/>
    <w:rsid w:val="008C58AB"/>
    <w:rsid w:val="008C5B6F"/>
    <w:rsid w:val="008C629C"/>
    <w:rsid w:val="008C7362"/>
    <w:rsid w:val="008C777A"/>
    <w:rsid w:val="008C7F98"/>
    <w:rsid w:val="008D0A4F"/>
    <w:rsid w:val="008D101E"/>
    <w:rsid w:val="008D1408"/>
    <w:rsid w:val="008D1BAC"/>
    <w:rsid w:val="008D1D57"/>
    <w:rsid w:val="008D268C"/>
    <w:rsid w:val="008D319B"/>
    <w:rsid w:val="008D31D8"/>
    <w:rsid w:val="008D3601"/>
    <w:rsid w:val="008D4C59"/>
    <w:rsid w:val="008D4DFE"/>
    <w:rsid w:val="008D539F"/>
    <w:rsid w:val="008D5A42"/>
    <w:rsid w:val="008D5DFF"/>
    <w:rsid w:val="008D6A40"/>
    <w:rsid w:val="008D6E72"/>
    <w:rsid w:val="008E0D13"/>
    <w:rsid w:val="008E0E29"/>
    <w:rsid w:val="008E17CF"/>
    <w:rsid w:val="008E1B32"/>
    <w:rsid w:val="008E1D17"/>
    <w:rsid w:val="008E1DB3"/>
    <w:rsid w:val="008E1DBB"/>
    <w:rsid w:val="008E1E5D"/>
    <w:rsid w:val="008E2C29"/>
    <w:rsid w:val="008E31C5"/>
    <w:rsid w:val="008E31D2"/>
    <w:rsid w:val="008E45F0"/>
    <w:rsid w:val="008E52CC"/>
    <w:rsid w:val="008E535C"/>
    <w:rsid w:val="008E607A"/>
    <w:rsid w:val="008E6386"/>
    <w:rsid w:val="008E6DE5"/>
    <w:rsid w:val="008E743E"/>
    <w:rsid w:val="008E7799"/>
    <w:rsid w:val="008E7BCA"/>
    <w:rsid w:val="008E7E4F"/>
    <w:rsid w:val="008F01C0"/>
    <w:rsid w:val="008F09D1"/>
    <w:rsid w:val="008F0E3B"/>
    <w:rsid w:val="008F1984"/>
    <w:rsid w:val="008F2D11"/>
    <w:rsid w:val="008F2D9F"/>
    <w:rsid w:val="008F36CD"/>
    <w:rsid w:val="008F36E1"/>
    <w:rsid w:val="008F4427"/>
    <w:rsid w:val="008F459B"/>
    <w:rsid w:val="008F4C4B"/>
    <w:rsid w:val="008F5A11"/>
    <w:rsid w:val="008F6493"/>
    <w:rsid w:val="008F65E2"/>
    <w:rsid w:val="008F781E"/>
    <w:rsid w:val="008F795E"/>
    <w:rsid w:val="00900575"/>
    <w:rsid w:val="00901681"/>
    <w:rsid w:val="00901934"/>
    <w:rsid w:val="00901BB3"/>
    <w:rsid w:val="00901BBB"/>
    <w:rsid w:val="00901CE9"/>
    <w:rsid w:val="009022A2"/>
    <w:rsid w:val="0090249D"/>
    <w:rsid w:val="00902B5A"/>
    <w:rsid w:val="0090359F"/>
    <w:rsid w:val="0090366F"/>
    <w:rsid w:val="00903C40"/>
    <w:rsid w:val="00904B4A"/>
    <w:rsid w:val="009058C8"/>
    <w:rsid w:val="009059C1"/>
    <w:rsid w:val="00905EAE"/>
    <w:rsid w:val="00906061"/>
    <w:rsid w:val="00907AD9"/>
    <w:rsid w:val="009106B8"/>
    <w:rsid w:val="00910759"/>
    <w:rsid w:val="0091186E"/>
    <w:rsid w:val="00911E1A"/>
    <w:rsid w:val="00912342"/>
    <w:rsid w:val="00912686"/>
    <w:rsid w:val="00913CD2"/>
    <w:rsid w:val="00913D66"/>
    <w:rsid w:val="00913E1F"/>
    <w:rsid w:val="00914091"/>
    <w:rsid w:val="0091494E"/>
    <w:rsid w:val="009156C1"/>
    <w:rsid w:val="00915BBC"/>
    <w:rsid w:val="0091607B"/>
    <w:rsid w:val="009163D2"/>
    <w:rsid w:val="00916A3D"/>
    <w:rsid w:val="00916B40"/>
    <w:rsid w:val="00916FD7"/>
    <w:rsid w:val="00917836"/>
    <w:rsid w:val="00917C2C"/>
    <w:rsid w:val="00917E69"/>
    <w:rsid w:val="009208FD"/>
    <w:rsid w:val="009214C0"/>
    <w:rsid w:val="009224B9"/>
    <w:rsid w:val="0092268C"/>
    <w:rsid w:val="0092272E"/>
    <w:rsid w:val="00922737"/>
    <w:rsid w:val="00922AC8"/>
    <w:rsid w:val="00922E2C"/>
    <w:rsid w:val="00923219"/>
    <w:rsid w:val="0092356A"/>
    <w:rsid w:val="009243C7"/>
    <w:rsid w:val="00924824"/>
    <w:rsid w:val="00924FE3"/>
    <w:rsid w:val="00925240"/>
    <w:rsid w:val="00925831"/>
    <w:rsid w:val="00925BE1"/>
    <w:rsid w:val="009260C5"/>
    <w:rsid w:val="00926664"/>
    <w:rsid w:val="00926997"/>
    <w:rsid w:val="009270ED"/>
    <w:rsid w:val="00927320"/>
    <w:rsid w:val="00927408"/>
    <w:rsid w:val="00927452"/>
    <w:rsid w:val="0092770C"/>
    <w:rsid w:val="00927C06"/>
    <w:rsid w:val="009307CD"/>
    <w:rsid w:val="00931FAD"/>
    <w:rsid w:val="009323ED"/>
    <w:rsid w:val="009326F3"/>
    <w:rsid w:val="0093295D"/>
    <w:rsid w:val="00932C53"/>
    <w:rsid w:val="00932ECA"/>
    <w:rsid w:val="00932F45"/>
    <w:rsid w:val="0093367F"/>
    <w:rsid w:val="00933BB3"/>
    <w:rsid w:val="00933F00"/>
    <w:rsid w:val="00933F9E"/>
    <w:rsid w:val="0093406A"/>
    <w:rsid w:val="00934156"/>
    <w:rsid w:val="009350F0"/>
    <w:rsid w:val="009351E7"/>
    <w:rsid w:val="00935ABB"/>
    <w:rsid w:val="009367F9"/>
    <w:rsid w:val="00936951"/>
    <w:rsid w:val="009376C3"/>
    <w:rsid w:val="00940069"/>
    <w:rsid w:val="0094091B"/>
    <w:rsid w:val="00940D1D"/>
    <w:rsid w:val="00940EE8"/>
    <w:rsid w:val="009413D3"/>
    <w:rsid w:val="009419FB"/>
    <w:rsid w:val="00941B22"/>
    <w:rsid w:val="00941DA2"/>
    <w:rsid w:val="00941F60"/>
    <w:rsid w:val="00942386"/>
    <w:rsid w:val="00942B71"/>
    <w:rsid w:val="00943BCA"/>
    <w:rsid w:val="009446D4"/>
    <w:rsid w:val="009449B8"/>
    <w:rsid w:val="009458D4"/>
    <w:rsid w:val="00945A6B"/>
    <w:rsid w:val="0094676D"/>
    <w:rsid w:val="009472C5"/>
    <w:rsid w:val="009476D5"/>
    <w:rsid w:val="009501C9"/>
    <w:rsid w:val="009502D5"/>
    <w:rsid w:val="009509CF"/>
    <w:rsid w:val="00950D2E"/>
    <w:rsid w:val="00950FD9"/>
    <w:rsid w:val="0095115A"/>
    <w:rsid w:val="0095123E"/>
    <w:rsid w:val="00951D5F"/>
    <w:rsid w:val="00952257"/>
    <w:rsid w:val="00952C95"/>
    <w:rsid w:val="00952D4C"/>
    <w:rsid w:val="009545E0"/>
    <w:rsid w:val="00954C6B"/>
    <w:rsid w:val="00955526"/>
    <w:rsid w:val="00955B9F"/>
    <w:rsid w:val="00955D20"/>
    <w:rsid w:val="00956047"/>
    <w:rsid w:val="009563C4"/>
    <w:rsid w:val="009563D1"/>
    <w:rsid w:val="00956D83"/>
    <w:rsid w:val="00957693"/>
    <w:rsid w:val="00957EFF"/>
    <w:rsid w:val="009601A5"/>
    <w:rsid w:val="009606C8"/>
    <w:rsid w:val="00961807"/>
    <w:rsid w:val="00961F88"/>
    <w:rsid w:val="00962596"/>
    <w:rsid w:val="00965053"/>
    <w:rsid w:val="009650A8"/>
    <w:rsid w:val="00965956"/>
    <w:rsid w:val="00966A50"/>
    <w:rsid w:val="00970B45"/>
    <w:rsid w:val="00970F26"/>
    <w:rsid w:val="00971282"/>
    <w:rsid w:val="00971287"/>
    <w:rsid w:val="00971526"/>
    <w:rsid w:val="00971A84"/>
    <w:rsid w:val="00972776"/>
    <w:rsid w:val="009729A2"/>
    <w:rsid w:val="00972D42"/>
    <w:rsid w:val="00972FB2"/>
    <w:rsid w:val="00973A46"/>
    <w:rsid w:val="00973C35"/>
    <w:rsid w:val="009743F7"/>
    <w:rsid w:val="00974485"/>
    <w:rsid w:val="00974546"/>
    <w:rsid w:val="0097551E"/>
    <w:rsid w:val="009758D6"/>
    <w:rsid w:val="00975A40"/>
    <w:rsid w:val="00977193"/>
    <w:rsid w:val="00977632"/>
    <w:rsid w:val="0097777D"/>
    <w:rsid w:val="00977781"/>
    <w:rsid w:val="009800CC"/>
    <w:rsid w:val="0098047D"/>
    <w:rsid w:val="00980DB7"/>
    <w:rsid w:val="00981721"/>
    <w:rsid w:val="0098206C"/>
    <w:rsid w:val="009826EB"/>
    <w:rsid w:val="00983C0C"/>
    <w:rsid w:val="009840C0"/>
    <w:rsid w:val="00984D03"/>
    <w:rsid w:val="00985948"/>
    <w:rsid w:val="0098619C"/>
    <w:rsid w:val="0098645D"/>
    <w:rsid w:val="0098670F"/>
    <w:rsid w:val="0098695D"/>
    <w:rsid w:val="0098719D"/>
    <w:rsid w:val="009871BC"/>
    <w:rsid w:val="0098745B"/>
    <w:rsid w:val="009904ED"/>
    <w:rsid w:val="00990757"/>
    <w:rsid w:val="00990A88"/>
    <w:rsid w:val="00990E1B"/>
    <w:rsid w:val="009916D6"/>
    <w:rsid w:val="0099177C"/>
    <w:rsid w:val="00992CBA"/>
    <w:rsid w:val="00993836"/>
    <w:rsid w:val="00993AED"/>
    <w:rsid w:val="00993B53"/>
    <w:rsid w:val="00993C61"/>
    <w:rsid w:val="0099400A"/>
    <w:rsid w:val="0099433C"/>
    <w:rsid w:val="009946D1"/>
    <w:rsid w:val="00994BA1"/>
    <w:rsid w:val="009950C5"/>
    <w:rsid w:val="009950D2"/>
    <w:rsid w:val="00995534"/>
    <w:rsid w:val="00995C7C"/>
    <w:rsid w:val="009961FF"/>
    <w:rsid w:val="009967CC"/>
    <w:rsid w:val="00996EE5"/>
    <w:rsid w:val="009A01C6"/>
    <w:rsid w:val="009A2392"/>
    <w:rsid w:val="009A2741"/>
    <w:rsid w:val="009A39C6"/>
    <w:rsid w:val="009A4197"/>
    <w:rsid w:val="009A4372"/>
    <w:rsid w:val="009A4CB5"/>
    <w:rsid w:val="009A4D84"/>
    <w:rsid w:val="009A56DB"/>
    <w:rsid w:val="009A5926"/>
    <w:rsid w:val="009A6260"/>
    <w:rsid w:val="009A669B"/>
    <w:rsid w:val="009A707A"/>
    <w:rsid w:val="009B1037"/>
    <w:rsid w:val="009B12B4"/>
    <w:rsid w:val="009B141F"/>
    <w:rsid w:val="009B17CC"/>
    <w:rsid w:val="009B1A87"/>
    <w:rsid w:val="009B2034"/>
    <w:rsid w:val="009B2611"/>
    <w:rsid w:val="009B2B77"/>
    <w:rsid w:val="009B3224"/>
    <w:rsid w:val="009B3346"/>
    <w:rsid w:val="009B347E"/>
    <w:rsid w:val="009B3980"/>
    <w:rsid w:val="009B3A97"/>
    <w:rsid w:val="009B44DB"/>
    <w:rsid w:val="009B4D93"/>
    <w:rsid w:val="009B5472"/>
    <w:rsid w:val="009B576D"/>
    <w:rsid w:val="009B5A59"/>
    <w:rsid w:val="009B6373"/>
    <w:rsid w:val="009B6A28"/>
    <w:rsid w:val="009B750C"/>
    <w:rsid w:val="009B7C2A"/>
    <w:rsid w:val="009B7D90"/>
    <w:rsid w:val="009B7DE9"/>
    <w:rsid w:val="009B7EEA"/>
    <w:rsid w:val="009C02EF"/>
    <w:rsid w:val="009C07B7"/>
    <w:rsid w:val="009C1ACC"/>
    <w:rsid w:val="009C1BC1"/>
    <w:rsid w:val="009C1FFE"/>
    <w:rsid w:val="009C2417"/>
    <w:rsid w:val="009C28FD"/>
    <w:rsid w:val="009C3475"/>
    <w:rsid w:val="009C401D"/>
    <w:rsid w:val="009C41BD"/>
    <w:rsid w:val="009C44BE"/>
    <w:rsid w:val="009C5499"/>
    <w:rsid w:val="009C5606"/>
    <w:rsid w:val="009C58FB"/>
    <w:rsid w:val="009C6783"/>
    <w:rsid w:val="009C7611"/>
    <w:rsid w:val="009C77B3"/>
    <w:rsid w:val="009D03BD"/>
    <w:rsid w:val="009D0EC7"/>
    <w:rsid w:val="009D0EF9"/>
    <w:rsid w:val="009D0F74"/>
    <w:rsid w:val="009D1156"/>
    <w:rsid w:val="009D18D8"/>
    <w:rsid w:val="009D1DF3"/>
    <w:rsid w:val="009D2467"/>
    <w:rsid w:val="009D2C18"/>
    <w:rsid w:val="009D303F"/>
    <w:rsid w:val="009D38C4"/>
    <w:rsid w:val="009D3D82"/>
    <w:rsid w:val="009D48F1"/>
    <w:rsid w:val="009D51EF"/>
    <w:rsid w:val="009D53D8"/>
    <w:rsid w:val="009D5BB2"/>
    <w:rsid w:val="009D5E17"/>
    <w:rsid w:val="009D6245"/>
    <w:rsid w:val="009D6401"/>
    <w:rsid w:val="009D679E"/>
    <w:rsid w:val="009D69D9"/>
    <w:rsid w:val="009D7013"/>
    <w:rsid w:val="009D77AC"/>
    <w:rsid w:val="009D78A3"/>
    <w:rsid w:val="009D7CF1"/>
    <w:rsid w:val="009E13C9"/>
    <w:rsid w:val="009E183F"/>
    <w:rsid w:val="009E1A2F"/>
    <w:rsid w:val="009E2D3C"/>
    <w:rsid w:val="009E2FD5"/>
    <w:rsid w:val="009E311F"/>
    <w:rsid w:val="009E48E4"/>
    <w:rsid w:val="009E4B71"/>
    <w:rsid w:val="009E52A5"/>
    <w:rsid w:val="009E5337"/>
    <w:rsid w:val="009E66F0"/>
    <w:rsid w:val="009E6D17"/>
    <w:rsid w:val="009E6D9E"/>
    <w:rsid w:val="009E7DD1"/>
    <w:rsid w:val="009E7E36"/>
    <w:rsid w:val="009F01DC"/>
    <w:rsid w:val="009F042F"/>
    <w:rsid w:val="009F0A7D"/>
    <w:rsid w:val="009F0BA8"/>
    <w:rsid w:val="009F10F7"/>
    <w:rsid w:val="009F1627"/>
    <w:rsid w:val="009F2373"/>
    <w:rsid w:val="009F276D"/>
    <w:rsid w:val="009F2790"/>
    <w:rsid w:val="009F2C79"/>
    <w:rsid w:val="009F38DB"/>
    <w:rsid w:val="009F395C"/>
    <w:rsid w:val="009F3AF6"/>
    <w:rsid w:val="009F3B5A"/>
    <w:rsid w:val="009F4113"/>
    <w:rsid w:val="009F424E"/>
    <w:rsid w:val="009F4454"/>
    <w:rsid w:val="009F5A85"/>
    <w:rsid w:val="009F5D88"/>
    <w:rsid w:val="009F5FF5"/>
    <w:rsid w:val="009F74AD"/>
    <w:rsid w:val="009F7DD8"/>
    <w:rsid w:val="00A0021A"/>
    <w:rsid w:val="00A005C0"/>
    <w:rsid w:val="00A00687"/>
    <w:rsid w:val="00A0200C"/>
    <w:rsid w:val="00A020EF"/>
    <w:rsid w:val="00A02C89"/>
    <w:rsid w:val="00A02EA0"/>
    <w:rsid w:val="00A02FC5"/>
    <w:rsid w:val="00A0396C"/>
    <w:rsid w:val="00A04B07"/>
    <w:rsid w:val="00A05202"/>
    <w:rsid w:val="00A06C18"/>
    <w:rsid w:val="00A070AF"/>
    <w:rsid w:val="00A07F99"/>
    <w:rsid w:val="00A10362"/>
    <w:rsid w:val="00A1054E"/>
    <w:rsid w:val="00A11484"/>
    <w:rsid w:val="00A11E8D"/>
    <w:rsid w:val="00A120F0"/>
    <w:rsid w:val="00A12388"/>
    <w:rsid w:val="00A12710"/>
    <w:rsid w:val="00A14096"/>
    <w:rsid w:val="00A14721"/>
    <w:rsid w:val="00A15838"/>
    <w:rsid w:val="00A15DD3"/>
    <w:rsid w:val="00A16A2C"/>
    <w:rsid w:val="00A16FD0"/>
    <w:rsid w:val="00A17491"/>
    <w:rsid w:val="00A17725"/>
    <w:rsid w:val="00A177F7"/>
    <w:rsid w:val="00A17D08"/>
    <w:rsid w:val="00A17E04"/>
    <w:rsid w:val="00A17F5C"/>
    <w:rsid w:val="00A2011A"/>
    <w:rsid w:val="00A20D12"/>
    <w:rsid w:val="00A21F31"/>
    <w:rsid w:val="00A2283F"/>
    <w:rsid w:val="00A22DD5"/>
    <w:rsid w:val="00A2322B"/>
    <w:rsid w:val="00A2381F"/>
    <w:rsid w:val="00A24B83"/>
    <w:rsid w:val="00A24C2E"/>
    <w:rsid w:val="00A24C7C"/>
    <w:rsid w:val="00A25BDE"/>
    <w:rsid w:val="00A260DD"/>
    <w:rsid w:val="00A261F5"/>
    <w:rsid w:val="00A272B7"/>
    <w:rsid w:val="00A27930"/>
    <w:rsid w:val="00A30248"/>
    <w:rsid w:val="00A30F24"/>
    <w:rsid w:val="00A31D2F"/>
    <w:rsid w:val="00A32118"/>
    <w:rsid w:val="00A321ED"/>
    <w:rsid w:val="00A330CD"/>
    <w:rsid w:val="00A336C0"/>
    <w:rsid w:val="00A3377C"/>
    <w:rsid w:val="00A33AE7"/>
    <w:rsid w:val="00A341D5"/>
    <w:rsid w:val="00A349AD"/>
    <w:rsid w:val="00A352B0"/>
    <w:rsid w:val="00A354DA"/>
    <w:rsid w:val="00A35BCF"/>
    <w:rsid w:val="00A35D91"/>
    <w:rsid w:val="00A36045"/>
    <w:rsid w:val="00A36126"/>
    <w:rsid w:val="00A36230"/>
    <w:rsid w:val="00A36307"/>
    <w:rsid w:val="00A3631B"/>
    <w:rsid w:val="00A36C2A"/>
    <w:rsid w:val="00A36DA9"/>
    <w:rsid w:val="00A36FDA"/>
    <w:rsid w:val="00A36FEE"/>
    <w:rsid w:val="00A37670"/>
    <w:rsid w:val="00A40223"/>
    <w:rsid w:val="00A403A9"/>
    <w:rsid w:val="00A40640"/>
    <w:rsid w:val="00A40792"/>
    <w:rsid w:val="00A40976"/>
    <w:rsid w:val="00A40BAB"/>
    <w:rsid w:val="00A42482"/>
    <w:rsid w:val="00A435BC"/>
    <w:rsid w:val="00A43726"/>
    <w:rsid w:val="00A4394F"/>
    <w:rsid w:val="00A4487D"/>
    <w:rsid w:val="00A449CD"/>
    <w:rsid w:val="00A44FF2"/>
    <w:rsid w:val="00A4505F"/>
    <w:rsid w:val="00A451EE"/>
    <w:rsid w:val="00A45291"/>
    <w:rsid w:val="00A452F0"/>
    <w:rsid w:val="00A45801"/>
    <w:rsid w:val="00A4618C"/>
    <w:rsid w:val="00A46B35"/>
    <w:rsid w:val="00A46EAB"/>
    <w:rsid w:val="00A46FF8"/>
    <w:rsid w:val="00A4742A"/>
    <w:rsid w:val="00A4755E"/>
    <w:rsid w:val="00A479DB"/>
    <w:rsid w:val="00A47D0A"/>
    <w:rsid w:val="00A47E35"/>
    <w:rsid w:val="00A50199"/>
    <w:rsid w:val="00A5094C"/>
    <w:rsid w:val="00A50D15"/>
    <w:rsid w:val="00A50F31"/>
    <w:rsid w:val="00A51131"/>
    <w:rsid w:val="00A519AD"/>
    <w:rsid w:val="00A51A0E"/>
    <w:rsid w:val="00A51C55"/>
    <w:rsid w:val="00A51D43"/>
    <w:rsid w:val="00A5250B"/>
    <w:rsid w:val="00A52B2D"/>
    <w:rsid w:val="00A530E5"/>
    <w:rsid w:val="00A535C8"/>
    <w:rsid w:val="00A536EE"/>
    <w:rsid w:val="00A53B13"/>
    <w:rsid w:val="00A53E36"/>
    <w:rsid w:val="00A53E71"/>
    <w:rsid w:val="00A54204"/>
    <w:rsid w:val="00A542DD"/>
    <w:rsid w:val="00A54C91"/>
    <w:rsid w:val="00A5545A"/>
    <w:rsid w:val="00A556C0"/>
    <w:rsid w:val="00A55771"/>
    <w:rsid w:val="00A559D0"/>
    <w:rsid w:val="00A55AC7"/>
    <w:rsid w:val="00A56829"/>
    <w:rsid w:val="00A56C3D"/>
    <w:rsid w:val="00A56E82"/>
    <w:rsid w:val="00A56F4D"/>
    <w:rsid w:val="00A56F98"/>
    <w:rsid w:val="00A57216"/>
    <w:rsid w:val="00A57A96"/>
    <w:rsid w:val="00A57B64"/>
    <w:rsid w:val="00A57B9D"/>
    <w:rsid w:val="00A602FA"/>
    <w:rsid w:val="00A6156D"/>
    <w:rsid w:val="00A61845"/>
    <w:rsid w:val="00A6252F"/>
    <w:rsid w:val="00A627E9"/>
    <w:rsid w:val="00A62B43"/>
    <w:rsid w:val="00A62D81"/>
    <w:rsid w:val="00A63981"/>
    <w:rsid w:val="00A63B11"/>
    <w:rsid w:val="00A6400F"/>
    <w:rsid w:val="00A64956"/>
    <w:rsid w:val="00A64D0D"/>
    <w:rsid w:val="00A65860"/>
    <w:rsid w:val="00A65A5E"/>
    <w:rsid w:val="00A661AB"/>
    <w:rsid w:val="00A6696E"/>
    <w:rsid w:val="00A66BC3"/>
    <w:rsid w:val="00A66CE8"/>
    <w:rsid w:val="00A6770D"/>
    <w:rsid w:val="00A67E06"/>
    <w:rsid w:val="00A701DC"/>
    <w:rsid w:val="00A704AB"/>
    <w:rsid w:val="00A70F7B"/>
    <w:rsid w:val="00A710C0"/>
    <w:rsid w:val="00A71134"/>
    <w:rsid w:val="00A7289B"/>
    <w:rsid w:val="00A72CA3"/>
    <w:rsid w:val="00A738C0"/>
    <w:rsid w:val="00A74105"/>
    <w:rsid w:val="00A746F2"/>
    <w:rsid w:val="00A74804"/>
    <w:rsid w:val="00A753F7"/>
    <w:rsid w:val="00A7558A"/>
    <w:rsid w:val="00A75A08"/>
    <w:rsid w:val="00A75D7D"/>
    <w:rsid w:val="00A75E05"/>
    <w:rsid w:val="00A75E48"/>
    <w:rsid w:val="00A7617C"/>
    <w:rsid w:val="00A767D9"/>
    <w:rsid w:val="00A76EE3"/>
    <w:rsid w:val="00A779BC"/>
    <w:rsid w:val="00A77A8A"/>
    <w:rsid w:val="00A77D30"/>
    <w:rsid w:val="00A80290"/>
    <w:rsid w:val="00A8036D"/>
    <w:rsid w:val="00A80641"/>
    <w:rsid w:val="00A807B5"/>
    <w:rsid w:val="00A808D6"/>
    <w:rsid w:val="00A81796"/>
    <w:rsid w:val="00A82331"/>
    <w:rsid w:val="00A8265E"/>
    <w:rsid w:val="00A82B11"/>
    <w:rsid w:val="00A832EC"/>
    <w:rsid w:val="00A83B16"/>
    <w:rsid w:val="00A83B82"/>
    <w:rsid w:val="00A83FE6"/>
    <w:rsid w:val="00A841B3"/>
    <w:rsid w:val="00A8526A"/>
    <w:rsid w:val="00A853FA"/>
    <w:rsid w:val="00A854CB"/>
    <w:rsid w:val="00A858BF"/>
    <w:rsid w:val="00A85EA5"/>
    <w:rsid w:val="00A86319"/>
    <w:rsid w:val="00A876D4"/>
    <w:rsid w:val="00A878B9"/>
    <w:rsid w:val="00A90503"/>
    <w:rsid w:val="00A90B5F"/>
    <w:rsid w:val="00A919F4"/>
    <w:rsid w:val="00A92871"/>
    <w:rsid w:val="00A93788"/>
    <w:rsid w:val="00A938EB"/>
    <w:rsid w:val="00A94B6C"/>
    <w:rsid w:val="00A951F8"/>
    <w:rsid w:val="00A952E8"/>
    <w:rsid w:val="00A95726"/>
    <w:rsid w:val="00A95747"/>
    <w:rsid w:val="00A95AE3"/>
    <w:rsid w:val="00A96085"/>
    <w:rsid w:val="00A96813"/>
    <w:rsid w:val="00A968B2"/>
    <w:rsid w:val="00AA02E0"/>
    <w:rsid w:val="00AA0A7C"/>
    <w:rsid w:val="00AA0C44"/>
    <w:rsid w:val="00AA1050"/>
    <w:rsid w:val="00AA1366"/>
    <w:rsid w:val="00AA1677"/>
    <w:rsid w:val="00AA1AEA"/>
    <w:rsid w:val="00AA2358"/>
    <w:rsid w:val="00AA2469"/>
    <w:rsid w:val="00AA25F0"/>
    <w:rsid w:val="00AA2881"/>
    <w:rsid w:val="00AA290E"/>
    <w:rsid w:val="00AA2A37"/>
    <w:rsid w:val="00AA2F05"/>
    <w:rsid w:val="00AA3075"/>
    <w:rsid w:val="00AA3507"/>
    <w:rsid w:val="00AA364B"/>
    <w:rsid w:val="00AA3787"/>
    <w:rsid w:val="00AA3E3E"/>
    <w:rsid w:val="00AA480F"/>
    <w:rsid w:val="00AA536E"/>
    <w:rsid w:val="00AA613F"/>
    <w:rsid w:val="00AA635B"/>
    <w:rsid w:val="00AA6433"/>
    <w:rsid w:val="00AA6DBB"/>
    <w:rsid w:val="00AA7299"/>
    <w:rsid w:val="00AA760C"/>
    <w:rsid w:val="00AA76EC"/>
    <w:rsid w:val="00AA7B54"/>
    <w:rsid w:val="00AA7D6E"/>
    <w:rsid w:val="00AA7E63"/>
    <w:rsid w:val="00AB00B9"/>
    <w:rsid w:val="00AB0AF6"/>
    <w:rsid w:val="00AB0C55"/>
    <w:rsid w:val="00AB129C"/>
    <w:rsid w:val="00AB18EC"/>
    <w:rsid w:val="00AB25DE"/>
    <w:rsid w:val="00AB320A"/>
    <w:rsid w:val="00AB3F0A"/>
    <w:rsid w:val="00AB4413"/>
    <w:rsid w:val="00AB45AB"/>
    <w:rsid w:val="00AB4D8D"/>
    <w:rsid w:val="00AB4FF4"/>
    <w:rsid w:val="00AB5598"/>
    <w:rsid w:val="00AB5A28"/>
    <w:rsid w:val="00AB693B"/>
    <w:rsid w:val="00AB6EE8"/>
    <w:rsid w:val="00AB77EE"/>
    <w:rsid w:val="00AB781D"/>
    <w:rsid w:val="00AB799B"/>
    <w:rsid w:val="00AB7D08"/>
    <w:rsid w:val="00AC0511"/>
    <w:rsid w:val="00AC0CC9"/>
    <w:rsid w:val="00AC16D9"/>
    <w:rsid w:val="00AC23CC"/>
    <w:rsid w:val="00AC2ED5"/>
    <w:rsid w:val="00AC2F04"/>
    <w:rsid w:val="00AC3296"/>
    <w:rsid w:val="00AC4540"/>
    <w:rsid w:val="00AC4D79"/>
    <w:rsid w:val="00AC5317"/>
    <w:rsid w:val="00AC564C"/>
    <w:rsid w:val="00AC5902"/>
    <w:rsid w:val="00AC593D"/>
    <w:rsid w:val="00AC5B8E"/>
    <w:rsid w:val="00AC5C48"/>
    <w:rsid w:val="00AC5C94"/>
    <w:rsid w:val="00AC5E5C"/>
    <w:rsid w:val="00AC5FCE"/>
    <w:rsid w:val="00AC6B5D"/>
    <w:rsid w:val="00AC6E74"/>
    <w:rsid w:val="00AC752F"/>
    <w:rsid w:val="00AC7D68"/>
    <w:rsid w:val="00AD0211"/>
    <w:rsid w:val="00AD027B"/>
    <w:rsid w:val="00AD051A"/>
    <w:rsid w:val="00AD05C4"/>
    <w:rsid w:val="00AD0B82"/>
    <w:rsid w:val="00AD1D39"/>
    <w:rsid w:val="00AD1F1B"/>
    <w:rsid w:val="00AD1F59"/>
    <w:rsid w:val="00AD2746"/>
    <w:rsid w:val="00AD2789"/>
    <w:rsid w:val="00AD2D0A"/>
    <w:rsid w:val="00AD319D"/>
    <w:rsid w:val="00AD365C"/>
    <w:rsid w:val="00AD3A10"/>
    <w:rsid w:val="00AD3CDB"/>
    <w:rsid w:val="00AD4F74"/>
    <w:rsid w:val="00AD5DE8"/>
    <w:rsid w:val="00AD5EEA"/>
    <w:rsid w:val="00AD76AB"/>
    <w:rsid w:val="00AE0504"/>
    <w:rsid w:val="00AE09A5"/>
    <w:rsid w:val="00AE09D0"/>
    <w:rsid w:val="00AE0D2B"/>
    <w:rsid w:val="00AE147E"/>
    <w:rsid w:val="00AE1520"/>
    <w:rsid w:val="00AE23C7"/>
    <w:rsid w:val="00AE2426"/>
    <w:rsid w:val="00AE2B15"/>
    <w:rsid w:val="00AE31F4"/>
    <w:rsid w:val="00AE3646"/>
    <w:rsid w:val="00AE3E3F"/>
    <w:rsid w:val="00AE448D"/>
    <w:rsid w:val="00AE4F30"/>
    <w:rsid w:val="00AE516B"/>
    <w:rsid w:val="00AE549E"/>
    <w:rsid w:val="00AE59DC"/>
    <w:rsid w:val="00AE5D64"/>
    <w:rsid w:val="00AE6169"/>
    <w:rsid w:val="00AE6989"/>
    <w:rsid w:val="00AE73F4"/>
    <w:rsid w:val="00AF0D21"/>
    <w:rsid w:val="00AF12B1"/>
    <w:rsid w:val="00AF1827"/>
    <w:rsid w:val="00AF1C1C"/>
    <w:rsid w:val="00AF25E2"/>
    <w:rsid w:val="00AF2FB7"/>
    <w:rsid w:val="00AF3550"/>
    <w:rsid w:val="00AF3DBA"/>
    <w:rsid w:val="00AF4FA0"/>
    <w:rsid w:val="00AF500E"/>
    <w:rsid w:val="00AF56A0"/>
    <w:rsid w:val="00AF64C4"/>
    <w:rsid w:val="00AF69A1"/>
    <w:rsid w:val="00AF7620"/>
    <w:rsid w:val="00B0017F"/>
    <w:rsid w:val="00B003D0"/>
    <w:rsid w:val="00B00A00"/>
    <w:rsid w:val="00B0153A"/>
    <w:rsid w:val="00B015FD"/>
    <w:rsid w:val="00B01CC9"/>
    <w:rsid w:val="00B020BA"/>
    <w:rsid w:val="00B023FF"/>
    <w:rsid w:val="00B02451"/>
    <w:rsid w:val="00B03029"/>
    <w:rsid w:val="00B03497"/>
    <w:rsid w:val="00B0351C"/>
    <w:rsid w:val="00B039A1"/>
    <w:rsid w:val="00B04072"/>
    <w:rsid w:val="00B04B65"/>
    <w:rsid w:val="00B054C8"/>
    <w:rsid w:val="00B068C2"/>
    <w:rsid w:val="00B06F72"/>
    <w:rsid w:val="00B07975"/>
    <w:rsid w:val="00B1039D"/>
    <w:rsid w:val="00B109E8"/>
    <w:rsid w:val="00B112C3"/>
    <w:rsid w:val="00B127F5"/>
    <w:rsid w:val="00B12A4C"/>
    <w:rsid w:val="00B133B6"/>
    <w:rsid w:val="00B1349A"/>
    <w:rsid w:val="00B13A49"/>
    <w:rsid w:val="00B13D51"/>
    <w:rsid w:val="00B14052"/>
    <w:rsid w:val="00B149B9"/>
    <w:rsid w:val="00B14B5A"/>
    <w:rsid w:val="00B151E0"/>
    <w:rsid w:val="00B15BA5"/>
    <w:rsid w:val="00B1638E"/>
    <w:rsid w:val="00B16BB5"/>
    <w:rsid w:val="00B16E91"/>
    <w:rsid w:val="00B172A0"/>
    <w:rsid w:val="00B17BEE"/>
    <w:rsid w:val="00B17EF8"/>
    <w:rsid w:val="00B17F7F"/>
    <w:rsid w:val="00B17FC3"/>
    <w:rsid w:val="00B17FCC"/>
    <w:rsid w:val="00B20168"/>
    <w:rsid w:val="00B203AD"/>
    <w:rsid w:val="00B2044C"/>
    <w:rsid w:val="00B205C3"/>
    <w:rsid w:val="00B20A0F"/>
    <w:rsid w:val="00B20A5D"/>
    <w:rsid w:val="00B20BD4"/>
    <w:rsid w:val="00B214E8"/>
    <w:rsid w:val="00B219D6"/>
    <w:rsid w:val="00B21A4C"/>
    <w:rsid w:val="00B21E7B"/>
    <w:rsid w:val="00B21F40"/>
    <w:rsid w:val="00B220AA"/>
    <w:rsid w:val="00B221E9"/>
    <w:rsid w:val="00B221EC"/>
    <w:rsid w:val="00B2271A"/>
    <w:rsid w:val="00B2290B"/>
    <w:rsid w:val="00B229B9"/>
    <w:rsid w:val="00B22B69"/>
    <w:rsid w:val="00B22BA0"/>
    <w:rsid w:val="00B22FBC"/>
    <w:rsid w:val="00B2315D"/>
    <w:rsid w:val="00B23709"/>
    <w:rsid w:val="00B23F72"/>
    <w:rsid w:val="00B2487E"/>
    <w:rsid w:val="00B24CCF"/>
    <w:rsid w:val="00B24FFC"/>
    <w:rsid w:val="00B25380"/>
    <w:rsid w:val="00B25427"/>
    <w:rsid w:val="00B25DEE"/>
    <w:rsid w:val="00B26166"/>
    <w:rsid w:val="00B26343"/>
    <w:rsid w:val="00B266EB"/>
    <w:rsid w:val="00B2686A"/>
    <w:rsid w:val="00B26D69"/>
    <w:rsid w:val="00B26E7F"/>
    <w:rsid w:val="00B26F25"/>
    <w:rsid w:val="00B2725D"/>
    <w:rsid w:val="00B27843"/>
    <w:rsid w:val="00B2798E"/>
    <w:rsid w:val="00B30E91"/>
    <w:rsid w:val="00B31122"/>
    <w:rsid w:val="00B31D6B"/>
    <w:rsid w:val="00B32DFE"/>
    <w:rsid w:val="00B32EF6"/>
    <w:rsid w:val="00B330AB"/>
    <w:rsid w:val="00B33C55"/>
    <w:rsid w:val="00B33DCD"/>
    <w:rsid w:val="00B340AA"/>
    <w:rsid w:val="00B34306"/>
    <w:rsid w:val="00B34EE2"/>
    <w:rsid w:val="00B35494"/>
    <w:rsid w:val="00B36041"/>
    <w:rsid w:val="00B360DF"/>
    <w:rsid w:val="00B365E4"/>
    <w:rsid w:val="00B366A5"/>
    <w:rsid w:val="00B36B26"/>
    <w:rsid w:val="00B36BFD"/>
    <w:rsid w:val="00B374C4"/>
    <w:rsid w:val="00B377D5"/>
    <w:rsid w:val="00B378FC"/>
    <w:rsid w:val="00B37EA0"/>
    <w:rsid w:val="00B40091"/>
    <w:rsid w:val="00B4024D"/>
    <w:rsid w:val="00B40382"/>
    <w:rsid w:val="00B4055C"/>
    <w:rsid w:val="00B410F9"/>
    <w:rsid w:val="00B41776"/>
    <w:rsid w:val="00B42545"/>
    <w:rsid w:val="00B42592"/>
    <w:rsid w:val="00B42C16"/>
    <w:rsid w:val="00B44855"/>
    <w:rsid w:val="00B44A5A"/>
    <w:rsid w:val="00B44D41"/>
    <w:rsid w:val="00B44E67"/>
    <w:rsid w:val="00B451E4"/>
    <w:rsid w:val="00B45353"/>
    <w:rsid w:val="00B45BE0"/>
    <w:rsid w:val="00B45FD3"/>
    <w:rsid w:val="00B479E0"/>
    <w:rsid w:val="00B47C21"/>
    <w:rsid w:val="00B47C72"/>
    <w:rsid w:val="00B501C1"/>
    <w:rsid w:val="00B50AF8"/>
    <w:rsid w:val="00B50C92"/>
    <w:rsid w:val="00B50D7A"/>
    <w:rsid w:val="00B5162A"/>
    <w:rsid w:val="00B51DA6"/>
    <w:rsid w:val="00B5208F"/>
    <w:rsid w:val="00B52188"/>
    <w:rsid w:val="00B52623"/>
    <w:rsid w:val="00B526DD"/>
    <w:rsid w:val="00B52745"/>
    <w:rsid w:val="00B52B19"/>
    <w:rsid w:val="00B52EC6"/>
    <w:rsid w:val="00B52ED8"/>
    <w:rsid w:val="00B54A16"/>
    <w:rsid w:val="00B553CD"/>
    <w:rsid w:val="00B55A77"/>
    <w:rsid w:val="00B55F73"/>
    <w:rsid w:val="00B56069"/>
    <w:rsid w:val="00B56D25"/>
    <w:rsid w:val="00B56F0E"/>
    <w:rsid w:val="00B56FBC"/>
    <w:rsid w:val="00B57008"/>
    <w:rsid w:val="00B572B2"/>
    <w:rsid w:val="00B578C4"/>
    <w:rsid w:val="00B578EE"/>
    <w:rsid w:val="00B57BDF"/>
    <w:rsid w:val="00B60743"/>
    <w:rsid w:val="00B60A01"/>
    <w:rsid w:val="00B61183"/>
    <w:rsid w:val="00B61F37"/>
    <w:rsid w:val="00B61F90"/>
    <w:rsid w:val="00B62EF9"/>
    <w:rsid w:val="00B6355F"/>
    <w:rsid w:val="00B63927"/>
    <w:rsid w:val="00B63D10"/>
    <w:rsid w:val="00B647A3"/>
    <w:rsid w:val="00B651B1"/>
    <w:rsid w:val="00B65BD3"/>
    <w:rsid w:val="00B65DA8"/>
    <w:rsid w:val="00B65E20"/>
    <w:rsid w:val="00B65F27"/>
    <w:rsid w:val="00B668E4"/>
    <w:rsid w:val="00B6793F"/>
    <w:rsid w:val="00B701B6"/>
    <w:rsid w:val="00B70841"/>
    <w:rsid w:val="00B70A6B"/>
    <w:rsid w:val="00B70D8C"/>
    <w:rsid w:val="00B70F5F"/>
    <w:rsid w:val="00B720A0"/>
    <w:rsid w:val="00B7239B"/>
    <w:rsid w:val="00B723A0"/>
    <w:rsid w:val="00B7275E"/>
    <w:rsid w:val="00B72B9E"/>
    <w:rsid w:val="00B72F79"/>
    <w:rsid w:val="00B7303A"/>
    <w:rsid w:val="00B733BC"/>
    <w:rsid w:val="00B73869"/>
    <w:rsid w:val="00B73CAC"/>
    <w:rsid w:val="00B73F40"/>
    <w:rsid w:val="00B74E96"/>
    <w:rsid w:val="00B74EAA"/>
    <w:rsid w:val="00B74F34"/>
    <w:rsid w:val="00B75399"/>
    <w:rsid w:val="00B75594"/>
    <w:rsid w:val="00B75820"/>
    <w:rsid w:val="00B758D7"/>
    <w:rsid w:val="00B759E5"/>
    <w:rsid w:val="00B75FE4"/>
    <w:rsid w:val="00B760EC"/>
    <w:rsid w:val="00B76354"/>
    <w:rsid w:val="00B76389"/>
    <w:rsid w:val="00B763A5"/>
    <w:rsid w:val="00B76798"/>
    <w:rsid w:val="00B771DC"/>
    <w:rsid w:val="00B80CF8"/>
    <w:rsid w:val="00B81BEE"/>
    <w:rsid w:val="00B824BF"/>
    <w:rsid w:val="00B825F4"/>
    <w:rsid w:val="00B82BE7"/>
    <w:rsid w:val="00B84766"/>
    <w:rsid w:val="00B84C18"/>
    <w:rsid w:val="00B84D5C"/>
    <w:rsid w:val="00B84F4B"/>
    <w:rsid w:val="00B8522E"/>
    <w:rsid w:val="00B858D7"/>
    <w:rsid w:val="00B85B62"/>
    <w:rsid w:val="00B8606D"/>
    <w:rsid w:val="00B8607F"/>
    <w:rsid w:val="00B86686"/>
    <w:rsid w:val="00B87542"/>
    <w:rsid w:val="00B87995"/>
    <w:rsid w:val="00B879FF"/>
    <w:rsid w:val="00B91235"/>
    <w:rsid w:val="00B9157E"/>
    <w:rsid w:val="00B91861"/>
    <w:rsid w:val="00B919B9"/>
    <w:rsid w:val="00B91B49"/>
    <w:rsid w:val="00B91C32"/>
    <w:rsid w:val="00B91C77"/>
    <w:rsid w:val="00B93F57"/>
    <w:rsid w:val="00B94111"/>
    <w:rsid w:val="00B9432A"/>
    <w:rsid w:val="00B9495D"/>
    <w:rsid w:val="00B94A72"/>
    <w:rsid w:val="00B94BCC"/>
    <w:rsid w:val="00B94D0D"/>
    <w:rsid w:val="00B94DB8"/>
    <w:rsid w:val="00B9503C"/>
    <w:rsid w:val="00B95CB9"/>
    <w:rsid w:val="00B96F96"/>
    <w:rsid w:val="00B974A9"/>
    <w:rsid w:val="00B97C97"/>
    <w:rsid w:val="00BA010C"/>
    <w:rsid w:val="00BA02B3"/>
    <w:rsid w:val="00BA0569"/>
    <w:rsid w:val="00BA07CF"/>
    <w:rsid w:val="00BA0BAD"/>
    <w:rsid w:val="00BA0C6A"/>
    <w:rsid w:val="00BA1969"/>
    <w:rsid w:val="00BA19F7"/>
    <w:rsid w:val="00BA2050"/>
    <w:rsid w:val="00BA20E8"/>
    <w:rsid w:val="00BA265C"/>
    <w:rsid w:val="00BA26F5"/>
    <w:rsid w:val="00BA2A4F"/>
    <w:rsid w:val="00BA2B68"/>
    <w:rsid w:val="00BA2C61"/>
    <w:rsid w:val="00BA2CBB"/>
    <w:rsid w:val="00BA3361"/>
    <w:rsid w:val="00BA3AE0"/>
    <w:rsid w:val="00BA435F"/>
    <w:rsid w:val="00BA4499"/>
    <w:rsid w:val="00BA5971"/>
    <w:rsid w:val="00BA5C00"/>
    <w:rsid w:val="00BA625C"/>
    <w:rsid w:val="00BA6E2F"/>
    <w:rsid w:val="00BB026A"/>
    <w:rsid w:val="00BB0540"/>
    <w:rsid w:val="00BB0824"/>
    <w:rsid w:val="00BB0BC8"/>
    <w:rsid w:val="00BB0D68"/>
    <w:rsid w:val="00BB147B"/>
    <w:rsid w:val="00BB1ECE"/>
    <w:rsid w:val="00BB1FC6"/>
    <w:rsid w:val="00BB293A"/>
    <w:rsid w:val="00BB2B5A"/>
    <w:rsid w:val="00BB2BF1"/>
    <w:rsid w:val="00BB34CB"/>
    <w:rsid w:val="00BB466E"/>
    <w:rsid w:val="00BB4777"/>
    <w:rsid w:val="00BB58D7"/>
    <w:rsid w:val="00BB5A97"/>
    <w:rsid w:val="00BB62A8"/>
    <w:rsid w:val="00BB6F2C"/>
    <w:rsid w:val="00BC047A"/>
    <w:rsid w:val="00BC066B"/>
    <w:rsid w:val="00BC0B62"/>
    <w:rsid w:val="00BC0C68"/>
    <w:rsid w:val="00BC191E"/>
    <w:rsid w:val="00BC1D6F"/>
    <w:rsid w:val="00BC27BF"/>
    <w:rsid w:val="00BC2CEC"/>
    <w:rsid w:val="00BC2DD4"/>
    <w:rsid w:val="00BC3978"/>
    <w:rsid w:val="00BC3D13"/>
    <w:rsid w:val="00BC42B1"/>
    <w:rsid w:val="00BC4690"/>
    <w:rsid w:val="00BC4E1F"/>
    <w:rsid w:val="00BC5073"/>
    <w:rsid w:val="00BC5097"/>
    <w:rsid w:val="00BC56A9"/>
    <w:rsid w:val="00BC5859"/>
    <w:rsid w:val="00BC5B77"/>
    <w:rsid w:val="00BC5E1E"/>
    <w:rsid w:val="00BC5EA6"/>
    <w:rsid w:val="00BC5EF5"/>
    <w:rsid w:val="00BC681B"/>
    <w:rsid w:val="00BC68D6"/>
    <w:rsid w:val="00BC7687"/>
    <w:rsid w:val="00BD084A"/>
    <w:rsid w:val="00BD087E"/>
    <w:rsid w:val="00BD0BAE"/>
    <w:rsid w:val="00BD0BF2"/>
    <w:rsid w:val="00BD0CAC"/>
    <w:rsid w:val="00BD189D"/>
    <w:rsid w:val="00BD1BB3"/>
    <w:rsid w:val="00BD24C1"/>
    <w:rsid w:val="00BD2D35"/>
    <w:rsid w:val="00BD2F12"/>
    <w:rsid w:val="00BD389C"/>
    <w:rsid w:val="00BD3BB5"/>
    <w:rsid w:val="00BD3CA5"/>
    <w:rsid w:val="00BD412C"/>
    <w:rsid w:val="00BD4141"/>
    <w:rsid w:val="00BD43F4"/>
    <w:rsid w:val="00BD4E84"/>
    <w:rsid w:val="00BD7302"/>
    <w:rsid w:val="00BD7FCB"/>
    <w:rsid w:val="00BE02FB"/>
    <w:rsid w:val="00BE08BC"/>
    <w:rsid w:val="00BE1DD9"/>
    <w:rsid w:val="00BE1F2F"/>
    <w:rsid w:val="00BE248A"/>
    <w:rsid w:val="00BE2679"/>
    <w:rsid w:val="00BE2A5A"/>
    <w:rsid w:val="00BE2F18"/>
    <w:rsid w:val="00BE34EE"/>
    <w:rsid w:val="00BE3977"/>
    <w:rsid w:val="00BE3A2A"/>
    <w:rsid w:val="00BE4439"/>
    <w:rsid w:val="00BE54F9"/>
    <w:rsid w:val="00BE676A"/>
    <w:rsid w:val="00BE6E03"/>
    <w:rsid w:val="00BF043E"/>
    <w:rsid w:val="00BF089B"/>
    <w:rsid w:val="00BF17D5"/>
    <w:rsid w:val="00BF1DA1"/>
    <w:rsid w:val="00BF2904"/>
    <w:rsid w:val="00BF37D3"/>
    <w:rsid w:val="00BF3B22"/>
    <w:rsid w:val="00BF3E4B"/>
    <w:rsid w:val="00BF3ECA"/>
    <w:rsid w:val="00BF4387"/>
    <w:rsid w:val="00BF579D"/>
    <w:rsid w:val="00BF5909"/>
    <w:rsid w:val="00BF5993"/>
    <w:rsid w:val="00BF5B79"/>
    <w:rsid w:val="00BF5C91"/>
    <w:rsid w:val="00BF5FC9"/>
    <w:rsid w:val="00BF6633"/>
    <w:rsid w:val="00BF789F"/>
    <w:rsid w:val="00C002FF"/>
    <w:rsid w:val="00C0035D"/>
    <w:rsid w:val="00C0209C"/>
    <w:rsid w:val="00C028C2"/>
    <w:rsid w:val="00C02A52"/>
    <w:rsid w:val="00C03419"/>
    <w:rsid w:val="00C03557"/>
    <w:rsid w:val="00C03D4F"/>
    <w:rsid w:val="00C04876"/>
    <w:rsid w:val="00C04EAE"/>
    <w:rsid w:val="00C0583D"/>
    <w:rsid w:val="00C05DEB"/>
    <w:rsid w:val="00C06265"/>
    <w:rsid w:val="00C06530"/>
    <w:rsid w:val="00C066A7"/>
    <w:rsid w:val="00C06C61"/>
    <w:rsid w:val="00C10A0A"/>
    <w:rsid w:val="00C10C50"/>
    <w:rsid w:val="00C10E54"/>
    <w:rsid w:val="00C11209"/>
    <w:rsid w:val="00C1152C"/>
    <w:rsid w:val="00C11A80"/>
    <w:rsid w:val="00C11E1B"/>
    <w:rsid w:val="00C11E1D"/>
    <w:rsid w:val="00C12D75"/>
    <w:rsid w:val="00C12FA1"/>
    <w:rsid w:val="00C131EF"/>
    <w:rsid w:val="00C137D9"/>
    <w:rsid w:val="00C1403D"/>
    <w:rsid w:val="00C14166"/>
    <w:rsid w:val="00C14490"/>
    <w:rsid w:val="00C146FD"/>
    <w:rsid w:val="00C1540C"/>
    <w:rsid w:val="00C156AB"/>
    <w:rsid w:val="00C159F2"/>
    <w:rsid w:val="00C15BFF"/>
    <w:rsid w:val="00C15D3D"/>
    <w:rsid w:val="00C162FF"/>
    <w:rsid w:val="00C16320"/>
    <w:rsid w:val="00C164C0"/>
    <w:rsid w:val="00C168E7"/>
    <w:rsid w:val="00C17B47"/>
    <w:rsid w:val="00C20CB1"/>
    <w:rsid w:val="00C22D0B"/>
    <w:rsid w:val="00C232DD"/>
    <w:rsid w:val="00C24537"/>
    <w:rsid w:val="00C24D1F"/>
    <w:rsid w:val="00C25624"/>
    <w:rsid w:val="00C2607E"/>
    <w:rsid w:val="00C260B9"/>
    <w:rsid w:val="00C275E2"/>
    <w:rsid w:val="00C27B59"/>
    <w:rsid w:val="00C30624"/>
    <w:rsid w:val="00C30C54"/>
    <w:rsid w:val="00C31318"/>
    <w:rsid w:val="00C3175B"/>
    <w:rsid w:val="00C31D24"/>
    <w:rsid w:val="00C31D56"/>
    <w:rsid w:val="00C31D8B"/>
    <w:rsid w:val="00C326F8"/>
    <w:rsid w:val="00C32C2A"/>
    <w:rsid w:val="00C32DBF"/>
    <w:rsid w:val="00C332CC"/>
    <w:rsid w:val="00C3360B"/>
    <w:rsid w:val="00C33B62"/>
    <w:rsid w:val="00C34CC0"/>
    <w:rsid w:val="00C352B2"/>
    <w:rsid w:val="00C361F5"/>
    <w:rsid w:val="00C363A4"/>
    <w:rsid w:val="00C36F57"/>
    <w:rsid w:val="00C37987"/>
    <w:rsid w:val="00C406B9"/>
    <w:rsid w:val="00C406DA"/>
    <w:rsid w:val="00C4178B"/>
    <w:rsid w:val="00C41A8A"/>
    <w:rsid w:val="00C41C93"/>
    <w:rsid w:val="00C42220"/>
    <w:rsid w:val="00C423CE"/>
    <w:rsid w:val="00C42AFC"/>
    <w:rsid w:val="00C42B7F"/>
    <w:rsid w:val="00C42BE2"/>
    <w:rsid w:val="00C4330A"/>
    <w:rsid w:val="00C438E6"/>
    <w:rsid w:val="00C44274"/>
    <w:rsid w:val="00C4487B"/>
    <w:rsid w:val="00C4487F"/>
    <w:rsid w:val="00C455D8"/>
    <w:rsid w:val="00C460FB"/>
    <w:rsid w:val="00C46272"/>
    <w:rsid w:val="00C463FD"/>
    <w:rsid w:val="00C46ABC"/>
    <w:rsid w:val="00C46EE3"/>
    <w:rsid w:val="00C46EF1"/>
    <w:rsid w:val="00C474DF"/>
    <w:rsid w:val="00C4796B"/>
    <w:rsid w:val="00C47AED"/>
    <w:rsid w:val="00C47C6C"/>
    <w:rsid w:val="00C5031F"/>
    <w:rsid w:val="00C50A4F"/>
    <w:rsid w:val="00C50FFA"/>
    <w:rsid w:val="00C51086"/>
    <w:rsid w:val="00C512F2"/>
    <w:rsid w:val="00C51644"/>
    <w:rsid w:val="00C522E6"/>
    <w:rsid w:val="00C5239D"/>
    <w:rsid w:val="00C523B7"/>
    <w:rsid w:val="00C523F9"/>
    <w:rsid w:val="00C52510"/>
    <w:rsid w:val="00C52EE1"/>
    <w:rsid w:val="00C5394C"/>
    <w:rsid w:val="00C53B0A"/>
    <w:rsid w:val="00C542A5"/>
    <w:rsid w:val="00C5474B"/>
    <w:rsid w:val="00C5475A"/>
    <w:rsid w:val="00C557D4"/>
    <w:rsid w:val="00C557E1"/>
    <w:rsid w:val="00C559A1"/>
    <w:rsid w:val="00C55AAD"/>
    <w:rsid w:val="00C55DBD"/>
    <w:rsid w:val="00C56917"/>
    <w:rsid w:val="00C56A71"/>
    <w:rsid w:val="00C572EC"/>
    <w:rsid w:val="00C5735E"/>
    <w:rsid w:val="00C5795E"/>
    <w:rsid w:val="00C579EC"/>
    <w:rsid w:val="00C61695"/>
    <w:rsid w:val="00C61FFB"/>
    <w:rsid w:val="00C620E6"/>
    <w:rsid w:val="00C62EC0"/>
    <w:rsid w:val="00C63A40"/>
    <w:rsid w:val="00C64A8B"/>
    <w:rsid w:val="00C65705"/>
    <w:rsid w:val="00C65801"/>
    <w:rsid w:val="00C65CB5"/>
    <w:rsid w:val="00C6650D"/>
    <w:rsid w:val="00C6665D"/>
    <w:rsid w:val="00C66AAC"/>
    <w:rsid w:val="00C67B07"/>
    <w:rsid w:val="00C67FA1"/>
    <w:rsid w:val="00C67FC0"/>
    <w:rsid w:val="00C70044"/>
    <w:rsid w:val="00C7006E"/>
    <w:rsid w:val="00C704D1"/>
    <w:rsid w:val="00C70556"/>
    <w:rsid w:val="00C7065B"/>
    <w:rsid w:val="00C7081B"/>
    <w:rsid w:val="00C70A6E"/>
    <w:rsid w:val="00C70B15"/>
    <w:rsid w:val="00C70D66"/>
    <w:rsid w:val="00C70F0A"/>
    <w:rsid w:val="00C70F6D"/>
    <w:rsid w:val="00C713E1"/>
    <w:rsid w:val="00C7186B"/>
    <w:rsid w:val="00C7198C"/>
    <w:rsid w:val="00C71D7A"/>
    <w:rsid w:val="00C72149"/>
    <w:rsid w:val="00C72224"/>
    <w:rsid w:val="00C72F67"/>
    <w:rsid w:val="00C73395"/>
    <w:rsid w:val="00C73495"/>
    <w:rsid w:val="00C7365A"/>
    <w:rsid w:val="00C74119"/>
    <w:rsid w:val="00C74745"/>
    <w:rsid w:val="00C74B9C"/>
    <w:rsid w:val="00C74F68"/>
    <w:rsid w:val="00C75872"/>
    <w:rsid w:val="00C75B68"/>
    <w:rsid w:val="00C75E3C"/>
    <w:rsid w:val="00C771D9"/>
    <w:rsid w:val="00C80458"/>
    <w:rsid w:val="00C804AF"/>
    <w:rsid w:val="00C80B7C"/>
    <w:rsid w:val="00C810A7"/>
    <w:rsid w:val="00C810E3"/>
    <w:rsid w:val="00C82BEE"/>
    <w:rsid w:val="00C83716"/>
    <w:rsid w:val="00C8398A"/>
    <w:rsid w:val="00C84A24"/>
    <w:rsid w:val="00C84D53"/>
    <w:rsid w:val="00C85267"/>
    <w:rsid w:val="00C85AA9"/>
    <w:rsid w:val="00C865CF"/>
    <w:rsid w:val="00C86DDE"/>
    <w:rsid w:val="00C876A6"/>
    <w:rsid w:val="00C9049E"/>
    <w:rsid w:val="00C90570"/>
    <w:rsid w:val="00C90BFA"/>
    <w:rsid w:val="00C9112B"/>
    <w:rsid w:val="00C9120A"/>
    <w:rsid w:val="00C91647"/>
    <w:rsid w:val="00C91D43"/>
    <w:rsid w:val="00C92075"/>
    <w:rsid w:val="00C9218E"/>
    <w:rsid w:val="00C92402"/>
    <w:rsid w:val="00C92801"/>
    <w:rsid w:val="00C9288F"/>
    <w:rsid w:val="00C92C58"/>
    <w:rsid w:val="00C936FD"/>
    <w:rsid w:val="00C93CF5"/>
    <w:rsid w:val="00C93E1A"/>
    <w:rsid w:val="00C947E9"/>
    <w:rsid w:val="00C9488C"/>
    <w:rsid w:val="00C94B27"/>
    <w:rsid w:val="00C95178"/>
    <w:rsid w:val="00C95615"/>
    <w:rsid w:val="00C95703"/>
    <w:rsid w:val="00C95E95"/>
    <w:rsid w:val="00C96A78"/>
    <w:rsid w:val="00C97479"/>
    <w:rsid w:val="00C97E93"/>
    <w:rsid w:val="00CA07AB"/>
    <w:rsid w:val="00CA131E"/>
    <w:rsid w:val="00CA15F7"/>
    <w:rsid w:val="00CA18A5"/>
    <w:rsid w:val="00CA2214"/>
    <w:rsid w:val="00CA28D4"/>
    <w:rsid w:val="00CA2FB7"/>
    <w:rsid w:val="00CA36A9"/>
    <w:rsid w:val="00CA388A"/>
    <w:rsid w:val="00CA3945"/>
    <w:rsid w:val="00CA3C40"/>
    <w:rsid w:val="00CA4100"/>
    <w:rsid w:val="00CA4CE3"/>
    <w:rsid w:val="00CA535E"/>
    <w:rsid w:val="00CA5C45"/>
    <w:rsid w:val="00CA6EA2"/>
    <w:rsid w:val="00CB0258"/>
    <w:rsid w:val="00CB038C"/>
    <w:rsid w:val="00CB0954"/>
    <w:rsid w:val="00CB0D56"/>
    <w:rsid w:val="00CB174D"/>
    <w:rsid w:val="00CB190B"/>
    <w:rsid w:val="00CB1B08"/>
    <w:rsid w:val="00CB1EB7"/>
    <w:rsid w:val="00CB20E3"/>
    <w:rsid w:val="00CB29DD"/>
    <w:rsid w:val="00CB2B0C"/>
    <w:rsid w:val="00CB2E80"/>
    <w:rsid w:val="00CB3467"/>
    <w:rsid w:val="00CB38F4"/>
    <w:rsid w:val="00CB53EC"/>
    <w:rsid w:val="00CB5870"/>
    <w:rsid w:val="00CB5B4D"/>
    <w:rsid w:val="00CB6588"/>
    <w:rsid w:val="00CB71E5"/>
    <w:rsid w:val="00CC0096"/>
    <w:rsid w:val="00CC04EE"/>
    <w:rsid w:val="00CC084A"/>
    <w:rsid w:val="00CC08D7"/>
    <w:rsid w:val="00CC0902"/>
    <w:rsid w:val="00CC0FE7"/>
    <w:rsid w:val="00CC1BC3"/>
    <w:rsid w:val="00CC1D00"/>
    <w:rsid w:val="00CC24F3"/>
    <w:rsid w:val="00CC266A"/>
    <w:rsid w:val="00CC2EE4"/>
    <w:rsid w:val="00CC31CB"/>
    <w:rsid w:val="00CC33A1"/>
    <w:rsid w:val="00CC3B8C"/>
    <w:rsid w:val="00CC3D78"/>
    <w:rsid w:val="00CC431C"/>
    <w:rsid w:val="00CC460B"/>
    <w:rsid w:val="00CC4705"/>
    <w:rsid w:val="00CC4742"/>
    <w:rsid w:val="00CC5B81"/>
    <w:rsid w:val="00CC6129"/>
    <w:rsid w:val="00CC638F"/>
    <w:rsid w:val="00CC7498"/>
    <w:rsid w:val="00CC7901"/>
    <w:rsid w:val="00CD01FA"/>
    <w:rsid w:val="00CD04AB"/>
    <w:rsid w:val="00CD104A"/>
    <w:rsid w:val="00CD119A"/>
    <w:rsid w:val="00CD1502"/>
    <w:rsid w:val="00CD1BD2"/>
    <w:rsid w:val="00CD291D"/>
    <w:rsid w:val="00CD29E1"/>
    <w:rsid w:val="00CD2A94"/>
    <w:rsid w:val="00CD2FAB"/>
    <w:rsid w:val="00CD3095"/>
    <w:rsid w:val="00CD30FC"/>
    <w:rsid w:val="00CD32E6"/>
    <w:rsid w:val="00CD43BA"/>
    <w:rsid w:val="00CD4AB6"/>
    <w:rsid w:val="00CD4FCE"/>
    <w:rsid w:val="00CD5768"/>
    <w:rsid w:val="00CD5779"/>
    <w:rsid w:val="00CD57CE"/>
    <w:rsid w:val="00CD5A2A"/>
    <w:rsid w:val="00CD63A3"/>
    <w:rsid w:val="00CD66A5"/>
    <w:rsid w:val="00CD6BE6"/>
    <w:rsid w:val="00CD759A"/>
    <w:rsid w:val="00CE0623"/>
    <w:rsid w:val="00CE0625"/>
    <w:rsid w:val="00CE109C"/>
    <w:rsid w:val="00CE15DC"/>
    <w:rsid w:val="00CE2250"/>
    <w:rsid w:val="00CE24BB"/>
    <w:rsid w:val="00CE2C18"/>
    <w:rsid w:val="00CE406B"/>
    <w:rsid w:val="00CE4163"/>
    <w:rsid w:val="00CE4839"/>
    <w:rsid w:val="00CE48DD"/>
    <w:rsid w:val="00CE5546"/>
    <w:rsid w:val="00CE5716"/>
    <w:rsid w:val="00CE5886"/>
    <w:rsid w:val="00CE60A8"/>
    <w:rsid w:val="00CE6148"/>
    <w:rsid w:val="00CE6B36"/>
    <w:rsid w:val="00CE6FD8"/>
    <w:rsid w:val="00CE782C"/>
    <w:rsid w:val="00CF0168"/>
    <w:rsid w:val="00CF0F33"/>
    <w:rsid w:val="00CF103F"/>
    <w:rsid w:val="00CF2141"/>
    <w:rsid w:val="00CF27D7"/>
    <w:rsid w:val="00CF3536"/>
    <w:rsid w:val="00CF3607"/>
    <w:rsid w:val="00CF3734"/>
    <w:rsid w:val="00CF38AE"/>
    <w:rsid w:val="00CF3AAC"/>
    <w:rsid w:val="00CF3FDA"/>
    <w:rsid w:val="00CF4031"/>
    <w:rsid w:val="00CF475E"/>
    <w:rsid w:val="00CF4899"/>
    <w:rsid w:val="00CF4EF4"/>
    <w:rsid w:val="00CF5916"/>
    <w:rsid w:val="00CF5AAB"/>
    <w:rsid w:val="00CF5ABD"/>
    <w:rsid w:val="00CF5D76"/>
    <w:rsid w:val="00CF6126"/>
    <w:rsid w:val="00CF63C4"/>
    <w:rsid w:val="00CF658F"/>
    <w:rsid w:val="00CF707D"/>
    <w:rsid w:val="00CF70A0"/>
    <w:rsid w:val="00CF7314"/>
    <w:rsid w:val="00CF73A4"/>
    <w:rsid w:val="00CF73B6"/>
    <w:rsid w:val="00CF7EB0"/>
    <w:rsid w:val="00D00439"/>
    <w:rsid w:val="00D012F4"/>
    <w:rsid w:val="00D01438"/>
    <w:rsid w:val="00D014CC"/>
    <w:rsid w:val="00D01F7F"/>
    <w:rsid w:val="00D042C3"/>
    <w:rsid w:val="00D04613"/>
    <w:rsid w:val="00D04CBD"/>
    <w:rsid w:val="00D0666D"/>
    <w:rsid w:val="00D0672E"/>
    <w:rsid w:val="00D0692D"/>
    <w:rsid w:val="00D06ABB"/>
    <w:rsid w:val="00D07537"/>
    <w:rsid w:val="00D07633"/>
    <w:rsid w:val="00D0774C"/>
    <w:rsid w:val="00D078CF"/>
    <w:rsid w:val="00D07920"/>
    <w:rsid w:val="00D10DB1"/>
    <w:rsid w:val="00D10DC9"/>
    <w:rsid w:val="00D111E8"/>
    <w:rsid w:val="00D11721"/>
    <w:rsid w:val="00D12151"/>
    <w:rsid w:val="00D12BF6"/>
    <w:rsid w:val="00D1336B"/>
    <w:rsid w:val="00D13857"/>
    <w:rsid w:val="00D13C1E"/>
    <w:rsid w:val="00D13F0D"/>
    <w:rsid w:val="00D1429D"/>
    <w:rsid w:val="00D14BF5"/>
    <w:rsid w:val="00D14ECE"/>
    <w:rsid w:val="00D14F6D"/>
    <w:rsid w:val="00D1521E"/>
    <w:rsid w:val="00D153E7"/>
    <w:rsid w:val="00D15418"/>
    <w:rsid w:val="00D154E3"/>
    <w:rsid w:val="00D1553E"/>
    <w:rsid w:val="00D15D03"/>
    <w:rsid w:val="00D15F15"/>
    <w:rsid w:val="00D169DF"/>
    <w:rsid w:val="00D17273"/>
    <w:rsid w:val="00D174BC"/>
    <w:rsid w:val="00D176B2"/>
    <w:rsid w:val="00D178B7"/>
    <w:rsid w:val="00D17FF3"/>
    <w:rsid w:val="00D20633"/>
    <w:rsid w:val="00D20AFA"/>
    <w:rsid w:val="00D20C79"/>
    <w:rsid w:val="00D21F26"/>
    <w:rsid w:val="00D22345"/>
    <w:rsid w:val="00D22833"/>
    <w:rsid w:val="00D22F6E"/>
    <w:rsid w:val="00D22FDF"/>
    <w:rsid w:val="00D23419"/>
    <w:rsid w:val="00D24273"/>
    <w:rsid w:val="00D24288"/>
    <w:rsid w:val="00D24D38"/>
    <w:rsid w:val="00D25328"/>
    <w:rsid w:val="00D26300"/>
    <w:rsid w:val="00D26FBF"/>
    <w:rsid w:val="00D27602"/>
    <w:rsid w:val="00D31023"/>
    <w:rsid w:val="00D321ED"/>
    <w:rsid w:val="00D324E8"/>
    <w:rsid w:val="00D32F42"/>
    <w:rsid w:val="00D32FFE"/>
    <w:rsid w:val="00D3352B"/>
    <w:rsid w:val="00D354D2"/>
    <w:rsid w:val="00D35AC8"/>
    <w:rsid w:val="00D366F0"/>
    <w:rsid w:val="00D36BCC"/>
    <w:rsid w:val="00D36EC0"/>
    <w:rsid w:val="00D37401"/>
    <w:rsid w:val="00D37754"/>
    <w:rsid w:val="00D37763"/>
    <w:rsid w:val="00D37F48"/>
    <w:rsid w:val="00D40CE7"/>
    <w:rsid w:val="00D40DEC"/>
    <w:rsid w:val="00D40F81"/>
    <w:rsid w:val="00D416D1"/>
    <w:rsid w:val="00D4190D"/>
    <w:rsid w:val="00D41F3D"/>
    <w:rsid w:val="00D420E1"/>
    <w:rsid w:val="00D428F9"/>
    <w:rsid w:val="00D43012"/>
    <w:rsid w:val="00D45197"/>
    <w:rsid w:val="00D459BF"/>
    <w:rsid w:val="00D461CF"/>
    <w:rsid w:val="00D46FD0"/>
    <w:rsid w:val="00D47092"/>
    <w:rsid w:val="00D47EDA"/>
    <w:rsid w:val="00D5042B"/>
    <w:rsid w:val="00D505E8"/>
    <w:rsid w:val="00D50B91"/>
    <w:rsid w:val="00D51281"/>
    <w:rsid w:val="00D517E6"/>
    <w:rsid w:val="00D51E6D"/>
    <w:rsid w:val="00D52223"/>
    <w:rsid w:val="00D52A27"/>
    <w:rsid w:val="00D52B7B"/>
    <w:rsid w:val="00D52E59"/>
    <w:rsid w:val="00D53285"/>
    <w:rsid w:val="00D534B0"/>
    <w:rsid w:val="00D53855"/>
    <w:rsid w:val="00D53A83"/>
    <w:rsid w:val="00D54951"/>
    <w:rsid w:val="00D54C8F"/>
    <w:rsid w:val="00D54E7D"/>
    <w:rsid w:val="00D55257"/>
    <w:rsid w:val="00D55456"/>
    <w:rsid w:val="00D5593C"/>
    <w:rsid w:val="00D56125"/>
    <w:rsid w:val="00D5648B"/>
    <w:rsid w:val="00D565DF"/>
    <w:rsid w:val="00D57443"/>
    <w:rsid w:val="00D57684"/>
    <w:rsid w:val="00D57FB0"/>
    <w:rsid w:val="00D607E4"/>
    <w:rsid w:val="00D6086D"/>
    <w:rsid w:val="00D61B8E"/>
    <w:rsid w:val="00D622E3"/>
    <w:rsid w:val="00D636D3"/>
    <w:rsid w:val="00D63AC7"/>
    <w:rsid w:val="00D64579"/>
    <w:rsid w:val="00D661BB"/>
    <w:rsid w:val="00D6683E"/>
    <w:rsid w:val="00D67419"/>
    <w:rsid w:val="00D6795C"/>
    <w:rsid w:val="00D67BD6"/>
    <w:rsid w:val="00D708D5"/>
    <w:rsid w:val="00D71160"/>
    <w:rsid w:val="00D71218"/>
    <w:rsid w:val="00D7148F"/>
    <w:rsid w:val="00D71574"/>
    <w:rsid w:val="00D716E9"/>
    <w:rsid w:val="00D72461"/>
    <w:rsid w:val="00D728A5"/>
    <w:rsid w:val="00D729EE"/>
    <w:rsid w:val="00D73FB9"/>
    <w:rsid w:val="00D74156"/>
    <w:rsid w:val="00D747C9"/>
    <w:rsid w:val="00D7565F"/>
    <w:rsid w:val="00D756D6"/>
    <w:rsid w:val="00D75CC7"/>
    <w:rsid w:val="00D760BE"/>
    <w:rsid w:val="00D76CDD"/>
    <w:rsid w:val="00D77BC9"/>
    <w:rsid w:val="00D77BF3"/>
    <w:rsid w:val="00D77C7D"/>
    <w:rsid w:val="00D77F81"/>
    <w:rsid w:val="00D812B7"/>
    <w:rsid w:val="00D81F3C"/>
    <w:rsid w:val="00D820B9"/>
    <w:rsid w:val="00D82A20"/>
    <w:rsid w:val="00D83036"/>
    <w:rsid w:val="00D830FD"/>
    <w:rsid w:val="00D83345"/>
    <w:rsid w:val="00D836A6"/>
    <w:rsid w:val="00D83828"/>
    <w:rsid w:val="00D83C6F"/>
    <w:rsid w:val="00D84DB3"/>
    <w:rsid w:val="00D84DFE"/>
    <w:rsid w:val="00D8526A"/>
    <w:rsid w:val="00D85394"/>
    <w:rsid w:val="00D8592B"/>
    <w:rsid w:val="00D85E65"/>
    <w:rsid w:val="00D86472"/>
    <w:rsid w:val="00D87567"/>
    <w:rsid w:val="00D87A26"/>
    <w:rsid w:val="00D90114"/>
    <w:rsid w:val="00D91554"/>
    <w:rsid w:val="00D9187D"/>
    <w:rsid w:val="00D91AA0"/>
    <w:rsid w:val="00D925EC"/>
    <w:rsid w:val="00D9321F"/>
    <w:rsid w:val="00D933AE"/>
    <w:rsid w:val="00D93CF1"/>
    <w:rsid w:val="00D94283"/>
    <w:rsid w:val="00D95236"/>
    <w:rsid w:val="00D953B8"/>
    <w:rsid w:val="00D9542A"/>
    <w:rsid w:val="00D95616"/>
    <w:rsid w:val="00D96105"/>
    <w:rsid w:val="00D9617D"/>
    <w:rsid w:val="00D96BC0"/>
    <w:rsid w:val="00D9759D"/>
    <w:rsid w:val="00D97A36"/>
    <w:rsid w:val="00D97A51"/>
    <w:rsid w:val="00DA06BB"/>
    <w:rsid w:val="00DA1215"/>
    <w:rsid w:val="00DA1772"/>
    <w:rsid w:val="00DA1E86"/>
    <w:rsid w:val="00DA1FC9"/>
    <w:rsid w:val="00DA34FC"/>
    <w:rsid w:val="00DA3D3B"/>
    <w:rsid w:val="00DA463F"/>
    <w:rsid w:val="00DA5AA7"/>
    <w:rsid w:val="00DA6934"/>
    <w:rsid w:val="00DA70CE"/>
    <w:rsid w:val="00DA7EEC"/>
    <w:rsid w:val="00DB029E"/>
    <w:rsid w:val="00DB0BF6"/>
    <w:rsid w:val="00DB0D8C"/>
    <w:rsid w:val="00DB1E94"/>
    <w:rsid w:val="00DB206F"/>
    <w:rsid w:val="00DB20A8"/>
    <w:rsid w:val="00DB395E"/>
    <w:rsid w:val="00DB3A35"/>
    <w:rsid w:val="00DB47DC"/>
    <w:rsid w:val="00DB4EE1"/>
    <w:rsid w:val="00DB4F7E"/>
    <w:rsid w:val="00DB585E"/>
    <w:rsid w:val="00DB5A4C"/>
    <w:rsid w:val="00DB5F32"/>
    <w:rsid w:val="00DB69A2"/>
    <w:rsid w:val="00DB6CE9"/>
    <w:rsid w:val="00DB71BE"/>
    <w:rsid w:val="00DB79A6"/>
    <w:rsid w:val="00DB7C7D"/>
    <w:rsid w:val="00DC065B"/>
    <w:rsid w:val="00DC13E4"/>
    <w:rsid w:val="00DC1A4C"/>
    <w:rsid w:val="00DC1D19"/>
    <w:rsid w:val="00DC31E4"/>
    <w:rsid w:val="00DC3224"/>
    <w:rsid w:val="00DC34AA"/>
    <w:rsid w:val="00DC3F0F"/>
    <w:rsid w:val="00DC4309"/>
    <w:rsid w:val="00DC4C13"/>
    <w:rsid w:val="00DC4C5E"/>
    <w:rsid w:val="00DC4E6A"/>
    <w:rsid w:val="00DC5C64"/>
    <w:rsid w:val="00DC5E14"/>
    <w:rsid w:val="00DC60EF"/>
    <w:rsid w:val="00DC60F5"/>
    <w:rsid w:val="00DC6E19"/>
    <w:rsid w:val="00DC6F44"/>
    <w:rsid w:val="00DC7AF4"/>
    <w:rsid w:val="00DD08EC"/>
    <w:rsid w:val="00DD0994"/>
    <w:rsid w:val="00DD0BFA"/>
    <w:rsid w:val="00DD14A6"/>
    <w:rsid w:val="00DD21BC"/>
    <w:rsid w:val="00DD23B4"/>
    <w:rsid w:val="00DD252E"/>
    <w:rsid w:val="00DD32CC"/>
    <w:rsid w:val="00DD33B9"/>
    <w:rsid w:val="00DD33CD"/>
    <w:rsid w:val="00DD42ED"/>
    <w:rsid w:val="00DD4410"/>
    <w:rsid w:val="00DD4539"/>
    <w:rsid w:val="00DD4599"/>
    <w:rsid w:val="00DD4AAB"/>
    <w:rsid w:val="00DD54E0"/>
    <w:rsid w:val="00DD5810"/>
    <w:rsid w:val="00DD6523"/>
    <w:rsid w:val="00DD670F"/>
    <w:rsid w:val="00DD713B"/>
    <w:rsid w:val="00DD717C"/>
    <w:rsid w:val="00DD74B2"/>
    <w:rsid w:val="00DD7E98"/>
    <w:rsid w:val="00DE0374"/>
    <w:rsid w:val="00DE174F"/>
    <w:rsid w:val="00DE229A"/>
    <w:rsid w:val="00DE274D"/>
    <w:rsid w:val="00DE29A9"/>
    <w:rsid w:val="00DE2D70"/>
    <w:rsid w:val="00DE337E"/>
    <w:rsid w:val="00DE39C2"/>
    <w:rsid w:val="00DE3AAC"/>
    <w:rsid w:val="00DE3E25"/>
    <w:rsid w:val="00DE4954"/>
    <w:rsid w:val="00DE4B4B"/>
    <w:rsid w:val="00DE4C81"/>
    <w:rsid w:val="00DE4F38"/>
    <w:rsid w:val="00DE6184"/>
    <w:rsid w:val="00DE64C9"/>
    <w:rsid w:val="00DE6D61"/>
    <w:rsid w:val="00DE701F"/>
    <w:rsid w:val="00DE746D"/>
    <w:rsid w:val="00DE783E"/>
    <w:rsid w:val="00DE79A3"/>
    <w:rsid w:val="00DF0442"/>
    <w:rsid w:val="00DF0D51"/>
    <w:rsid w:val="00DF1401"/>
    <w:rsid w:val="00DF18E3"/>
    <w:rsid w:val="00DF1C44"/>
    <w:rsid w:val="00DF1DC9"/>
    <w:rsid w:val="00DF212A"/>
    <w:rsid w:val="00DF25B6"/>
    <w:rsid w:val="00DF2E0A"/>
    <w:rsid w:val="00DF3194"/>
    <w:rsid w:val="00DF3261"/>
    <w:rsid w:val="00DF3BC5"/>
    <w:rsid w:val="00DF4512"/>
    <w:rsid w:val="00DF55FC"/>
    <w:rsid w:val="00DF563C"/>
    <w:rsid w:val="00DF5CB4"/>
    <w:rsid w:val="00DF6241"/>
    <w:rsid w:val="00DF67DA"/>
    <w:rsid w:val="00DF6846"/>
    <w:rsid w:val="00DF68AB"/>
    <w:rsid w:val="00DF6D2A"/>
    <w:rsid w:val="00DF6EE1"/>
    <w:rsid w:val="00DF75A1"/>
    <w:rsid w:val="00DF7890"/>
    <w:rsid w:val="00DF7F8C"/>
    <w:rsid w:val="00E000C9"/>
    <w:rsid w:val="00E009C0"/>
    <w:rsid w:val="00E009FA"/>
    <w:rsid w:val="00E01484"/>
    <w:rsid w:val="00E016C4"/>
    <w:rsid w:val="00E01726"/>
    <w:rsid w:val="00E01AFE"/>
    <w:rsid w:val="00E01FB5"/>
    <w:rsid w:val="00E0230B"/>
    <w:rsid w:val="00E0241F"/>
    <w:rsid w:val="00E027CA"/>
    <w:rsid w:val="00E02937"/>
    <w:rsid w:val="00E02B82"/>
    <w:rsid w:val="00E02DA5"/>
    <w:rsid w:val="00E02ED5"/>
    <w:rsid w:val="00E02EEE"/>
    <w:rsid w:val="00E03406"/>
    <w:rsid w:val="00E0371A"/>
    <w:rsid w:val="00E03A14"/>
    <w:rsid w:val="00E04092"/>
    <w:rsid w:val="00E04341"/>
    <w:rsid w:val="00E050B0"/>
    <w:rsid w:val="00E0620A"/>
    <w:rsid w:val="00E06E0E"/>
    <w:rsid w:val="00E07979"/>
    <w:rsid w:val="00E07E79"/>
    <w:rsid w:val="00E07FFC"/>
    <w:rsid w:val="00E103F3"/>
    <w:rsid w:val="00E109C4"/>
    <w:rsid w:val="00E10A8A"/>
    <w:rsid w:val="00E118F6"/>
    <w:rsid w:val="00E11F21"/>
    <w:rsid w:val="00E12BDC"/>
    <w:rsid w:val="00E13C87"/>
    <w:rsid w:val="00E14041"/>
    <w:rsid w:val="00E14478"/>
    <w:rsid w:val="00E14687"/>
    <w:rsid w:val="00E146AD"/>
    <w:rsid w:val="00E14ACA"/>
    <w:rsid w:val="00E14D7F"/>
    <w:rsid w:val="00E14E1F"/>
    <w:rsid w:val="00E14F4D"/>
    <w:rsid w:val="00E15027"/>
    <w:rsid w:val="00E15875"/>
    <w:rsid w:val="00E1663F"/>
    <w:rsid w:val="00E1686B"/>
    <w:rsid w:val="00E16DA0"/>
    <w:rsid w:val="00E176F1"/>
    <w:rsid w:val="00E17C67"/>
    <w:rsid w:val="00E2006A"/>
    <w:rsid w:val="00E20B27"/>
    <w:rsid w:val="00E2172C"/>
    <w:rsid w:val="00E21D5D"/>
    <w:rsid w:val="00E22534"/>
    <w:rsid w:val="00E237AE"/>
    <w:rsid w:val="00E24856"/>
    <w:rsid w:val="00E24A5D"/>
    <w:rsid w:val="00E25A9B"/>
    <w:rsid w:val="00E2600E"/>
    <w:rsid w:val="00E260C3"/>
    <w:rsid w:val="00E26638"/>
    <w:rsid w:val="00E2703D"/>
    <w:rsid w:val="00E3024F"/>
    <w:rsid w:val="00E311F1"/>
    <w:rsid w:val="00E31642"/>
    <w:rsid w:val="00E31B77"/>
    <w:rsid w:val="00E31D38"/>
    <w:rsid w:val="00E32A9E"/>
    <w:rsid w:val="00E32B80"/>
    <w:rsid w:val="00E32E22"/>
    <w:rsid w:val="00E3330E"/>
    <w:rsid w:val="00E33648"/>
    <w:rsid w:val="00E344A9"/>
    <w:rsid w:val="00E34B36"/>
    <w:rsid w:val="00E34E2A"/>
    <w:rsid w:val="00E34FAF"/>
    <w:rsid w:val="00E3529F"/>
    <w:rsid w:val="00E35E79"/>
    <w:rsid w:val="00E3649B"/>
    <w:rsid w:val="00E37645"/>
    <w:rsid w:val="00E37939"/>
    <w:rsid w:val="00E37C38"/>
    <w:rsid w:val="00E37FA2"/>
    <w:rsid w:val="00E4047D"/>
    <w:rsid w:val="00E406C3"/>
    <w:rsid w:val="00E411C0"/>
    <w:rsid w:val="00E41346"/>
    <w:rsid w:val="00E413F4"/>
    <w:rsid w:val="00E41938"/>
    <w:rsid w:val="00E421D3"/>
    <w:rsid w:val="00E4227B"/>
    <w:rsid w:val="00E424CB"/>
    <w:rsid w:val="00E426AC"/>
    <w:rsid w:val="00E42E51"/>
    <w:rsid w:val="00E43382"/>
    <w:rsid w:val="00E433DC"/>
    <w:rsid w:val="00E437F7"/>
    <w:rsid w:val="00E447A7"/>
    <w:rsid w:val="00E45407"/>
    <w:rsid w:val="00E459DD"/>
    <w:rsid w:val="00E45DAA"/>
    <w:rsid w:val="00E4638E"/>
    <w:rsid w:val="00E504F1"/>
    <w:rsid w:val="00E506F3"/>
    <w:rsid w:val="00E50DEE"/>
    <w:rsid w:val="00E51003"/>
    <w:rsid w:val="00E51675"/>
    <w:rsid w:val="00E5229D"/>
    <w:rsid w:val="00E5269D"/>
    <w:rsid w:val="00E528F7"/>
    <w:rsid w:val="00E52AB2"/>
    <w:rsid w:val="00E536E6"/>
    <w:rsid w:val="00E541A8"/>
    <w:rsid w:val="00E545CE"/>
    <w:rsid w:val="00E546EA"/>
    <w:rsid w:val="00E54863"/>
    <w:rsid w:val="00E551A3"/>
    <w:rsid w:val="00E557D7"/>
    <w:rsid w:val="00E55817"/>
    <w:rsid w:val="00E558EC"/>
    <w:rsid w:val="00E561A5"/>
    <w:rsid w:val="00E56AFC"/>
    <w:rsid w:val="00E56ECA"/>
    <w:rsid w:val="00E56F75"/>
    <w:rsid w:val="00E57136"/>
    <w:rsid w:val="00E60389"/>
    <w:rsid w:val="00E6062C"/>
    <w:rsid w:val="00E616C8"/>
    <w:rsid w:val="00E621FB"/>
    <w:rsid w:val="00E6278D"/>
    <w:rsid w:val="00E63E32"/>
    <w:rsid w:val="00E643BF"/>
    <w:rsid w:val="00E64749"/>
    <w:rsid w:val="00E64B86"/>
    <w:rsid w:val="00E64D47"/>
    <w:rsid w:val="00E65965"/>
    <w:rsid w:val="00E66984"/>
    <w:rsid w:val="00E66A11"/>
    <w:rsid w:val="00E6703B"/>
    <w:rsid w:val="00E6758A"/>
    <w:rsid w:val="00E6769C"/>
    <w:rsid w:val="00E67E94"/>
    <w:rsid w:val="00E70302"/>
    <w:rsid w:val="00E706D1"/>
    <w:rsid w:val="00E712E4"/>
    <w:rsid w:val="00E7158C"/>
    <w:rsid w:val="00E71C36"/>
    <w:rsid w:val="00E71E44"/>
    <w:rsid w:val="00E72387"/>
    <w:rsid w:val="00E7333F"/>
    <w:rsid w:val="00E735CB"/>
    <w:rsid w:val="00E73DF4"/>
    <w:rsid w:val="00E742FD"/>
    <w:rsid w:val="00E746F6"/>
    <w:rsid w:val="00E75007"/>
    <w:rsid w:val="00E76932"/>
    <w:rsid w:val="00E76AA5"/>
    <w:rsid w:val="00E76EF0"/>
    <w:rsid w:val="00E77159"/>
    <w:rsid w:val="00E77CE3"/>
    <w:rsid w:val="00E77F56"/>
    <w:rsid w:val="00E80172"/>
    <w:rsid w:val="00E80207"/>
    <w:rsid w:val="00E8067B"/>
    <w:rsid w:val="00E80CBE"/>
    <w:rsid w:val="00E819AD"/>
    <w:rsid w:val="00E82530"/>
    <w:rsid w:val="00E8258A"/>
    <w:rsid w:val="00E82C60"/>
    <w:rsid w:val="00E8341E"/>
    <w:rsid w:val="00E836F0"/>
    <w:rsid w:val="00E83B7E"/>
    <w:rsid w:val="00E8415F"/>
    <w:rsid w:val="00E84415"/>
    <w:rsid w:val="00E84710"/>
    <w:rsid w:val="00E84D19"/>
    <w:rsid w:val="00E84DAE"/>
    <w:rsid w:val="00E8656F"/>
    <w:rsid w:val="00E86975"/>
    <w:rsid w:val="00E86A0A"/>
    <w:rsid w:val="00E87424"/>
    <w:rsid w:val="00E879DC"/>
    <w:rsid w:val="00E87C92"/>
    <w:rsid w:val="00E90B39"/>
    <w:rsid w:val="00E90CDA"/>
    <w:rsid w:val="00E90EB1"/>
    <w:rsid w:val="00E91781"/>
    <w:rsid w:val="00E92E22"/>
    <w:rsid w:val="00E93A75"/>
    <w:rsid w:val="00E93E50"/>
    <w:rsid w:val="00E94003"/>
    <w:rsid w:val="00E94109"/>
    <w:rsid w:val="00E94FF0"/>
    <w:rsid w:val="00E9514C"/>
    <w:rsid w:val="00E952EF"/>
    <w:rsid w:val="00E9536E"/>
    <w:rsid w:val="00E955A4"/>
    <w:rsid w:val="00E95994"/>
    <w:rsid w:val="00E965F1"/>
    <w:rsid w:val="00E96CD1"/>
    <w:rsid w:val="00E96E33"/>
    <w:rsid w:val="00E96F46"/>
    <w:rsid w:val="00E96FC5"/>
    <w:rsid w:val="00E974CB"/>
    <w:rsid w:val="00E976DA"/>
    <w:rsid w:val="00E97CEC"/>
    <w:rsid w:val="00E97F39"/>
    <w:rsid w:val="00EA03D4"/>
    <w:rsid w:val="00EA05C1"/>
    <w:rsid w:val="00EA1E90"/>
    <w:rsid w:val="00EA26DD"/>
    <w:rsid w:val="00EA2968"/>
    <w:rsid w:val="00EA2F4E"/>
    <w:rsid w:val="00EA35ED"/>
    <w:rsid w:val="00EA3C11"/>
    <w:rsid w:val="00EA3C47"/>
    <w:rsid w:val="00EA4425"/>
    <w:rsid w:val="00EA4451"/>
    <w:rsid w:val="00EA526D"/>
    <w:rsid w:val="00EA62F3"/>
    <w:rsid w:val="00EA68BC"/>
    <w:rsid w:val="00EA6DA5"/>
    <w:rsid w:val="00EA7AD5"/>
    <w:rsid w:val="00EA7B07"/>
    <w:rsid w:val="00EA7DA4"/>
    <w:rsid w:val="00EB01E2"/>
    <w:rsid w:val="00EB0865"/>
    <w:rsid w:val="00EB1436"/>
    <w:rsid w:val="00EB1FB1"/>
    <w:rsid w:val="00EB214F"/>
    <w:rsid w:val="00EB2F1F"/>
    <w:rsid w:val="00EB319D"/>
    <w:rsid w:val="00EB3742"/>
    <w:rsid w:val="00EB3D1F"/>
    <w:rsid w:val="00EB55C0"/>
    <w:rsid w:val="00EB616C"/>
    <w:rsid w:val="00EB638F"/>
    <w:rsid w:val="00EB6605"/>
    <w:rsid w:val="00EB697A"/>
    <w:rsid w:val="00EB6CAA"/>
    <w:rsid w:val="00EB6FCA"/>
    <w:rsid w:val="00EB7670"/>
    <w:rsid w:val="00EB77D9"/>
    <w:rsid w:val="00EB7BD2"/>
    <w:rsid w:val="00EC02AA"/>
    <w:rsid w:val="00EC039F"/>
    <w:rsid w:val="00EC07C1"/>
    <w:rsid w:val="00EC0A5F"/>
    <w:rsid w:val="00EC0AE8"/>
    <w:rsid w:val="00EC0BBC"/>
    <w:rsid w:val="00EC0C78"/>
    <w:rsid w:val="00EC0D7C"/>
    <w:rsid w:val="00EC0F06"/>
    <w:rsid w:val="00EC13AE"/>
    <w:rsid w:val="00EC2002"/>
    <w:rsid w:val="00EC2B63"/>
    <w:rsid w:val="00EC2D12"/>
    <w:rsid w:val="00EC2FAE"/>
    <w:rsid w:val="00EC31EC"/>
    <w:rsid w:val="00EC32DA"/>
    <w:rsid w:val="00EC35FA"/>
    <w:rsid w:val="00EC36F9"/>
    <w:rsid w:val="00EC393F"/>
    <w:rsid w:val="00EC3ACF"/>
    <w:rsid w:val="00EC4041"/>
    <w:rsid w:val="00EC4A85"/>
    <w:rsid w:val="00EC4C3F"/>
    <w:rsid w:val="00EC52B0"/>
    <w:rsid w:val="00EC53FE"/>
    <w:rsid w:val="00EC6490"/>
    <w:rsid w:val="00EC6F5E"/>
    <w:rsid w:val="00EC715F"/>
    <w:rsid w:val="00ED01E5"/>
    <w:rsid w:val="00ED0245"/>
    <w:rsid w:val="00ED08CC"/>
    <w:rsid w:val="00ED1131"/>
    <w:rsid w:val="00ED14F1"/>
    <w:rsid w:val="00ED1590"/>
    <w:rsid w:val="00ED1900"/>
    <w:rsid w:val="00ED19FD"/>
    <w:rsid w:val="00ED226D"/>
    <w:rsid w:val="00ED2382"/>
    <w:rsid w:val="00ED28DD"/>
    <w:rsid w:val="00ED31FC"/>
    <w:rsid w:val="00ED464E"/>
    <w:rsid w:val="00ED495E"/>
    <w:rsid w:val="00ED4CF0"/>
    <w:rsid w:val="00ED6C86"/>
    <w:rsid w:val="00ED6D73"/>
    <w:rsid w:val="00ED78E5"/>
    <w:rsid w:val="00ED7DEC"/>
    <w:rsid w:val="00ED7FAC"/>
    <w:rsid w:val="00EE03D1"/>
    <w:rsid w:val="00EE04DB"/>
    <w:rsid w:val="00EE0D4A"/>
    <w:rsid w:val="00EE0F2E"/>
    <w:rsid w:val="00EE11DA"/>
    <w:rsid w:val="00EE27AD"/>
    <w:rsid w:val="00EE366A"/>
    <w:rsid w:val="00EE4137"/>
    <w:rsid w:val="00EE4645"/>
    <w:rsid w:val="00EE4855"/>
    <w:rsid w:val="00EE49AE"/>
    <w:rsid w:val="00EE4BE9"/>
    <w:rsid w:val="00EE57A8"/>
    <w:rsid w:val="00EE5F97"/>
    <w:rsid w:val="00EE6A81"/>
    <w:rsid w:val="00EF0031"/>
    <w:rsid w:val="00EF0D39"/>
    <w:rsid w:val="00EF2107"/>
    <w:rsid w:val="00EF22C0"/>
    <w:rsid w:val="00EF2806"/>
    <w:rsid w:val="00EF28E7"/>
    <w:rsid w:val="00EF2AF8"/>
    <w:rsid w:val="00EF2F56"/>
    <w:rsid w:val="00EF31AF"/>
    <w:rsid w:val="00EF3D3E"/>
    <w:rsid w:val="00EF4D32"/>
    <w:rsid w:val="00EF62B4"/>
    <w:rsid w:val="00EF65DC"/>
    <w:rsid w:val="00EF6BFC"/>
    <w:rsid w:val="00EF7558"/>
    <w:rsid w:val="00EF775D"/>
    <w:rsid w:val="00F00A9E"/>
    <w:rsid w:val="00F00C82"/>
    <w:rsid w:val="00F01484"/>
    <w:rsid w:val="00F01626"/>
    <w:rsid w:val="00F019D4"/>
    <w:rsid w:val="00F0214E"/>
    <w:rsid w:val="00F021DA"/>
    <w:rsid w:val="00F02661"/>
    <w:rsid w:val="00F02870"/>
    <w:rsid w:val="00F0314E"/>
    <w:rsid w:val="00F03ED8"/>
    <w:rsid w:val="00F03FC0"/>
    <w:rsid w:val="00F056E6"/>
    <w:rsid w:val="00F0664F"/>
    <w:rsid w:val="00F07450"/>
    <w:rsid w:val="00F101B0"/>
    <w:rsid w:val="00F103D0"/>
    <w:rsid w:val="00F104DD"/>
    <w:rsid w:val="00F1090F"/>
    <w:rsid w:val="00F10DAA"/>
    <w:rsid w:val="00F11227"/>
    <w:rsid w:val="00F124D3"/>
    <w:rsid w:val="00F12D53"/>
    <w:rsid w:val="00F13E71"/>
    <w:rsid w:val="00F13F0B"/>
    <w:rsid w:val="00F14063"/>
    <w:rsid w:val="00F14B92"/>
    <w:rsid w:val="00F14C99"/>
    <w:rsid w:val="00F14D97"/>
    <w:rsid w:val="00F15C50"/>
    <w:rsid w:val="00F163A7"/>
    <w:rsid w:val="00F16720"/>
    <w:rsid w:val="00F16FD5"/>
    <w:rsid w:val="00F17944"/>
    <w:rsid w:val="00F17E5F"/>
    <w:rsid w:val="00F20312"/>
    <w:rsid w:val="00F20991"/>
    <w:rsid w:val="00F211D6"/>
    <w:rsid w:val="00F21257"/>
    <w:rsid w:val="00F21AB0"/>
    <w:rsid w:val="00F21D11"/>
    <w:rsid w:val="00F226EA"/>
    <w:rsid w:val="00F22731"/>
    <w:rsid w:val="00F236B4"/>
    <w:rsid w:val="00F23AE4"/>
    <w:rsid w:val="00F25F2B"/>
    <w:rsid w:val="00F27149"/>
    <w:rsid w:val="00F300AD"/>
    <w:rsid w:val="00F30351"/>
    <w:rsid w:val="00F309D0"/>
    <w:rsid w:val="00F30A21"/>
    <w:rsid w:val="00F30AA8"/>
    <w:rsid w:val="00F3126D"/>
    <w:rsid w:val="00F3143E"/>
    <w:rsid w:val="00F3224F"/>
    <w:rsid w:val="00F3259A"/>
    <w:rsid w:val="00F327AD"/>
    <w:rsid w:val="00F32987"/>
    <w:rsid w:val="00F3305C"/>
    <w:rsid w:val="00F34C00"/>
    <w:rsid w:val="00F34E04"/>
    <w:rsid w:val="00F35C00"/>
    <w:rsid w:val="00F361A3"/>
    <w:rsid w:val="00F367DE"/>
    <w:rsid w:val="00F36A92"/>
    <w:rsid w:val="00F36FB1"/>
    <w:rsid w:val="00F3733A"/>
    <w:rsid w:val="00F40352"/>
    <w:rsid w:val="00F40641"/>
    <w:rsid w:val="00F41316"/>
    <w:rsid w:val="00F41ADC"/>
    <w:rsid w:val="00F41BC9"/>
    <w:rsid w:val="00F4243A"/>
    <w:rsid w:val="00F429BC"/>
    <w:rsid w:val="00F43691"/>
    <w:rsid w:val="00F43D65"/>
    <w:rsid w:val="00F4406E"/>
    <w:rsid w:val="00F44EDD"/>
    <w:rsid w:val="00F45AF2"/>
    <w:rsid w:val="00F45FCE"/>
    <w:rsid w:val="00F47508"/>
    <w:rsid w:val="00F50E05"/>
    <w:rsid w:val="00F513D3"/>
    <w:rsid w:val="00F5237C"/>
    <w:rsid w:val="00F5267C"/>
    <w:rsid w:val="00F52BD5"/>
    <w:rsid w:val="00F5313E"/>
    <w:rsid w:val="00F5338D"/>
    <w:rsid w:val="00F5358E"/>
    <w:rsid w:val="00F53AC4"/>
    <w:rsid w:val="00F53B6C"/>
    <w:rsid w:val="00F543BC"/>
    <w:rsid w:val="00F54532"/>
    <w:rsid w:val="00F55BD9"/>
    <w:rsid w:val="00F55F66"/>
    <w:rsid w:val="00F5618B"/>
    <w:rsid w:val="00F563FD"/>
    <w:rsid w:val="00F56B77"/>
    <w:rsid w:val="00F56C0D"/>
    <w:rsid w:val="00F56F9E"/>
    <w:rsid w:val="00F570DA"/>
    <w:rsid w:val="00F57218"/>
    <w:rsid w:val="00F60802"/>
    <w:rsid w:val="00F60947"/>
    <w:rsid w:val="00F6104A"/>
    <w:rsid w:val="00F61287"/>
    <w:rsid w:val="00F62EF9"/>
    <w:rsid w:val="00F632D9"/>
    <w:rsid w:val="00F6390B"/>
    <w:rsid w:val="00F63D15"/>
    <w:rsid w:val="00F65552"/>
    <w:rsid w:val="00F65591"/>
    <w:rsid w:val="00F656E2"/>
    <w:rsid w:val="00F657CD"/>
    <w:rsid w:val="00F65C19"/>
    <w:rsid w:val="00F66AC9"/>
    <w:rsid w:val="00F66ADC"/>
    <w:rsid w:val="00F66F59"/>
    <w:rsid w:val="00F67D62"/>
    <w:rsid w:val="00F70CF2"/>
    <w:rsid w:val="00F713CC"/>
    <w:rsid w:val="00F7208B"/>
    <w:rsid w:val="00F72822"/>
    <w:rsid w:val="00F72A11"/>
    <w:rsid w:val="00F72AC0"/>
    <w:rsid w:val="00F73658"/>
    <w:rsid w:val="00F73C82"/>
    <w:rsid w:val="00F74B6C"/>
    <w:rsid w:val="00F75400"/>
    <w:rsid w:val="00F7628F"/>
    <w:rsid w:val="00F765BF"/>
    <w:rsid w:val="00F76B5D"/>
    <w:rsid w:val="00F77743"/>
    <w:rsid w:val="00F8004F"/>
    <w:rsid w:val="00F8058F"/>
    <w:rsid w:val="00F8073D"/>
    <w:rsid w:val="00F8143A"/>
    <w:rsid w:val="00F81764"/>
    <w:rsid w:val="00F81CC2"/>
    <w:rsid w:val="00F825CA"/>
    <w:rsid w:val="00F83151"/>
    <w:rsid w:val="00F832F3"/>
    <w:rsid w:val="00F8354B"/>
    <w:rsid w:val="00F83A64"/>
    <w:rsid w:val="00F83DEA"/>
    <w:rsid w:val="00F83F34"/>
    <w:rsid w:val="00F8432A"/>
    <w:rsid w:val="00F847EB"/>
    <w:rsid w:val="00F84FD5"/>
    <w:rsid w:val="00F86123"/>
    <w:rsid w:val="00F86CE6"/>
    <w:rsid w:val="00F87A26"/>
    <w:rsid w:val="00F900B7"/>
    <w:rsid w:val="00F90215"/>
    <w:rsid w:val="00F907BC"/>
    <w:rsid w:val="00F90F1A"/>
    <w:rsid w:val="00F90FC1"/>
    <w:rsid w:val="00F9111C"/>
    <w:rsid w:val="00F911B0"/>
    <w:rsid w:val="00F91284"/>
    <w:rsid w:val="00F91CB4"/>
    <w:rsid w:val="00F9305E"/>
    <w:rsid w:val="00F9353B"/>
    <w:rsid w:val="00F9393A"/>
    <w:rsid w:val="00F93AE6"/>
    <w:rsid w:val="00F93C7F"/>
    <w:rsid w:val="00F9410C"/>
    <w:rsid w:val="00F9434F"/>
    <w:rsid w:val="00F94535"/>
    <w:rsid w:val="00F949E9"/>
    <w:rsid w:val="00F95D17"/>
    <w:rsid w:val="00F95FAF"/>
    <w:rsid w:val="00F9612D"/>
    <w:rsid w:val="00F96198"/>
    <w:rsid w:val="00F9657D"/>
    <w:rsid w:val="00F96724"/>
    <w:rsid w:val="00F96E4C"/>
    <w:rsid w:val="00F97691"/>
    <w:rsid w:val="00F977FB"/>
    <w:rsid w:val="00FA04CC"/>
    <w:rsid w:val="00FA0911"/>
    <w:rsid w:val="00FA0979"/>
    <w:rsid w:val="00FA099D"/>
    <w:rsid w:val="00FA10B8"/>
    <w:rsid w:val="00FA131A"/>
    <w:rsid w:val="00FA156C"/>
    <w:rsid w:val="00FA19E7"/>
    <w:rsid w:val="00FA2947"/>
    <w:rsid w:val="00FA30E7"/>
    <w:rsid w:val="00FA30EE"/>
    <w:rsid w:val="00FA34AB"/>
    <w:rsid w:val="00FA3EDA"/>
    <w:rsid w:val="00FA440D"/>
    <w:rsid w:val="00FA51A1"/>
    <w:rsid w:val="00FA52EC"/>
    <w:rsid w:val="00FA5437"/>
    <w:rsid w:val="00FA5CEB"/>
    <w:rsid w:val="00FA6031"/>
    <w:rsid w:val="00FA6217"/>
    <w:rsid w:val="00FA6731"/>
    <w:rsid w:val="00FA677A"/>
    <w:rsid w:val="00FA70F7"/>
    <w:rsid w:val="00FA75A9"/>
    <w:rsid w:val="00FA7B02"/>
    <w:rsid w:val="00FA7E22"/>
    <w:rsid w:val="00FA7E8C"/>
    <w:rsid w:val="00FA7EA0"/>
    <w:rsid w:val="00FB070C"/>
    <w:rsid w:val="00FB0BDA"/>
    <w:rsid w:val="00FB390C"/>
    <w:rsid w:val="00FB3BFF"/>
    <w:rsid w:val="00FB51F5"/>
    <w:rsid w:val="00FB568D"/>
    <w:rsid w:val="00FB5944"/>
    <w:rsid w:val="00FB6315"/>
    <w:rsid w:val="00FB6E24"/>
    <w:rsid w:val="00FB6F44"/>
    <w:rsid w:val="00FB7AF8"/>
    <w:rsid w:val="00FB7B02"/>
    <w:rsid w:val="00FC002B"/>
    <w:rsid w:val="00FC0CF1"/>
    <w:rsid w:val="00FC0F6F"/>
    <w:rsid w:val="00FC132A"/>
    <w:rsid w:val="00FC1AEA"/>
    <w:rsid w:val="00FC1F5A"/>
    <w:rsid w:val="00FC2804"/>
    <w:rsid w:val="00FC2A92"/>
    <w:rsid w:val="00FC3219"/>
    <w:rsid w:val="00FC421B"/>
    <w:rsid w:val="00FC531D"/>
    <w:rsid w:val="00FC5889"/>
    <w:rsid w:val="00FC6DC6"/>
    <w:rsid w:val="00FD03AD"/>
    <w:rsid w:val="00FD0C1E"/>
    <w:rsid w:val="00FD0DC1"/>
    <w:rsid w:val="00FD14DA"/>
    <w:rsid w:val="00FD1EEF"/>
    <w:rsid w:val="00FD2AC7"/>
    <w:rsid w:val="00FD2C1B"/>
    <w:rsid w:val="00FD368B"/>
    <w:rsid w:val="00FD3CF0"/>
    <w:rsid w:val="00FD3E65"/>
    <w:rsid w:val="00FD4D0A"/>
    <w:rsid w:val="00FD4FBB"/>
    <w:rsid w:val="00FD620B"/>
    <w:rsid w:val="00FD6382"/>
    <w:rsid w:val="00FD6A05"/>
    <w:rsid w:val="00FD6A63"/>
    <w:rsid w:val="00FD6C06"/>
    <w:rsid w:val="00FD6D92"/>
    <w:rsid w:val="00FD7186"/>
    <w:rsid w:val="00FD72C3"/>
    <w:rsid w:val="00FD786A"/>
    <w:rsid w:val="00FD7870"/>
    <w:rsid w:val="00FE0284"/>
    <w:rsid w:val="00FE0509"/>
    <w:rsid w:val="00FE0951"/>
    <w:rsid w:val="00FE118B"/>
    <w:rsid w:val="00FE13BC"/>
    <w:rsid w:val="00FE2B6A"/>
    <w:rsid w:val="00FE2D13"/>
    <w:rsid w:val="00FE33CB"/>
    <w:rsid w:val="00FE4EEF"/>
    <w:rsid w:val="00FE507E"/>
    <w:rsid w:val="00FE55AC"/>
    <w:rsid w:val="00FE66F4"/>
    <w:rsid w:val="00FE73DB"/>
    <w:rsid w:val="00FF1278"/>
    <w:rsid w:val="00FF14FB"/>
    <w:rsid w:val="00FF1A0C"/>
    <w:rsid w:val="00FF1C2F"/>
    <w:rsid w:val="00FF2384"/>
    <w:rsid w:val="00FF2621"/>
    <w:rsid w:val="00FF2672"/>
    <w:rsid w:val="00FF2994"/>
    <w:rsid w:val="00FF2CBC"/>
    <w:rsid w:val="00FF3245"/>
    <w:rsid w:val="00FF3589"/>
    <w:rsid w:val="00FF3B6C"/>
    <w:rsid w:val="00FF4717"/>
    <w:rsid w:val="00FF4A94"/>
    <w:rsid w:val="00FF5DE8"/>
    <w:rsid w:val="00FF631A"/>
    <w:rsid w:val="00FF6439"/>
    <w:rsid w:val="00FF6C29"/>
    <w:rsid w:val="00FF6F0F"/>
    <w:rsid w:val="00FF7571"/>
    <w:rsid w:val="00FF789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7CD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6327CD"/>
    <w:pPr>
      <w:keepNext/>
      <w:tabs>
        <w:tab w:val="left" w:pos="-720"/>
      </w:tabs>
      <w:suppressAutoHyphens/>
      <w:spacing w:line="360" w:lineRule="auto"/>
      <w:outlineLvl w:val="0"/>
    </w:pPr>
    <w:rPr>
      <w:rFonts w:ascii="Times New Roman" w:hAnsi="Times New Roman"/>
      <w:b/>
      <w:sz w:val="26"/>
    </w:rPr>
  </w:style>
  <w:style w:type="paragraph" w:styleId="Heading2">
    <w:name w:val="heading 2"/>
    <w:basedOn w:val="Normal"/>
    <w:next w:val="Normal"/>
    <w:qFormat/>
    <w:rsid w:val="006327CD"/>
    <w:pPr>
      <w:keepNext/>
      <w:tabs>
        <w:tab w:val="left" w:pos="-720"/>
      </w:tabs>
      <w:suppressAutoHyphens/>
      <w:spacing w:line="360" w:lineRule="auto"/>
      <w:jc w:val="center"/>
      <w:outlineLvl w:val="1"/>
    </w:pPr>
    <w:rPr>
      <w:rFonts w:ascii="Times New Roman" w:hAnsi="Times New Roman"/>
      <w:b/>
      <w:sz w:val="26"/>
      <w:u w:val="single"/>
    </w:rPr>
  </w:style>
  <w:style w:type="paragraph" w:styleId="Heading3">
    <w:name w:val="heading 3"/>
    <w:basedOn w:val="Normal"/>
    <w:next w:val="Normal"/>
    <w:qFormat/>
    <w:rsid w:val="006327CD"/>
    <w:pPr>
      <w:keepNext/>
      <w:tabs>
        <w:tab w:val="left" w:pos="-720"/>
      </w:tabs>
      <w:suppressAutoHyphens/>
      <w:spacing w:line="480" w:lineRule="auto"/>
      <w:jc w:val="both"/>
      <w:outlineLvl w:val="2"/>
    </w:pPr>
    <w:rPr>
      <w:rFonts w:ascii="Times New Roman" w:hAnsi="Times New Roman"/>
      <w:spacing w:val="-3"/>
      <w:sz w:val="26"/>
      <w:u w:val="single"/>
    </w:rPr>
  </w:style>
  <w:style w:type="paragraph" w:styleId="Heading4">
    <w:name w:val="heading 4"/>
    <w:basedOn w:val="Normal"/>
    <w:next w:val="Normal"/>
    <w:qFormat/>
    <w:rsid w:val="006327CD"/>
    <w:pPr>
      <w:keepNext/>
      <w:spacing w:line="360" w:lineRule="auto"/>
      <w:ind w:left="2880" w:firstLine="720"/>
      <w:outlineLvl w:val="3"/>
    </w:pPr>
    <w:rPr>
      <w:rFonts w:ascii="Times New Roman" w:hAnsi="Times New Roman"/>
      <w:b/>
      <w:sz w:val="26"/>
      <w:u w:val="single"/>
    </w:rPr>
  </w:style>
  <w:style w:type="paragraph" w:styleId="Heading6">
    <w:name w:val="heading 6"/>
    <w:basedOn w:val="Normal"/>
    <w:next w:val="Normal"/>
    <w:qFormat/>
    <w:rsid w:val="006327CD"/>
    <w:pPr>
      <w:keepNext/>
      <w:tabs>
        <w:tab w:val="center" w:pos="4680"/>
      </w:tabs>
      <w:suppressAutoHyphens/>
      <w:spacing w:line="360" w:lineRule="auto"/>
      <w:jc w:val="center"/>
      <w:outlineLvl w:val="5"/>
    </w:pPr>
    <w:rPr>
      <w:rFonts w:ascii="Times New Roman" w:hAnsi="Times New Roman"/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327CD"/>
  </w:style>
  <w:style w:type="character" w:styleId="EndnoteReference">
    <w:name w:val="endnote reference"/>
    <w:basedOn w:val="DefaultParagraphFont"/>
    <w:semiHidden/>
    <w:rsid w:val="006327CD"/>
    <w:rPr>
      <w:vertAlign w:val="superscript"/>
    </w:rPr>
  </w:style>
  <w:style w:type="paragraph" w:styleId="FootnoteText">
    <w:name w:val="footnote text"/>
    <w:aliases w:val="Car,fn,ALTS FOOTNOTE,Footnote Text 2,Footnote text,FOOTNOTE,fn Char Char,fn Char,Footnote Text Char2,Footnote Text Char Char,Footnote Text Char1 Char Char,Footnote Text Char Char Char Char,Footnote Text Char1 Char1"/>
    <w:basedOn w:val="Normal"/>
    <w:link w:val="FootnoteTextChar"/>
    <w:uiPriority w:val="99"/>
    <w:qFormat/>
    <w:rsid w:val="006327CD"/>
  </w:style>
  <w:style w:type="character" w:styleId="FootnoteReference">
    <w:name w:val="footnote reference"/>
    <w:aliases w:val="o,fr"/>
    <w:basedOn w:val="DefaultParagraphFont"/>
    <w:uiPriority w:val="99"/>
    <w:rsid w:val="006327CD"/>
    <w:rPr>
      <w:vertAlign w:val="superscript"/>
    </w:rPr>
  </w:style>
  <w:style w:type="paragraph" w:styleId="TOC1">
    <w:name w:val="toc 1"/>
    <w:basedOn w:val="Normal"/>
    <w:next w:val="Normal"/>
    <w:semiHidden/>
    <w:rsid w:val="006327C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327C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327C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327C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327C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327C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327C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327C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327C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327C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327C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327C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327CD"/>
  </w:style>
  <w:style w:type="character" w:customStyle="1" w:styleId="EquationCaption">
    <w:name w:val="_Equation Caption"/>
    <w:rsid w:val="006327CD"/>
  </w:style>
  <w:style w:type="paragraph" w:styleId="Footer">
    <w:name w:val="footer"/>
    <w:basedOn w:val="Normal"/>
    <w:rsid w:val="006327C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327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327CD"/>
    <w:pPr>
      <w:spacing w:line="360" w:lineRule="auto"/>
    </w:pPr>
    <w:rPr>
      <w:rFonts w:ascii="Times New Roman" w:hAnsi="Times New Roman"/>
      <w:sz w:val="26"/>
    </w:rPr>
  </w:style>
  <w:style w:type="paragraph" w:styleId="BodyText2">
    <w:name w:val="Body Text 2"/>
    <w:basedOn w:val="Normal"/>
    <w:rsid w:val="006327CD"/>
    <w:pPr>
      <w:spacing w:line="360" w:lineRule="auto"/>
      <w:ind w:right="-86"/>
    </w:pPr>
    <w:rPr>
      <w:rFonts w:ascii="Times New Roman" w:hAnsi="Times New Roman"/>
      <w:sz w:val="26"/>
    </w:rPr>
  </w:style>
  <w:style w:type="paragraph" w:styleId="BodyText3">
    <w:name w:val="Body Text 3"/>
    <w:basedOn w:val="Normal"/>
    <w:rsid w:val="006327CD"/>
    <w:pPr>
      <w:tabs>
        <w:tab w:val="left" w:pos="-720"/>
      </w:tabs>
      <w:suppressAutoHyphens/>
    </w:pPr>
    <w:rPr>
      <w:rFonts w:ascii="Times New Roman" w:hAnsi="Times New Roman"/>
      <w:b/>
      <w:sz w:val="26"/>
    </w:rPr>
  </w:style>
  <w:style w:type="paragraph" w:styleId="BlockText">
    <w:name w:val="Block Text"/>
    <w:basedOn w:val="Normal"/>
    <w:rsid w:val="006327CD"/>
    <w:pPr>
      <w:ind w:left="2160" w:right="2160" w:hanging="720"/>
    </w:pPr>
    <w:rPr>
      <w:rFonts w:ascii="Times New Roman" w:hAnsi="Times New Roman"/>
      <w:sz w:val="26"/>
    </w:rPr>
  </w:style>
  <w:style w:type="paragraph" w:styleId="BodyTextIndent">
    <w:name w:val="Body Text Indent"/>
    <w:basedOn w:val="Normal"/>
    <w:rsid w:val="006327CD"/>
    <w:pPr>
      <w:tabs>
        <w:tab w:val="left" w:pos="-720"/>
      </w:tabs>
      <w:suppressAutoHyphens/>
      <w:spacing w:line="360" w:lineRule="auto"/>
      <w:ind w:left="2160" w:hanging="720"/>
    </w:pPr>
    <w:rPr>
      <w:rFonts w:ascii="Times New Roman" w:hAnsi="Times New Roman"/>
      <w:spacing w:val="-3"/>
      <w:sz w:val="26"/>
    </w:rPr>
  </w:style>
  <w:style w:type="paragraph" w:styleId="BodyTextIndent3">
    <w:name w:val="Body Text Indent 3"/>
    <w:basedOn w:val="Normal"/>
    <w:rsid w:val="006327CD"/>
    <w:pPr>
      <w:tabs>
        <w:tab w:val="left" w:pos="-2070"/>
      </w:tabs>
      <w:suppressAutoHyphens/>
      <w:spacing w:line="360" w:lineRule="auto"/>
      <w:ind w:left="-90" w:firstLine="90"/>
    </w:pPr>
    <w:rPr>
      <w:rFonts w:ascii="Times New Roman" w:hAnsi="Times New Roman"/>
      <w:spacing w:val="-3"/>
      <w:sz w:val="26"/>
    </w:rPr>
  </w:style>
  <w:style w:type="paragraph" w:customStyle="1" w:styleId="StyleBook">
    <w:name w:val="StyleBook"/>
    <w:basedOn w:val="Normal"/>
    <w:next w:val="Normal"/>
    <w:rsid w:val="006327CD"/>
    <w:pPr>
      <w:spacing w:line="480" w:lineRule="auto"/>
    </w:pPr>
    <w:rPr>
      <w:rFonts w:ascii="Times New Roman" w:hAnsi="Times New Roman"/>
      <w:sz w:val="26"/>
    </w:rPr>
  </w:style>
  <w:style w:type="table" w:styleId="TableGrid">
    <w:name w:val="Table Grid"/>
    <w:basedOn w:val="TableNormal"/>
    <w:rsid w:val="00F7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48612D"/>
    <w:pPr>
      <w:spacing w:line="480" w:lineRule="auto"/>
    </w:pPr>
    <w:rPr>
      <w:rFonts w:ascii="Times New Roman" w:hAnsi="Times New Roman"/>
    </w:rPr>
  </w:style>
  <w:style w:type="paragraph" w:customStyle="1" w:styleId="Style2">
    <w:name w:val="Style2"/>
    <w:basedOn w:val="FootnoteText"/>
    <w:rsid w:val="00017E9A"/>
    <w:rPr>
      <w:rFonts w:ascii="Times New Roman" w:hAnsi="Times New Roman"/>
      <w:sz w:val="16"/>
      <w:szCs w:val="16"/>
    </w:rPr>
  </w:style>
  <w:style w:type="character" w:customStyle="1" w:styleId="term1">
    <w:name w:val="term1"/>
    <w:basedOn w:val="DefaultParagraphFont"/>
    <w:rsid w:val="00EF31AF"/>
    <w:rPr>
      <w:b/>
      <w:bCs/>
    </w:rPr>
  </w:style>
  <w:style w:type="paragraph" w:styleId="CommentText">
    <w:name w:val="annotation text"/>
    <w:basedOn w:val="Normal"/>
    <w:link w:val="CommentTextChar"/>
    <w:semiHidden/>
    <w:rsid w:val="00C51086"/>
    <w:rPr>
      <w:rFonts w:ascii="Times New Roman" w:hAnsi="Times New Roman"/>
      <w:sz w:val="20"/>
    </w:rPr>
  </w:style>
  <w:style w:type="paragraph" w:customStyle="1" w:styleId="ParaTab1">
    <w:name w:val="ParaTab 1"/>
    <w:rsid w:val="00BC0C68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BalloonText">
    <w:name w:val="Balloon Text"/>
    <w:basedOn w:val="Normal"/>
    <w:link w:val="BalloonTextChar"/>
    <w:rsid w:val="00F65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552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FF3589"/>
    <w:pPr>
      <w:spacing w:after="120" w:line="480" w:lineRule="auto"/>
      <w:ind w:left="360"/>
    </w:pPr>
    <w:rPr>
      <w:rFonts w:ascii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3589"/>
    <w:rPr>
      <w:sz w:val="24"/>
      <w:szCs w:val="24"/>
    </w:rPr>
  </w:style>
  <w:style w:type="character" w:styleId="CommentReference">
    <w:name w:val="annotation reference"/>
    <w:basedOn w:val="DefaultParagraphFont"/>
    <w:rsid w:val="006102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1028E"/>
    <w:rPr>
      <w:rFonts w:ascii="Courier" w:hAnsi="Courier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1028E"/>
  </w:style>
  <w:style w:type="character" w:customStyle="1" w:styleId="CommentSubjectChar">
    <w:name w:val="Comment Subject Char"/>
    <w:basedOn w:val="CommentTextChar"/>
    <w:link w:val="CommentSubject"/>
    <w:rsid w:val="0061028E"/>
  </w:style>
  <w:style w:type="character" w:customStyle="1" w:styleId="FootnoteTextChar">
    <w:name w:val="Footnote Text Char"/>
    <w:aliases w:val="Car Char,fn Char1,ALTS FOOTNOTE Char,Footnote Text 2 Char,Footnote text Char,FOOTNOTE Char,fn Char Char Char,fn Char Char1,Footnote Text Char2 Char,Footnote Text Char Char Char,Footnote Text Char1 Char Char Char"/>
    <w:basedOn w:val="DefaultParagraphFont"/>
    <w:link w:val="FootnoteText"/>
    <w:uiPriority w:val="99"/>
    <w:locked/>
    <w:rsid w:val="00F13F0B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1E12F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B5CED"/>
    <w:rPr>
      <w:color w:val="0000FF"/>
      <w:u w:val="single"/>
    </w:rPr>
  </w:style>
  <w:style w:type="paragraph" w:styleId="NoSpacing">
    <w:name w:val="No Spacing"/>
    <w:uiPriority w:val="1"/>
    <w:qFormat/>
    <w:rsid w:val="00687997"/>
    <w:rPr>
      <w:rFonts w:eastAsia="Calibri"/>
      <w:sz w:val="24"/>
      <w:szCs w:val="22"/>
    </w:rPr>
  </w:style>
  <w:style w:type="paragraph" w:styleId="Revision">
    <w:name w:val="Revision"/>
    <w:hidden/>
    <w:uiPriority w:val="99"/>
    <w:semiHidden/>
    <w:rsid w:val="009A2741"/>
    <w:rPr>
      <w:rFonts w:ascii="Courier" w:hAnsi="Courier"/>
      <w:sz w:val="24"/>
    </w:rPr>
  </w:style>
  <w:style w:type="character" w:styleId="Strong">
    <w:name w:val="Strong"/>
    <w:basedOn w:val="DefaultParagraphFont"/>
    <w:uiPriority w:val="22"/>
    <w:qFormat/>
    <w:rsid w:val="001B7E13"/>
    <w:rPr>
      <w:b/>
      <w:bCs/>
    </w:rPr>
  </w:style>
  <w:style w:type="paragraph" w:customStyle="1" w:styleId="Default">
    <w:name w:val="Default"/>
    <w:rsid w:val="001E59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A95A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7CD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6327CD"/>
    <w:pPr>
      <w:keepNext/>
      <w:tabs>
        <w:tab w:val="left" w:pos="-720"/>
      </w:tabs>
      <w:suppressAutoHyphens/>
      <w:spacing w:line="360" w:lineRule="auto"/>
      <w:outlineLvl w:val="0"/>
    </w:pPr>
    <w:rPr>
      <w:rFonts w:ascii="Times New Roman" w:hAnsi="Times New Roman"/>
      <w:b/>
      <w:sz w:val="26"/>
    </w:rPr>
  </w:style>
  <w:style w:type="paragraph" w:styleId="Heading2">
    <w:name w:val="heading 2"/>
    <w:basedOn w:val="Normal"/>
    <w:next w:val="Normal"/>
    <w:qFormat/>
    <w:rsid w:val="006327CD"/>
    <w:pPr>
      <w:keepNext/>
      <w:tabs>
        <w:tab w:val="left" w:pos="-720"/>
      </w:tabs>
      <w:suppressAutoHyphens/>
      <w:spacing w:line="360" w:lineRule="auto"/>
      <w:jc w:val="center"/>
      <w:outlineLvl w:val="1"/>
    </w:pPr>
    <w:rPr>
      <w:rFonts w:ascii="Times New Roman" w:hAnsi="Times New Roman"/>
      <w:b/>
      <w:sz w:val="26"/>
      <w:u w:val="single"/>
    </w:rPr>
  </w:style>
  <w:style w:type="paragraph" w:styleId="Heading3">
    <w:name w:val="heading 3"/>
    <w:basedOn w:val="Normal"/>
    <w:next w:val="Normal"/>
    <w:qFormat/>
    <w:rsid w:val="006327CD"/>
    <w:pPr>
      <w:keepNext/>
      <w:tabs>
        <w:tab w:val="left" w:pos="-720"/>
      </w:tabs>
      <w:suppressAutoHyphens/>
      <w:spacing w:line="480" w:lineRule="auto"/>
      <w:jc w:val="both"/>
      <w:outlineLvl w:val="2"/>
    </w:pPr>
    <w:rPr>
      <w:rFonts w:ascii="Times New Roman" w:hAnsi="Times New Roman"/>
      <w:spacing w:val="-3"/>
      <w:sz w:val="26"/>
      <w:u w:val="single"/>
    </w:rPr>
  </w:style>
  <w:style w:type="paragraph" w:styleId="Heading4">
    <w:name w:val="heading 4"/>
    <w:basedOn w:val="Normal"/>
    <w:next w:val="Normal"/>
    <w:qFormat/>
    <w:rsid w:val="006327CD"/>
    <w:pPr>
      <w:keepNext/>
      <w:spacing w:line="360" w:lineRule="auto"/>
      <w:ind w:left="2880" w:firstLine="720"/>
      <w:outlineLvl w:val="3"/>
    </w:pPr>
    <w:rPr>
      <w:rFonts w:ascii="Times New Roman" w:hAnsi="Times New Roman"/>
      <w:b/>
      <w:sz w:val="26"/>
      <w:u w:val="single"/>
    </w:rPr>
  </w:style>
  <w:style w:type="paragraph" w:styleId="Heading6">
    <w:name w:val="heading 6"/>
    <w:basedOn w:val="Normal"/>
    <w:next w:val="Normal"/>
    <w:qFormat/>
    <w:rsid w:val="006327CD"/>
    <w:pPr>
      <w:keepNext/>
      <w:tabs>
        <w:tab w:val="center" w:pos="4680"/>
      </w:tabs>
      <w:suppressAutoHyphens/>
      <w:spacing w:line="360" w:lineRule="auto"/>
      <w:jc w:val="center"/>
      <w:outlineLvl w:val="5"/>
    </w:pPr>
    <w:rPr>
      <w:rFonts w:ascii="Times New Roman" w:hAnsi="Times New Roman"/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327CD"/>
  </w:style>
  <w:style w:type="character" w:styleId="EndnoteReference">
    <w:name w:val="endnote reference"/>
    <w:basedOn w:val="DefaultParagraphFont"/>
    <w:semiHidden/>
    <w:rsid w:val="006327CD"/>
    <w:rPr>
      <w:vertAlign w:val="superscript"/>
    </w:rPr>
  </w:style>
  <w:style w:type="paragraph" w:styleId="FootnoteText">
    <w:name w:val="footnote text"/>
    <w:aliases w:val="Car,fn,ALTS FOOTNOTE,Footnote Text 2,Footnote text,FOOTNOTE,fn Char Char,fn Char,Footnote Text Char2,Footnote Text Char Char,Footnote Text Char1 Char Char,Footnote Text Char Char Char Char,Footnote Text Char1 Char1"/>
    <w:basedOn w:val="Normal"/>
    <w:link w:val="FootnoteTextChar"/>
    <w:uiPriority w:val="99"/>
    <w:qFormat/>
    <w:rsid w:val="006327CD"/>
  </w:style>
  <w:style w:type="character" w:styleId="FootnoteReference">
    <w:name w:val="footnote reference"/>
    <w:aliases w:val="o,fr"/>
    <w:basedOn w:val="DefaultParagraphFont"/>
    <w:uiPriority w:val="99"/>
    <w:rsid w:val="006327CD"/>
    <w:rPr>
      <w:vertAlign w:val="superscript"/>
    </w:rPr>
  </w:style>
  <w:style w:type="paragraph" w:styleId="TOC1">
    <w:name w:val="toc 1"/>
    <w:basedOn w:val="Normal"/>
    <w:next w:val="Normal"/>
    <w:semiHidden/>
    <w:rsid w:val="006327C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327C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327C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327C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327C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327C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327C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327C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327C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327C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327C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327C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327CD"/>
  </w:style>
  <w:style w:type="character" w:customStyle="1" w:styleId="EquationCaption">
    <w:name w:val="_Equation Caption"/>
    <w:rsid w:val="006327CD"/>
  </w:style>
  <w:style w:type="paragraph" w:styleId="Footer">
    <w:name w:val="footer"/>
    <w:basedOn w:val="Normal"/>
    <w:rsid w:val="006327C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327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327CD"/>
    <w:pPr>
      <w:spacing w:line="360" w:lineRule="auto"/>
    </w:pPr>
    <w:rPr>
      <w:rFonts w:ascii="Times New Roman" w:hAnsi="Times New Roman"/>
      <w:sz w:val="26"/>
    </w:rPr>
  </w:style>
  <w:style w:type="paragraph" w:styleId="BodyText2">
    <w:name w:val="Body Text 2"/>
    <w:basedOn w:val="Normal"/>
    <w:rsid w:val="006327CD"/>
    <w:pPr>
      <w:spacing w:line="360" w:lineRule="auto"/>
      <w:ind w:right="-86"/>
    </w:pPr>
    <w:rPr>
      <w:rFonts w:ascii="Times New Roman" w:hAnsi="Times New Roman"/>
      <w:sz w:val="26"/>
    </w:rPr>
  </w:style>
  <w:style w:type="paragraph" w:styleId="BodyText3">
    <w:name w:val="Body Text 3"/>
    <w:basedOn w:val="Normal"/>
    <w:rsid w:val="006327CD"/>
    <w:pPr>
      <w:tabs>
        <w:tab w:val="left" w:pos="-720"/>
      </w:tabs>
      <w:suppressAutoHyphens/>
    </w:pPr>
    <w:rPr>
      <w:rFonts w:ascii="Times New Roman" w:hAnsi="Times New Roman"/>
      <w:b/>
      <w:sz w:val="26"/>
    </w:rPr>
  </w:style>
  <w:style w:type="paragraph" w:styleId="BlockText">
    <w:name w:val="Block Text"/>
    <w:basedOn w:val="Normal"/>
    <w:rsid w:val="006327CD"/>
    <w:pPr>
      <w:ind w:left="2160" w:right="2160" w:hanging="720"/>
    </w:pPr>
    <w:rPr>
      <w:rFonts w:ascii="Times New Roman" w:hAnsi="Times New Roman"/>
      <w:sz w:val="26"/>
    </w:rPr>
  </w:style>
  <w:style w:type="paragraph" w:styleId="BodyTextIndent">
    <w:name w:val="Body Text Indent"/>
    <w:basedOn w:val="Normal"/>
    <w:rsid w:val="006327CD"/>
    <w:pPr>
      <w:tabs>
        <w:tab w:val="left" w:pos="-720"/>
      </w:tabs>
      <w:suppressAutoHyphens/>
      <w:spacing w:line="360" w:lineRule="auto"/>
      <w:ind w:left="2160" w:hanging="720"/>
    </w:pPr>
    <w:rPr>
      <w:rFonts w:ascii="Times New Roman" w:hAnsi="Times New Roman"/>
      <w:spacing w:val="-3"/>
      <w:sz w:val="26"/>
    </w:rPr>
  </w:style>
  <w:style w:type="paragraph" w:styleId="BodyTextIndent3">
    <w:name w:val="Body Text Indent 3"/>
    <w:basedOn w:val="Normal"/>
    <w:rsid w:val="006327CD"/>
    <w:pPr>
      <w:tabs>
        <w:tab w:val="left" w:pos="-2070"/>
      </w:tabs>
      <w:suppressAutoHyphens/>
      <w:spacing w:line="360" w:lineRule="auto"/>
      <w:ind w:left="-90" w:firstLine="90"/>
    </w:pPr>
    <w:rPr>
      <w:rFonts w:ascii="Times New Roman" w:hAnsi="Times New Roman"/>
      <w:spacing w:val="-3"/>
      <w:sz w:val="26"/>
    </w:rPr>
  </w:style>
  <w:style w:type="paragraph" w:customStyle="1" w:styleId="StyleBook">
    <w:name w:val="StyleBook"/>
    <w:basedOn w:val="Normal"/>
    <w:next w:val="Normal"/>
    <w:rsid w:val="006327CD"/>
    <w:pPr>
      <w:spacing w:line="480" w:lineRule="auto"/>
    </w:pPr>
    <w:rPr>
      <w:rFonts w:ascii="Times New Roman" w:hAnsi="Times New Roman"/>
      <w:sz w:val="26"/>
    </w:rPr>
  </w:style>
  <w:style w:type="table" w:styleId="TableGrid">
    <w:name w:val="Table Grid"/>
    <w:basedOn w:val="TableNormal"/>
    <w:rsid w:val="00F7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48612D"/>
    <w:pPr>
      <w:spacing w:line="480" w:lineRule="auto"/>
    </w:pPr>
    <w:rPr>
      <w:rFonts w:ascii="Times New Roman" w:hAnsi="Times New Roman"/>
    </w:rPr>
  </w:style>
  <w:style w:type="paragraph" w:customStyle="1" w:styleId="Style2">
    <w:name w:val="Style2"/>
    <w:basedOn w:val="FootnoteText"/>
    <w:rsid w:val="00017E9A"/>
    <w:rPr>
      <w:rFonts w:ascii="Times New Roman" w:hAnsi="Times New Roman"/>
      <w:sz w:val="16"/>
      <w:szCs w:val="16"/>
    </w:rPr>
  </w:style>
  <w:style w:type="character" w:customStyle="1" w:styleId="term1">
    <w:name w:val="term1"/>
    <w:basedOn w:val="DefaultParagraphFont"/>
    <w:rsid w:val="00EF31AF"/>
    <w:rPr>
      <w:b/>
      <w:bCs/>
    </w:rPr>
  </w:style>
  <w:style w:type="paragraph" w:styleId="CommentText">
    <w:name w:val="annotation text"/>
    <w:basedOn w:val="Normal"/>
    <w:link w:val="CommentTextChar"/>
    <w:semiHidden/>
    <w:rsid w:val="00C51086"/>
    <w:rPr>
      <w:rFonts w:ascii="Times New Roman" w:hAnsi="Times New Roman"/>
      <w:sz w:val="20"/>
    </w:rPr>
  </w:style>
  <w:style w:type="paragraph" w:customStyle="1" w:styleId="ParaTab1">
    <w:name w:val="ParaTab 1"/>
    <w:rsid w:val="00BC0C68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BalloonText">
    <w:name w:val="Balloon Text"/>
    <w:basedOn w:val="Normal"/>
    <w:link w:val="BalloonTextChar"/>
    <w:rsid w:val="00F65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552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FF3589"/>
    <w:pPr>
      <w:spacing w:after="120" w:line="480" w:lineRule="auto"/>
      <w:ind w:left="360"/>
    </w:pPr>
    <w:rPr>
      <w:rFonts w:ascii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3589"/>
    <w:rPr>
      <w:sz w:val="24"/>
      <w:szCs w:val="24"/>
    </w:rPr>
  </w:style>
  <w:style w:type="character" w:styleId="CommentReference">
    <w:name w:val="annotation reference"/>
    <w:basedOn w:val="DefaultParagraphFont"/>
    <w:rsid w:val="006102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1028E"/>
    <w:rPr>
      <w:rFonts w:ascii="Courier" w:hAnsi="Courier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1028E"/>
  </w:style>
  <w:style w:type="character" w:customStyle="1" w:styleId="CommentSubjectChar">
    <w:name w:val="Comment Subject Char"/>
    <w:basedOn w:val="CommentTextChar"/>
    <w:link w:val="CommentSubject"/>
    <w:rsid w:val="0061028E"/>
  </w:style>
  <w:style w:type="character" w:customStyle="1" w:styleId="FootnoteTextChar">
    <w:name w:val="Footnote Text Char"/>
    <w:aliases w:val="Car Char,fn Char1,ALTS FOOTNOTE Char,Footnote Text 2 Char,Footnote text Char,FOOTNOTE Char,fn Char Char Char,fn Char Char1,Footnote Text Char2 Char,Footnote Text Char Char Char,Footnote Text Char1 Char Char Char"/>
    <w:basedOn w:val="DefaultParagraphFont"/>
    <w:link w:val="FootnoteText"/>
    <w:uiPriority w:val="99"/>
    <w:locked/>
    <w:rsid w:val="00F13F0B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1E12F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B5CED"/>
    <w:rPr>
      <w:color w:val="0000FF"/>
      <w:u w:val="single"/>
    </w:rPr>
  </w:style>
  <w:style w:type="paragraph" w:styleId="NoSpacing">
    <w:name w:val="No Spacing"/>
    <w:uiPriority w:val="1"/>
    <w:qFormat/>
    <w:rsid w:val="00687997"/>
    <w:rPr>
      <w:rFonts w:eastAsia="Calibri"/>
      <w:sz w:val="24"/>
      <w:szCs w:val="22"/>
    </w:rPr>
  </w:style>
  <w:style w:type="paragraph" w:styleId="Revision">
    <w:name w:val="Revision"/>
    <w:hidden/>
    <w:uiPriority w:val="99"/>
    <w:semiHidden/>
    <w:rsid w:val="009A2741"/>
    <w:rPr>
      <w:rFonts w:ascii="Courier" w:hAnsi="Courier"/>
      <w:sz w:val="24"/>
    </w:rPr>
  </w:style>
  <w:style w:type="character" w:styleId="Strong">
    <w:name w:val="Strong"/>
    <w:basedOn w:val="DefaultParagraphFont"/>
    <w:uiPriority w:val="22"/>
    <w:qFormat/>
    <w:rsid w:val="001B7E13"/>
    <w:rPr>
      <w:b/>
      <w:bCs/>
    </w:rPr>
  </w:style>
  <w:style w:type="paragraph" w:customStyle="1" w:styleId="Default">
    <w:name w:val="Default"/>
    <w:rsid w:val="001E59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A95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C083-7651-4F89-B20E-E5DE923B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OSA-0332; A-00108931.o; ConRail...15 crossings...Clarion County</vt:lpstr>
    </vt:vector>
  </TitlesOfParts>
  <Company>Pa Public Utility Commission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OSA-0332; A-00108931.o; ConRail...15 crossings...Clarion County</dc:title>
  <dc:creator>KNEZEVICH</dc:creator>
  <cp:lastModifiedBy>Reynolds, Doris</cp:lastModifiedBy>
  <cp:revision>9</cp:revision>
  <cp:lastPrinted>2017-05-04T20:16:00Z</cp:lastPrinted>
  <dcterms:created xsi:type="dcterms:W3CDTF">2017-04-11T19:47:00Z</dcterms:created>
  <dcterms:modified xsi:type="dcterms:W3CDTF">2017-05-04T20:16:00Z</dcterms:modified>
</cp:coreProperties>
</file>