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991607" w:rsidTr="00991607">
        <w:trPr>
          <w:cantSplit/>
          <w:trHeight w:hRule="exact" w:val="1296"/>
          <w:jc w:val="center"/>
        </w:trPr>
        <w:tc>
          <w:tcPr>
            <w:tcW w:w="1610" w:type="dxa"/>
          </w:tcPr>
          <w:p w:rsidR="00991607" w:rsidRDefault="00991607" w:rsidP="00991607">
            <w:pPr>
              <w:tabs>
                <w:tab w:val="left" w:pos="600"/>
              </w:tabs>
              <w:jc w:val="center"/>
            </w:pPr>
            <w:r>
              <w:rPr>
                <w:noProof/>
              </w:rPr>
              <w:drawing>
                <wp:anchor distT="0" distB="0" distL="114300" distR="114300" simplePos="0" relativeHeight="251659264" behindDoc="1" locked="1" layoutInCell="1" allowOverlap="0" wp14:anchorId="75015C8E" wp14:editId="5048B510">
                  <wp:simplePos x="838200" y="914400"/>
                  <wp:positionH relativeFrom="margin">
                    <wp:align>center</wp:align>
                  </wp:positionH>
                  <wp:positionV relativeFrom="margin">
                    <wp:align>center</wp:align>
                  </wp:positionV>
                  <wp:extent cx="822960" cy="822960"/>
                  <wp:effectExtent l="0" t="0" r="0" b="0"/>
                  <wp:wrapNone/>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rsidR="00991607" w:rsidRPr="00E249F7" w:rsidRDefault="00991607" w:rsidP="00991607">
            <w:pPr>
              <w:suppressAutoHyphens/>
              <w:jc w:val="center"/>
              <w:rPr>
                <w:rFonts w:ascii="Arial" w:hAnsi="Arial"/>
                <w:color w:val="000080"/>
                <w:sz w:val="28"/>
                <w:szCs w:val="28"/>
              </w:rPr>
            </w:pPr>
            <w:r w:rsidRPr="00E249F7">
              <w:rPr>
                <w:rFonts w:ascii="Arial" w:hAnsi="Arial"/>
                <w:color w:val="000080"/>
                <w:sz w:val="28"/>
                <w:szCs w:val="28"/>
              </w:rPr>
              <w:t>Secretary, PA Public Utility Commission</w:t>
            </w:r>
          </w:p>
          <w:p w:rsidR="00991607" w:rsidRPr="00E249F7" w:rsidRDefault="00991607" w:rsidP="00991607">
            <w:pPr>
              <w:suppressAutoHyphens/>
              <w:jc w:val="center"/>
              <w:rPr>
                <w:rFonts w:ascii="Arial" w:hAnsi="Arial"/>
                <w:color w:val="000080"/>
                <w:sz w:val="28"/>
                <w:szCs w:val="28"/>
              </w:rPr>
            </w:pPr>
            <w:r w:rsidRPr="00E249F7">
              <w:rPr>
                <w:rFonts w:ascii="Arial" w:hAnsi="Arial"/>
                <w:color w:val="000080"/>
                <w:sz w:val="28"/>
                <w:szCs w:val="28"/>
              </w:rPr>
              <w:t>400 North Street, 2</w:t>
            </w:r>
            <w:r w:rsidRPr="00E249F7">
              <w:rPr>
                <w:rFonts w:ascii="Arial" w:hAnsi="Arial"/>
                <w:color w:val="000080"/>
                <w:sz w:val="28"/>
                <w:szCs w:val="28"/>
                <w:vertAlign w:val="superscript"/>
              </w:rPr>
              <w:t>nd</w:t>
            </w:r>
            <w:r w:rsidRPr="00E249F7">
              <w:rPr>
                <w:rFonts w:ascii="Arial" w:hAnsi="Arial"/>
                <w:color w:val="000080"/>
                <w:sz w:val="28"/>
                <w:szCs w:val="28"/>
              </w:rPr>
              <w:t xml:space="preserve"> Floor</w:t>
            </w:r>
          </w:p>
          <w:p w:rsidR="00991607" w:rsidRDefault="00991607" w:rsidP="00991607">
            <w:pPr>
              <w:jc w:val="center"/>
              <w:rPr>
                <w:rFonts w:ascii="Arial" w:hAnsi="Arial"/>
                <w:color w:val="000080"/>
                <w:sz w:val="28"/>
                <w:szCs w:val="28"/>
              </w:rPr>
            </w:pPr>
            <w:r w:rsidRPr="00E249F7">
              <w:rPr>
                <w:rFonts w:ascii="Arial" w:hAnsi="Arial"/>
                <w:color w:val="000080"/>
                <w:sz w:val="28"/>
                <w:szCs w:val="28"/>
              </w:rPr>
              <w:t>Harrisburg, Pennsylvania 17120</w:t>
            </w:r>
          </w:p>
          <w:p w:rsidR="00285156" w:rsidRDefault="00285156" w:rsidP="00991607">
            <w:pPr>
              <w:jc w:val="center"/>
              <w:rPr>
                <w:rFonts w:ascii="Arial" w:hAnsi="Arial"/>
                <w:color w:val="000080"/>
                <w:sz w:val="28"/>
                <w:szCs w:val="28"/>
              </w:rPr>
            </w:pPr>
          </w:p>
          <w:p w:rsidR="00285156" w:rsidRDefault="00285156" w:rsidP="00991607">
            <w:pPr>
              <w:jc w:val="center"/>
              <w:rPr>
                <w:rFonts w:ascii="Arial" w:hAnsi="Arial"/>
                <w:color w:val="000080"/>
                <w:sz w:val="28"/>
                <w:szCs w:val="28"/>
              </w:rPr>
            </w:pPr>
          </w:p>
          <w:p w:rsidR="00285156" w:rsidRDefault="00285156" w:rsidP="00991607">
            <w:pPr>
              <w:jc w:val="center"/>
              <w:rPr>
                <w:rFonts w:ascii="Arial" w:hAnsi="Arial"/>
                <w:sz w:val="12"/>
              </w:rPr>
            </w:pPr>
          </w:p>
        </w:tc>
        <w:tc>
          <w:tcPr>
            <w:tcW w:w="1609" w:type="dxa"/>
            <w:vAlign w:val="center"/>
          </w:tcPr>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285156" w:rsidRDefault="00285156" w:rsidP="00991607">
            <w:pPr>
              <w:jc w:val="center"/>
              <w:rPr>
                <w:rFonts w:ascii="Arial" w:hAnsi="Arial"/>
                <w:sz w:val="12"/>
              </w:rPr>
            </w:pPr>
          </w:p>
          <w:p w:rsidR="00991607" w:rsidRDefault="00991607" w:rsidP="00991607">
            <w:pPr>
              <w:jc w:val="center"/>
              <w:rPr>
                <w:rFonts w:ascii="Arial" w:hAnsi="Arial"/>
                <w:sz w:val="12"/>
              </w:rPr>
            </w:pPr>
          </w:p>
          <w:p w:rsidR="00991607" w:rsidRPr="00722527" w:rsidRDefault="00991607" w:rsidP="00991607">
            <w:pPr>
              <w:jc w:val="center"/>
              <w:rPr>
                <w:rFonts w:ascii="Arial" w:hAnsi="Arial"/>
                <w:sz w:val="14"/>
                <w:szCs w:val="14"/>
              </w:rPr>
            </w:pPr>
            <w:r w:rsidRPr="00722527">
              <w:rPr>
                <w:rFonts w:ascii="Arial" w:hAnsi="Arial"/>
                <w:b/>
                <w:spacing w:val="-1"/>
                <w:sz w:val="14"/>
                <w:szCs w:val="14"/>
              </w:rPr>
              <w:t>IN REPLY PLEASE REFER TO OUR FILE</w:t>
            </w:r>
          </w:p>
        </w:tc>
      </w:tr>
    </w:tbl>
    <w:p w:rsidR="00722527" w:rsidRDefault="00EF7703" w:rsidP="00722527">
      <w:pPr>
        <w:jc w:val="center"/>
        <w:rPr>
          <w:color w:val="000000" w:themeColor="text1"/>
          <w:szCs w:val="24"/>
        </w:rPr>
      </w:pPr>
      <w:r w:rsidRPr="008F7A83">
        <w:rPr>
          <w:color w:val="000000" w:themeColor="text1"/>
          <w:szCs w:val="24"/>
        </w:rPr>
        <w:t xml:space="preserve"> </w:t>
      </w:r>
      <w:r w:rsidR="008D5DF2">
        <w:rPr>
          <w:color w:val="000000" w:themeColor="text1"/>
          <w:szCs w:val="24"/>
        </w:rPr>
        <w:t>May 22, 2017</w:t>
      </w:r>
    </w:p>
    <w:p w:rsidR="00EF7703" w:rsidRPr="008F7A83" w:rsidRDefault="00EF7703" w:rsidP="00722527">
      <w:pPr>
        <w:jc w:val="center"/>
        <w:rPr>
          <w:color w:val="000000" w:themeColor="text1"/>
          <w:szCs w:val="24"/>
        </w:rPr>
      </w:pPr>
    </w:p>
    <w:p w:rsidR="002F1645" w:rsidRPr="008F7A83" w:rsidRDefault="00722527" w:rsidP="00B91634">
      <w:pPr>
        <w:jc w:val="right"/>
        <w:rPr>
          <w:color w:val="000000" w:themeColor="text1"/>
          <w:szCs w:val="24"/>
        </w:rPr>
      </w:pPr>
      <w:r w:rsidRPr="008F7A83">
        <w:rPr>
          <w:color w:val="000000" w:themeColor="text1"/>
          <w:szCs w:val="24"/>
        </w:rPr>
        <w:t xml:space="preserve">Docket No. </w:t>
      </w:r>
      <w:r w:rsidR="00EF7703">
        <w:rPr>
          <w:color w:val="000000" w:themeColor="text1"/>
          <w:szCs w:val="24"/>
        </w:rPr>
        <w:t>R-2016-2554150</w:t>
      </w:r>
    </w:p>
    <w:p w:rsidR="00B91634" w:rsidRDefault="00B91634" w:rsidP="00B91634">
      <w:pPr>
        <w:jc w:val="right"/>
        <w:rPr>
          <w:color w:val="000000" w:themeColor="text1"/>
          <w:szCs w:val="24"/>
        </w:rPr>
      </w:pPr>
      <w:r w:rsidRPr="008F7A83">
        <w:rPr>
          <w:color w:val="000000" w:themeColor="text1"/>
          <w:szCs w:val="24"/>
        </w:rPr>
        <w:t xml:space="preserve">Utility Code: </w:t>
      </w:r>
      <w:r w:rsidR="00EF7703">
        <w:rPr>
          <w:color w:val="000000" w:themeColor="text1"/>
          <w:szCs w:val="24"/>
        </w:rPr>
        <w:t>220750</w:t>
      </w:r>
    </w:p>
    <w:p w:rsidR="00EF7703" w:rsidRDefault="00EF7703" w:rsidP="00B91634">
      <w:pPr>
        <w:jc w:val="right"/>
        <w:rPr>
          <w:color w:val="000000" w:themeColor="text1"/>
          <w:szCs w:val="24"/>
        </w:rPr>
      </w:pPr>
    </w:p>
    <w:p w:rsidR="00EF7703" w:rsidRDefault="00EF7703" w:rsidP="002F1645">
      <w:pPr>
        <w:rPr>
          <w:color w:val="000000" w:themeColor="text1"/>
          <w:szCs w:val="24"/>
        </w:rPr>
      </w:pPr>
      <w:r>
        <w:rPr>
          <w:color w:val="000000" w:themeColor="text1"/>
          <w:szCs w:val="24"/>
        </w:rPr>
        <w:t>ADEOLU A. BAKARE, ESQ.</w:t>
      </w:r>
    </w:p>
    <w:p w:rsidR="00EF7703" w:rsidRDefault="00EF7703" w:rsidP="002F1645">
      <w:pPr>
        <w:rPr>
          <w:color w:val="000000" w:themeColor="text1"/>
          <w:szCs w:val="24"/>
        </w:rPr>
      </w:pPr>
      <w:r>
        <w:rPr>
          <w:color w:val="000000" w:themeColor="text1"/>
          <w:szCs w:val="24"/>
        </w:rPr>
        <w:t>MCNEES, WALLACE &amp; NURICK LLC</w:t>
      </w:r>
    </w:p>
    <w:p w:rsidR="00EF7703" w:rsidRDefault="00EF7703" w:rsidP="002F1645">
      <w:pPr>
        <w:rPr>
          <w:color w:val="000000" w:themeColor="text1"/>
          <w:szCs w:val="24"/>
        </w:rPr>
      </w:pPr>
      <w:r>
        <w:rPr>
          <w:color w:val="000000" w:themeColor="text1"/>
          <w:szCs w:val="24"/>
        </w:rPr>
        <w:t>100 PINE STREET</w:t>
      </w:r>
    </w:p>
    <w:p w:rsidR="00EF7703" w:rsidRDefault="00EF7703" w:rsidP="002F1645">
      <w:pPr>
        <w:rPr>
          <w:color w:val="000000" w:themeColor="text1"/>
          <w:szCs w:val="24"/>
        </w:rPr>
      </w:pPr>
      <w:r>
        <w:rPr>
          <w:color w:val="000000" w:themeColor="text1"/>
          <w:szCs w:val="24"/>
        </w:rPr>
        <w:t>PO BOX 1166</w:t>
      </w:r>
    </w:p>
    <w:p w:rsidR="00EF7703" w:rsidRDefault="00EF7703" w:rsidP="002F1645">
      <w:pPr>
        <w:rPr>
          <w:color w:val="000000" w:themeColor="text1"/>
          <w:szCs w:val="24"/>
        </w:rPr>
      </w:pPr>
      <w:r>
        <w:rPr>
          <w:color w:val="000000" w:themeColor="text1"/>
          <w:szCs w:val="24"/>
        </w:rPr>
        <w:t>HARRISBURG, PA  17108-1166</w:t>
      </w:r>
    </w:p>
    <w:p w:rsidR="00EF7703" w:rsidRDefault="00EF7703" w:rsidP="002F1645">
      <w:pPr>
        <w:rPr>
          <w:color w:val="000000" w:themeColor="text1"/>
          <w:szCs w:val="24"/>
        </w:rPr>
      </w:pPr>
    </w:p>
    <w:p w:rsidR="00285156" w:rsidRPr="008F7A83" w:rsidRDefault="00BE2798" w:rsidP="00D06E76">
      <w:pPr>
        <w:rPr>
          <w:szCs w:val="24"/>
        </w:rPr>
      </w:pPr>
      <w:r w:rsidRPr="008F7A83">
        <w:rPr>
          <w:szCs w:val="24"/>
        </w:rPr>
        <w:t>RE:</w:t>
      </w:r>
      <w:r w:rsidR="00EF7703">
        <w:rPr>
          <w:szCs w:val="24"/>
        </w:rPr>
        <w:tab/>
        <w:t xml:space="preserve">Pennsylvania Public Utility Commission, </w:t>
      </w:r>
      <w:r w:rsidR="00EF7703" w:rsidRPr="00EF7703">
        <w:rPr>
          <w:i/>
          <w:szCs w:val="24"/>
        </w:rPr>
        <w:t>et al.</w:t>
      </w:r>
      <w:r w:rsidR="00EF7703">
        <w:rPr>
          <w:szCs w:val="24"/>
        </w:rPr>
        <w:t xml:space="preserve"> v. City of DuBois – Bureau of Water</w:t>
      </w:r>
    </w:p>
    <w:p w:rsidR="00285156" w:rsidRPr="008F7A83" w:rsidRDefault="00285156" w:rsidP="00285156">
      <w:pPr>
        <w:rPr>
          <w:szCs w:val="24"/>
        </w:rPr>
      </w:pPr>
    </w:p>
    <w:p w:rsidR="00285156" w:rsidRDefault="00D06E76" w:rsidP="00285156">
      <w:pPr>
        <w:rPr>
          <w:szCs w:val="24"/>
        </w:rPr>
      </w:pPr>
      <w:r w:rsidRPr="008F7A83">
        <w:rPr>
          <w:szCs w:val="24"/>
        </w:rPr>
        <w:t>Dear</w:t>
      </w:r>
      <w:r w:rsidR="00EF7703">
        <w:rPr>
          <w:szCs w:val="24"/>
        </w:rPr>
        <w:t xml:space="preserve"> </w:t>
      </w:r>
      <w:r w:rsidR="004D0C00">
        <w:rPr>
          <w:szCs w:val="24"/>
        </w:rPr>
        <w:t xml:space="preserve">Mr. </w:t>
      </w:r>
      <w:r w:rsidR="00EF7703">
        <w:rPr>
          <w:szCs w:val="24"/>
        </w:rPr>
        <w:t xml:space="preserve">Bakare:  </w:t>
      </w:r>
    </w:p>
    <w:p w:rsidR="00A05FDD" w:rsidRDefault="00A05FDD" w:rsidP="00285156">
      <w:pPr>
        <w:rPr>
          <w:szCs w:val="24"/>
        </w:rPr>
      </w:pPr>
    </w:p>
    <w:p w:rsidR="0008093D" w:rsidRPr="0028199B" w:rsidRDefault="00285156" w:rsidP="00285156">
      <w:pPr>
        <w:rPr>
          <w:szCs w:val="24"/>
        </w:rPr>
      </w:pPr>
      <w:r w:rsidRPr="0028199B">
        <w:rPr>
          <w:szCs w:val="24"/>
        </w:rPr>
        <w:tab/>
      </w:r>
      <w:r w:rsidR="0008093D" w:rsidRPr="0028199B">
        <w:rPr>
          <w:szCs w:val="24"/>
        </w:rPr>
        <w:t>On March 28, 2017, the Commission entered an Opinion and Order directing the City of DuBois to file a supplement to produce an increase of annual revenues of $71,133.</w:t>
      </w:r>
    </w:p>
    <w:p w:rsidR="0008093D" w:rsidRPr="0028199B" w:rsidRDefault="0008093D" w:rsidP="00285156">
      <w:pPr>
        <w:rPr>
          <w:szCs w:val="24"/>
        </w:rPr>
      </w:pPr>
    </w:p>
    <w:p w:rsidR="0008093D" w:rsidRPr="0028199B" w:rsidRDefault="0008093D" w:rsidP="00285156">
      <w:pPr>
        <w:rPr>
          <w:szCs w:val="24"/>
        </w:rPr>
      </w:pPr>
      <w:r w:rsidRPr="0028199B">
        <w:rPr>
          <w:szCs w:val="24"/>
        </w:rPr>
        <w:tab/>
        <w:t xml:space="preserve">On April 17, 2017, the City of DuBois (Company) complied with the Commission’s Order and filed Supplement No. 24 to Tariff Water-Pa. P.U.C. No. 4 to become effective on April 18, 2017.  </w:t>
      </w:r>
    </w:p>
    <w:p w:rsidR="0008093D" w:rsidRPr="0028199B" w:rsidRDefault="0008093D" w:rsidP="00285156">
      <w:pPr>
        <w:rPr>
          <w:szCs w:val="24"/>
        </w:rPr>
      </w:pPr>
    </w:p>
    <w:p w:rsidR="00BE3377" w:rsidRPr="0028199B" w:rsidRDefault="0008093D" w:rsidP="00BE3377">
      <w:pPr>
        <w:rPr>
          <w:szCs w:val="24"/>
        </w:rPr>
      </w:pPr>
      <w:r w:rsidRPr="0028199B">
        <w:rPr>
          <w:szCs w:val="24"/>
        </w:rPr>
        <w:tab/>
      </w:r>
      <w:r w:rsidR="00DF4A1F" w:rsidRPr="0028199B">
        <w:rPr>
          <w:szCs w:val="24"/>
        </w:rPr>
        <w:t xml:space="preserve">On April 12, 2017, </w:t>
      </w:r>
      <w:r w:rsidRPr="0028199B">
        <w:rPr>
          <w:szCs w:val="24"/>
        </w:rPr>
        <w:t>Petitions for Reconsideration were filed by the Office of Small Business Advocate (OSBA) and the Company</w:t>
      </w:r>
      <w:r w:rsidR="00DF4A1F" w:rsidRPr="0028199B">
        <w:rPr>
          <w:szCs w:val="24"/>
        </w:rPr>
        <w:t xml:space="preserve"> </w:t>
      </w:r>
      <w:r w:rsidRPr="0028199B">
        <w:rPr>
          <w:szCs w:val="24"/>
        </w:rPr>
        <w:t>seeking reconsideration of the Opinion and Order entered March 28, 2017</w:t>
      </w:r>
      <w:r w:rsidR="00DF4A1F" w:rsidRPr="0028199B">
        <w:rPr>
          <w:szCs w:val="24"/>
        </w:rPr>
        <w:t>.  By Order entered April 20, 2017, the Comm</w:t>
      </w:r>
      <w:r w:rsidR="00BE3377" w:rsidRPr="0028199B">
        <w:rPr>
          <w:szCs w:val="24"/>
        </w:rPr>
        <w:t xml:space="preserve">ission granted further review of the Petitions for Reconsideration.  </w:t>
      </w:r>
    </w:p>
    <w:p w:rsidR="00761BEE" w:rsidRPr="0028199B" w:rsidRDefault="00761BEE" w:rsidP="0008093D">
      <w:pPr>
        <w:rPr>
          <w:szCs w:val="24"/>
        </w:rPr>
      </w:pPr>
    </w:p>
    <w:p w:rsidR="00761BEE" w:rsidRPr="0028199B" w:rsidRDefault="00BE3377" w:rsidP="0008093D">
      <w:pPr>
        <w:rPr>
          <w:szCs w:val="24"/>
        </w:rPr>
      </w:pPr>
      <w:r w:rsidRPr="0028199B">
        <w:rPr>
          <w:szCs w:val="24"/>
        </w:rPr>
        <w:tab/>
        <w:t xml:space="preserve">On May 18, 2017, the matter went before the Commission for disposition.  An Opinion and Order was entered granting in part and denying in part the Petition for Reconsideration and Clarification filed by the Company and denying the Petition for Reconsideration filed by OSBA.  </w:t>
      </w:r>
    </w:p>
    <w:p w:rsidR="006B7C8A" w:rsidRDefault="00BE3377" w:rsidP="0008093D">
      <w:pPr>
        <w:rPr>
          <w:szCs w:val="24"/>
        </w:rPr>
      </w:pPr>
      <w:r w:rsidRPr="0028199B">
        <w:rPr>
          <w:szCs w:val="24"/>
        </w:rPr>
        <w:t xml:space="preserve">More specifically, the Commission (1) denied the Company’s request to shorten the normalization period for the Company’s rate case expense; (2) granted the request to modify Ordering Paragraph No. 10 to direct the Company to file a report with the Commission when the Company initiates water service to Falls Creek; </w:t>
      </w:r>
      <w:r w:rsidR="0028199B" w:rsidRPr="0028199B">
        <w:rPr>
          <w:szCs w:val="24"/>
        </w:rPr>
        <w:t>and (3) denie</w:t>
      </w:r>
      <w:r w:rsidR="006B7C8A">
        <w:rPr>
          <w:szCs w:val="24"/>
        </w:rPr>
        <w:t>d</w:t>
      </w:r>
      <w:r w:rsidR="0028199B" w:rsidRPr="0028199B">
        <w:rPr>
          <w:szCs w:val="24"/>
        </w:rPr>
        <w:t xml:space="preserve"> the Company’s request to modify its ROE</w:t>
      </w:r>
      <w:r w:rsidR="006B7C8A">
        <w:rPr>
          <w:szCs w:val="24"/>
        </w:rPr>
        <w:t xml:space="preserve"> (Rate of Return)</w:t>
      </w:r>
      <w:r w:rsidR="0028199B" w:rsidRPr="0028199B">
        <w:rPr>
          <w:szCs w:val="24"/>
        </w:rPr>
        <w:t xml:space="preserve">.  </w:t>
      </w:r>
    </w:p>
    <w:p w:rsidR="006B7C8A" w:rsidRDefault="006B7C8A" w:rsidP="0008093D">
      <w:pPr>
        <w:rPr>
          <w:szCs w:val="24"/>
        </w:rPr>
      </w:pPr>
    </w:p>
    <w:p w:rsidR="00761BEE" w:rsidRPr="0028199B" w:rsidRDefault="006B7C8A" w:rsidP="0008093D">
      <w:pPr>
        <w:rPr>
          <w:szCs w:val="24"/>
        </w:rPr>
      </w:pPr>
      <w:r>
        <w:rPr>
          <w:szCs w:val="24"/>
        </w:rPr>
        <w:tab/>
        <w:t xml:space="preserve">Therefore, it is concluded that </w:t>
      </w:r>
      <w:r w:rsidR="0028199B" w:rsidRPr="0028199B">
        <w:rPr>
          <w:szCs w:val="24"/>
        </w:rPr>
        <w:t xml:space="preserve">Supplement No. 24 to Tariff Water-Pa. P.U.C. No. 4 </w:t>
      </w:r>
      <w:r>
        <w:rPr>
          <w:szCs w:val="24"/>
        </w:rPr>
        <w:t xml:space="preserve">filed on April 17, 2017, </w:t>
      </w:r>
      <w:r w:rsidRPr="006B7C8A">
        <w:rPr>
          <w:szCs w:val="24"/>
        </w:rPr>
        <w:t>to become effective on April 18, 2017</w:t>
      </w:r>
      <w:r>
        <w:rPr>
          <w:szCs w:val="24"/>
        </w:rPr>
        <w:t xml:space="preserve">, is in </w:t>
      </w:r>
      <w:r w:rsidRPr="006B7C8A">
        <w:rPr>
          <w:szCs w:val="24"/>
        </w:rPr>
        <w:t>compliance with the Commission’s Order at Docket No. R-2016-2554150, entered March 28, 2017, and authorizes Company to increase rates to produce additional revenue of $71,</w:t>
      </w:r>
      <w:r w:rsidR="00BF3317">
        <w:rPr>
          <w:szCs w:val="24"/>
        </w:rPr>
        <w:t>224</w:t>
      </w:r>
      <w:r w:rsidRPr="006B7C8A">
        <w:rPr>
          <w:szCs w:val="24"/>
        </w:rPr>
        <w:t xml:space="preserve"> for customers that reside outside the City’s limits.  </w:t>
      </w:r>
    </w:p>
    <w:p w:rsidR="00285156" w:rsidRPr="008F7A83" w:rsidRDefault="00285156" w:rsidP="00285156">
      <w:pPr>
        <w:rPr>
          <w:szCs w:val="24"/>
        </w:rPr>
      </w:pPr>
    </w:p>
    <w:p w:rsidR="00284172" w:rsidRDefault="00284172" w:rsidP="00285156">
      <w:pPr>
        <w:rPr>
          <w:szCs w:val="24"/>
        </w:rPr>
      </w:pPr>
      <w:r>
        <w:rPr>
          <w:szCs w:val="24"/>
        </w:rPr>
        <w:lastRenderedPageBreak/>
        <w:t>Adeolu A. Bakare, Esq.</w:t>
      </w:r>
    </w:p>
    <w:p w:rsidR="00284172" w:rsidRDefault="00284172" w:rsidP="00285156">
      <w:pPr>
        <w:rPr>
          <w:szCs w:val="24"/>
        </w:rPr>
      </w:pPr>
      <w:r>
        <w:rPr>
          <w:szCs w:val="24"/>
        </w:rPr>
        <w:t>Page 2</w:t>
      </w:r>
    </w:p>
    <w:p w:rsidR="00284172" w:rsidRDefault="00284172" w:rsidP="00285156">
      <w:pPr>
        <w:rPr>
          <w:szCs w:val="24"/>
        </w:rPr>
      </w:pPr>
    </w:p>
    <w:p w:rsidR="00284172" w:rsidRDefault="00284172" w:rsidP="00285156">
      <w:pPr>
        <w:rPr>
          <w:szCs w:val="24"/>
        </w:rPr>
      </w:pPr>
    </w:p>
    <w:p w:rsidR="00284172" w:rsidRDefault="00284172" w:rsidP="00285156">
      <w:pPr>
        <w:rPr>
          <w:szCs w:val="24"/>
        </w:rPr>
      </w:pPr>
    </w:p>
    <w:p w:rsidR="00285156" w:rsidRPr="008F7A83" w:rsidRDefault="00284172" w:rsidP="00285156">
      <w:pPr>
        <w:rPr>
          <w:szCs w:val="24"/>
        </w:rPr>
      </w:pPr>
      <w:r>
        <w:rPr>
          <w:szCs w:val="24"/>
        </w:rPr>
        <w:tab/>
      </w:r>
      <w:r w:rsidR="00285156" w:rsidRPr="008F7A83">
        <w:rPr>
          <w:szCs w:val="24"/>
        </w:rPr>
        <w:t xml:space="preserve">Commission Staff has reviewed the tariff revisions and found that suspension or further investigation does not appear warranted at this time.  Therefore, in accordance with 52 Pa. Code, Supplement No. </w:t>
      </w:r>
      <w:r w:rsidR="00EF7703">
        <w:rPr>
          <w:szCs w:val="24"/>
        </w:rPr>
        <w:t xml:space="preserve">24 </w:t>
      </w:r>
      <w:r w:rsidR="00285156" w:rsidRPr="008F7A83">
        <w:rPr>
          <w:szCs w:val="24"/>
        </w:rPr>
        <w:t xml:space="preserve">to Tariff </w:t>
      </w:r>
      <w:r w:rsidR="00EF7703">
        <w:rPr>
          <w:szCs w:val="24"/>
        </w:rPr>
        <w:t>Water</w:t>
      </w:r>
      <w:r w:rsidR="00285156" w:rsidRPr="008F7A83">
        <w:rPr>
          <w:szCs w:val="24"/>
        </w:rPr>
        <w:t xml:space="preserve">-Pa. P.U.C. No. </w:t>
      </w:r>
      <w:r w:rsidR="00EF7703">
        <w:rPr>
          <w:szCs w:val="24"/>
        </w:rPr>
        <w:t>4</w:t>
      </w:r>
      <w:r w:rsidR="00285156" w:rsidRPr="008F7A83">
        <w:rPr>
          <w:szCs w:val="24"/>
        </w:rPr>
        <w:t xml:space="preserve"> is effective by operation of law according to the effective dates contained on each page of the supplement.  </w:t>
      </w:r>
    </w:p>
    <w:p w:rsidR="00285156" w:rsidRPr="008F7A83" w:rsidRDefault="00285156" w:rsidP="00285156">
      <w:pPr>
        <w:rPr>
          <w:szCs w:val="24"/>
        </w:rPr>
      </w:pPr>
    </w:p>
    <w:p w:rsidR="00285156" w:rsidRPr="008F7A83" w:rsidRDefault="00285156" w:rsidP="00285156">
      <w:pPr>
        <w:rPr>
          <w:szCs w:val="24"/>
        </w:rPr>
      </w:pPr>
      <w:r w:rsidRPr="008F7A83">
        <w:rPr>
          <w:szCs w:val="24"/>
        </w:rPr>
        <w:tab/>
        <w:t>If you have any questions in this matter, please contact Marie Intrieri, Bureau of Technical Utility Services, at (717) 214-9114 or maintrieri@pa.gov.</w:t>
      </w:r>
    </w:p>
    <w:p w:rsidR="00285156" w:rsidRPr="008F7A83" w:rsidRDefault="008D5DF2" w:rsidP="00285156">
      <w:pPr>
        <w:rPr>
          <w:szCs w:val="24"/>
        </w:rPr>
      </w:pPr>
      <w:bookmarkStart w:id="0" w:name="_GoBack"/>
      <w:r w:rsidRPr="009F01BA">
        <w:rPr>
          <w:b/>
          <w:noProof/>
          <w:sz w:val="20"/>
        </w:rPr>
        <w:drawing>
          <wp:anchor distT="0" distB="0" distL="114300" distR="114300" simplePos="0" relativeHeight="251661312" behindDoc="1" locked="0" layoutInCell="1" allowOverlap="1" wp14:anchorId="7AA8F7E6" wp14:editId="3F3B24D2">
            <wp:simplePos x="0" y="0"/>
            <wp:positionH relativeFrom="column">
              <wp:posOffset>2277745</wp:posOffset>
            </wp:positionH>
            <wp:positionV relativeFrom="paragraph">
              <wp:posOffset>121920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85156" w:rsidRPr="008F7A83" w:rsidRDefault="00285156" w:rsidP="00285156">
      <w:pPr>
        <w:rPr>
          <w:szCs w:val="24"/>
        </w:rPr>
      </w:pPr>
      <w:r w:rsidRPr="008F7A83">
        <w:rPr>
          <w:szCs w:val="24"/>
        </w:rPr>
        <w:tab/>
      </w:r>
      <w:r w:rsidRPr="008F7A83">
        <w:rPr>
          <w:szCs w:val="24"/>
        </w:rPr>
        <w:tab/>
      </w:r>
      <w:r w:rsidRPr="008F7A83">
        <w:rPr>
          <w:szCs w:val="24"/>
        </w:rPr>
        <w:tab/>
      </w:r>
      <w:r w:rsidRPr="008F7A83">
        <w:rPr>
          <w:szCs w:val="24"/>
        </w:rPr>
        <w:tab/>
      </w:r>
      <w:r w:rsidRPr="008F7A83">
        <w:rPr>
          <w:szCs w:val="24"/>
        </w:rPr>
        <w:tab/>
      </w:r>
      <w:r w:rsidRPr="008F7A83">
        <w:rPr>
          <w:szCs w:val="24"/>
        </w:rPr>
        <w:tab/>
        <w:t>Sincerely,</w:t>
      </w:r>
    </w:p>
    <w:p w:rsidR="00285156" w:rsidRPr="008F7A83" w:rsidRDefault="00285156" w:rsidP="00285156">
      <w:pPr>
        <w:rPr>
          <w:szCs w:val="24"/>
        </w:rPr>
      </w:pPr>
    </w:p>
    <w:p w:rsidR="00285156" w:rsidRPr="008F7A83" w:rsidRDefault="00285156" w:rsidP="00285156">
      <w:pPr>
        <w:rPr>
          <w:szCs w:val="24"/>
        </w:rPr>
      </w:pPr>
    </w:p>
    <w:p w:rsidR="00285156" w:rsidRPr="008F7A83" w:rsidRDefault="00285156" w:rsidP="00285156">
      <w:pPr>
        <w:rPr>
          <w:szCs w:val="24"/>
        </w:rPr>
      </w:pPr>
    </w:p>
    <w:p w:rsidR="00285156" w:rsidRPr="008F7A83" w:rsidRDefault="00285156" w:rsidP="00285156">
      <w:pPr>
        <w:rPr>
          <w:szCs w:val="24"/>
        </w:rPr>
      </w:pPr>
      <w:r w:rsidRPr="008F7A83">
        <w:rPr>
          <w:szCs w:val="24"/>
        </w:rPr>
        <w:tab/>
      </w:r>
      <w:r w:rsidRPr="008F7A83">
        <w:rPr>
          <w:szCs w:val="24"/>
        </w:rPr>
        <w:tab/>
      </w:r>
      <w:r w:rsidRPr="008F7A83">
        <w:rPr>
          <w:szCs w:val="24"/>
        </w:rPr>
        <w:tab/>
      </w:r>
      <w:r w:rsidRPr="008F7A83">
        <w:rPr>
          <w:szCs w:val="24"/>
        </w:rPr>
        <w:tab/>
      </w:r>
      <w:r w:rsidRPr="008F7A83">
        <w:rPr>
          <w:szCs w:val="24"/>
        </w:rPr>
        <w:tab/>
      </w:r>
      <w:r w:rsidRPr="008F7A83">
        <w:rPr>
          <w:szCs w:val="24"/>
        </w:rPr>
        <w:tab/>
        <w:t>Rosemary Chiavetta</w:t>
      </w:r>
    </w:p>
    <w:p w:rsidR="00285156" w:rsidRPr="008F7A83" w:rsidRDefault="00285156" w:rsidP="00285156">
      <w:pPr>
        <w:rPr>
          <w:szCs w:val="24"/>
        </w:rPr>
      </w:pPr>
      <w:r w:rsidRPr="008F7A83">
        <w:rPr>
          <w:szCs w:val="24"/>
        </w:rPr>
        <w:tab/>
      </w:r>
      <w:r w:rsidRPr="008F7A83">
        <w:rPr>
          <w:szCs w:val="24"/>
        </w:rPr>
        <w:tab/>
      </w:r>
      <w:r w:rsidRPr="008F7A83">
        <w:rPr>
          <w:szCs w:val="24"/>
        </w:rPr>
        <w:tab/>
      </w:r>
      <w:r w:rsidRPr="008F7A83">
        <w:rPr>
          <w:szCs w:val="24"/>
        </w:rPr>
        <w:tab/>
      </w:r>
      <w:r w:rsidRPr="008F7A83">
        <w:rPr>
          <w:szCs w:val="24"/>
        </w:rPr>
        <w:tab/>
      </w:r>
      <w:r w:rsidRPr="008F7A83">
        <w:rPr>
          <w:szCs w:val="24"/>
        </w:rPr>
        <w:tab/>
        <w:t>Secretary</w:t>
      </w:r>
    </w:p>
    <w:p w:rsidR="00722527" w:rsidRPr="008F7A83" w:rsidRDefault="00722527" w:rsidP="00722527">
      <w:pPr>
        <w:rPr>
          <w:color w:val="000000" w:themeColor="text1"/>
          <w:szCs w:val="24"/>
        </w:rPr>
      </w:pPr>
    </w:p>
    <w:sectPr w:rsidR="00722527" w:rsidRPr="008F7A83" w:rsidSect="008B162F">
      <w:footerReference w:type="default" r:id="rId1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D5" w:rsidRDefault="00A976D5">
      <w:r>
        <w:separator/>
      </w:r>
    </w:p>
  </w:endnote>
  <w:endnote w:type="continuationSeparator" w:id="0">
    <w:p w:rsidR="00A976D5" w:rsidRDefault="00A9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60" w:rsidRDefault="00982D60">
    <w:pPr>
      <w:pStyle w:val="Footer"/>
      <w:jc w:val="center"/>
    </w:pPr>
  </w:p>
  <w:p w:rsidR="00982D60" w:rsidRDefault="00982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D5" w:rsidRDefault="00A976D5">
      <w:r>
        <w:separator/>
      </w:r>
    </w:p>
  </w:footnote>
  <w:footnote w:type="continuationSeparator" w:id="0">
    <w:p w:rsidR="00A976D5" w:rsidRDefault="00A97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07D1A"/>
    <w:rsid w:val="00010B34"/>
    <w:rsid w:val="00010B7E"/>
    <w:rsid w:val="000233A9"/>
    <w:rsid w:val="00026F1F"/>
    <w:rsid w:val="000515C7"/>
    <w:rsid w:val="00053B85"/>
    <w:rsid w:val="0005402C"/>
    <w:rsid w:val="00057F4A"/>
    <w:rsid w:val="00065D59"/>
    <w:rsid w:val="0006621E"/>
    <w:rsid w:val="0006790B"/>
    <w:rsid w:val="00067C2E"/>
    <w:rsid w:val="000723FA"/>
    <w:rsid w:val="000761C0"/>
    <w:rsid w:val="0008093D"/>
    <w:rsid w:val="0008427B"/>
    <w:rsid w:val="000902EE"/>
    <w:rsid w:val="0009284F"/>
    <w:rsid w:val="000A2451"/>
    <w:rsid w:val="000A777B"/>
    <w:rsid w:val="000B42BA"/>
    <w:rsid w:val="000C1530"/>
    <w:rsid w:val="000D01DF"/>
    <w:rsid w:val="000D03CA"/>
    <w:rsid w:val="000D0FD9"/>
    <w:rsid w:val="000E07BF"/>
    <w:rsid w:val="000E3B2C"/>
    <w:rsid w:val="000E6A31"/>
    <w:rsid w:val="000F4066"/>
    <w:rsid w:val="0011013E"/>
    <w:rsid w:val="0012110E"/>
    <w:rsid w:val="001264B6"/>
    <w:rsid w:val="00131DDA"/>
    <w:rsid w:val="001334FC"/>
    <w:rsid w:val="00142BA3"/>
    <w:rsid w:val="00150A3B"/>
    <w:rsid w:val="00150F8B"/>
    <w:rsid w:val="001535C8"/>
    <w:rsid w:val="00157C40"/>
    <w:rsid w:val="00162439"/>
    <w:rsid w:val="0016278E"/>
    <w:rsid w:val="001662BA"/>
    <w:rsid w:val="0017540A"/>
    <w:rsid w:val="0017760B"/>
    <w:rsid w:val="00180CFB"/>
    <w:rsid w:val="0018720B"/>
    <w:rsid w:val="00191FE1"/>
    <w:rsid w:val="001A1A45"/>
    <w:rsid w:val="001A2153"/>
    <w:rsid w:val="001A2FBB"/>
    <w:rsid w:val="001B4A58"/>
    <w:rsid w:val="001D1712"/>
    <w:rsid w:val="001D5749"/>
    <w:rsid w:val="001F4A76"/>
    <w:rsid w:val="00206AF2"/>
    <w:rsid w:val="00212299"/>
    <w:rsid w:val="00227576"/>
    <w:rsid w:val="002311CC"/>
    <w:rsid w:val="00231244"/>
    <w:rsid w:val="002354DC"/>
    <w:rsid w:val="00244511"/>
    <w:rsid w:val="00256182"/>
    <w:rsid w:val="0026506D"/>
    <w:rsid w:val="00266BF8"/>
    <w:rsid w:val="00272D3C"/>
    <w:rsid w:val="0028199B"/>
    <w:rsid w:val="00284172"/>
    <w:rsid w:val="00285156"/>
    <w:rsid w:val="00294B4B"/>
    <w:rsid w:val="00295BF0"/>
    <w:rsid w:val="002A545C"/>
    <w:rsid w:val="002B1776"/>
    <w:rsid w:val="002B4044"/>
    <w:rsid w:val="002D043D"/>
    <w:rsid w:val="002D0A5D"/>
    <w:rsid w:val="002E5260"/>
    <w:rsid w:val="002E699B"/>
    <w:rsid w:val="002F1221"/>
    <w:rsid w:val="002F1645"/>
    <w:rsid w:val="002F2CF3"/>
    <w:rsid w:val="00302A0E"/>
    <w:rsid w:val="00302CBB"/>
    <w:rsid w:val="00303F21"/>
    <w:rsid w:val="003107D6"/>
    <w:rsid w:val="003212C6"/>
    <w:rsid w:val="00323D97"/>
    <w:rsid w:val="0032466A"/>
    <w:rsid w:val="003278D9"/>
    <w:rsid w:val="00331BA5"/>
    <w:rsid w:val="00332B99"/>
    <w:rsid w:val="0033489B"/>
    <w:rsid w:val="003437D2"/>
    <w:rsid w:val="0034777A"/>
    <w:rsid w:val="00352AFA"/>
    <w:rsid w:val="00353843"/>
    <w:rsid w:val="003944D1"/>
    <w:rsid w:val="003B1A94"/>
    <w:rsid w:val="003B68F2"/>
    <w:rsid w:val="003C0834"/>
    <w:rsid w:val="003C1936"/>
    <w:rsid w:val="003C20A9"/>
    <w:rsid w:val="003C2ACF"/>
    <w:rsid w:val="003C3833"/>
    <w:rsid w:val="003D021C"/>
    <w:rsid w:val="003D1FFA"/>
    <w:rsid w:val="003E6E97"/>
    <w:rsid w:val="003F44B6"/>
    <w:rsid w:val="003F7CE2"/>
    <w:rsid w:val="00401C75"/>
    <w:rsid w:val="004159C6"/>
    <w:rsid w:val="00420E46"/>
    <w:rsid w:val="00434D2A"/>
    <w:rsid w:val="004376E3"/>
    <w:rsid w:val="00461748"/>
    <w:rsid w:val="00466AD7"/>
    <w:rsid w:val="00470AE3"/>
    <w:rsid w:val="00471C2A"/>
    <w:rsid w:val="004728E1"/>
    <w:rsid w:val="004743CF"/>
    <w:rsid w:val="00484B4C"/>
    <w:rsid w:val="00486A7A"/>
    <w:rsid w:val="004A6903"/>
    <w:rsid w:val="004B3F1D"/>
    <w:rsid w:val="004B6F33"/>
    <w:rsid w:val="004C4A7F"/>
    <w:rsid w:val="004D0C00"/>
    <w:rsid w:val="004D2C06"/>
    <w:rsid w:val="004E0233"/>
    <w:rsid w:val="004E181E"/>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91D"/>
    <w:rsid w:val="00597EC1"/>
    <w:rsid w:val="005A7E07"/>
    <w:rsid w:val="005D0EA3"/>
    <w:rsid w:val="005D298F"/>
    <w:rsid w:val="005D669C"/>
    <w:rsid w:val="005D7F4C"/>
    <w:rsid w:val="005F3F27"/>
    <w:rsid w:val="00600756"/>
    <w:rsid w:val="006011EB"/>
    <w:rsid w:val="00614FDE"/>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A2EC2"/>
    <w:rsid w:val="006B1842"/>
    <w:rsid w:val="006B7C8A"/>
    <w:rsid w:val="006C3B0D"/>
    <w:rsid w:val="006D0812"/>
    <w:rsid w:val="006D648E"/>
    <w:rsid w:val="006D75B2"/>
    <w:rsid w:val="006E1263"/>
    <w:rsid w:val="006E22D3"/>
    <w:rsid w:val="006F7BD8"/>
    <w:rsid w:val="00701979"/>
    <w:rsid w:val="0070664E"/>
    <w:rsid w:val="00714424"/>
    <w:rsid w:val="007166E9"/>
    <w:rsid w:val="00722527"/>
    <w:rsid w:val="00727178"/>
    <w:rsid w:val="00727E82"/>
    <w:rsid w:val="00732A26"/>
    <w:rsid w:val="007331FA"/>
    <w:rsid w:val="00734009"/>
    <w:rsid w:val="00736988"/>
    <w:rsid w:val="007415A2"/>
    <w:rsid w:val="00747AED"/>
    <w:rsid w:val="007533A6"/>
    <w:rsid w:val="00756A92"/>
    <w:rsid w:val="00761BEE"/>
    <w:rsid w:val="00774679"/>
    <w:rsid w:val="00777420"/>
    <w:rsid w:val="0078188E"/>
    <w:rsid w:val="00786052"/>
    <w:rsid w:val="007900B8"/>
    <w:rsid w:val="007914D2"/>
    <w:rsid w:val="00794AEA"/>
    <w:rsid w:val="007979C9"/>
    <w:rsid w:val="007A2F47"/>
    <w:rsid w:val="007B682E"/>
    <w:rsid w:val="007C3C93"/>
    <w:rsid w:val="007C5683"/>
    <w:rsid w:val="007D0340"/>
    <w:rsid w:val="007D34C6"/>
    <w:rsid w:val="007F16BF"/>
    <w:rsid w:val="007F36B4"/>
    <w:rsid w:val="007F3BE4"/>
    <w:rsid w:val="007F7700"/>
    <w:rsid w:val="007F78A1"/>
    <w:rsid w:val="007F7B70"/>
    <w:rsid w:val="008159FD"/>
    <w:rsid w:val="00833958"/>
    <w:rsid w:val="00834BEC"/>
    <w:rsid w:val="00841BD1"/>
    <w:rsid w:val="00855190"/>
    <w:rsid w:val="00856AB4"/>
    <w:rsid w:val="00862F80"/>
    <w:rsid w:val="008704FE"/>
    <w:rsid w:val="00882E3F"/>
    <w:rsid w:val="008834E0"/>
    <w:rsid w:val="00884D8A"/>
    <w:rsid w:val="00885F07"/>
    <w:rsid w:val="008970CE"/>
    <w:rsid w:val="00897392"/>
    <w:rsid w:val="008A6E17"/>
    <w:rsid w:val="008B162F"/>
    <w:rsid w:val="008B3037"/>
    <w:rsid w:val="008B4EAD"/>
    <w:rsid w:val="008B53AC"/>
    <w:rsid w:val="008B66F2"/>
    <w:rsid w:val="008B7249"/>
    <w:rsid w:val="008B7B5D"/>
    <w:rsid w:val="008C2E2F"/>
    <w:rsid w:val="008C37D1"/>
    <w:rsid w:val="008C5915"/>
    <w:rsid w:val="008D56BF"/>
    <w:rsid w:val="008D5DF2"/>
    <w:rsid w:val="008D61AE"/>
    <w:rsid w:val="008E0D47"/>
    <w:rsid w:val="008E73B0"/>
    <w:rsid w:val="008F3AEB"/>
    <w:rsid w:val="008F4B6C"/>
    <w:rsid w:val="008F7A83"/>
    <w:rsid w:val="00900849"/>
    <w:rsid w:val="00903135"/>
    <w:rsid w:val="00905ACF"/>
    <w:rsid w:val="00914CFE"/>
    <w:rsid w:val="009417CD"/>
    <w:rsid w:val="0094533C"/>
    <w:rsid w:val="0095390B"/>
    <w:rsid w:val="00955C6D"/>
    <w:rsid w:val="009575BA"/>
    <w:rsid w:val="00960081"/>
    <w:rsid w:val="009612BE"/>
    <w:rsid w:val="00961A05"/>
    <w:rsid w:val="00982D60"/>
    <w:rsid w:val="009847E8"/>
    <w:rsid w:val="009877CD"/>
    <w:rsid w:val="00991607"/>
    <w:rsid w:val="009925D5"/>
    <w:rsid w:val="00993F00"/>
    <w:rsid w:val="009A0779"/>
    <w:rsid w:val="009B65D7"/>
    <w:rsid w:val="009C2EDE"/>
    <w:rsid w:val="009C7E2D"/>
    <w:rsid w:val="009C7F08"/>
    <w:rsid w:val="009D4442"/>
    <w:rsid w:val="009F49F6"/>
    <w:rsid w:val="009F77FB"/>
    <w:rsid w:val="00A0093B"/>
    <w:rsid w:val="00A05FDD"/>
    <w:rsid w:val="00A10484"/>
    <w:rsid w:val="00A12DE2"/>
    <w:rsid w:val="00A171DB"/>
    <w:rsid w:val="00A24641"/>
    <w:rsid w:val="00A31208"/>
    <w:rsid w:val="00A34F44"/>
    <w:rsid w:val="00A35DD0"/>
    <w:rsid w:val="00A46305"/>
    <w:rsid w:val="00A4708E"/>
    <w:rsid w:val="00A47D19"/>
    <w:rsid w:val="00A74383"/>
    <w:rsid w:val="00A965DF"/>
    <w:rsid w:val="00A97571"/>
    <w:rsid w:val="00A976D5"/>
    <w:rsid w:val="00AA4F00"/>
    <w:rsid w:val="00AA746E"/>
    <w:rsid w:val="00AB0C2C"/>
    <w:rsid w:val="00AB556F"/>
    <w:rsid w:val="00AB5F58"/>
    <w:rsid w:val="00AB67BC"/>
    <w:rsid w:val="00AC597D"/>
    <w:rsid w:val="00AC62AC"/>
    <w:rsid w:val="00AE4FCE"/>
    <w:rsid w:val="00AE6245"/>
    <w:rsid w:val="00AF0D8C"/>
    <w:rsid w:val="00AF5BD4"/>
    <w:rsid w:val="00B0488D"/>
    <w:rsid w:val="00B10D25"/>
    <w:rsid w:val="00B11DA5"/>
    <w:rsid w:val="00B13ECF"/>
    <w:rsid w:val="00B16E7A"/>
    <w:rsid w:val="00B23F5E"/>
    <w:rsid w:val="00B264D5"/>
    <w:rsid w:val="00B32990"/>
    <w:rsid w:val="00B4715B"/>
    <w:rsid w:val="00B472C6"/>
    <w:rsid w:val="00B77728"/>
    <w:rsid w:val="00B800F7"/>
    <w:rsid w:val="00B8278F"/>
    <w:rsid w:val="00B87AA5"/>
    <w:rsid w:val="00B91634"/>
    <w:rsid w:val="00B95752"/>
    <w:rsid w:val="00B977B2"/>
    <w:rsid w:val="00BA064B"/>
    <w:rsid w:val="00BA0E50"/>
    <w:rsid w:val="00BC76A3"/>
    <w:rsid w:val="00BD13EF"/>
    <w:rsid w:val="00BD24A2"/>
    <w:rsid w:val="00BD6B09"/>
    <w:rsid w:val="00BE2798"/>
    <w:rsid w:val="00BE3377"/>
    <w:rsid w:val="00BE46FD"/>
    <w:rsid w:val="00BE51E5"/>
    <w:rsid w:val="00BE7C84"/>
    <w:rsid w:val="00BF0CE9"/>
    <w:rsid w:val="00BF3317"/>
    <w:rsid w:val="00C22074"/>
    <w:rsid w:val="00C25A0A"/>
    <w:rsid w:val="00C33E42"/>
    <w:rsid w:val="00C3562A"/>
    <w:rsid w:val="00C458F5"/>
    <w:rsid w:val="00C57657"/>
    <w:rsid w:val="00C655C3"/>
    <w:rsid w:val="00C70A0F"/>
    <w:rsid w:val="00C7770C"/>
    <w:rsid w:val="00C92AAA"/>
    <w:rsid w:val="00C97AC7"/>
    <w:rsid w:val="00CA70F9"/>
    <w:rsid w:val="00CB0F99"/>
    <w:rsid w:val="00CB3A5E"/>
    <w:rsid w:val="00CB60D5"/>
    <w:rsid w:val="00CC2BB9"/>
    <w:rsid w:val="00CD6709"/>
    <w:rsid w:val="00CF103F"/>
    <w:rsid w:val="00CF2445"/>
    <w:rsid w:val="00CF57C9"/>
    <w:rsid w:val="00CF7CEF"/>
    <w:rsid w:val="00D02C14"/>
    <w:rsid w:val="00D06E76"/>
    <w:rsid w:val="00D15212"/>
    <w:rsid w:val="00D15C97"/>
    <w:rsid w:val="00D1770C"/>
    <w:rsid w:val="00D22D7A"/>
    <w:rsid w:val="00D23E68"/>
    <w:rsid w:val="00D332DE"/>
    <w:rsid w:val="00D36951"/>
    <w:rsid w:val="00D4608E"/>
    <w:rsid w:val="00D50808"/>
    <w:rsid w:val="00D53E6B"/>
    <w:rsid w:val="00D5571A"/>
    <w:rsid w:val="00D6758E"/>
    <w:rsid w:val="00D75BF8"/>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DF4A1F"/>
    <w:rsid w:val="00E060EE"/>
    <w:rsid w:val="00E1089C"/>
    <w:rsid w:val="00E11251"/>
    <w:rsid w:val="00E145D6"/>
    <w:rsid w:val="00E200A1"/>
    <w:rsid w:val="00E22A88"/>
    <w:rsid w:val="00E22E01"/>
    <w:rsid w:val="00E249F7"/>
    <w:rsid w:val="00E2671D"/>
    <w:rsid w:val="00E31FD0"/>
    <w:rsid w:val="00E36AE3"/>
    <w:rsid w:val="00E36D68"/>
    <w:rsid w:val="00E37DE5"/>
    <w:rsid w:val="00E4351A"/>
    <w:rsid w:val="00E50F8B"/>
    <w:rsid w:val="00E5456F"/>
    <w:rsid w:val="00E579D8"/>
    <w:rsid w:val="00E71EF0"/>
    <w:rsid w:val="00E73F89"/>
    <w:rsid w:val="00E86FC9"/>
    <w:rsid w:val="00E965F7"/>
    <w:rsid w:val="00E9717D"/>
    <w:rsid w:val="00EA3376"/>
    <w:rsid w:val="00EA42F2"/>
    <w:rsid w:val="00EA6E47"/>
    <w:rsid w:val="00EB3229"/>
    <w:rsid w:val="00EB6E43"/>
    <w:rsid w:val="00EC0D8F"/>
    <w:rsid w:val="00EC4769"/>
    <w:rsid w:val="00ED021A"/>
    <w:rsid w:val="00ED78C6"/>
    <w:rsid w:val="00EE2764"/>
    <w:rsid w:val="00EE3DC3"/>
    <w:rsid w:val="00EE5D1E"/>
    <w:rsid w:val="00EE6C7D"/>
    <w:rsid w:val="00EF21CF"/>
    <w:rsid w:val="00EF3697"/>
    <w:rsid w:val="00EF6B14"/>
    <w:rsid w:val="00EF7703"/>
    <w:rsid w:val="00EF7CCD"/>
    <w:rsid w:val="00F0007F"/>
    <w:rsid w:val="00F007AF"/>
    <w:rsid w:val="00F03730"/>
    <w:rsid w:val="00F10C7F"/>
    <w:rsid w:val="00F11F75"/>
    <w:rsid w:val="00F12B60"/>
    <w:rsid w:val="00F20234"/>
    <w:rsid w:val="00F25353"/>
    <w:rsid w:val="00F3436F"/>
    <w:rsid w:val="00F408CF"/>
    <w:rsid w:val="00F50CBC"/>
    <w:rsid w:val="00F5665E"/>
    <w:rsid w:val="00F61260"/>
    <w:rsid w:val="00F721B6"/>
    <w:rsid w:val="00F7367E"/>
    <w:rsid w:val="00F743A5"/>
    <w:rsid w:val="00F851EF"/>
    <w:rsid w:val="00F867DC"/>
    <w:rsid w:val="00F93B8B"/>
    <w:rsid w:val="00F94022"/>
    <w:rsid w:val="00FA10D3"/>
    <w:rsid w:val="00FB1170"/>
    <w:rsid w:val="00FB3F71"/>
    <w:rsid w:val="00FB64A6"/>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46083581">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CF70-59AD-46FE-9D02-1554AD4C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TUS Letterhead Template</vt:lpstr>
    </vt:vector>
  </TitlesOfParts>
  <Company>Pennsylvania Public Utility Commission</Company>
  <LinksUpToDate>false</LinksUpToDate>
  <CharactersWithSpaces>2742</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 Letterhead Template</dc:title>
  <dc:subject>Letterhead Template (Secretarial and other)</dc:subject>
  <dc:creator>Derek Vogelsong</dc:creator>
  <cp:lastModifiedBy>Farner, Joyce</cp:lastModifiedBy>
  <cp:revision>3</cp:revision>
  <cp:lastPrinted>2017-05-22T13:34:00Z</cp:lastPrinted>
  <dcterms:created xsi:type="dcterms:W3CDTF">2017-05-22T12:52:00Z</dcterms:created>
  <dcterms:modified xsi:type="dcterms:W3CDTF">2017-05-22T13:34:00Z</dcterms:modified>
</cp:coreProperties>
</file>