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4604" w14:textId="77777777" w:rsidR="002F0B8D" w:rsidRPr="00C72202" w:rsidRDefault="003B289C" w:rsidP="005D1233">
      <w:pPr>
        <w:jc w:val="center"/>
        <w:rPr>
          <w:b/>
          <w:sz w:val="26"/>
        </w:rPr>
      </w:pPr>
      <w:r>
        <w:rPr>
          <w:b/>
          <w:sz w:val="26"/>
        </w:rPr>
        <w:t>PENNSYLVANIA</w:t>
      </w:r>
    </w:p>
    <w:p w14:paraId="2783F72C" w14:textId="77777777" w:rsidR="002F0B8D" w:rsidRPr="00C72202" w:rsidRDefault="002F0B8D" w:rsidP="005D1233">
      <w:pPr>
        <w:jc w:val="center"/>
        <w:rPr>
          <w:b/>
          <w:sz w:val="26"/>
        </w:rPr>
      </w:pPr>
      <w:r w:rsidRPr="00C72202">
        <w:rPr>
          <w:b/>
          <w:sz w:val="26"/>
        </w:rPr>
        <w:t>PUBLIC UTILITY COMMISSION</w:t>
      </w:r>
    </w:p>
    <w:p w14:paraId="0CAE2629" w14:textId="36777C9D" w:rsidR="002F0B8D" w:rsidRDefault="002F0B8D" w:rsidP="005D1233">
      <w:pPr>
        <w:jc w:val="center"/>
        <w:rPr>
          <w:b/>
          <w:sz w:val="26"/>
        </w:rPr>
      </w:pPr>
      <w:r w:rsidRPr="00C72202">
        <w:rPr>
          <w:b/>
          <w:sz w:val="26"/>
        </w:rPr>
        <w:t>Harrisburg, PA 17105-3265</w:t>
      </w:r>
    </w:p>
    <w:p w14:paraId="0FFA97D6" w14:textId="77777777" w:rsidR="006C0DD5" w:rsidRDefault="006C0DD5" w:rsidP="005D1233">
      <w:pPr>
        <w:jc w:val="center"/>
        <w:rPr>
          <w:b/>
          <w:sz w:val="26"/>
        </w:rPr>
      </w:pPr>
    </w:p>
    <w:p w14:paraId="1B9FB546" w14:textId="77777777" w:rsidR="006C0DD5" w:rsidRDefault="006C0DD5" w:rsidP="005D1233">
      <w:pPr>
        <w:jc w:val="right"/>
        <w:rPr>
          <w:sz w:val="26"/>
        </w:rPr>
      </w:pPr>
    </w:p>
    <w:p w14:paraId="58FA11AC" w14:textId="77777777" w:rsidR="00151DAD" w:rsidRDefault="00761CCA" w:rsidP="005D1233">
      <w:pPr>
        <w:jc w:val="right"/>
        <w:rPr>
          <w:sz w:val="26"/>
        </w:rPr>
      </w:pPr>
      <w:r>
        <w:rPr>
          <w:sz w:val="26"/>
        </w:rPr>
        <w:t xml:space="preserve">Public Meeting held </w:t>
      </w:r>
      <w:r w:rsidR="00BE38BC">
        <w:rPr>
          <w:sz w:val="26"/>
        </w:rPr>
        <w:t>June 14, 2018</w:t>
      </w:r>
    </w:p>
    <w:p w14:paraId="0C84EC1F" w14:textId="77777777" w:rsidR="00151DAD" w:rsidRPr="00C72202" w:rsidRDefault="00151DAD" w:rsidP="005D1233">
      <w:pPr>
        <w:jc w:val="right"/>
        <w:rPr>
          <w:sz w:val="26"/>
        </w:rPr>
      </w:pPr>
    </w:p>
    <w:tbl>
      <w:tblPr>
        <w:tblW w:w="0" w:type="auto"/>
        <w:tblLook w:val="04A0" w:firstRow="1" w:lastRow="0" w:firstColumn="1" w:lastColumn="0" w:noHBand="0" w:noVBand="1"/>
      </w:tblPr>
      <w:tblGrid>
        <w:gridCol w:w="4998"/>
        <w:gridCol w:w="4362"/>
      </w:tblGrid>
      <w:tr w:rsidR="0024294A" w:rsidRPr="00F514FB" w14:paraId="160F6A60" w14:textId="77777777" w:rsidTr="009B444B">
        <w:tc>
          <w:tcPr>
            <w:tcW w:w="5058" w:type="dxa"/>
            <w:shd w:val="clear" w:color="auto" w:fill="auto"/>
          </w:tcPr>
          <w:p w14:paraId="626325AB" w14:textId="77777777" w:rsidR="0024294A" w:rsidRPr="00472F90" w:rsidRDefault="0024294A" w:rsidP="005D1233">
            <w:pPr>
              <w:rPr>
                <w:sz w:val="26"/>
                <w:szCs w:val="26"/>
              </w:rPr>
            </w:pPr>
            <w:r>
              <w:rPr>
                <w:sz w:val="26"/>
                <w:szCs w:val="26"/>
              </w:rPr>
              <w:t>Co</w:t>
            </w:r>
            <w:r w:rsidRPr="00472F90">
              <w:rPr>
                <w:sz w:val="26"/>
                <w:szCs w:val="26"/>
              </w:rPr>
              <w:t>mmissioners Present:</w:t>
            </w:r>
          </w:p>
          <w:p w14:paraId="10A90B1C" w14:textId="77777777" w:rsidR="0024294A" w:rsidRPr="003520A1" w:rsidRDefault="0024294A" w:rsidP="005D1233">
            <w:pPr>
              <w:rPr>
                <w:sz w:val="26"/>
                <w:szCs w:val="26"/>
              </w:rPr>
            </w:pPr>
          </w:p>
          <w:p w14:paraId="401BD98F" w14:textId="77777777" w:rsidR="009B444B" w:rsidRPr="003520A1" w:rsidRDefault="009B444B" w:rsidP="009B444B">
            <w:pPr>
              <w:autoSpaceDE w:val="0"/>
              <w:autoSpaceDN w:val="0"/>
              <w:adjustRightInd w:val="0"/>
              <w:ind w:firstLine="720"/>
              <w:rPr>
                <w:sz w:val="26"/>
                <w:szCs w:val="26"/>
              </w:rPr>
            </w:pPr>
            <w:r w:rsidRPr="003520A1">
              <w:rPr>
                <w:sz w:val="26"/>
                <w:szCs w:val="26"/>
              </w:rPr>
              <w:t>Gladys M. Brown, Chairman</w:t>
            </w:r>
          </w:p>
          <w:p w14:paraId="0776191F" w14:textId="77777777" w:rsidR="009B444B" w:rsidRPr="003520A1" w:rsidRDefault="009B444B" w:rsidP="009B444B">
            <w:pPr>
              <w:autoSpaceDE w:val="0"/>
              <w:autoSpaceDN w:val="0"/>
              <w:adjustRightInd w:val="0"/>
              <w:ind w:firstLine="720"/>
              <w:rPr>
                <w:sz w:val="26"/>
                <w:szCs w:val="26"/>
              </w:rPr>
            </w:pPr>
            <w:r w:rsidRPr="003520A1">
              <w:rPr>
                <w:sz w:val="26"/>
                <w:szCs w:val="26"/>
              </w:rPr>
              <w:t>Andrew G. Place, Vice Chairman</w:t>
            </w:r>
          </w:p>
          <w:p w14:paraId="58AE6964" w14:textId="77777777" w:rsidR="009B444B" w:rsidRPr="003520A1" w:rsidRDefault="001B526D" w:rsidP="009B444B">
            <w:pPr>
              <w:tabs>
                <w:tab w:val="left" w:pos="705"/>
              </w:tabs>
              <w:ind w:firstLine="720"/>
              <w:contextualSpacing/>
              <w:jc w:val="both"/>
              <w:rPr>
                <w:sz w:val="26"/>
                <w:szCs w:val="26"/>
              </w:rPr>
            </w:pPr>
            <w:r w:rsidRPr="003520A1">
              <w:rPr>
                <w:sz w:val="26"/>
                <w:szCs w:val="26"/>
              </w:rPr>
              <w:t>Norman J. Kennard</w:t>
            </w:r>
          </w:p>
          <w:p w14:paraId="360E04D5" w14:textId="77777777" w:rsidR="00904697" w:rsidRPr="003520A1" w:rsidRDefault="00904697" w:rsidP="009B444B">
            <w:pPr>
              <w:tabs>
                <w:tab w:val="left" w:pos="705"/>
              </w:tabs>
              <w:ind w:firstLine="720"/>
              <w:contextualSpacing/>
              <w:jc w:val="both"/>
              <w:rPr>
                <w:sz w:val="26"/>
                <w:szCs w:val="26"/>
              </w:rPr>
            </w:pPr>
            <w:r w:rsidRPr="003520A1">
              <w:rPr>
                <w:sz w:val="26"/>
                <w:szCs w:val="26"/>
              </w:rPr>
              <w:t>David</w:t>
            </w:r>
            <w:r w:rsidR="008B5A71" w:rsidRPr="003520A1">
              <w:rPr>
                <w:sz w:val="26"/>
                <w:szCs w:val="26"/>
              </w:rPr>
              <w:t xml:space="preserve"> W. Sweet</w:t>
            </w:r>
          </w:p>
          <w:p w14:paraId="52DC419C" w14:textId="77777777" w:rsidR="002E2CC2" w:rsidRPr="003520A1" w:rsidRDefault="002E2CC2" w:rsidP="002E2CC2">
            <w:pPr>
              <w:tabs>
                <w:tab w:val="left" w:pos="705"/>
              </w:tabs>
              <w:ind w:firstLine="720"/>
              <w:contextualSpacing/>
              <w:jc w:val="both"/>
              <w:rPr>
                <w:sz w:val="26"/>
                <w:szCs w:val="26"/>
              </w:rPr>
            </w:pPr>
            <w:r w:rsidRPr="003520A1">
              <w:rPr>
                <w:sz w:val="26"/>
                <w:szCs w:val="26"/>
              </w:rPr>
              <w:t xml:space="preserve">John F. Coleman, Jr. </w:t>
            </w:r>
          </w:p>
          <w:p w14:paraId="66CDDC87" w14:textId="77777777" w:rsidR="002E2CC2" w:rsidRPr="003520A1" w:rsidRDefault="002E2CC2" w:rsidP="009B444B">
            <w:pPr>
              <w:tabs>
                <w:tab w:val="left" w:pos="705"/>
              </w:tabs>
              <w:ind w:firstLine="720"/>
              <w:contextualSpacing/>
              <w:jc w:val="both"/>
              <w:rPr>
                <w:sz w:val="26"/>
                <w:szCs w:val="26"/>
              </w:rPr>
            </w:pPr>
          </w:p>
          <w:p w14:paraId="0292259A" w14:textId="77777777" w:rsidR="0024294A" w:rsidRPr="00472F90" w:rsidRDefault="0024294A" w:rsidP="005D1233">
            <w:pPr>
              <w:rPr>
                <w:sz w:val="26"/>
                <w:szCs w:val="26"/>
              </w:rPr>
            </w:pPr>
          </w:p>
        </w:tc>
        <w:tc>
          <w:tcPr>
            <w:tcW w:w="4428" w:type="dxa"/>
            <w:shd w:val="clear" w:color="auto" w:fill="auto"/>
          </w:tcPr>
          <w:p w14:paraId="3BB93068" w14:textId="77777777" w:rsidR="0024294A" w:rsidRPr="00472F90" w:rsidRDefault="0024294A" w:rsidP="005D1233">
            <w:pPr>
              <w:jc w:val="right"/>
              <w:rPr>
                <w:sz w:val="26"/>
                <w:szCs w:val="26"/>
              </w:rPr>
            </w:pPr>
          </w:p>
          <w:p w14:paraId="4A82C6BF" w14:textId="77777777" w:rsidR="0024294A" w:rsidRPr="00472F90" w:rsidRDefault="0024294A" w:rsidP="005D1233">
            <w:pPr>
              <w:jc w:val="right"/>
              <w:rPr>
                <w:sz w:val="26"/>
                <w:szCs w:val="26"/>
              </w:rPr>
            </w:pPr>
          </w:p>
        </w:tc>
      </w:tr>
      <w:tr w:rsidR="0024294A" w:rsidRPr="00F514FB" w14:paraId="740A4206" w14:textId="77777777" w:rsidTr="009B444B">
        <w:tc>
          <w:tcPr>
            <w:tcW w:w="5058" w:type="dxa"/>
            <w:shd w:val="clear" w:color="auto" w:fill="auto"/>
          </w:tcPr>
          <w:p w14:paraId="6870A84F" w14:textId="77777777" w:rsidR="003520A1" w:rsidRPr="003520A1" w:rsidRDefault="003520A1" w:rsidP="003520A1">
            <w:pPr>
              <w:adjustRightInd w:val="0"/>
              <w:rPr>
                <w:sz w:val="26"/>
                <w:szCs w:val="26"/>
              </w:rPr>
            </w:pPr>
            <w:r w:rsidRPr="003520A1">
              <w:rPr>
                <w:sz w:val="26"/>
                <w:szCs w:val="26"/>
              </w:rPr>
              <w:t>Tax Cuts and Jobs Act of 2017 – Pike</w:t>
            </w:r>
          </w:p>
          <w:p w14:paraId="44F5CAD2" w14:textId="77777777" w:rsidR="003520A1" w:rsidRDefault="003520A1" w:rsidP="003520A1">
            <w:pPr>
              <w:adjustRightInd w:val="0"/>
              <w:rPr>
                <w:sz w:val="26"/>
                <w:szCs w:val="26"/>
              </w:rPr>
            </w:pPr>
            <w:r w:rsidRPr="003520A1">
              <w:rPr>
                <w:sz w:val="26"/>
                <w:szCs w:val="26"/>
              </w:rPr>
              <w:t>County Light &amp; Power Company</w:t>
            </w:r>
          </w:p>
          <w:p w14:paraId="2472B840" w14:textId="77777777" w:rsidR="003520A1" w:rsidRDefault="003520A1" w:rsidP="003520A1">
            <w:pPr>
              <w:adjustRightInd w:val="0"/>
              <w:rPr>
                <w:sz w:val="26"/>
                <w:szCs w:val="26"/>
              </w:rPr>
            </w:pPr>
          </w:p>
          <w:p w14:paraId="6013408C" w14:textId="77777777" w:rsidR="003520A1" w:rsidRDefault="003520A1" w:rsidP="003520A1">
            <w:pPr>
              <w:adjustRightInd w:val="0"/>
              <w:rPr>
                <w:sz w:val="26"/>
                <w:szCs w:val="26"/>
              </w:rPr>
            </w:pPr>
            <w:bookmarkStart w:id="0" w:name="_Hlk515958644"/>
            <w:r>
              <w:rPr>
                <w:sz w:val="26"/>
                <w:szCs w:val="26"/>
              </w:rPr>
              <w:t xml:space="preserve">Pike County Light &amp; Power Company (Electric) </w:t>
            </w:r>
            <w:bookmarkStart w:id="1" w:name="_Hlk516046245"/>
            <w:r>
              <w:rPr>
                <w:sz w:val="26"/>
                <w:szCs w:val="26"/>
              </w:rPr>
              <w:t>Request for Reconsideration May 17, 2018 Orders</w:t>
            </w:r>
            <w:bookmarkEnd w:id="1"/>
          </w:p>
          <w:bookmarkEnd w:id="0"/>
          <w:p w14:paraId="5DA017C5" w14:textId="77777777" w:rsidR="003520A1" w:rsidRDefault="003520A1" w:rsidP="003520A1">
            <w:pPr>
              <w:adjustRightInd w:val="0"/>
              <w:rPr>
                <w:sz w:val="26"/>
                <w:szCs w:val="26"/>
              </w:rPr>
            </w:pPr>
          </w:p>
          <w:p w14:paraId="61BCC365" w14:textId="77777777" w:rsidR="003520A1" w:rsidRDefault="003520A1" w:rsidP="003520A1">
            <w:pPr>
              <w:adjustRightInd w:val="0"/>
              <w:rPr>
                <w:sz w:val="26"/>
                <w:szCs w:val="26"/>
              </w:rPr>
            </w:pPr>
            <w:r w:rsidRPr="003520A1">
              <w:rPr>
                <w:sz w:val="26"/>
                <w:szCs w:val="26"/>
              </w:rPr>
              <w:t xml:space="preserve">Tax Cuts and Jobs Act of 2017 </w:t>
            </w:r>
          </w:p>
          <w:p w14:paraId="21A0E9F0" w14:textId="77777777" w:rsidR="0024294A" w:rsidRPr="00BC3AC1" w:rsidRDefault="0024294A" w:rsidP="00BE1D85">
            <w:pPr>
              <w:tabs>
                <w:tab w:val="left" w:pos="1640"/>
              </w:tabs>
              <w:rPr>
                <w:kern w:val="24"/>
                <w:sz w:val="26"/>
                <w:szCs w:val="26"/>
              </w:rPr>
            </w:pPr>
          </w:p>
        </w:tc>
        <w:tc>
          <w:tcPr>
            <w:tcW w:w="4428" w:type="dxa"/>
            <w:shd w:val="clear" w:color="auto" w:fill="auto"/>
          </w:tcPr>
          <w:p w14:paraId="353B5369" w14:textId="77777777" w:rsidR="0024294A" w:rsidRDefault="0024294A" w:rsidP="005D1233">
            <w:pPr>
              <w:ind w:left="-198" w:firstLine="198"/>
              <w:jc w:val="right"/>
              <w:rPr>
                <w:sz w:val="26"/>
                <w:szCs w:val="26"/>
              </w:rPr>
            </w:pPr>
            <w:r>
              <w:rPr>
                <w:sz w:val="26"/>
                <w:szCs w:val="26"/>
              </w:rPr>
              <w:t xml:space="preserve">            </w:t>
            </w:r>
          </w:p>
          <w:p w14:paraId="3FFBB7F7" w14:textId="77777777" w:rsidR="009B444B" w:rsidRDefault="003520A1" w:rsidP="003520A1">
            <w:pPr>
              <w:ind w:left="-198" w:firstLine="198"/>
              <w:jc w:val="center"/>
              <w:rPr>
                <w:sz w:val="26"/>
                <w:szCs w:val="26"/>
              </w:rPr>
            </w:pPr>
            <w:r w:rsidRPr="003520A1">
              <w:rPr>
                <w:sz w:val="26"/>
                <w:szCs w:val="26"/>
              </w:rPr>
              <w:t>R-2018-3000942</w:t>
            </w:r>
          </w:p>
          <w:p w14:paraId="36CD49E2" w14:textId="77777777" w:rsidR="003520A1" w:rsidRDefault="003520A1" w:rsidP="003520A1">
            <w:pPr>
              <w:ind w:left="-198" w:firstLine="198"/>
              <w:jc w:val="center"/>
              <w:rPr>
                <w:sz w:val="26"/>
                <w:szCs w:val="26"/>
              </w:rPr>
            </w:pPr>
          </w:p>
          <w:p w14:paraId="7C98440E" w14:textId="77777777" w:rsidR="003520A1" w:rsidRDefault="003520A1" w:rsidP="003520A1">
            <w:pPr>
              <w:ind w:left="-198" w:firstLine="198"/>
              <w:jc w:val="center"/>
              <w:rPr>
                <w:sz w:val="26"/>
                <w:szCs w:val="26"/>
              </w:rPr>
            </w:pPr>
          </w:p>
          <w:p w14:paraId="7877CEEF" w14:textId="77777777" w:rsidR="003520A1" w:rsidRDefault="003520A1" w:rsidP="003520A1">
            <w:pPr>
              <w:ind w:left="-198" w:firstLine="198"/>
              <w:jc w:val="center"/>
              <w:rPr>
                <w:sz w:val="26"/>
                <w:szCs w:val="26"/>
              </w:rPr>
            </w:pPr>
          </w:p>
          <w:p w14:paraId="274A9EC9" w14:textId="77777777" w:rsidR="003520A1" w:rsidRDefault="003520A1" w:rsidP="003520A1">
            <w:pPr>
              <w:ind w:left="-198" w:firstLine="198"/>
              <w:jc w:val="center"/>
              <w:rPr>
                <w:sz w:val="26"/>
                <w:szCs w:val="26"/>
              </w:rPr>
            </w:pPr>
          </w:p>
          <w:p w14:paraId="74BA5783" w14:textId="77777777" w:rsidR="003520A1" w:rsidRDefault="003520A1" w:rsidP="003520A1">
            <w:pPr>
              <w:ind w:left="-198" w:firstLine="198"/>
              <w:jc w:val="center"/>
              <w:rPr>
                <w:sz w:val="26"/>
                <w:szCs w:val="26"/>
              </w:rPr>
            </w:pPr>
          </w:p>
          <w:p w14:paraId="2BBC3C45" w14:textId="77777777" w:rsidR="003520A1" w:rsidRDefault="003520A1" w:rsidP="003520A1">
            <w:pPr>
              <w:ind w:left="-198" w:firstLine="198"/>
              <w:jc w:val="center"/>
              <w:rPr>
                <w:sz w:val="26"/>
                <w:szCs w:val="26"/>
              </w:rPr>
            </w:pPr>
            <w:bookmarkStart w:id="2" w:name="_Hlk516045368"/>
            <w:r w:rsidRPr="003520A1">
              <w:rPr>
                <w:sz w:val="26"/>
                <w:szCs w:val="26"/>
              </w:rPr>
              <w:t>M-2018-2641242</w:t>
            </w:r>
          </w:p>
          <w:bookmarkEnd w:id="2"/>
          <w:p w14:paraId="6F60EA52" w14:textId="77777777" w:rsidR="0024294A" w:rsidRPr="00472F90" w:rsidRDefault="0024294A" w:rsidP="005D1233">
            <w:pPr>
              <w:jc w:val="right"/>
              <w:rPr>
                <w:sz w:val="26"/>
                <w:szCs w:val="26"/>
              </w:rPr>
            </w:pPr>
            <w:r>
              <w:rPr>
                <w:sz w:val="26"/>
                <w:szCs w:val="26"/>
              </w:rPr>
              <w:t xml:space="preserve">  </w:t>
            </w:r>
          </w:p>
        </w:tc>
      </w:tr>
      <w:tr w:rsidR="0024294A" w:rsidRPr="00F514FB" w14:paraId="5603303E" w14:textId="77777777" w:rsidTr="009B444B">
        <w:tc>
          <w:tcPr>
            <w:tcW w:w="5058" w:type="dxa"/>
            <w:shd w:val="clear" w:color="auto" w:fill="auto"/>
          </w:tcPr>
          <w:p w14:paraId="4893D24C" w14:textId="77777777" w:rsidR="0024294A" w:rsidRPr="00472F90" w:rsidRDefault="0024294A" w:rsidP="005D1233">
            <w:pPr>
              <w:ind w:firstLine="1440"/>
              <w:rPr>
                <w:sz w:val="26"/>
                <w:szCs w:val="26"/>
              </w:rPr>
            </w:pPr>
          </w:p>
        </w:tc>
        <w:tc>
          <w:tcPr>
            <w:tcW w:w="4428" w:type="dxa"/>
            <w:shd w:val="clear" w:color="auto" w:fill="auto"/>
          </w:tcPr>
          <w:p w14:paraId="69F779A9" w14:textId="77777777" w:rsidR="0024294A" w:rsidRPr="00472F90" w:rsidRDefault="0024294A" w:rsidP="005D1233">
            <w:pPr>
              <w:rPr>
                <w:sz w:val="26"/>
                <w:szCs w:val="26"/>
              </w:rPr>
            </w:pPr>
          </w:p>
        </w:tc>
      </w:tr>
      <w:tr w:rsidR="0024294A" w:rsidRPr="00F514FB" w14:paraId="672E5CB0" w14:textId="77777777" w:rsidTr="009B444B">
        <w:tc>
          <w:tcPr>
            <w:tcW w:w="5058" w:type="dxa"/>
            <w:shd w:val="clear" w:color="auto" w:fill="auto"/>
          </w:tcPr>
          <w:p w14:paraId="535EB149" w14:textId="77777777" w:rsidR="0024294A" w:rsidRPr="00472F90" w:rsidRDefault="0024294A" w:rsidP="005D1233">
            <w:pPr>
              <w:rPr>
                <w:sz w:val="26"/>
                <w:szCs w:val="26"/>
              </w:rPr>
            </w:pPr>
          </w:p>
        </w:tc>
        <w:tc>
          <w:tcPr>
            <w:tcW w:w="4428" w:type="dxa"/>
            <w:shd w:val="clear" w:color="auto" w:fill="auto"/>
          </w:tcPr>
          <w:p w14:paraId="72C41389" w14:textId="77777777" w:rsidR="0024294A" w:rsidRPr="00472F90" w:rsidRDefault="0024294A" w:rsidP="005D1233">
            <w:pPr>
              <w:rPr>
                <w:sz w:val="26"/>
                <w:szCs w:val="26"/>
              </w:rPr>
            </w:pPr>
          </w:p>
        </w:tc>
      </w:tr>
    </w:tbl>
    <w:p w14:paraId="78A6B7C2" w14:textId="77777777" w:rsidR="00151DAD" w:rsidRDefault="00151DAD" w:rsidP="005D1233">
      <w:pPr>
        <w:jc w:val="center"/>
        <w:rPr>
          <w:b/>
          <w:sz w:val="26"/>
          <w:szCs w:val="26"/>
        </w:rPr>
      </w:pPr>
    </w:p>
    <w:p w14:paraId="2EE475EE" w14:textId="77777777" w:rsidR="0024294A" w:rsidRPr="00F514FB" w:rsidRDefault="0024294A" w:rsidP="005D1233">
      <w:pPr>
        <w:jc w:val="center"/>
        <w:rPr>
          <w:b/>
          <w:sz w:val="26"/>
          <w:szCs w:val="26"/>
        </w:rPr>
      </w:pPr>
      <w:r w:rsidRPr="00F514FB">
        <w:rPr>
          <w:b/>
          <w:sz w:val="26"/>
          <w:szCs w:val="26"/>
        </w:rPr>
        <w:t>ORDER</w:t>
      </w:r>
    </w:p>
    <w:p w14:paraId="0D8CE708" w14:textId="77777777" w:rsidR="0024294A" w:rsidRDefault="0024294A" w:rsidP="005D1233">
      <w:pPr>
        <w:jc w:val="center"/>
        <w:rPr>
          <w:b/>
          <w:sz w:val="26"/>
          <w:szCs w:val="26"/>
        </w:rPr>
      </w:pPr>
    </w:p>
    <w:p w14:paraId="7187E0E4" w14:textId="77777777" w:rsidR="00151DAD" w:rsidRPr="00F514FB" w:rsidRDefault="00151DAD" w:rsidP="005D1233">
      <w:pPr>
        <w:jc w:val="center"/>
        <w:rPr>
          <w:b/>
          <w:sz w:val="26"/>
          <w:szCs w:val="26"/>
        </w:rPr>
      </w:pPr>
    </w:p>
    <w:p w14:paraId="04CB7382" w14:textId="77777777" w:rsidR="0024294A" w:rsidRDefault="0024294A" w:rsidP="005D1233">
      <w:pPr>
        <w:rPr>
          <w:b/>
          <w:sz w:val="26"/>
          <w:szCs w:val="26"/>
        </w:rPr>
      </w:pPr>
      <w:r w:rsidRPr="00F514FB">
        <w:rPr>
          <w:b/>
          <w:sz w:val="26"/>
          <w:szCs w:val="26"/>
        </w:rPr>
        <w:t>BY THE COMMISSION:</w:t>
      </w:r>
    </w:p>
    <w:p w14:paraId="0C1AEC44" w14:textId="77777777" w:rsidR="00BC54D6" w:rsidRPr="00F514FB" w:rsidRDefault="00BC54D6" w:rsidP="005D1233">
      <w:pPr>
        <w:rPr>
          <w:b/>
          <w:sz w:val="26"/>
          <w:szCs w:val="26"/>
        </w:rPr>
      </w:pPr>
    </w:p>
    <w:p w14:paraId="7FE69C5B" w14:textId="77777777" w:rsidR="0024294A" w:rsidRDefault="0024294A" w:rsidP="005D1233">
      <w:pPr>
        <w:tabs>
          <w:tab w:val="left" w:pos="-720"/>
        </w:tabs>
        <w:suppressAutoHyphens/>
        <w:rPr>
          <w:b/>
          <w:sz w:val="26"/>
        </w:rPr>
      </w:pPr>
    </w:p>
    <w:p w14:paraId="4D093CFA" w14:textId="77777777" w:rsidR="0024294A" w:rsidRDefault="0024294A" w:rsidP="00990C0A">
      <w:pPr>
        <w:tabs>
          <w:tab w:val="left" w:pos="-720"/>
        </w:tabs>
        <w:suppressAutoHyphens/>
        <w:spacing w:line="360" w:lineRule="auto"/>
        <w:ind w:firstLine="72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 xml:space="preserve">nsideration and disposition is the </w:t>
      </w:r>
      <w:r w:rsidR="003520A1">
        <w:rPr>
          <w:sz w:val="26"/>
        </w:rPr>
        <w:t>Request</w:t>
      </w:r>
      <w:r w:rsidR="00297EB4">
        <w:rPr>
          <w:sz w:val="26"/>
        </w:rPr>
        <w:t xml:space="preserve"> for </w:t>
      </w:r>
      <w:r w:rsidR="00474C76">
        <w:rPr>
          <w:sz w:val="26"/>
        </w:rPr>
        <w:t>Reconsideration</w:t>
      </w:r>
      <w:r w:rsidR="003520A1">
        <w:rPr>
          <w:sz w:val="26"/>
        </w:rPr>
        <w:t>, which will be treated as a petition</w:t>
      </w:r>
      <w:r w:rsidRPr="00027664">
        <w:rPr>
          <w:sz w:val="26"/>
        </w:rPr>
        <w:t xml:space="preserve"> (</w:t>
      </w:r>
      <w:r w:rsidR="00297EB4">
        <w:rPr>
          <w:sz w:val="26"/>
        </w:rPr>
        <w:t>Petition</w:t>
      </w:r>
      <w:r w:rsidRPr="00027664">
        <w:rPr>
          <w:sz w:val="26"/>
        </w:rPr>
        <w:t xml:space="preserve">), filed </w:t>
      </w:r>
      <w:r w:rsidR="00297EB4" w:rsidRPr="00027664">
        <w:rPr>
          <w:sz w:val="26"/>
        </w:rPr>
        <w:t>by</w:t>
      </w:r>
      <w:r w:rsidR="003520A1" w:rsidRPr="003520A1">
        <w:rPr>
          <w:sz w:val="26"/>
          <w:szCs w:val="26"/>
        </w:rPr>
        <w:t xml:space="preserve"> </w:t>
      </w:r>
      <w:r w:rsidR="003520A1" w:rsidRPr="003520A1">
        <w:rPr>
          <w:sz w:val="26"/>
        </w:rPr>
        <w:t>Pike County Light &amp; Power Company</w:t>
      </w:r>
      <w:r w:rsidR="0033516C">
        <w:rPr>
          <w:sz w:val="26"/>
        </w:rPr>
        <w:t xml:space="preserve"> (Pike County)</w:t>
      </w:r>
      <w:r w:rsidR="001B526D">
        <w:rPr>
          <w:sz w:val="26"/>
        </w:rPr>
        <w:t>,</w:t>
      </w:r>
      <w:r w:rsidR="00474C76">
        <w:rPr>
          <w:sz w:val="26"/>
        </w:rPr>
        <w:t xml:space="preserve"> </w:t>
      </w:r>
      <w:r w:rsidR="00E70093" w:rsidRPr="00027664">
        <w:rPr>
          <w:sz w:val="26"/>
        </w:rPr>
        <w:t>on</w:t>
      </w:r>
      <w:r w:rsidR="00E70093">
        <w:rPr>
          <w:sz w:val="26"/>
        </w:rPr>
        <w:t xml:space="preserve"> </w:t>
      </w:r>
      <w:r w:rsidR="003520A1">
        <w:rPr>
          <w:sz w:val="26"/>
        </w:rPr>
        <w:t>June 1</w:t>
      </w:r>
      <w:r w:rsidR="00474C76">
        <w:rPr>
          <w:sz w:val="26"/>
        </w:rPr>
        <w:t>, 201</w:t>
      </w:r>
      <w:r w:rsidR="003520A1">
        <w:rPr>
          <w:sz w:val="26"/>
        </w:rPr>
        <w:t>8</w:t>
      </w:r>
      <w:r w:rsidR="00E70093">
        <w:rPr>
          <w:sz w:val="26"/>
        </w:rPr>
        <w:t>,</w:t>
      </w:r>
      <w:r w:rsidR="00E70093" w:rsidRPr="00027664">
        <w:rPr>
          <w:sz w:val="26"/>
        </w:rPr>
        <w:t xml:space="preserve"> </w:t>
      </w:r>
      <w:r w:rsidR="00297EB4">
        <w:rPr>
          <w:sz w:val="26"/>
          <w:szCs w:val="26"/>
        </w:rPr>
        <w:t>seeking reconsideration of the Order</w:t>
      </w:r>
      <w:r w:rsidR="003520A1">
        <w:rPr>
          <w:sz w:val="26"/>
          <w:szCs w:val="26"/>
        </w:rPr>
        <w:t>s</w:t>
      </w:r>
      <w:r w:rsidR="00297EB4">
        <w:rPr>
          <w:sz w:val="26"/>
          <w:szCs w:val="26"/>
        </w:rPr>
        <w:t xml:space="preserve"> entered </w:t>
      </w:r>
      <w:r w:rsidR="003520A1">
        <w:rPr>
          <w:sz w:val="26"/>
          <w:szCs w:val="26"/>
        </w:rPr>
        <w:t>May 17</w:t>
      </w:r>
      <w:r w:rsidR="00474C76">
        <w:rPr>
          <w:sz w:val="26"/>
          <w:szCs w:val="26"/>
        </w:rPr>
        <w:t>, 201</w:t>
      </w:r>
      <w:r w:rsidR="003520A1">
        <w:rPr>
          <w:sz w:val="26"/>
          <w:szCs w:val="26"/>
        </w:rPr>
        <w:t>8</w:t>
      </w:r>
      <w:r w:rsidR="00297EB4">
        <w:rPr>
          <w:sz w:val="26"/>
          <w:szCs w:val="26"/>
        </w:rPr>
        <w:t>,</w:t>
      </w:r>
      <w:r w:rsidRPr="00027664">
        <w:rPr>
          <w:sz w:val="26"/>
        </w:rPr>
        <w:t xml:space="preserve"> relative to the above-captioned proceeding</w:t>
      </w:r>
      <w:r>
        <w:rPr>
          <w:sz w:val="26"/>
        </w:rPr>
        <w:t xml:space="preserve">.  </w:t>
      </w:r>
    </w:p>
    <w:p w14:paraId="76752EA4" w14:textId="77777777" w:rsidR="0033516C" w:rsidRDefault="0033516C" w:rsidP="005D1233">
      <w:pPr>
        <w:tabs>
          <w:tab w:val="left" w:pos="-720"/>
        </w:tabs>
        <w:suppressAutoHyphens/>
        <w:spacing w:line="360" w:lineRule="auto"/>
        <w:ind w:firstLine="1440"/>
        <w:rPr>
          <w:sz w:val="26"/>
        </w:rPr>
      </w:pPr>
    </w:p>
    <w:p w14:paraId="088B3208" w14:textId="237C3500" w:rsidR="00990C0A" w:rsidRDefault="00990C0A" w:rsidP="00990C0A">
      <w:pPr>
        <w:tabs>
          <w:tab w:val="left" w:pos="-720"/>
        </w:tabs>
        <w:suppressAutoHyphens/>
        <w:spacing w:line="360" w:lineRule="auto"/>
        <w:ind w:firstLine="720"/>
        <w:rPr>
          <w:sz w:val="26"/>
          <w:szCs w:val="26"/>
        </w:rPr>
      </w:pPr>
      <w:r>
        <w:rPr>
          <w:sz w:val="26"/>
        </w:rPr>
        <w:lastRenderedPageBreak/>
        <w:t>In that order, we directed Pike County to file a tariff supplement no later than June 15, 2018, which would</w:t>
      </w:r>
      <w:r w:rsidRPr="00F26E29">
        <w:rPr>
          <w:sz w:val="26"/>
          <w:szCs w:val="26"/>
        </w:rPr>
        <w:t xml:space="preserve"> supersede the temporary rates </w:t>
      </w:r>
      <w:r>
        <w:rPr>
          <w:sz w:val="26"/>
          <w:szCs w:val="26"/>
        </w:rPr>
        <w:t>at issue in the</w:t>
      </w:r>
      <w:r w:rsidRPr="00F26E29">
        <w:rPr>
          <w:sz w:val="26"/>
          <w:szCs w:val="26"/>
        </w:rPr>
        <w:t xml:space="preserve"> Commission’s Temporary Rates Order </w:t>
      </w:r>
      <w:r>
        <w:rPr>
          <w:sz w:val="26"/>
          <w:szCs w:val="26"/>
        </w:rPr>
        <w:t>of</w:t>
      </w:r>
      <w:r w:rsidRPr="00F26E29">
        <w:rPr>
          <w:sz w:val="26"/>
          <w:szCs w:val="26"/>
        </w:rPr>
        <w:t xml:space="preserve"> March 15, 2018</w:t>
      </w:r>
      <w:r>
        <w:rPr>
          <w:sz w:val="26"/>
          <w:szCs w:val="26"/>
        </w:rPr>
        <w:t xml:space="preserve">, at Docket No. </w:t>
      </w:r>
      <w:r w:rsidRPr="00D176DE">
        <w:rPr>
          <w:sz w:val="26"/>
          <w:szCs w:val="26"/>
        </w:rPr>
        <w:t>M-2018-2641242</w:t>
      </w:r>
      <w:r>
        <w:rPr>
          <w:sz w:val="26"/>
          <w:szCs w:val="26"/>
        </w:rPr>
        <w:t>.</w:t>
      </w:r>
      <w:r>
        <w:rPr>
          <w:sz w:val="26"/>
        </w:rPr>
        <w:t xml:space="preserve">  The tariff supplement was to establish </w:t>
      </w:r>
      <w:r w:rsidRPr="00F26E29">
        <w:rPr>
          <w:sz w:val="26"/>
          <w:szCs w:val="26"/>
        </w:rPr>
        <w:t xml:space="preserve">a negative TCJA Temporary Surcharge of </w:t>
      </w:r>
      <w:r>
        <w:rPr>
          <w:sz w:val="26"/>
          <w:szCs w:val="26"/>
        </w:rPr>
        <w:t>-0.67</w:t>
      </w:r>
      <w:r w:rsidRPr="00BB7EC6">
        <w:rPr>
          <w:sz w:val="26"/>
          <w:szCs w:val="26"/>
        </w:rPr>
        <w:t>%</w:t>
      </w:r>
      <w:r w:rsidRPr="00F26E29">
        <w:rPr>
          <w:sz w:val="26"/>
          <w:szCs w:val="26"/>
        </w:rPr>
        <w:t>, effective July 1, 2018</w:t>
      </w:r>
      <w:r>
        <w:rPr>
          <w:sz w:val="26"/>
          <w:szCs w:val="26"/>
        </w:rPr>
        <w:t>.</w:t>
      </w:r>
      <w:r w:rsidRPr="00F26E29">
        <w:rPr>
          <w:sz w:val="26"/>
          <w:szCs w:val="26"/>
        </w:rPr>
        <w:t xml:space="preserve"> </w:t>
      </w:r>
      <w:r w:rsidR="004B1708">
        <w:rPr>
          <w:sz w:val="26"/>
          <w:szCs w:val="26"/>
        </w:rPr>
        <w:t xml:space="preserve"> The Petition alleges that, due to the costs incurred in 2018 from winter Storm Riley, Pike County is not earing a return in excess of 5% upon its rate base and, accordingly, it should be exempt from the imposition of temporary rates.</w:t>
      </w:r>
    </w:p>
    <w:p w14:paraId="5F0B1879" w14:textId="77777777" w:rsidR="00990C0A" w:rsidRDefault="00990C0A" w:rsidP="00990C0A">
      <w:pPr>
        <w:tabs>
          <w:tab w:val="left" w:pos="-720"/>
        </w:tabs>
        <w:suppressAutoHyphens/>
        <w:spacing w:line="360" w:lineRule="auto"/>
        <w:ind w:firstLine="1440"/>
        <w:rPr>
          <w:sz w:val="26"/>
        </w:rPr>
      </w:pPr>
    </w:p>
    <w:p w14:paraId="47B6C34E" w14:textId="77777777" w:rsidR="00990C0A" w:rsidRDefault="00BC54D6" w:rsidP="00990C0A">
      <w:pPr>
        <w:spacing w:line="360" w:lineRule="auto"/>
        <w:ind w:firstLine="720"/>
        <w:rPr>
          <w:sz w:val="26"/>
          <w:szCs w:val="20"/>
        </w:rPr>
      </w:pPr>
      <w:r w:rsidRPr="00BC54D6">
        <w:rPr>
          <w:sz w:val="26"/>
          <w:szCs w:val="20"/>
        </w:rPr>
        <w:t>Pursuant to Rule 1701 of the Pennsylvania Rules of Appellate Procedure, Pa. R.A.P. Rule 1701, the Commission must act to grant a petition for reconsideration within thirty days of the date of entry of the order for which reconsideration is sought, or otherwise lose jurisdiction to do so if a petition for review is timely filed.  The thirty</w:t>
      </w:r>
      <w:r w:rsidRPr="00BC54D6">
        <w:rPr>
          <w:sz w:val="26"/>
          <w:szCs w:val="20"/>
        </w:rPr>
        <w:noBreakHyphen/>
        <w:t xml:space="preserve">day period within which the Commission must act upon the Petition </w:t>
      </w:r>
      <w:proofErr w:type="gramStart"/>
      <w:r w:rsidRPr="00BC54D6">
        <w:rPr>
          <w:sz w:val="26"/>
          <w:szCs w:val="20"/>
        </w:rPr>
        <w:t>in order to</w:t>
      </w:r>
      <w:proofErr w:type="gramEnd"/>
      <w:r w:rsidRPr="00BC54D6">
        <w:rPr>
          <w:sz w:val="26"/>
          <w:szCs w:val="20"/>
        </w:rPr>
        <w:t xml:space="preserve"> preserve jurisdiction ends on </w:t>
      </w:r>
      <w:r w:rsidR="003520A1">
        <w:rPr>
          <w:sz w:val="26"/>
          <w:szCs w:val="20"/>
        </w:rPr>
        <w:t>July 2</w:t>
      </w:r>
      <w:r w:rsidR="00474C76">
        <w:rPr>
          <w:sz w:val="26"/>
          <w:szCs w:val="20"/>
        </w:rPr>
        <w:t>, 201</w:t>
      </w:r>
      <w:r w:rsidR="003520A1">
        <w:rPr>
          <w:sz w:val="26"/>
          <w:szCs w:val="20"/>
        </w:rPr>
        <w:t>8</w:t>
      </w:r>
      <w:r w:rsidRPr="00BC54D6">
        <w:rPr>
          <w:sz w:val="26"/>
          <w:szCs w:val="20"/>
        </w:rPr>
        <w:t>.  Accordingly, we shall grant reconsideration, within the meaning of Pa. R.A.P. Rule 1701(b)(3), pending review of, and consideration on, the merits of the Petition</w:t>
      </w:r>
      <w:r w:rsidR="00474C76">
        <w:rPr>
          <w:sz w:val="26"/>
          <w:szCs w:val="20"/>
        </w:rPr>
        <w:t xml:space="preserve"> and any responses thereto</w:t>
      </w:r>
      <w:r w:rsidR="00990C0A">
        <w:rPr>
          <w:sz w:val="26"/>
          <w:szCs w:val="20"/>
        </w:rPr>
        <w:t>.</w:t>
      </w:r>
    </w:p>
    <w:p w14:paraId="496F7003" w14:textId="77777777" w:rsidR="00990C0A" w:rsidRDefault="00990C0A" w:rsidP="00990C0A">
      <w:pPr>
        <w:spacing w:line="360" w:lineRule="auto"/>
        <w:ind w:firstLine="1440"/>
        <w:rPr>
          <w:sz w:val="26"/>
          <w:szCs w:val="20"/>
        </w:rPr>
      </w:pPr>
    </w:p>
    <w:p w14:paraId="5328F36A" w14:textId="77777777" w:rsidR="00BC54D6" w:rsidRPr="00474C76" w:rsidRDefault="00990C0A" w:rsidP="00990C0A">
      <w:pPr>
        <w:spacing w:line="360" w:lineRule="auto"/>
        <w:ind w:firstLine="720"/>
        <w:rPr>
          <w:sz w:val="26"/>
          <w:szCs w:val="20"/>
        </w:rPr>
      </w:pPr>
      <w:r>
        <w:rPr>
          <w:sz w:val="26"/>
          <w:szCs w:val="20"/>
        </w:rPr>
        <w:t>Further, while these orders are under reconsideration, Pike County’s obligation to file a tariff supplement, pursuant to Ordering Paragraph No. 1 of the May 17, 2018 Orders, shall be stayed</w:t>
      </w:r>
      <w:r w:rsidR="00BC54D6" w:rsidRPr="00BC54D6">
        <w:rPr>
          <w:sz w:val="26"/>
          <w:szCs w:val="20"/>
        </w:rPr>
        <w:t xml:space="preserve">; </w:t>
      </w:r>
      <w:r w:rsidR="00BC54D6" w:rsidRPr="00BC54D6">
        <w:rPr>
          <w:b/>
          <w:sz w:val="26"/>
          <w:szCs w:val="20"/>
        </w:rPr>
        <w:t>THEREFORE,</w:t>
      </w:r>
    </w:p>
    <w:p w14:paraId="650EF88E" w14:textId="77777777" w:rsidR="00D176DE" w:rsidRDefault="00D176DE" w:rsidP="00D176DE">
      <w:pPr>
        <w:tabs>
          <w:tab w:val="left" w:pos="-720"/>
        </w:tabs>
        <w:suppressAutoHyphens/>
        <w:spacing w:line="360" w:lineRule="auto"/>
        <w:ind w:firstLine="1440"/>
        <w:rPr>
          <w:b/>
          <w:sz w:val="26"/>
          <w:szCs w:val="26"/>
        </w:rPr>
      </w:pPr>
    </w:p>
    <w:p w14:paraId="0A6251A1" w14:textId="77777777" w:rsidR="00BC54D6" w:rsidRPr="00BC54D6" w:rsidRDefault="00BC54D6" w:rsidP="00BC54D6">
      <w:pPr>
        <w:spacing w:line="360" w:lineRule="auto"/>
        <w:ind w:firstLine="1440"/>
        <w:rPr>
          <w:sz w:val="26"/>
          <w:szCs w:val="20"/>
        </w:rPr>
      </w:pPr>
      <w:r w:rsidRPr="00BC54D6">
        <w:rPr>
          <w:b/>
          <w:sz w:val="26"/>
          <w:szCs w:val="26"/>
        </w:rPr>
        <w:t>IT IS ORDERED:</w:t>
      </w:r>
    </w:p>
    <w:p w14:paraId="78E2527E" w14:textId="77777777" w:rsidR="00BC54D6" w:rsidRPr="00BC54D6" w:rsidRDefault="00BC54D6" w:rsidP="00BC54D6">
      <w:pPr>
        <w:spacing w:line="360" w:lineRule="auto"/>
        <w:ind w:firstLine="1440"/>
        <w:rPr>
          <w:sz w:val="26"/>
          <w:szCs w:val="20"/>
        </w:rPr>
      </w:pPr>
    </w:p>
    <w:p w14:paraId="1D83B724" w14:textId="77777777" w:rsidR="00BC54D6" w:rsidRPr="00990C0A" w:rsidRDefault="00BC54D6" w:rsidP="00990C0A">
      <w:pPr>
        <w:pStyle w:val="ListParagraph"/>
        <w:numPr>
          <w:ilvl w:val="0"/>
          <w:numId w:val="6"/>
        </w:numPr>
        <w:spacing w:line="360" w:lineRule="auto"/>
        <w:ind w:left="0" w:firstLine="720"/>
        <w:rPr>
          <w:sz w:val="26"/>
        </w:rPr>
      </w:pPr>
      <w:r w:rsidRPr="0051191D">
        <w:rPr>
          <w:sz w:val="26"/>
          <w:szCs w:val="26"/>
        </w:rPr>
        <w:t xml:space="preserve">That the </w:t>
      </w:r>
      <w:r w:rsidR="003520A1" w:rsidRPr="0051191D">
        <w:rPr>
          <w:sz w:val="26"/>
        </w:rPr>
        <w:t xml:space="preserve">Request for Reconsideration May 17, 2018 Orders, </w:t>
      </w:r>
      <w:r w:rsidR="00474C76" w:rsidRPr="0051191D">
        <w:rPr>
          <w:sz w:val="26"/>
        </w:rPr>
        <w:t xml:space="preserve">filed by </w:t>
      </w:r>
      <w:r w:rsidR="003520A1" w:rsidRPr="0051191D">
        <w:rPr>
          <w:sz w:val="26"/>
        </w:rPr>
        <w:t xml:space="preserve">Pike County Light &amp; Power Company (Electric) </w:t>
      </w:r>
      <w:r w:rsidR="001B526D" w:rsidRPr="0051191D">
        <w:rPr>
          <w:sz w:val="26"/>
        </w:rPr>
        <w:t xml:space="preserve">on </w:t>
      </w:r>
      <w:r w:rsidR="003520A1" w:rsidRPr="0051191D">
        <w:rPr>
          <w:sz w:val="26"/>
        </w:rPr>
        <w:t>June 1</w:t>
      </w:r>
      <w:r w:rsidR="001B526D" w:rsidRPr="0051191D">
        <w:rPr>
          <w:sz w:val="26"/>
        </w:rPr>
        <w:t>, 201</w:t>
      </w:r>
      <w:r w:rsidR="003520A1" w:rsidRPr="0051191D">
        <w:rPr>
          <w:sz w:val="26"/>
        </w:rPr>
        <w:t>8</w:t>
      </w:r>
      <w:r w:rsidRPr="0051191D">
        <w:rPr>
          <w:sz w:val="26"/>
          <w:szCs w:val="26"/>
        </w:rPr>
        <w:t xml:space="preserve">, is hereby granted, pending further review of, and consideration on, the merits. </w:t>
      </w:r>
    </w:p>
    <w:p w14:paraId="6115B439" w14:textId="77777777" w:rsidR="00990C0A" w:rsidRPr="00990C0A" w:rsidRDefault="00990C0A" w:rsidP="0051191D">
      <w:pPr>
        <w:pStyle w:val="ListParagraph"/>
        <w:spacing w:line="360" w:lineRule="auto"/>
        <w:rPr>
          <w:sz w:val="26"/>
        </w:rPr>
      </w:pPr>
    </w:p>
    <w:p w14:paraId="18AFC7E0" w14:textId="77777777" w:rsidR="00990C0A" w:rsidRPr="0051191D" w:rsidRDefault="00990C0A" w:rsidP="0051191D">
      <w:pPr>
        <w:pStyle w:val="ListParagraph"/>
        <w:numPr>
          <w:ilvl w:val="0"/>
          <w:numId w:val="6"/>
        </w:numPr>
        <w:spacing w:line="360" w:lineRule="auto"/>
        <w:ind w:left="0" w:firstLine="720"/>
        <w:rPr>
          <w:sz w:val="26"/>
        </w:rPr>
      </w:pPr>
      <w:r>
        <w:rPr>
          <w:sz w:val="26"/>
        </w:rPr>
        <w:lastRenderedPageBreak/>
        <w:t>That the directive ordering Pike County Light &amp; Power Company (Electric) to file a tariff supplement no later than June 15, 2018, is hereby stayed pending resolution of the r</w:t>
      </w:r>
      <w:r>
        <w:rPr>
          <w:sz w:val="26"/>
          <w:szCs w:val="26"/>
        </w:rPr>
        <w:t>equest for reconsideration.</w:t>
      </w:r>
    </w:p>
    <w:p w14:paraId="2A9395B2" w14:textId="12E85F0C" w:rsidR="00BC54D6" w:rsidRPr="00BC54D6" w:rsidRDefault="00BC54D6" w:rsidP="00BC54D6">
      <w:pPr>
        <w:spacing w:line="360" w:lineRule="auto"/>
        <w:ind w:firstLine="1440"/>
        <w:rPr>
          <w:sz w:val="26"/>
          <w:szCs w:val="26"/>
        </w:rPr>
      </w:pPr>
    </w:p>
    <w:p w14:paraId="7AE2A5C7" w14:textId="77930F1F" w:rsidR="00BC54D6" w:rsidRPr="00BC54D6" w:rsidRDefault="005D13D1" w:rsidP="00BC54D6">
      <w:pPr>
        <w:spacing w:line="360" w:lineRule="auto"/>
        <w:ind w:firstLine="5760"/>
        <w:rPr>
          <w:sz w:val="26"/>
          <w:szCs w:val="26"/>
        </w:rPr>
      </w:pPr>
      <w:r>
        <w:rPr>
          <w:noProof/>
        </w:rPr>
        <w:drawing>
          <wp:anchor distT="0" distB="0" distL="114300" distR="114300" simplePos="0" relativeHeight="251659264" behindDoc="1" locked="0" layoutInCell="1" allowOverlap="1" wp14:anchorId="0C7B3F22" wp14:editId="6D8D7FD8">
            <wp:simplePos x="0" y="0"/>
            <wp:positionH relativeFrom="column">
              <wp:posOffset>3629025</wp:posOffset>
            </wp:positionH>
            <wp:positionV relativeFrom="paragraph">
              <wp:posOffset>133985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4D6" w:rsidRPr="00BC54D6">
        <w:rPr>
          <w:b/>
          <w:sz w:val="26"/>
          <w:szCs w:val="26"/>
        </w:rPr>
        <w:t>BY THE COMMISSION,</w:t>
      </w:r>
    </w:p>
    <w:p w14:paraId="63FEB482" w14:textId="77777777" w:rsidR="00BC54D6" w:rsidRPr="00BC54D6" w:rsidRDefault="00BC54D6" w:rsidP="00BC54D6">
      <w:pPr>
        <w:rPr>
          <w:sz w:val="26"/>
          <w:szCs w:val="26"/>
        </w:rPr>
      </w:pPr>
    </w:p>
    <w:p w14:paraId="3D5FCAC0" w14:textId="77777777" w:rsidR="00BC54D6" w:rsidRPr="00BC54D6" w:rsidRDefault="00BC54D6" w:rsidP="00BC54D6">
      <w:pPr>
        <w:rPr>
          <w:sz w:val="26"/>
          <w:szCs w:val="26"/>
        </w:rPr>
      </w:pPr>
    </w:p>
    <w:p w14:paraId="1EF1F454" w14:textId="77777777" w:rsidR="00BC54D6" w:rsidRPr="00BC54D6" w:rsidRDefault="00BC54D6" w:rsidP="00BC54D6">
      <w:pPr>
        <w:rPr>
          <w:sz w:val="26"/>
          <w:szCs w:val="26"/>
        </w:rPr>
      </w:pPr>
    </w:p>
    <w:p w14:paraId="4337066B" w14:textId="77777777" w:rsidR="00BC54D6" w:rsidRPr="00BC54D6" w:rsidRDefault="00BC54D6" w:rsidP="00BC54D6">
      <w:pPr>
        <w:ind w:firstLine="5760"/>
        <w:rPr>
          <w:sz w:val="26"/>
          <w:szCs w:val="26"/>
        </w:rPr>
      </w:pPr>
      <w:r w:rsidRPr="00BC54D6">
        <w:rPr>
          <w:sz w:val="26"/>
          <w:szCs w:val="26"/>
        </w:rPr>
        <w:t>Rosemary Chiavetta</w:t>
      </w:r>
    </w:p>
    <w:p w14:paraId="30FE10C9" w14:textId="77777777" w:rsidR="00BC54D6" w:rsidRPr="00BC54D6" w:rsidRDefault="00BC54D6" w:rsidP="00BC54D6">
      <w:pPr>
        <w:ind w:firstLine="5760"/>
        <w:rPr>
          <w:sz w:val="26"/>
          <w:szCs w:val="26"/>
        </w:rPr>
      </w:pPr>
      <w:r w:rsidRPr="00BC54D6">
        <w:rPr>
          <w:sz w:val="26"/>
          <w:szCs w:val="26"/>
        </w:rPr>
        <w:t>Secretary</w:t>
      </w:r>
    </w:p>
    <w:p w14:paraId="1DD6C7AA" w14:textId="77777777" w:rsidR="00BC54D6" w:rsidRPr="00BC54D6" w:rsidRDefault="00BC54D6" w:rsidP="00BC54D6">
      <w:pPr>
        <w:rPr>
          <w:sz w:val="26"/>
          <w:szCs w:val="26"/>
        </w:rPr>
      </w:pPr>
    </w:p>
    <w:p w14:paraId="53B673A9" w14:textId="77777777" w:rsidR="00BC54D6" w:rsidRPr="00BC54D6" w:rsidRDefault="00BC54D6" w:rsidP="00BC54D6">
      <w:pPr>
        <w:rPr>
          <w:sz w:val="26"/>
          <w:szCs w:val="26"/>
        </w:rPr>
      </w:pPr>
      <w:r w:rsidRPr="00BC54D6">
        <w:rPr>
          <w:sz w:val="26"/>
          <w:szCs w:val="26"/>
        </w:rPr>
        <w:t>(SEAL)</w:t>
      </w:r>
    </w:p>
    <w:p w14:paraId="19800F5C" w14:textId="77777777" w:rsidR="00BC54D6" w:rsidRPr="00BC54D6" w:rsidRDefault="00BC54D6" w:rsidP="00BC54D6">
      <w:pPr>
        <w:rPr>
          <w:sz w:val="26"/>
          <w:szCs w:val="26"/>
        </w:rPr>
      </w:pPr>
    </w:p>
    <w:p w14:paraId="60DA04A7" w14:textId="77777777" w:rsidR="00761CCA" w:rsidRDefault="00761CCA" w:rsidP="00483029">
      <w:pPr>
        <w:rPr>
          <w:sz w:val="26"/>
          <w:szCs w:val="26"/>
        </w:rPr>
      </w:pPr>
      <w:r>
        <w:rPr>
          <w:sz w:val="26"/>
          <w:szCs w:val="26"/>
        </w:rPr>
        <w:t xml:space="preserve">ORDER ADOPTED:  </w:t>
      </w:r>
      <w:r w:rsidR="003520A1">
        <w:rPr>
          <w:sz w:val="26"/>
          <w:szCs w:val="26"/>
        </w:rPr>
        <w:t>June 14</w:t>
      </w:r>
      <w:r>
        <w:rPr>
          <w:sz w:val="26"/>
          <w:szCs w:val="26"/>
        </w:rPr>
        <w:t>, 201</w:t>
      </w:r>
      <w:r w:rsidR="003520A1">
        <w:rPr>
          <w:sz w:val="26"/>
          <w:szCs w:val="26"/>
        </w:rPr>
        <w:t>8</w:t>
      </w:r>
    </w:p>
    <w:p w14:paraId="26F15868" w14:textId="77777777" w:rsidR="00761CCA" w:rsidRDefault="00761CCA" w:rsidP="00483029">
      <w:pPr>
        <w:rPr>
          <w:sz w:val="26"/>
          <w:szCs w:val="26"/>
        </w:rPr>
      </w:pPr>
    </w:p>
    <w:p w14:paraId="13D94A2D" w14:textId="606E8C60" w:rsidR="00A42D84" w:rsidRPr="00A42D84" w:rsidRDefault="00893027" w:rsidP="00483029">
      <w:pPr>
        <w:rPr>
          <w:sz w:val="26"/>
          <w:szCs w:val="26"/>
        </w:rPr>
      </w:pPr>
      <w:r>
        <w:rPr>
          <w:sz w:val="26"/>
          <w:szCs w:val="26"/>
        </w:rPr>
        <w:t xml:space="preserve">ORDER ENTERED: </w:t>
      </w:r>
      <w:r w:rsidR="00A42D84">
        <w:rPr>
          <w:sz w:val="26"/>
          <w:szCs w:val="26"/>
        </w:rPr>
        <w:t xml:space="preserve"> </w:t>
      </w:r>
      <w:r w:rsidR="005D13D1">
        <w:rPr>
          <w:sz w:val="26"/>
          <w:szCs w:val="26"/>
        </w:rPr>
        <w:t>June 14, 2018</w:t>
      </w:r>
      <w:bookmarkStart w:id="3" w:name="_GoBack"/>
      <w:bookmarkEnd w:id="3"/>
    </w:p>
    <w:sectPr w:rsidR="00A42D84" w:rsidRPr="00A42D84" w:rsidSect="00C7220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0A5B" w14:textId="77777777" w:rsidR="001A7B40" w:rsidRDefault="001A7B40">
      <w:r>
        <w:separator/>
      </w:r>
    </w:p>
  </w:endnote>
  <w:endnote w:type="continuationSeparator" w:id="0">
    <w:p w14:paraId="668075BF" w14:textId="77777777" w:rsidR="001A7B40" w:rsidRDefault="001A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6E79" w14:textId="77777777" w:rsidR="00BE38BC" w:rsidRDefault="00BE38BC"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14A3" w14:textId="77777777" w:rsidR="00BE38BC" w:rsidRDefault="00BE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05049"/>
      <w:docPartObj>
        <w:docPartGallery w:val="Page Numbers (Bottom of Page)"/>
        <w:docPartUnique/>
      </w:docPartObj>
    </w:sdtPr>
    <w:sdtEndPr>
      <w:rPr>
        <w:noProof/>
      </w:rPr>
    </w:sdtEndPr>
    <w:sdtContent>
      <w:p w14:paraId="2C5E5935" w14:textId="77777777" w:rsidR="00BE38BC" w:rsidRDefault="00BE3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102DF" w14:textId="77777777" w:rsidR="00BE38BC" w:rsidRPr="001B526D" w:rsidRDefault="00BE38BC" w:rsidP="001B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6BD9" w14:textId="77777777" w:rsidR="001A7B40" w:rsidRDefault="001A7B40">
      <w:r>
        <w:separator/>
      </w:r>
    </w:p>
  </w:footnote>
  <w:footnote w:type="continuationSeparator" w:id="0">
    <w:p w14:paraId="75FC44C6" w14:textId="77777777" w:rsidR="001A7B40" w:rsidRDefault="001A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3E69"/>
    <w:multiLevelType w:val="hybridMultilevel"/>
    <w:tmpl w:val="C7C2E742"/>
    <w:lvl w:ilvl="0" w:tplc="8042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751DB"/>
    <w:multiLevelType w:val="hybridMultilevel"/>
    <w:tmpl w:val="499AED54"/>
    <w:lvl w:ilvl="0" w:tplc="FDDCA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11271B0"/>
    <w:multiLevelType w:val="hybridMultilevel"/>
    <w:tmpl w:val="C9DA3EC4"/>
    <w:lvl w:ilvl="0" w:tplc="B310D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43A2F0D"/>
    <w:multiLevelType w:val="hybridMultilevel"/>
    <w:tmpl w:val="6BF06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D"/>
    <w:rsid w:val="00000817"/>
    <w:rsid w:val="000014E2"/>
    <w:rsid w:val="00001A28"/>
    <w:rsid w:val="00001D03"/>
    <w:rsid w:val="00003A57"/>
    <w:rsid w:val="00004B87"/>
    <w:rsid w:val="0000615E"/>
    <w:rsid w:val="00013088"/>
    <w:rsid w:val="000132B9"/>
    <w:rsid w:val="00016BB5"/>
    <w:rsid w:val="0002144F"/>
    <w:rsid w:val="00027D50"/>
    <w:rsid w:val="0003043C"/>
    <w:rsid w:val="000307E1"/>
    <w:rsid w:val="00032041"/>
    <w:rsid w:val="00034BFB"/>
    <w:rsid w:val="00034C98"/>
    <w:rsid w:val="00041AA2"/>
    <w:rsid w:val="000420B4"/>
    <w:rsid w:val="00046D85"/>
    <w:rsid w:val="00047572"/>
    <w:rsid w:val="00047C24"/>
    <w:rsid w:val="000512D6"/>
    <w:rsid w:val="00054818"/>
    <w:rsid w:val="00054ED9"/>
    <w:rsid w:val="00060A63"/>
    <w:rsid w:val="00063B9B"/>
    <w:rsid w:val="00063E2F"/>
    <w:rsid w:val="000645D1"/>
    <w:rsid w:val="00065EC7"/>
    <w:rsid w:val="00067FB0"/>
    <w:rsid w:val="00070A91"/>
    <w:rsid w:val="00071467"/>
    <w:rsid w:val="000724E0"/>
    <w:rsid w:val="000729E6"/>
    <w:rsid w:val="00073582"/>
    <w:rsid w:val="00073620"/>
    <w:rsid w:val="0007690E"/>
    <w:rsid w:val="00083592"/>
    <w:rsid w:val="00083C2A"/>
    <w:rsid w:val="00084D36"/>
    <w:rsid w:val="00091964"/>
    <w:rsid w:val="00097516"/>
    <w:rsid w:val="0009752F"/>
    <w:rsid w:val="000A0831"/>
    <w:rsid w:val="000A08F5"/>
    <w:rsid w:val="000A1B2B"/>
    <w:rsid w:val="000A309F"/>
    <w:rsid w:val="000A4408"/>
    <w:rsid w:val="000A671B"/>
    <w:rsid w:val="000A6C5B"/>
    <w:rsid w:val="000A70F6"/>
    <w:rsid w:val="000B0595"/>
    <w:rsid w:val="000B60B4"/>
    <w:rsid w:val="000B62B6"/>
    <w:rsid w:val="000B68C1"/>
    <w:rsid w:val="000B70D9"/>
    <w:rsid w:val="000C0139"/>
    <w:rsid w:val="000C3F2A"/>
    <w:rsid w:val="000C581F"/>
    <w:rsid w:val="000C5B2F"/>
    <w:rsid w:val="000D019C"/>
    <w:rsid w:val="000D0652"/>
    <w:rsid w:val="000D25BB"/>
    <w:rsid w:val="000D3A06"/>
    <w:rsid w:val="000D4688"/>
    <w:rsid w:val="000D47CF"/>
    <w:rsid w:val="000D5BF9"/>
    <w:rsid w:val="000D6296"/>
    <w:rsid w:val="000D6E69"/>
    <w:rsid w:val="000D7C97"/>
    <w:rsid w:val="000E03CF"/>
    <w:rsid w:val="000E42B2"/>
    <w:rsid w:val="000E611D"/>
    <w:rsid w:val="000E69CE"/>
    <w:rsid w:val="000E6F3C"/>
    <w:rsid w:val="000E7415"/>
    <w:rsid w:val="000E7464"/>
    <w:rsid w:val="000F25DD"/>
    <w:rsid w:val="000F3217"/>
    <w:rsid w:val="000F35FF"/>
    <w:rsid w:val="000F4B1B"/>
    <w:rsid w:val="000F59BC"/>
    <w:rsid w:val="001002D4"/>
    <w:rsid w:val="00100A2C"/>
    <w:rsid w:val="001010BF"/>
    <w:rsid w:val="001014F4"/>
    <w:rsid w:val="00102ECC"/>
    <w:rsid w:val="00104F39"/>
    <w:rsid w:val="00105D5B"/>
    <w:rsid w:val="001074BB"/>
    <w:rsid w:val="0011058E"/>
    <w:rsid w:val="00110F37"/>
    <w:rsid w:val="001144A9"/>
    <w:rsid w:val="00116ED6"/>
    <w:rsid w:val="001214B8"/>
    <w:rsid w:val="0012237B"/>
    <w:rsid w:val="00122C36"/>
    <w:rsid w:val="001232CD"/>
    <w:rsid w:val="00124B6D"/>
    <w:rsid w:val="00131E3B"/>
    <w:rsid w:val="001331E6"/>
    <w:rsid w:val="0013345E"/>
    <w:rsid w:val="00135281"/>
    <w:rsid w:val="00137F97"/>
    <w:rsid w:val="00140580"/>
    <w:rsid w:val="00140A0E"/>
    <w:rsid w:val="00141222"/>
    <w:rsid w:val="001414F6"/>
    <w:rsid w:val="00144CE3"/>
    <w:rsid w:val="00144E13"/>
    <w:rsid w:val="00146AAA"/>
    <w:rsid w:val="001475CF"/>
    <w:rsid w:val="00150274"/>
    <w:rsid w:val="0015076F"/>
    <w:rsid w:val="00151DAD"/>
    <w:rsid w:val="0015244A"/>
    <w:rsid w:val="00152794"/>
    <w:rsid w:val="0015336E"/>
    <w:rsid w:val="00155154"/>
    <w:rsid w:val="00155A77"/>
    <w:rsid w:val="00155DF8"/>
    <w:rsid w:val="00157B47"/>
    <w:rsid w:val="00162528"/>
    <w:rsid w:val="00163B8A"/>
    <w:rsid w:val="00163B8B"/>
    <w:rsid w:val="00164F04"/>
    <w:rsid w:val="00165BAA"/>
    <w:rsid w:val="00171F1E"/>
    <w:rsid w:val="00172662"/>
    <w:rsid w:val="00172F2C"/>
    <w:rsid w:val="0017384B"/>
    <w:rsid w:val="0017528A"/>
    <w:rsid w:val="00176E43"/>
    <w:rsid w:val="00180EF2"/>
    <w:rsid w:val="001820BC"/>
    <w:rsid w:val="00190120"/>
    <w:rsid w:val="00191669"/>
    <w:rsid w:val="00191D43"/>
    <w:rsid w:val="00193820"/>
    <w:rsid w:val="00194548"/>
    <w:rsid w:val="0019465E"/>
    <w:rsid w:val="00196C9A"/>
    <w:rsid w:val="00196D4B"/>
    <w:rsid w:val="001A7B40"/>
    <w:rsid w:val="001B05A8"/>
    <w:rsid w:val="001B0E69"/>
    <w:rsid w:val="001B13E8"/>
    <w:rsid w:val="001B17F0"/>
    <w:rsid w:val="001B3964"/>
    <w:rsid w:val="001B455E"/>
    <w:rsid w:val="001B4DB9"/>
    <w:rsid w:val="001B526D"/>
    <w:rsid w:val="001B5721"/>
    <w:rsid w:val="001B7297"/>
    <w:rsid w:val="001C2E4A"/>
    <w:rsid w:val="001C335B"/>
    <w:rsid w:val="001C436B"/>
    <w:rsid w:val="001C457F"/>
    <w:rsid w:val="001C75C0"/>
    <w:rsid w:val="001C7C8E"/>
    <w:rsid w:val="001D56AC"/>
    <w:rsid w:val="001D5DAD"/>
    <w:rsid w:val="001D7AAE"/>
    <w:rsid w:val="001E0158"/>
    <w:rsid w:val="001E27B3"/>
    <w:rsid w:val="001E6A87"/>
    <w:rsid w:val="001F39EA"/>
    <w:rsid w:val="001F4CEB"/>
    <w:rsid w:val="001F56D1"/>
    <w:rsid w:val="001F5ACF"/>
    <w:rsid w:val="001F7F11"/>
    <w:rsid w:val="002013E5"/>
    <w:rsid w:val="00204DC0"/>
    <w:rsid w:val="002066C1"/>
    <w:rsid w:val="00211DE2"/>
    <w:rsid w:val="00211E64"/>
    <w:rsid w:val="00212DE3"/>
    <w:rsid w:val="00213736"/>
    <w:rsid w:val="00214B92"/>
    <w:rsid w:val="002244E9"/>
    <w:rsid w:val="0022474B"/>
    <w:rsid w:val="00224F4A"/>
    <w:rsid w:val="00226B04"/>
    <w:rsid w:val="00230A66"/>
    <w:rsid w:val="00235707"/>
    <w:rsid w:val="00235844"/>
    <w:rsid w:val="0023615E"/>
    <w:rsid w:val="00236DDF"/>
    <w:rsid w:val="00240EF4"/>
    <w:rsid w:val="0024294A"/>
    <w:rsid w:val="00242B2D"/>
    <w:rsid w:val="00245C4E"/>
    <w:rsid w:val="002474CB"/>
    <w:rsid w:val="00251067"/>
    <w:rsid w:val="00253D86"/>
    <w:rsid w:val="00253FE5"/>
    <w:rsid w:val="002573FF"/>
    <w:rsid w:val="00257B04"/>
    <w:rsid w:val="00261002"/>
    <w:rsid w:val="00261626"/>
    <w:rsid w:val="00262A51"/>
    <w:rsid w:val="00262EE0"/>
    <w:rsid w:val="0026488E"/>
    <w:rsid w:val="002649FF"/>
    <w:rsid w:val="00264DCD"/>
    <w:rsid w:val="00266BBC"/>
    <w:rsid w:val="002703A9"/>
    <w:rsid w:val="00270CD2"/>
    <w:rsid w:val="002737CA"/>
    <w:rsid w:val="0027472E"/>
    <w:rsid w:val="0027521A"/>
    <w:rsid w:val="0027618F"/>
    <w:rsid w:val="00276AEE"/>
    <w:rsid w:val="00287563"/>
    <w:rsid w:val="00287FDB"/>
    <w:rsid w:val="00294756"/>
    <w:rsid w:val="00295DD3"/>
    <w:rsid w:val="00295FA0"/>
    <w:rsid w:val="00297001"/>
    <w:rsid w:val="00297EB4"/>
    <w:rsid w:val="002A03E2"/>
    <w:rsid w:val="002A1D49"/>
    <w:rsid w:val="002A5BBD"/>
    <w:rsid w:val="002A79FF"/>
    <w:rsid w:val="002B04DD"/>
    <w:rsid w:val="002B0ED2"/>
    <w:rsid w:val="002B29EE"/>
    <w:rsid w:val="002C0080"/>
    <w:rsid w:val="002C222B"/>
    <w:rsid w:val="002C2A37"/>
    <w:rsid w:val="002C37CD"/>
    <w:rsid w:val="002C66AB"/>
    <w:rsid w:val="002D4029"/>
    <w:rsid w:val="002D627E"/>
    <w:rsid w:val="002D707D"/>
    <w:rsid w:val="002E0829"/>
    <w:rsid w:val="002E177B"/>
    <w:rsid w:val="002E2CC2"/>
    <w:rsid w:val="002E4F4B"/>
    <w:rsid w:val="002E538F"/>
    <w:rsid w:val="002F0AA2"/>
    <w:rsid w:val="002F0B8D"/>
    <w:rsid w:val="002F0E99"/>
    <w:rsid w:val="002F1852"/>
    <w:rsid w:val="002F3ABF"/>
    <w:rsid w:val="002F72BA"/>
    <w:rsid w:val="00300727"/>
    <w:rsid w:val="00300C7D"/>
    <w:rsid w:val="00302CF6"/>
    <w:rsid w:val="00303075"/>
    <w:rsid w:val="0030343A"/>
    <w:rsid w:val="003100D9"/>
    <w:rsid w:val="003114F4"/>
    <w:rsid w:val="00312C54"/>
    <w:rsid w:val="00313AD4"/>
    <w:rsid w:val="00320377"/>
    <w:rsid w:val="00320A74"/>
    <w:rsid w:val="003239AD"/>
    <w:rsid w:val="00325333"/>
    <w:rsid w:val="00327A91"/>
    <w:rsid w:val="00327B60"/>
    <w:rsid w:val="0033516C"/>
    <w:rsid w:val="00336357"/>
    <w:rsid w:val="00336399"/>
    <w:rsid w:val="003363E7"/>
    <w:rsid w:val="00337894"/>
    <w:rsid w:val="00340991"/>
    <w:rsid w:val="003512DE"/>
    <w:rsid w:val="003520A1"/>
    <w:rsid w:val="0035243B"/>
    <w:rsid w:val="00353D68"/>
    <w:rsid w:val="00355CA8"/>
    <w:rsid w:val="00355EE6"/>
    <w:rsid w:val="0035624E"/>
    <w:rsid w:val="00356ABF"/>
    <w:rsid w:val="00356B22"/>
    <w:rsid w:val="0035740B"/>
    <w:rsid w:val="00357A55"/>
    <w:rsid w:val="00357E16"/>
    <w:rsid w:val="00360508"/>
    <w:rsid w:val="00364C81"/>
    <w:rsid w:val="00365585"/>
    <w:rsid w:val="00370886"/>
    <w:rsid w:val="00370E81"/>
    <w:rsid w:val="00371A9E"/>
    <w:rsid w:val="00371DCC"/>
    <w:rsid w:val="00372BF8"/>
    <w:rsid w:val="00373160"/>
    <w:rsid w:val="003750DB"/>
    <w:rsid w:val="00375218"/>
    <w:rsid w:val="0037631A"/>
    <w:rsid w:val="00377B5E"/>
    <w:rsid w:val="00377F0F"/>
    <w:rsid w:val="00382024"/>
    <w:rsid w:val="0038509B"/>
    <w:rsid w:val="00385587"/>
    <w:rsid w:val="003857D0"/>
    <w:rsid w:val="00385B04"/>
    <w:rsid w:val="00386ED6"/>
    <w:rsid w:val="00396D92"/>
    <w:rsid w:val="00397A39"/>
    <w:rsid w:val="003A0B70"/>
    <w:rsid w:val="003A255F"/>
    <w:rsid w:val="003A272C"/>
    <w:rsid w:val="003A38E1"/>
    <w:rsid w:val="003A3907"/>
    <w:rsid w:val="003B289C"/>
    <w:rsid w:val="003B4A48"/>
    <w:rsid w:val="003B7676"/>
    <w:rsid w:val="003C182C"/>
    <w:rsid w:val="003C18CF"/>
    <w:rsid w:val="003C20A7"/>
    <w:rsid w:val="003C636D"/>
    <w:rsid w:val="003D1BD7"/>
    <w:rsid w:val="003D3BA3"/>
    <w:rsid w:val="003D46DE"/>
    <w:rsid w:val="003D7882"/>
    <w:rsid w:val="003D7F25"/>
    <w:rsid w:val="003E02FF"/>
    <w:rsid w:val="003E0715"/>
    <w:rsid w:val="003E47D7"/>
    <w:rsid w:val="003F2550"/>
    <w:rsid w:val="003F258D"/>
    <w:rsid w:val="003F5EE7"/>
    <w:rsid w:val="003F6AD9"/>
    <w:rsid w:val="0040211B"/>
    <w:rsid w:val="00402AE4"/>
    <w:rsid w:val="00402F3E"/>
    <w:rsid w:val="00403782"/>
    <w:rsid w:val="00403CD2"/>
    <w:rsid w:val="00404DCA"/>
    <w:rsid w:val="00406413"/>
    <w:rsid w:val="00406A6B"/>
    <w:rsid w:val="00407EE3"/>
    <w:rsid w:val="004108BD"/>
    <w:rsid w:val="00410FE2"/>
    <w:rsid w:val="00414D66"/>
    <w:rsid w:val="0041669F"/>
    <w:rsid w:val="004177BD"/>
    <w:rsid w:val="00417B08"/>
    <w:rsid w:val="00417E68"/>
    <w:rsid w:val="00421727"/>
    <w:rsid w:val="00424444"/>
    <w:rsid w:val="00424ABD"/>
    <w:rsid w:val="00424CE4"/>
    <w:rsid w:val="004323C1"/>
    <w:rsid w:val="00433D64"/>
    <w:rsid w:val="0044021B"/>
    <w:rsid w:val="004412CD"/>
    <w:rsid w:val="00442F37"/>
    <w:rsid w:val="004433D5"/>
    <w:rsid w:val="004454FC"/>
    <w:rsid w:val="00447D43"/>
    <w:rsid w:val="0045256E"/>
    <w:rsid w:val="004529AE"/>
    <w:rsid w:val="00452D4A"/>
    <w:rsid w:val="00452E45"/>
    <w:rsid w:val="00456049"/>
    <w:rsid w:val="00461FB3"/>
    <w:rsid w:val="00464BCC"/>
    <w:rsid w:val="004714E4"/>
    <w:rsid w:val="004742DE"/>
    <w:rsid w:val="00474C76"/>
    <w:rsid w:val="0047610D"/>
    <w:rsid w:val="00476260"/>
    <w:rsid w:val="004776EA"/>
    <w:rsid w:val="0048019C"/>
    <w:rsid w:val="00480955"/>
    <w:rsid w:val="00483029"/>
    <w:rsid w:val="0048354D"/>
    <w:rsid w:val="00483BA7"/>
    <w:rsid w:val="00487E74"/>
    <w:rsid w:val="00493137"/>
    <w:rsid w:val="004A34D6"/>
    <w:rsid w:val="004B00DC"/>
    <w:rsid w:val="004B1708"/>
    <w:rsid w:val="004B27BF"/>
    <w:rsid w:val="004B2FFD"/>
    <w:rsid w:val="004B593E"/>
    <w:rsid w:val="004B61EC"/>
    <w:rsid w:val="004C0614"/>
    <w:rsid w:val="004C3850"/>
    <w:rsid w:val="004C6B42"/>
    <w:rsid w:val="004D01F8"/>
    <w:rsid w:val="004D0235"/>
    <w:rsid w:val="004D278E"/>
    <w:rsid w:val="004D33C0"/>
    <w:rsid w:val="004D3A95"/>
    <w:rsid w:val="004D4229"/>
    <w:rsid w:val="004D4D5A"/>
    <w:rsid w:val="004D5828"/>
    <w:rsid w:val="004E12FA"/>
    <w:rsid w:val="004E3FF9"/>
    <w:rsid w:val="004E5A41"/>
    <w:rsid w:val="004E68EF"/>
    <w:rsid w:val="004E7140"/>
    <w:rsid w:val="004F0420"/>
    <w:rsid w:val="004F3D15"/>
    <w:rsid w:val="004F3F67"/>
    <w:rsid w:val="0050135E"/>
    <w:rsid w:val="00502020"/>
    <w:rsid w:val="005029F8"/>
    <w:rsid w:val="00504DED"/>
    <w:rsid w:val="005110D6"/>
    <w:rsid w:val="0051191D"/>
    <w:rsid w:val="0051597D"/>
    <w:rsid w:val="0052291D"/>
    <w:rsid w:val="00524004"/>
    <w:rsid w:val="005256D3"/>
    <w:rsid w:val="00525D06"/>
    <w:rsid w:val="005277F4"/>
    <w:rsid w:val="00527FE3"/>
    <w:rsid w:val="00530D2D"/>
    <w:rsid w:val="00531C2C"/>
    <w:rsid w:val="00532E32"/>
    <w:rsid w:val="005355F4"/>
    <w:rsid w:val="005356A3"/>
    <w:rsid w:val="00535C08"/>
    <w:rsid w:val="00541DED"/>
    <w:rsid w:val="00543A60"/>
    <w:rsid w:val="00544C01"/>
    <w:rsid w:val="00551ADF"/>
    <w:rsid w:val="0055357E"/>
    <w:rsid w:val="00553A70"/>
    <w:rsid w:val="00553A82"/>
    <w:rsid w:val="005639E5"/>
    <w:rsid w:val="005672C4"/>
    <w:rsid w:val="0057361A"/>
    <w:rsid w:val="0058246C"/>
    <w:rsid w:val="00584159"/>
    <w:rsid w:val="00584F79"/>
    <w:rsid w:val="005852D2"/>
    <w:rsid w:val="0059074A"/>
    <w:rsid w:val="005936A4"/>
    <w:rsid w:val="00593F29"/>
    <w:rsid w:val="00594418"/>
    <w:rsid w:val="00594774"/>
    <w:rsid w:val="00595C66"/>
    <w:rsid w:val="005A1E46"/>
    <w:rsid w:val="005A23CD"/>
    <w:rsid w:val="005A3C7E"/>
    <w:rsid w:val="005A63BE"/>
    <w:rsid w:val="005A7BF5"/>
    <w:rsid w:val="005B462F"/>
    <w:rsid w:val="005B5601"/>
    <w:rsid w:val="005B6B51"/>
    <w:rsid w:val="005B784B"/>
    <w:rsid w:val="005C431D"/>
    <w:rsid w:val="005C6050"/>
    <w:rsid w:val="005D0CAA"/>
    <w:rsid w:val="005D1233"/>
    <w:rsid w:val="005D13D1"/>
    <w:rsid w:val="005D30F6"/>
    <w:rsid w:val="005D3805"/>
    <w:rsid w:val="005D3ABC"/>
    <w:rsid w:val="005D5C55"/>
    <w:rsid w:val="005D6814"/>
    <w:rsid w:val="005D7007"/>
    <w:rsid w:val="005E468B"/>
    <w:rsid w:val="005E541E"/>
    <w:rsid w:val="005E7C4A"/>
    <w:rsid w:val="005F2516"/>
    <w:rsid w:val="005F544B"/>
    <w:rsid w:val="00600742"/>
    <w:rsid w:val="00601D9D"/>
    <w:rsid w:val="00604FC7"/>
    <w:rsid w:val="00605771"/>
    <w:rsid w:val="006070B0"/>
    <w:rsid w:val="00610E9B"/>
    <w:rsid w:val="00611063"/>
    <w:rsid w:val="0061234D"/>
    <w:rsid w:val="00612D97"/>
    <w:rsid w:val="00613EE9"/>
    <w:rsid w:val="006165A3"/>
    <w:rsid w:val="006218CE"/>
    <w:rsid w:val="006222FC"/>
    <w:rsid w:val="00622DA2"/>
    <w:rsid w:val="0062332C"/>
    <w:rsid w:val="0062476C"/>
    <w:rsid w:val="00625057"/>
    <w:rsid w:val="00627292"/>
    <w:rsid w:val="0063042F"/>
    <w:rsid w:val="00630DB0"/>
    <w:rsid w:val="00631ED5"/>
    <w:rsid w:val="00632FED"/>
    <w:rsid w:val="00636C9C"/>
    <w:rsid w:val="00641AD0"/>
    <w:rsid w:val="00642525"/>
    <w:rsid w:val="00643CA4"/>
    <w:rsid w:val="00644043"/>
    <w:rsid w:val="00652153"/>
    <w:rsid w:val="00652665"/>
    <w:rsid w:val="00652B51"/>
    <w:rsid w:val="006565FF"/>
    <w:rsid w:val="00656DA0"/>
    <w:rsid w:val="00660A5B"/>
    <w:rsid w:val="00660B39"/>
    <w:rsid w:val="00663A27"/>
    <w:rsid w:val="00664CB2"/>
    <w:rsid w:val="0066648E"/>
    <w:rsid w:val="00666686"/>
    <w:rsid w:val="00670F5C"/>
    <w:rsid w:val="0067114E"/>
    <w:rsid w:val="00675288"/>
    <w:rsid w:val="00675B72"/>
    <w:rsid w:val="006768BB"/>
    <w:rsid w:val="006806D3"/>
    <w:rsid w:val="00682688"/>
    <w:rsid w:val="00690916"/>
    <w:rsid w:val="006910CF"/>
    <w:rsid w:val="006911B8"/>
    <w:rsid w:val="00692122"/>
    <w:rsid w:val="006A4E15"/>
    <w:rsid w:val="006A5C88"/>
    <w:rsid w:val="006B12E0"/>
    <w:rsid w:val="006B14C5"/>
    <w:rsid w:val="006B19E5"/>
    <w:rsid w:val="006B20CD"/>
    <w:rsid w:val="006B2BCE"/>
    <w:rsid w:val="006C0DD5"/>
    <w:rsid w:val="006C3312"/>
    <w:rsid w:val="006C33CB"/>
    <w:rsid w:val="006C4362"/>
    <w:rsid w:val="006C55A2"/>
    <w:rsid w:val="006D0B8A"/>
    <w:rsid w:val="006D3BF5"/>
    <w:rsid w:val="006D4CE2"/>
    <w:rsid w:val="006D6396"/>
    <w:rsid w:val="006D76AA"/>
    <w:rsid w:val="006E6164"/>
    <w:rsid w:val="006F7603"/>
    <w:rsid w:val="00701077"/>
    <w:rsid w:val="00702A4D"/>
    <w:rsid w:val="00704B2B"/>
    <w:rsid w:val="007054E0"/>
    <w:rsid w:val="00706E0C"/>
    <w:rsid w:val="00707762"/>
    <w:rsid w:val="00720CD1"/>
    <w:rsid w:val="007228F9"/>
    <w:rsid w:val="00722D2F"/>
    <w:rsid w:val="00723ADD"/>
    <w:rsid w:val="007258EC"/>
    <w:rsid w:val="00725B64"/>
    <w:rsid w:val="00731F48"/>
    <w:rsid w:val="00732267"/>
    <w:rsid w:val="00733EC4"/>
    <w:rsid w:val="0074340F"/>
    <w:rsid w:val="00743F20"/>
    <w:rsid w:val="00745661"/>
    <w:rsid w:val="007456E5"/>
    <w:rsid w:val="00751601"/>
    <w:rsid w:val="0075277A"/>
    <w:rsid w:val="00753A99"/>
    <w:rsid w:val="00753C99"/>
    <w:rsid w:val="007550E3"/>
    <w:rsid w:val="0075787E"/>
    <w:rsid w:val="00757FAD"/>
    <w:rsid w:val="00760C37"/>
    <w:rsid w:val="00761CCA"/>
    <w:rsid w:val="007635CF"/>
    <w:rsid w:val="00765326"/>
    <w:rsid w:val="00770634"/>
    <w:rsid w:val="00775794"/>
    <w:rsid w:val="007757F7"/>
    <w:rsid w:val="00776D79"/>
    <w:rsid w:val="00776DDB"/>
    <w:rsid w:val="007802A6"/>
    <w:rsid w:val="00780B15"/>
    <w:rsid w:val="00782DC2"/>
    <w:rsid w:val="007900BB"/>
    <w:rsid w:val="007948DB"/>
    <w:rsid w:val="00795C48"/>
    <w:rsid w:val="00795E0F"/>
    <w:rsid w:val="00795E20"/>
    <w:rsid w:val="00796BAB"/>
    <w:rsid w:val="007A0DA4"/>
    <w:rsid w:val="007A25FC"/>
    <w:rsid w:val="007A31AA"/>
    <w:rsid w:val="007A3408"/>
    <w:rsid w:val="007A368E"/>
    <w:rsid w:val="007A5E32"/>
    <w:rsid w:val="007A60B8"/>
    <w:rsid w:val="007A682C"/>
    <w:rsid w:val="007A75A3"/>
    <w:rsid w:val="007B3C5C"/>
    <w:rsid w:val="007B4ECD"/>
    <w:rsid w:val="007B6DE8"/>
    <w:rsid w:val="007B73AD"/>
    <w:rsid w:val="007C5078"/>
    <w:rsid w:val="007C67B0"/>
    <w:rsid w:val="007C785E"/>
    <w:rsid w:val="007D126C"/>
    <w:rsid w:val="007D12F0"/>
    <w:rsid w:val="007D195C"/>
    <w:rsid w:val="007D2FFC"/>
    <w:rsid w:val="007D63B6"/>
    <w:rsid w:val="007D7942"/>
    <w:rsid w:val="007D7EDA"/>
    <w:rsid w:val="007E093E"/>
    <w:rsid w:val="007E383F"/>
    <w:rsid w:val="007E3BCF"/>
    <w:rsid w:val="007F1499"/>
    <w:rsid w:val="007F2057"/>
    <w:rsid w:val="007F2E46"/>
    <w:rsid w:val="007F459A"/>
    <w:rsid w:val="007F499D"/>
    <w:rsid w:val="007F5E7C"/>
    <w:rsid w:val="007F65FC"/>
    <w:rsid w:val="00800ED9"/>
    <w:rsid w:val="00802C18"/>
    <w:rsid w:val="00804BDE"/>
    <w:rsid w:val="0080517F"/>
    <w:rsid w:val="0080695B"/>
    <w:rsid w:val="00810DE7"/>
    <w:rsid w:val="00813ED3"/>
    <w:rsid w:val="00815EB9"/>
    <w:rsid w:val="008171D4"/>
    <w:rsid w:val="008175CA"/>
    <w:rsid w:val="0081765D"/>
    <w:rsid w:val="00817BC9"/>
    <w:rsid w:val="0082068B"/>
    <w:rsid w:val="008209EC"/>
    <w:rsid w:val="008222E2"/>
    <w:rsid w:val="00825620"/>
    <w:rsid w:val="00826F59"/>
    <w:rsid w:val="0082775C"/>
    <w:rsid w:val="00827FED"/>
    <w:rsid w:val="008303AE"/>
    <w:rsid w:val="00830A0C"/>
    <w:rsid w:val="00832272"/>
    <w:rsid w:val="00833327"/>
    <w:rsid w:val="00836235"/>
    <w:rsid w:val="00842D28"/>
    <w:rsid w:val="00842E24"/>
    <w:rsid w:val="008523E8"/>
    <w:rsid w:val="00852763"/>
    <w:rsid w:val="00853860"/>
    <w:rsid w:val="0085437E"/>
    <w:rsid w:val="00854912"/>
    <w:rsid w:val="00862290"/>
    <w:rsid w:val="00862677"/>
    <w:rsid w:val="00864EE3"/>
    <w:rsid w:val="0086622E"/>
    <w:rsid w:val="00867AB2"/>
    <w:rsid w:val="00870580"/>
    <w:rsid w:val="00870CD3"/>
    <w:rsid w:val="008726BD"/>
    <w:rsid w:val="00877A41"/>
    <w:rsid w:val="00883213"/>
    <w:rsid w:val="00886AE5"/>
    <w:rsid w:val="00891652"/>
    <w:rsid w:val="00891D49"/>
    <w:rsid w:val="00893027"/>
    <w:rsid w:val="008943E8"/>
    <w:rsid w:val="00896056"/>
    <w:rsid w:val="00896213"/>
    <w:rsid w:val="0089720C"/>
    <w:rsid w:val="00897300"/>
    <w:rsid w:val="008A2C22"/>
    <w:rsid w:val="008B371E"/>
    <w:rsid w:val="008B3CAE"/>
    <w:rsid w:val="008B3FB9"/>
    <w:rsid w:val="008B4BB4"/>
    <w:rsid w:val="008B5450"/>
    <w:rsid w:val="008B5A71"/>
    <w:rsid w:val="008B7521"/>
    <w:rsid w:val="008C0A2D"/>
    <w:rsid w:val="008D1D7C"/>
    <w:rsid w:val="008D2F62"/>
    <w:rsid w:val="008D53F3"/>
    <w:rsid w:val="008E1BE3"/>
    <w:rsid w:val="008E362E"/>
    <w:rsid w:val="008E40FB"/>
    <w:rsid w:val="008E4808"/>
    <w:rsid w:val="008E4AE8"/>
    <w:rsid w:val="008E506D"/>
    <w:rsid w:val="008E6BE5"/>
    <w:rsid w:val="008F0A92"/>
    <w:rsid w:val="008F1868"/>
    <w:rsid w:val="008F31AB"/>
    <w:rsid w:val="008F6FDA"/>
    <w:rsid w:val="008F72A0"/>
    <w:rsid w:val="008F7410"/>
    <w:rsid w:val="008F7D1C"/>
    <w:rsid w:val="00903348"/>
    <w:rsid w:val="00904697"/>
    <w:rsid w:val="0090562A"/>
    <w:rsid w:val="0090572E"/>
    <w:rsid w:val="00907E23"/>
    <w:rsid w:val="00911FCC"/>
    <w:rsid w:val="00912BF0"/>
    <w:rsid w:val="0091374E"/>
    <w:rsid w:val="009143FA"/>
    <w:rsid w:val="009146B2"/>
    <w:rsid w:val="00915484"/>
    <w:rsid w:val="0091569E"/>
    <w:rsid w:val="00920CFC"/>
    <w:rsid w:val="00923C0C"/>
    <w:rsid w:val="00930700"/>
    <w:rsid w:val="00932CCA"/>
    <w:rsid w:val="00935B9F"/>
    <w:rsid w:val="009367F2"/>
    <w:rsid w:val="00940FC6"/>
    <w:rsid w:val="00943C3A"/>
    <w:rsid w:val="00943D2E"/>
    <w:rsid w:val="009567BF"/>
    <w:rsid w:val="009606C2"/>
    <w:rsid w:val="00960C7F"/>
    <w:rsid w:val="0096282A"/>
    <w:rsid w:val="00964576"/>
    <w:rsid w:val="00966022"/>
    <w:rsid w:val="00966320"/>
    <w:rsid w:val="00970593"/>
    <w:rsid w:val="0097174D"/>
    <w:rsid w:val="00972969"/>
    <w:rsid w:val="00973AA8"/>
    <w:rsid w:val="009805F6"/>
    <w:rsid w:val="00982C8A"/>
    <w:rsid w:val="00983524"/>
    <w:rsid w:val="009846FD"/>
    <w:rsid w:val="0099004D"/>
    <w:rsid w:val="00990C0A"/>
    <w:rsid w:val="00991E79"/>
    <w:rsid w:val="00992C15"/>
    <w:rsid w:val="00994E59"/>
    <w:rsid w:val="00996719"/>
    <w:rsid w:val="00996C79"/>
    <w:rsid w:val="009976DF"/>
    <w:rsid w:val="009A0B37"/>
    <w:rsid w:val="009A1A29"/>
    <w:rsid w:val="009A48C8"/>
    <w:rsid w:val="009A4B40"/>
    <w:rsid w:val="009A4FCD"/>
    <w:rsid w:val="009A55DB"/>
    <w:rsid w:val="009A750D"/>
    <w:rsid w:val="009B433A"/>
    <w:rsid w:val="009B444B"/>
    <w:rsid w:val="009B5FDC"/>
    <w:rsid w:val="009B6A80"/>
    <w:rsid w:val="009C152E"/>
    <w:rsid w:val="009C33D9"/>
    <w:rsid w:val="009C588F"/>
    <w:rsid w:val="009C7542"/>
    <w:rsid w:val="009D15CF"/>
    <w:rsid w:val="009D1CB3"/>
    <w:rsid w:val="009D338B"/>
    <w:rsid w:val="009D40BC"/>
    <w:rsid w:val="009D5D73"/>
    <w:rsid w:val="009D6802"/>
    <w:rsid w:val="009D7224"/>
    <w:rsid w:val="009E04AF"/>
    <w:rsid w:val="009E37BA"/>
    <w:rsid w:val="009E4F3E"/>
    <w:rsid w:val="009E57BD"/>
    <w:rsid w:val="009E5B56"/>
    <w:rsid w:val="009F0546"/>
    <w:rsid w:val="009F0ADE"/>
    <w:rsid w:val="009F36CF"/>
    <w:rsid w:val="00A03621"/>
    <w:rsid w:val="00A0523B"/>
    <w:rsid w:val="00A05469"/>
    <w:rsid w:val="00A06188"/>
    <w:rsid w:val="00A064C7"/>
    <w:rsid w:val="00A0658D"/>
    <w:rsid w:val="00A07AF1"/>
    <w:rsid w:val="00A07FB0"/>
    <w:rsid w:val="00A1009C"/>
    <w:rsid w:val="00A123E8"/>
    <w:rsid w:val="00A133C5"/>
    <w:rsid w:val="00A17991"/>
    <w:rsid w:val="00A232F7"/>
    <w:rsid w:val="00A23FBF"/>
    <w:rsid w:val="00A25139"/>
    <w:rsid w:val="00A25FE5"/>
    <w:rsid w:val="00A27587"/>
    <w:rsid w:val="00A308F5"/>
    <w:rsid w:val="00A315F4"/>
    <w:rsid w:val="00A31A6D"/>
    <w:rsid w:val="00A32E5C"/>
    <w:rsid w:val="00A330B6"/>
    <w:rsid w:val="00A3558F"/>
    <w:rsid w:val="00A35C60"/>
    <w:rsid w:val="00A404BF"/>
    <w:rsid w:val="00A4209D"/>
    <w:rsid w:val="00A42D84"/>
    <w:rsid w:val="00A45282"/>
    <w:rsid w:val="00A462B4"/>
    <w:rsid w:val="00A50F5A"/>
    <w:rsid w:val="00A53C75"/>
    <w:rsid w:val="00A5762D"/>
    <w:rsid w:val="00A60257"/>
    <w:rsid w:val="00A62580"/>
    <w:rsid w:val="00A66102"/>
    <w:rsid w:val="00A72D59"/>
    <w:rsid w:val="00A73B33"/>
    <w:rsid w:val="00A73DE2"/>
    <w:rsid w:val="00A7768B"/>
    <w:rsid w:val="00A81992"/>
    <w:rsid w:val="00A90EC6"/>
    <w:rsid w:val="00A91B13"/>
    <w:rsid w:val="00A94B2F"/>
    <w:rsid w:val="00A96430"/>
    <w:rsid w:val="00A96BF4"/>
    <w:rsid w:val="00A96FB9"/>
    <w:rsid w:val="00A97D90"/>
    <w:rsid w:val="00AA4EDD"/>
    <w:rsid w:val="00AB00C4"/>
    <w:rsid w:val="00AB0CFA"/>
    <w:rsid w:val="00AB34AD"/>
    <w:rsid w:val="00AB6C16"/>
    <w:rsid w:val="00AC1746"/>
    <w:rsid w:val="00AC1928"/>
    <w:rsid w:val="00AC4D3F"/>
    <w:rsid w:val="00AC510B"/>
    <w:rsid w:val="00AC6884"/>
    <w:rsid w:val="00AC7DAD"/>
    <w:rsid w:val="00AD05CE"/>
    <w:rsid w:val="00AD1B1D"/>
    <w:rsid w:val="00AE114D"/>
    <w:rsid w:val="00AE3C23"/>
    <w:rsid w:val="00AE5F1A"/>
    <w:rsid w:val="00AF19BF"/>
    <w:rsid w:val="00AF2468"/>
    <w:rsid w:val="00AF25A9"/>
    <w:rsid w:val="00AF3CDB"/>
    <w:rsid w:val="00AF4EAF"/>
    <w:rsid w:val="00B012C8"/>
    <w:rsid w:val="00B07014"/>
    <w:rsid w:val="00B07AEE"/>
    <w:rsid w:val="00B122B7"/>
    <w:rsid w:val="00B132CD"/>
    <w:rsid w:val="00B13A1B"/>
    <w:rsid w:val="00B15E20"/>
    <w:rsid w:val="00B222FB"/>
    <w:rsid w:val="00B24797"/>
    <w:rsid w:val="00B253B7"/>
    <w:rsid w:val="00B27B51"/>
    <w:rsid w:val="00B33ED3"/>
    <w:rsid w:val="00B363A2"/>
    <w:rsid w:val="00B400D7"/>
    <w:rsid w:val="00B42358"/>
    <w:rsid w:val="00B44EC0"/>
    <w:rsid w:val="00B45480"/>
    <w:rsid w:val="00B463C8"/>
    <w:rsid w:val="00B564DE"/>
    <w:rsid w:val="00B60344"/>
    <w:rsid w:val="00B62023"/>
    <w:rsid w:val="00B6311C"/>
    <w:rsid w:val="00B63570"/>
    <w:rsid w:val="00B71F0E"/>
    <w:rsid w:val="00B73877"/>
    <w:rsid w:val="00B741F1"/>
    <w:rsid w:val="00B76014"/>
    <w:rsid w:val="00B8171E"/>
    <w:rsid w:val="00B839A8"/>
    <w:rsid w:val="00B84AEA"/>
    <w:rsid w:val="00B865CE"/>
    <w:rsid w:val="00B92CA3"/>
    <w:rsid w:val="00B9350C"/>
    <w:rsid w:val="00B963E7"/>
    <w:rsid w:val="00B969BB"/>
    <w:rsid w:val="00BA75C1"/>
    <w:rsid w:val="00BB0B85"/>
    <w:rsid w:val="00BB0F5C"/>
    <w:rsid w:val="00BB53FF"/>
    <w:rsid w:val="00BB7262"/>
    <w:rsid w:val="00BC3AC1"/>
    <w:rsid w:val="00BC4F95"/>
    <w:rsid w:val="00BC54D6"/>
    <w:rsid w:val="00BC6A96"/>
    <w:rsid w:val="00BD295A"/>
    <w:rsid w:val="00BD38B1"/>
    <w:rsid w:val="00BD5934"/>
    <w:rsid w:val="00BD5D44"/>
    <w:rsid w:val="00BD5F9D"/>
    <w:rsid w:val="00BE18CB"/>
    <w:rsid w:val="00BE1D85"/>
    <w:rsid w:val="00BE38BC"/>
    <w:rsid w:val="00BF4316"/>
    <w:rsid w:val="00BF4CAA"/>
    <w:rsid w:val="00BF5249"/>
    <w:rsid w:val="00C003E8"/>
    <w:rsid w:val="00C01F33"/>
    <w:rsid w:val="00C02A22"/>
    <w:rsid w:val="00C0729C"/>
    <w:rsid w:val="00C104CD"/>
    <w:rsid w:val="00C110C0"/>
    <w:rsid w:val="00C14090"/>
    <w:rsid w:val="00C15924"/>
    <w:rsid w:val="00C1735B"/>
    <w:rsid w:val="00C17D8B"/>
    <w:rsid w:val="00C2140E"/>
    <w:rsid w:val="00C21C1E"/>
    <w:rsid w:val="00C22AE4"/>
    <w:rsid w:val="00C239C0"/>
    <w:rsid w:val="00C23E57"/>
    <w:rsid w:val="00C24D87"/>
    <w:rsid w:val="00C25B5B"/>
    <w:rsid w:val="00C3017D"/>
    <w:rsid w:val="00C30AD3"/>
    <w:rsid w:val="00C30EC7"/>
    <w:rsid w:val="00C33AA4"/>
    <w:rsid w:val="00C34593"/>
    <w:rsid w:val="00C4113C"/>
    <w:rsid w:val="00C44675"/>
    <w:rsid w:val="00C45F72"/>
    <w:rsid w:val="00C50AD6"/>
    <w:rsid w:val="00C5316B"/>
    <w:rsid w:val="00C53BE1"/>
    <w:rsid w:val="00C54E14"/>
    <w:rsid w:val="00C56FC0"/>
    <w:rsid w:val="00C60249"/>
    <w:rsid w:val="00C61BD9"/>
    <w:rsid w:val="00C637E3"/>
    <w:rsid w:val="00C65AF1"/>
    <w:rsid w:val="00C66488"/>
    <w:rsid w:val="00C67A9A"/>
    <w:rsid w:val="00C67D0D"/>
    <w:rsid w:val="00C67D7D"/>
    <w:rsid w:val="00C7058A"/>
    <w:rsid w:val="00C70DCC"/>
    <w:rsid w:val="00C72202"/>
    <w:rsid w:val="00C73B70"/>
    <w:rsid w:val="00C747FE"/>
    <w:rsid w:val="00C769FD"/>
    <w:rsid w:val="00C76AF4"/>
    <w:rsid w:val="00C81902"/>
    <w:rsid w:val="00C8410F"/>
    <w:rsid w:val="00C84F5C"/>
    <w:rsid w:val="00C865DB"/>
    <w:rsid w:val="00C8736B"/>
    <w:rsid w:val="00C91667"/>
    <w:rsid w:val="00C91C9C"/>
    <w:rsid w:val="00C922A9"/>
    <w:rsid w:val="00C97634"/>
    <w:rsid w:val="00CA0D35"/>
    <w:rsid w:val="00CA2848"/>
    <w:rsid w:val="00CA30E5"/>
    <w:rsid w:val="00CA3457"/>
    <w:rsid w:val="00CA54E7"/>
    <w:rsid w:val="00CA5E12"/>
    <w:rsid w:val="00CB2144"/>
    <w:rsid w:val="00CB2B0C"/>
    <w:rsid w:val="00CB54DA"/>
    <w:rsid w:val="00CB78B1"/>
    <w:rsid w:val="00CC0339"/>
    <w:rsid w:val="00CC341E"/>
    <w:rsid w:val="00CC3715"/>
    <w:rsid w:val="00CC456B"/>
    <w:rsid w:val="00CC5006"/>
    <w:rsid w:val="00CC5EA2"/>
    <w:rsid w:val="00CD585C"/>
    <w:rsid w:val="00CD5D6E"/>
    <w:rsid w:val="00CD6234"/>
    <w:rsid w:val="00CD75C0"/>
    <w:rsid w:val="00CD77EE"/>
    <w:rsid w:val="00CE0C74"/>
    <w:rsid w:val="00CE0F89"/>
    <w:rsid w:val="00CE1C19"/>
    <w:rsid w:val="00CE5042"/>
    <w:rsid w:val="00CE60C5"/>
    <w:rsid w:val="00CE7AA8"/>
    <w:rsid w:val="00CF4B20"/>
    <w:rsid w:val="00CF67BF"/>
    <w:rsid w:val="00CF68E3"/>
    <w:rsid w:val="00CF6B14"/>
    <w:rsid w:val="00CF7DA4"/>
    <w:rsid w:val="00D02CB6"/>
    <w:rsid w:val="00D02ECA"/>
    <w:rsid w:val="00D05F14"/>
    <w:rsid w:val="00D158D7"/>
    <w:rsid w:val="00D176DE"/>
    <w:rsid w:val="00D20805"/>
    <w:rsid w:val="00D2498A"/>
    <w:rsid w:val="00D259D2"/>
    <w:rsid w:val="00D268EB"/>
    <w:rsid w:val="00D27753"/>
    <w:rsid w:val="00D3073E"/>
    <w:rsid w:val="00D3433E"/>
    <w:rsid w:val="00D3500C"/>
    <w:rsid w:val="00D37BCE"/>
    <w:rsid w:val="00D37CC3"/>
    <w:rsid w:val="00D43822"/>
    <w:rsid w:val="00D43991"/>
    <w:rsid w:val="00D43A74"/>
    <w:rsid w:val="00D4482C"/>
    <w:rsid w:val="00D448CA"/>
    <w:rsid w:val="00D45455"/>
    <w:rsid w:val="00D46B42"/>
    <w:rsid w:val="00D47FE0"/>
    <w:rsid w:val="00D50B9B"/>
    <w:rsid w:val="00D52BE0"/>
    <w:rsid w:val="00D52C3D"/>
    <w:rsid w:val="00D5339E"/>
    <w:rsid w:val="00D54917"/>
    <w:rsid w:val="00D54AEB"/>
    <w:rsid w:val="00D55219"/>
    <w:rsid w:val="00D574DA"/>
    <w:rsid w:val="00D60E7D"/>
    <w:rsid w:val="00D61987"/>
    <w:rsid w:val="00D6321C"/>
    <w:rsid w:val="00D65F23"/>
    <w:rsid w:val="00D678E4"/>
    <w:rsid w:val="00D70CE7"/>
    <w:rsid w:val="00D734E5"/>
    <w:rsid w:val="00D8024E"/>
    <w:rsid w:val="00D81127"/>
    <w:rsid w:val="00D844BD"/>
    <w:rsid w:val="00D84C75"/>
    <w:rsid w:val="00D8676F"/>
    <w:rsid w:val="00D921ED"/>
    <w:rsid w:val="00D942D2"/>
    <w:rsid w:val="00D96FE1"/>
    <w:rsid w:val="00D97214"/>
    <w:rsid w:val="00DA3761"/>
    <w:rsid w:val="00DA3C2A"/>
    <w:rsid w:val="00DB379F"/>
    <w:rsid w:val="00DB41C0"/>
    <w:rsid w:val="00DB6418"/>
    <w:rsid w:val="00DB65AC"/>
    <w:rsid w:val="00DC6EE1"/>
    <w:rsid w:val="00DC6FF2"/>
    <w:rsid w:val="00DD23D3"/>
    <w:rsid w:val="00DD3370"/>
    <w:rsid w:val="00DD3605"/>
    <w:rsid w:val="00DD4603"/>
    <w:rsid w:val="00DD71C3"/>
    <w:rsid w:val="00DE19FF"/>
    <w:rsid w:val="00DE3314"/>
    <w:rsid w:val="00DE470C"/>
    <w:rsid w:val="00DE4D6A"/>
    <w:rsid w:val="00DE70C0"/>
    <w:rsid w:val="00DF228E"/>
    <w:rsid w:val="00DF311F"/>
    <w:rsid w:val="00DF35FE"/>
    <w:rsid w:val="00DF4A2D"/>
    <w:rsid w:val="00E02186"/>
    <w:rsid w:val="00E04264"/>
    <w:rsid w:val="00E0542D"/>
    <w:rsid w:val="00E054C9"/>
    <w:rsid w:val="00E06E32"/>
    <w:rsid w:val="00E10C8C"/>
    <w:rsid w:val="00E1124A"/>
    <w:rsid w:val="00E11FA6"/>
    <w:rsid w:val="00E12638"/>
    <w:rsid w:val="00E12E90"/>
    <w:rsid w:val="00E14B4B"/>
    <w:rsid w:val="00E15C77"/>
    <w:rsid w:val="00E1681A"/>
    <w:rsid w:val="00E16C2C"/>
    <w:rsid w:val="00E1770E"/>
    <w:rsid w:val="00E17AFC"/>
    <w:rsid w:val="00E21817"/>
    <w:rsid w:val="00E2269A"/>
    <w:rsid w:val="00E33833"/>
    <w:rsid w:val="00E338DA"/>
    <w:rsid w:val="00E3479C"/>
    <w:rsid w:val="00E34817"/>
    <w:rsid w:val="00E355DE"/>
    <w:rsid w:val="00E364E9"/>
    <w:rsid w:val="00E36FC2"/>
    <w:rsid w:val="00E379B5"/>
    <w:rsid w:val="00E400C4"/>
    <w:rsid w:val="00E42E53"/>
    <w:rsid w:val="00E4520F"/>
    <w:rsid w:val="00E45422"/>
    <w:rsid w:val="00E46D9B"/>
    <w:rsid w:val="00E4715F"/>
    <w:rsid w:val="00E54B2B"/>
    <w:rsid w:val="00E552E0"/>
    <w:rsid w:val="00E56838"/>
    <w:rsid w:val="00E57930"/>
    <w:rsid w:val="00E636AF"/>
    <w:rsid w:val="00E64CDE"/>
    <w:rsid w:val="00E66FC3"/>
    <w:rsid w:val="00E70093"/>
    <w:rsid w:val="00E72AAA"/>
    <w:rsid w:val="00E74279"/>
    <w:rsid w:val="00E75605"/>
    <w:rsid w:val="00E759F1"/>
    <w:rsid w:val="00E76CF0"/>
    <w:rsid w:val="00E80538"/>
    <w:rsid w:val="00E80928"/>
    <w:rsid w:val="00E81F4A"/>
    <w:rsid w:val="00E825D1"/>
    <w:rsid w:val="00E82E98"/>
    <w:rsid w:val="00E8648A"/>
    <w:rsid w:val="00E9126B"/>
    <w:rsid w:val="00E92B7A"/>
    <w:rsid w:val="00E96BEA"/>
    <w:rsid w:val="00E97711"/>
    <w:rsid w:val="00EA02E9"/>
    <w:rsid w:val="00EB2EEE"/>
    <w:rsid w:val="00EB31F3"/>
    <w:rsid w:val="00EB363D"/>
    <w:rsid w:val="00EC5731"/>
    <w:rsid w:val="00EC716C"/>
    <w:rsid w:val="00EC7C25"/>
    <w:rsid w:val="00ED005C"/>
    <w:rsid w:val="00ED428F"/>
    <w:rsid w:val="00ED6891"/>
    <w:rsid w:val="00ED6C51"/>
    <w:rsid w:val="00EE245D"/>
    <w:rsid w:val="00EE2772"/>
    <w:rsid w:val="00EE4FAE"/>
    <w:rsid w:val="00EF0B12"/>
    <w:rsid w:val="00EF359E"/>
    <w:rsid w:val="00EF6928"/>
    <w:rsid w:val="00F008AB"/>
    <w:rsid w:val="00F022F2"/>
    <w:rsid w:val="00F0400E"/>
    <w:rsid w:val="00F05C3E"/>
    <w:rsid w:val="00F0687F"/>
    <w:rsid w:val="00F06A61"/>
    <w:rsid w:val="00F07188"/>
    <w:rsid w:val="00F07AAC"/>
    <w:rsid w:val="00F106EB"/>
    <w:rsid w:val="00F11E4B"/>
    <w:rsid w:val="00F1400E"/>
    <w:rsid w:val="00F144AE"/>
    <w:rsid w:val="00F15E45"/>
    <w:rsid w:val="00F1604D"/>
    <w:rsid w:val="00F17D77"/>
    <w:rsid w:val="00F17E22"/>
    <w:rsid w:val="00F23D2E"/>
    <w:rsid w:val="00F2673B"/>
    <w:rsid w:val="00F27B30"/>
    <w:rsid w:val="00F41F36"/>
    <w:rsid w:val="00F42EA5"/>
    <w:rsid w:val="00F448F3"/>
    <w:rsid w:val="00F45DC8"/>
    <w:rsid w:val="00F479E8"/>
    <w:rsid w:val="00F50532"/>
    <w:rsid w:val="00F551A6"/>
    <w:rsid w:val="00F616FD"/>
    <w:rsid w:val="00F625DD"/>
    <w:rsid w:val="00F655C8"/>
    <w:rsid w:val="00F70F10"/>
    <w:rsid w:val="00F7107C"/>
    <w:rsid w:val="00F728C6"/>
    <w:rsid w:val="00F72CE6"/>
    <w:rsid w:val="00F771DF"/>
    <w:rsid w:val="00F80045"/>
    <w:rsid w:val="00F81C19"/>
    <w:rsid w:val="00F854DD"/>
    <w:rsid w:val="00F85F59"/>
    <w:rsid w:val="00F87075"/>
    <w:rsid w:val="00F91AF7"/>
    <w:rsid w:val="00F91BCA"/>
    <w:rsid w:val="00F96C3A"/>
    <w:rsid w:val="00FA45E9"/>
    <w:rsid w:val="00FA474F"/>
    <w:rsid w:val="00FA49DD"/>
    <w:rsid w:val="00FA6213"/>
    <w:rsid w:val="00FB067A"/>
    <w:rsid w:val="00FB206D"/>
    <w:rsid w:val="00FB5F8B"/>
    <w:rsid w:val="00FB7909"/>
    <w:rsid w:val="00FC080B"/>
    <w:rsid w:val="00FC0EE5"/>
    <w:rsid w:val="00FC3675"/>
    <w:rsid w:val="00FC48A4"/>
    <w:rsid w:val="00FC79C6"/>
    <w:rsid w:val="00FD1EAD"/>
    <w:rsid w:val="00FD5F90"/>
    <w:rsid w:val="00FD7C2A"/>
    <w:rsid w:val="00FE03AF"/>
    <w:rsid w:val="00FE0B3C"/>
    <w:rsid w:val="00FE1768"/>
    <w:rsid w:val="00FE4CC3"/>
    <w:rsid w:val="00FE6368"/>
    <w:rsid w:val="00FE6944"/>
    <w:rsid w:val="00FE6996"/>
    <w:rsid w:val="00FE7D3A"/>
    <w:rsid w:val="00FF4C32"/>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11063"/>
  <w15:docId w15:val="{9F731030-3FF1-4247-BF97-4B78556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link w:val="FooterChar"/>
    <w:uiPriority w:val="99"/>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 w:type="character" w:customStyle="1" w:styleId="FooterChar">
    <w:name w:val="Footer Char"/>
    <w:basedOn w:val="DefaultParagraphFont"/>
    <w:link w:val="Footer"/>
    <w:uiPriority w:val="99"/>
    <w:rsid w:val="001B5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3323">
      <w:bodyDiv w:val="1"/>
      <w:marLeft w:val="0"/>
      <w:marRight w:val="0"/>
      <w:marTop w:val="0"/>
      <w:marBottom w:val="0"/>
      <w:divBdr>
        <w:top w:val="none" w:sz="0" w:space="0" w:color="auto"/>
        <w:left w:val="none" w:sz="0" w:space="0" w:color="auto"/>
        <w:bottom w:val="none" w:sz="0" w:space="0" w:color="auto"/>
        <w:right w:val="none" w:sz="0" w:space="0" w:color="auto"/>
      </w:divBdr>
    </w:div>
    <w:div w:id="2082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5D46-C354-4571-AB9E-97278F74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Administrator</dc:creator>
  <cp:lastModifiedBy>Wagner, Nathan R</cp:lastModifiedBy>
  <cp:revision>3</cp:revision>
  <cp:lastPrinted>2018-06-08T12:39:00Z</cp:lastPrinted>
  <dcterms:created xsi:type="dcterms:W3CDTF">2018-06-08T12:40:00Z</dcterms:created>
  <dcterms:modified xsi:type="dcterms:W3CDTF">2018-06-14T11:50:00Z</dcterms:modified>
</cp:coreProperties>
</file>