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2A134077" w14:textId="77777777" w:rsidTr="000F4769">
        <w:trPr>
          <w:trHeight w:val="936"/>
        </w:trPr>
        <w:tc>
          <w:tcPr>
            <w:tcW w:w="664" w:type="pct"/>
          </w:tcPr>
          <w:p w14:paraId="538162EA" w14:textId="77777777" w:rsidR="00C53327" w:rsidRDefault="00C53327" w:rsidP="00C04304">
            <w:pPr>
              <w:rPr>
                <w:sz w:val="24"/>
              </w:rPr>
            </w:pPr>
            <w:r>
              <w:rPr>
                <w:noProof/>
                <w:spacing w:val="-2"/>
              </w:rPr>
              <w:drawing>
                <wp:inline distT="0" distB="0" distL="0" distR="0" wp14:anchorId="761838BA" wp14:editId="1A452A96">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5BC963B"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4EDC2C80"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6FA406E2" w14:textId="77777777" w:rsidR="00C53327" w:rsidRDefault="00E1254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02A90AE2"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3F9CF032" w14:textId="76790D97" w:rsidR="008653DC" w:rsidRDefault="009751B1" w:rsidP="009751B1">
      <w:pPr>
        <w:ind w:left="-105"/>
        <w:jc w:val="center"/>
        <w:rPr>
          <w:sz w:val="24"/>
          <w:szCs w:val="24"/>
        </w:rPr>
      </w:pPr>
      <w:r>
        <w:rPr>
          <w:sz w:val="24"/>
          <w:szCs w:val="24"/>
        </w:rPr>
        <w:t>September 11, 2018</w:t>
      </w:r>
    </w:p>
    <w:p w14:paraId="02B78C47" w14:textId="77777777"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w:t>
      </w:r>
      <w:r w:rsidR="00647AEC">
        <w:rPr>
          <w:sz w:val="24"/>
          <w:szCs w:val="24"/>
        </w:rPr>
        <w:t>1505</w:t>
      </w:r>
    </w:p>
    <w:p w14:paraId="568D38AA" w14:textId="77777777" w:rsidR="003615DA" w:rsidRDefault="003615DA" w:rsidP="00624393">
      <w:pPr>
        <w:ind w:left="-105"/>
        <w:jc w:val="right"/>
        <w:rPr>
          <w:sz w:val="24"/>
          <w:szCs w:val="24"/>
        </w:rPr>
      </w:pPr>
      <w:r w:rsidRPr="00680DB0">
        <w:rPr>
          <w:sz w:val="24"/>
          <w:szCs w:val="24"/>
        </w:rPr>
        <w:t xml:space="preserve">Utility Code </w:t>
      </w:r>
      <w:r w:rsidR="002E47B9">
        <w:rPr>
          <w:sz w:val="24"/>
          <w:szCs w:val="24"/>
        </w:rPr>
        <w:t>230031</w:t>
      </w:r>
    </w:p>
    <w:p w14:paraId="02C3A66F" w14:textId="77777777" w:rsidR="001676E8" w:rsidRDefault="009B2222" w:rsidP="00624393">
      <w:pPr>
        <w:rPr>
          <w:caps/>
          <w:sz w:val="24"/>
          <w:szCs w:val="24"/>
        </w:rPr>
      </w:pPr>
      <w:r>
        <w:rPr>
          <w:caps/>
          <w:sz w:val="24"/>
          <w:szCs w:val="24"/>
        </w:rPr>
        <w:t>RANDALL L RHODES</w:t>
      </w:r>
    </w:p>
    <w:p w14:paraId="26D49E2F" w14:textId="77777777" w:rsidR="007A2A24" w:rsidRDefault="007A2A24" w:rsidP="00624393">
      <w:pPr>
        <w:rPr>
          <w:caps/>
          <w:sz w:val="24"/>
          <w:szCs w:val="24"/>
        </w:rPr>
      </w:pPr>
      <w:r>
        <w:rPr>
          <w:caps/>
          <w:sz w:val="24"/>
          <w:szCs w:val="24"/>
        </w:rPr>
        <w:t>BLAINE E RHODES SEWER COMPANY</w:t>
      </w:r>
    </w:p>
    <w:p w14:paraId="45C52AD9" w14:textId="77777777" w:rsidR="003615DA" w:rsidRPr="003E5BF1" w:rsidRDefault="009B2222" w:rsidP="00624393">
      <w:pPr>
        <w:rPr>
          <w:caps/>
          <w:sz w:val="24"/>
          <w:szCs w:val="24"/>
        </w:rPr>
      </w:pPr>
      <w:r>
        <w:rPr>
          <w:caps/>
          <w:sz w:val="24"/>
          <w:szCs w:val="24"/>
        </w:rPr>
        <w:t>PO BOX 397</w:t>
      </w:r>
    </w:p>
    <w:p w14:paraId="38099309" w14:textId="77777777" w:rsidR="003615DA" w:rsidRDefault="009B2222" w:rsidP="00624393">
      <w:pPr>
        <w:rPr>
          <w:caps/>
          <w:sz w:val="24"/>
          <w:szCs w:val="24"/>
        </w:rPr>
      </w:pPr>
      <w:r>
        <w:rPr>
          <w:caps/>
          <w:sz w:val="24"/>
          <w:szCs w:val="24"/>
        </w:rPr>
        <w:t>RENO PA 16343</w:t>
      </w:r>
    </w:p>
    <w:p w14:paraId="625A8FB1" w14:textId="77777777" w:rsidR="00624393" w:rsidRPr="000F4769" w:rsidRDefault="00624393" w:rsidP="00624393">
      <w:pPr>
        <w:rPr>
          <w:sz w:val="24"/>
          <w:szCs w:val="24"/>
        </w:rPr>
      </w:pPr>
    </w:p>
    <w:p w14:paraId="474767D2" w14:textId="77777777"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647AEC">
        <w:rPr>
          <w:sz w:val="24"/>
          <w:szCs w:val="24"/>
        </w:rPr>
        <w:t>Blaine E. Rhodes</w:t>
      </w:r>
      <w:r w:rsidR="00680DB0" w:rsidRPr="00680DB0">
        <w:rPr>
          <w:sz w:val="24"/>
          <w:szCs w:val="24"/>
        </w:rPr>
        <w:t xml:space="preserve"> </w:t>
      </w:r>
      <w:r w:rsidR="00647AEC">
        <w:rPr>
          <w:sz w:val="24"/>
          <w:szCs w:val="24"/>
        </w:rPr>
        <w:t>Sewer</w:t>
      </w:r>
      <w:r w:rsidR="00680DB0" w:rsidRPr="00680DB0">
        <w:rPr>
          <w:sz w:val="24"/>
          <w:szCs w:val="24"/>
        </w:rPr>
        <w:t xml:space="preserve"> Company</w:t>
      </w:r>
      <w:r w:rsidR="009B2222" w:rsidRPr="00680DB0">
        <w:rPr>
          <w:sz w:val="24"/>
          <w:szCs w:val="24"/>
        </w:rPr>
        <w:t xml:space="preserve"> Supplement No. </w:t>
      </w:r>
      <w:r w:rsidR="00647AEC">
        <w:rPr>
          <w:sz w:val="24"/>
          <w:szCs w:val="24"/>
        </w:rPr>
        <w:t>12</w:t>
      </w:r>
      <w:r w:rsidR="009B2222" w:rsidRPr="00680DB0">
        <w:rPr>
          <w:sz w:val="24"/>
          <w:szCs w:val="24"/>
        </w:rPr>
        <w:t xml:space="preserve"> to </w:t>
      </w:r>
      <w:r w:rsidR="00647AEC">
        <w:rPr>
          <w:sz w:val="24"/>
          <w:szCs w:val="24"/>
        </w:rPr>
        <w:t>Sewer</w:t>
      </w:r>
      <w:r w:rsidR="009B2222" w:rsidRPr="00680DB0">
        <w:rPr>
          <w:sz w:val="24"/>
          <w:szCs w:val="24"/>
        </w:rPr>
        <w:t xml:space="preserve"> – Pa. P.U.C. No. </w:t>
      </w:r>
      <w:r w:rsidR="00647AEC">
        <w:rPr>
          <w:sz w:val="24"/>
          <w:szCs w:val="24"/>
        </w:rPr>
        <w:t>2</w:t>
      </w:r>
      <w:r w:rsidR="009B2222" w:rsidRPr="00680DB0">
        <w:rPr>
          <w:sz w:val="24"/>
          <w:szCs w:val="24"/>
        </w:rPr>
        <w:t xml:space="preserve"> at Docket No. R-2018-</w:t>
      </w:r>
      <w:r w:rsidR="00680DB0" w:rsidRPr="00680DB0">
        <w:rPr>
          <w:sz w:val="24"/>
          <w:szCs w:val="24"/>
        </w:rPr>
        <w:t>300150</w:t>
      </w:r>
      <w:r w:rsidR="00647AEC">
        <w:rPr>
          <w:sz w:val="24"/>
          <w:szCs w:val="24"/>
        </w:rPr>
        <w:t>5</w:t>
      </w:r>
    </w:p>
    <w:p w14:paraId="1966BA0F" w14:textId="77777777" w:rsidR="00624393" w:rsidRPr="00680DB0" w:rsidRDefault="00624393" w:rsidP="007F0ACD">
      <w:pPr>
        <w:rPr>
          <w:b/>
          <w:sz w:val="24"/>
          <w:szCs w:val="24"/>
          <w:u w:val="single"/>
        </w:rPr>
      </w:pPr>
    </w:p>
    <w:p w14:paraId="14FC91F7"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38787345" w14:textId="77777777" w:rsidR="00624393" w:rsidRPr="00680DB0" w:rsidRDefault="00624393" w:rsidP="00624393">
      <w:pPr>
        <w:rPr>
          <w:sz w:val="24"/>
          <w:szCs w:val="24"/>
        </w:rPr>
      </w:pPr>
    </w:p>
    <w:p w14:paraId="7FEADCED" w14:textId="77777777"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647AEC">
        <w:rPr>
          <w:sz w:val="24"/>
          <w:szCs w:val="24"/>
        </w:rPr>
        <w:t>Blaine E. Rhodes Sewer Company</w:t>
      </w:r>
      <w:r w:rsidR="000F52F5" w:rsidRPr="00680DB0">
        <w:rPr>
          <w:sz w:val="24"/>
          <w:szCs w:val="24"/>
        </w:rPr>
        <w:t xml:space="preserve"> </w:t>
      </w:r>
      <w:r w:rsidR="00871CC3" w:rsidRPr="00680DB0">
        <w:rPr>
          <w:sz w:val="24"/>
          <w:szCs w:val="24"/>
        </w:rPr>
        <w:t>(</w:t>
      </w:r>
      <w:r w:rsidR="00647AEC">
        <w:rPr>
          <w:sz w:val="24"/>
          <w:szCs w:val="24"/>
        </w:rPr>
        <w:t>Rhodes Sewer</w:t>
      </w:r>
      <w:r w:rsidR="00871CC3" w:rsidRPr="00680DB0">
        <w:rPr>
          <w:sz w:val="24"/>
          <w:szCs w:val="24"/>
        </w:rPr>
        <w:t xml:space="preserve">) </w:t>
      </w:r>
      <w:r w:rsidR="007A6902" w:rsidRPr="00680DB0">
        <w:rPr>
          <w:sz w:val="24"/>
          <w:szCs w:val="24"/>
        </w:rPr>
        <w:t>filed the above-</w:t>
      </w:r>
      <w:r w:rsidR="007F0ACD" w:rsidRPr="00680DB0">
        <w:rPr>
          <w:sz w:val="24"/>
          <w:szCs w:val="24"/>
        </w:rPr>
        <w:t xml:space="preserve">captioned </w:t>
      </w:r>
      <w:r w:rsidR="009B2222" w:rsidRPr="00680DB0">
        <w:rPr>
          <w:sz w:val="24"/>
          <w:szCs w:val="24"/>
        </w:rPr>
        <w:t>tariff supplement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702A7F82" w14:textId="77777777" w:rsidR="00624393" w:rsidRDefault="00624393" w:rsidP="00624393">
      <w:pPr>
        <w:rPr>
          <w:sz w:val="24"/>
          <w:szCs w:val="24"/>
        </w:rPr>
      </w:pPr>
    </w:p>
    <w:p w14:paraId="296A918B"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785E49F3"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A62015" w14:textId="77777777" w:rsidTr="00DD2FCD">
        <w:trPr>
          <w:trHeight w:val="154"/>
          <w:jc w:val="center"/>
        </w:trPr>
        <w:tc>
          <w:tcPr>
            <w:tcW w:w="0" w:type="auto"/>
            <w:vAlign w:val="center"/>
          </w:tcPr>
          <w:p w14:paraId="5447E1EB" w14:textId="77777777" w:rsidR="00300470" w:rsidRDefault="00300470" w:rsidP="00624393">
            <w:pPr>
              <w:rPr>
                <w:sz w:val="24"/>
                <w:szCs w:val="24"/>
              </w:rPr>
            </w:pPr>
            <w:r w:rsidRPr="000F4769">
              <w:rPr>
                <w:sz w:val="24"/>
                <w:szCs w:val="24"/>
              </w:rPr>
              <w:t>Secretary, Pennsylvania Public Utility Commission</w:t>
            </w:r>
          </w:p>
          <w:p w14:paraId="64B2CAE9" w14:textId="77777777" w:rsidR="000F4769" w:rsidRDefault="000F4769" w:rsidP="00624393">
            <w:pPr>
              <w:rPr>
                <w:sz w:val="24"/>
                <w:szCs w:val="24"/>
              </w:rPr>
            </w:pPr>
            <w:r w:rsidRPr="000F4769">
              <w:rPr>
                <w:sz w:val="24"/>
                <w:szCs w:val="24"/>
              </w:rPr>
              <w:t>400 North Street, 2nd Floor</w:t>
            </w:r>
          </w:p>
          <w:p w14:paraId="3A1F44FB" w14:textId="77777777" w:rsidR="00624393" w:rsidRPr="000F4769" w:rsidRDefault="000F4769" w:rsidP="005D43AB">
            <w:pPr>
              <w:rPr>
                <w:sz w:val="24"/>
                <w:szCs w:val="24"/>
              </w:rPr>
            </w:pPr>
            <w:r w:rsidRPr="000F4769">
              <w:rPr>
                <w:sz w:val="24"/>
                <w:szCs w:val="24"/>
              </w:rPr>
              <w:t>Harrisburg, Pennsylvania 17120</w:t>
            </w:r>
          </w:p>
        </w:tc>
      </w:tr>
    </w:tbl>
    <w:p w14:paraId="6C29A9BB" w14:textId="77777777" w:rsidR="00624393" w:rsidRDefault="00624393" w:rsidP="009A7D4F">
      <w:pPr>
        <w:ind w:right="-90"/>
        <w:rPr>
          <w:sz w:val="24"/>
          <w:szCs w:val="24"/>
        </w:rPr>
      </w:pPr>
    </w:p>
    <w:p w14:paraId="15615E8D"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53750530" w14:textId="77777777" w:rsidR="00624393" w:rsidRPr="003E5BF1" w:rsidRDefault="00624393" w:rsidP="00624393">
      <w:pPr>
        <w:ind w:right="-90"/>
        <w:rPr>
          <w:sz w:val="24"/>
          <w:szCs w:val="24"/>
        </w:rPr>
      </w:pPr>
    </w:p>
    <w:p w14:paraId="4B54E498"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12D2731D"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CFE4C24" w14:textId="77777777" w:rsidTr="008A5045">
        <w:trPr>
          <w:jc w:val="center"/>
        </w:trPr>
        <w:tc>
          <w:tcPr>
            <w:tcW w:w="5000" w:type="pct"/>
          </w:tcPr>
          <w:p w14:paraId="2E96D57C"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6B88C77E" w14:textId="77777777" w:rsidR="008A5045" w:rsidRDefault="008A5045" w:rsidP="00624393">
            <w:pPr>
              <w:ind w:right="406"/>
              <w:jc w:val="right"/>
              <w:rPr>
                <w:sz w:val="24"/>
                <w:szCs w:val="24"/>
              </w:rPr>
            </w:pPr>
            <w:r>
              <w:rPr>
                <w:sz w:val="24"/>
                <w:szCs w:val="24"/>
              </w:rPr>
              <w:t>Signature ________</w:t>
            </w:r>
          </w:p>
          <w:p w14:paraId="795A179E" w14:textId="77777777" w:rsidR="008A5045" w:rsidRDefault="008A5045" w:rsidP="00624393">
            <w:pPr>
              <w:ind w:right="406"/>
              <w:jc w:val="right"/>
              <w:rPr>
                <w:sz w:val="24"/>
                <w:szCs w:val="24"/>
              </w:rPr>
            </w:pPr>
            <w:r>
              <w:rPr>
                <w:sz w:val="24"/>
                <w:szCs w:val="24"/>
              </w:rPr>
              <w:t>Title ____________</w:t>
            </w:r>
          </w:p>
          <w:p w14:paraId="10490981" w14:textId="77777777" w:rsidR="00624393" w:rsidRDefault="00624393" w:rsidP="00624393">
            <w:pPr>
              <w:ind w:right="406"/>
              <w:jc w:val="right"/>
              <w:rPr>
                <w:sz w:val="24"/>
                <w:szCs w:val="24"/>
              </w:rPr>
            </w:pPr>
            <w:r>
              <w:rPr>
                <w:sz w:val="24"/>
                <w:szCs w:val="24"/>
              </w:rPr>
              <w:t>Date ____________</w:t>
            </w:r>
          </w:p>
        </w:tc>
      </w:tr>
    </w:tbl>
    <w:p w14:paraId="22BBD659" w14:textId="77777777" w:rsidR="003E5BF1" w:rsidRDefault="003E5BF1" w:rsidP="00624393">
      <w:pPr>
        <w:rPr>
          <w:sz w:val="24"/>
          <w:szCs w:val="24"/>
        </w:rPr>
      </w:pPr>
      <w:r>
        <w:rPr>
          <w:sz w:val="24"/>
          <w:szCs w:val="24"/>
        </w:rPr>
        <w:br w:type="page"/>
      </w:r>
    </w:p>
    <w:p w14:paraId="1B1AE2EF"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7180B30D" w14:textId="77777777" w:rsidR="00624393" w:rsidRDefault="00624393" w:rsidP="00624393">
      <w:pPr>
        <w:rPr>
          <w:sz w:val="24"/>
          <w:szCs w:val="24"/>
        </w:rPr>
      </w:pPr>
    </w:p>
    <w:p w14:paraId="7161FDD2"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5753441E" w14:textId="77777777" w:rsidR="002944B9" w:rsidRDefault="002944B9" w:rsidP="00624393">
      <w:pPr>
        <w:rPr>
          <w:sz w:val="24"/>
          <w:szCs w:val="24"/>
        </w:rPr>
      </w:pPr>
    </w:p>
    <w:p w14:paraId="30692338" w14:textId="29A9E3EC" w:rsidR="000F4769" w:rsidRDefault="000F4769" w:rsidP="00624393">
      <w:pPr>
        <w:rPr>
          <w:sz w:val="24"/>
          <w:szCs w:val="24"/>
        </w:rPr>
      </w:pPr>
    </w:p>
    <w:p w14:paraId="4C78D989" w14:textId="759995D8" w:rsidR="00093DF4" w:rsidRPr="00093DF4" w:rsidRDefault="009751B1"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09294B06" wp14:editId="08BF7042">
            <wp:simplePos x="0" y="0"/>
            <wp:positionH relativeFrom="column">
              <wp:posOffset>3086100</wp:posOffset>
            </wp:positionH>
            <wp:positionV relativeFrom="paragraph">
              <wp:posOffset>128905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533E2D77" w14:textId="77777777" w:rsidR="00093DF4" w:rsidRPr="00093DF4" w:rsidRDefault="00093DF4" w:rsidP="00624393">
      <w:pPr>
        <w:tabs>
          <w:tab w:val="left" w:pos="5040"/>
        </w:tabs>
        <w:rPr>
          <w:color w:val="000000"/>
          <w:sz w:val="24"/>
          <w:szCs w:val="24"/>
        </w:rPr>
      </w:pPr>
      <w:bookmarkStart w:id="0" w:name="_GoBack"/>
      <w:bookmarkEnd w:id="0"/>
    </w:p>
    <w:p w14:paraId="13632020" w14:textId="77777777" w:rsidR="00E651EC" w:rsidRPr="000F4769" w:rsidRDefault="00E651EC" w:rsidP="00624393">
      <w:pPr>
        <w:rPr>
          <w:sz w:val="24"/>
          <w:szCs w:val="24"/>
        </w:rPr>
      </w:pPr>
    </w:p>
    <w:p w14:paraId="5CD422B2" w14:textId="77777777" w:rsidR="00093DF4" w:rsidRPr="00093DF4" w:rsidRDefault="00093DF4" w:rsidP="00624393">
      <w:pPr>
        <w:tabs>
          <w:tab w:val="left" w:pos="5040"/>
        </w:tabs>
        <w:rPr>
          <w:color w:val="000000"/>
          <w:sz w:val="24"/>
          <w:szCs w:val="24"/>
        </w:rPr>
      </w:pPr>
    </w:p>
    <w:p w14:paraId="5143F3E9" w14:textId="77777777" w:rsidR="00093DF4" w:rsidRPr="00093DF4" w:rsidRDefault="00093DF4" w:rsidP="00624393">
      <w:pPr>
        <w:tabs>
          <w:tab w:val="left" w:pos="5040"/>
        </w:tabs>
        <w:rPr>
          <w:color w:val="000000"/>
          <w:sz w:val="24"/>
          <w:szCs w:val="24"/>
        </w:rPr>
      </w:pPr>
    </w:p>
    <w:p w14:paraId="36F1050A"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575B30D7"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606D8AA2" w14:textId="77777777" w:rsidR="00C53327" w:rsidRPr="003E5BF1" w:rsidRDefault="00C53327" w:rsidP="00624393">
      <w:pPr>
        <w:rPr>
          <w:sz w:val="24"/>
          <w:szCs w:val="24"/>
        </w:rPr>
      </w:pPr>
    </w:p>
    <w:p w14:paraId="656C6395" w14:textId="77777777" w:rsidR="00005192" w:rsidRPr="003E5BF1" w:rsidRDefault="00005192" w:rsidP="00624393">
      <w:pPr>
        <w:rPr>
          <w:sz w:val="24"/>
          <w:szCs w:val="24"/>
        </w:rPr>
      </w:pPr>
    </w:p>
    <w:p w14:paraId="0A353934" w14:textId="77777777" w:rsidR="00C53327" w:rsidRDefault="00C53327" w:rsidP="00624393">
      <w:pPr>
        <w:rPr>
          <w:sz w:val="24"/>
          <w:szCs w:val="24"/>
        </w:rPr>
      </w:pPr>
      <w:r>
        <w:rPr>
          <w:sz w:val="24"/>
          <w:szCs w:val="24"/>
        </w:rPr>
        <w:t>Enclosure</w:t>
      </w:r>
    </w:p>
    <w:p w14:paraId="36E02CD9" w14:textId="77777777" w:rsidR="00C53327" w:rsidRDefault="00C53327" w:rsidP="00624393">
      <w:pPr>
        <w:rPr>
          <w:sz w:val="24"/>
          <w:szCs w:val="24"/>
        </w:rPr>
      </w:pPr>
    </w:p>
    <w:p w14:paraId="51255A12"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0FD4B31"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303A6ACC"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4C1FDF56" w14:textId="77777777" w:rsidR="000F4769" w:rsidRDefault="000F4769" w:rsidP="00BA4EDF">
      <w:pPr>
        <w:rPr>
          <w:sz w:val="24"/>
          <w:szCs w:val="24"/>
        </w:rPr>
      </w:pPr>
    </w:p>
    <w:p w14:paraId="7DC7CE2A"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753D1EFC"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44DAA1F5" w14:textId="77777777" w:rsidR="001676E8" w:rsidRPr="001676E8" w:rsidRDefault="001676E8" w:rsidP="00DC0BD3">
      <w:pPr>
        <w:rPr>
          <w:sz w:val="24"/>
        </w:rPr>
      </w:pPr>
    </w:p>
    <w:p w14:paraId="128409F3" w14:textId="759317E4" w:rsidR="008653DC" w:rsidRDefault="00BE6B34" w:rsidP="005C3E92">
      <w:pPr>
        <w:pStyle w:val="ListParagraph"/>
        <w:numPr>
          <w:ilvl w:val="0"/>
          <w:numId w:val="23"/>
        </w:numPr>
        <w:spacing w:after="240"/>
        <w:ind w:hanging="1080"/>
        <w:contextualSpacing w:val="0"/>
        <w:rPr>
          <w:color w:val="000000" w:themeColor="text1"/>
          <w:sz w:val="24"/>
          <w:szCs w:val="24"/>
        </w:rPr>
      </w:pPr>
      <w:r>
        <w:rPr>
          <w:color w:val="000000" w:themeColor="text1"/>
          <w:sz w:val="24"/>
          <w:szCs w:val="24"/>
        </w:rPr>
        <w:t>Blaine E. Rhodes Sewer Company’s</w:t>
      </w:r>
      <w:r w:rsidR="008653DC">
        <w:rPr>
          <w:color w:val="000000" w:themeColor="text1"/>
          <w:sz w:val="24"/>
          <w:szCs w:val="24"/>
        </w:rPr>
        <w:t xml:space="preserve"> </w:t>
      </w:r>
      <w:r w:rsidR="00D92DE0">
        <w:rPr>
          <w:color w:val="000000" w:themeColor="text1"/>
          <w:sz w:val="24"/>
          <w:szCs w:val="24"/>
        </w:rPr>
        <w:t>(</w:t>
      </w:r>
      <w:r w:rsidR="007A2A24">
        <w:rPr>
          <w:color w:val="000000" w:themeColor="text1"/>
          <w:sz w:val="24"/>
          <w:szCs w:val="24"/>
        </w:rPr>
        <w:t>Rhodes Sewer’s</w:t>
      </w:r>
      <w:r w:rsidR="00D92DE0">
        <w:rPr>
          <w:color w:val="000000" w:themeColor="text1"/>
          <w:sz w:val="24"/>
          <w:szCs w:val="24"/>
        </w:rPr>
        <w:t>)</w:t>
      </w:r>
      <w:r w:rsidR="007A2A24">
        <w:rPr>
          <w:color w:val="000000" w:themeColor="text1"/>
          <w:sz w:val="24"/>
          <w:szCs w:val="24"/>
        </w:rPr>
        <w:t xml:space="preserve"> </w:t>
      </w:r>
      <w:r w:rsidR="009A7D4F">
        <w:rPr>
          <w:color w:val="000000" w:themeColor="text1"/>
          <w:sz w:val="24"/>
          <w:szCs w:val="24"/>
        </w:rPr>
        <w:t>r</w:t>
      </w:r>
      <w:r w:rsidR="008653DC">
        <w:rPr>
          <w:color w:val="000000" w:themeColor="text1"/>
          <w:sz w:val="24"/>
          <w:szCs w:val="24"/>
        </w:rPr>
        <w:t xml:space="preserve">esponse to </w:t>
      </w:r>
      <w:r w:rsidR="000A2BBA">
        <w:rPr>
          <w:color w:val="000000" w:themeColor="text1"/>
          <w:sz w:val="24"/>
          <w:szCs w:val="24"/>
        </w:rPr>
        <w:t xml:space="preserve">Data Request </w:t>
      </w:r>
      <w:r w:rsidR="008653DC" w:rsidRPr="008653DC">
        <w:rPr>
          <w:color w:val="000000" w:themeColor="text1"/>
          <w:sz w:val="24"/>
          <w:szCs w:val="24"/>
        </w:rPr>
        <w:t>R-</w:t>
      </w:r>
      <w:r w:rsidR="008653DC">
        <w:rPr>
          <w:color w:val="000000" w:themeColor="text1"/>
          <w:sz w:val="24"/>
          <w:szCs w:val="24"/>
        </w:rPr>
        <w:t>6</w:t>
      </w:r>
      <w:r>
        <w:rPr>
          <w:color w:val="000000" w:themeColor="text1"/>
          <w:sz w:val="24"/>
          <w:szCs w:val="24"/>
        </w:rPr>
        <w:t xml:space="preserve"> </w:t>
      </w:r>
      <w:bookmarkStart w:id="1" w:name="_Hlk524428340"/>
      <w:r>
        <w:rPr>
          <w:color w:val="000000" w:themeColor="text1"/>
          <w:sz w:val="24"/>
          <w:szCs w:val="24"/>
        </w:rPr>
        <w:t>identified certain expenses that appear to be capital expenditures</w:t>
      </w:r>
      <w:r w:rsidR="006A26FA">
        <w:rPr>
          <w:color w:val="000000" w:themeColor="text1"/>
          <w:sz w:val="24"/>
          <w:szCs w:val="24"/>
        </w:rPr>
        <w:t xml:space="preserve">.  </w:t>
      </w:r>
      <w:bookmarkEnd w:id="1"/>
      <w:r w:rsidR="005C3E92">
        <w:rPr>
          <w:color w:val="000000" w:themeColor="text1"/>
          <w:sz w:val="24"/>
          <w:szCs w:val="24"/>
        </w:rPr>
        <w:t xml:space="preserve">Specifically, </w:t>
      </w:r>
      <w:r w:rsidR="007A2A24">
        <w:rPr>
          <w:color w:val="000000" w:themeColor="text1"/>
          <w:sz w:val="24"/>
          <w:szCs w:val="24"/>
        </w:rPr>
        <w:t>in</w:t>
      </w:r>
      <w:r w:rsidR="007A2A24" w:rsidRPr="008653DC">
        <w:rPr>
          <w:color w:val="000000" w:themeColor="text1"/>
          <w:sz w:val="24"/>
          <w:szCs w:val="24"/>
        </w:rPr>
        <w:t xml:space="preserve"> </w:t>
      </w:r>
      <w:r w:rsidR="007A2A24">
        <w:rPr>
          <w:color w:val="000000" w:themeColor="text1"/>
          <w:sz w:val="24"/>
          <w:szCs w:val="24"/>
        </w:rPr>
        <w:t xml:space="preserve">the </w:t>
      </w:r>
      <w:r w:rsidR="00B424CE" w:rsidRPr="008653DC">
        <w:rPr>
          <w:color w:val="000000" w:themeColor="text1"/>
          <w:sz w:val="24"/>
          <w:szCs w:val="24"/>
        </w:rPr>
        <w:t>2016 Operating Supplies</w:t>
      </w:r>
      <w:r w:rsidR="007A2A24">
        <w:rPr>
          <w:color w:val="000000" w:themeColor="text1"/>
          <w:sz w:val="24"/>
          <w:szCs w:val="24"/>
        </w:rPr>
        <w:t xml:space="preserve"> section</w:t>
      </w:r>
      <w:r w:rsidR="00B424CE">
        <w:rPr>
          <w:color w:val="000000" w:themeColor="text1"/>
          <w:sz w:val="24"/>
          <w:szCs w:val="24"/>
        </w:rPr>
        <w:t xml:space="preserve">, </w:t>
      </w:r>
      <w:r w:rsidR="008653DC" w:rsidRPr="008653DC">
        <w:rPr>
          <w:color w:val="000000" w:themeColor="text1"/>
          <w:sz w:val="24"/>
          <w:szCs w:val="24"/>
        </w:rPr>
        <w:t>the</w:t>
      </w:r>
      <w:r w:rsidR="007A2A24">
        <w:rPr>
          <w:color w:val="000000" w:themeColor="text1"/>
          <w:sz w:val="24"/>
          <w:szCs w:val="24"/>
        </w:rPr>
        <w:t>re are</w:t>
      </w:r>
      <w:r w:rsidR="008653DC" w:rsidRPr="008653DC">
        <w:rPr>
          <w:color w:val="000000" w:themeColor="text1"/>
          <w:sz w:val="24"/>
          <w:szCs w:val="24"/>
        </w:rPr>
        <w:t xml:space="preserve"> </w:t>
      </w:r>
      <w:r w:rsidR="00B424CE">
        <w:rPr>
          <w:color w:val="000000" w:themeColor="text1"/>
          <w:sz w:val="24"/>
          <w:szCs w:val="24"/>
        </w:rPr>
        <w:t xml:space="preserve">expenses for </w:t>
      </w:r>
      <w:r w:rsidR="00B424CE" w:rsidRPr="008653DC">
        <w:rPr>
          <w:color w:val="000000" w:themeColor="text1"/>
          <w:sz w:val="24"/>
          <w:szCs w:val="24"/>
        </w:rPr>
        <w:t>“Sampling equip</w:t>
      </w:r>
      <w:r w:rsidR="009A7D4F">
        <w:rPr>
          <w:color w:val="000000" w:themeColor="text1"/>
          <w:sz w:val="24"/>
          <w:szCs w:val="24"/>
        </w:rPr>
        <w:t>,</w:t>
      </w:r>
      <w:r w:rsidR="00B424CE" w:rsidRPr="008653DC">
        <w:rPr>
          <w:color w:val="000000" w:themeColor="text1"/>
          <w:sz w:val="24"/>
          <w:szCs w:val="24"/>
        </w:rPr>
        <w:t>” “pumps” and “diffusers</w:t>
      </w:r>
      <w:r w:rsidR="009A7D4F">
        <w:rPr>
          <w:color w:val="000000" w:themeColor="text1"/>
          <w:sz w:val="24"/>
          <w:szCs w:val="24"/>
        </w:rPr>
        <w:t>.</w:t>
      </w:r>
      <w:r w:rsidR="00B424CE" w:rsidRPr="008653DC">
        <w:rPr>
          <w:color w:val="000000" w:themeColor="text1"/>
          <w:sz w:val="24"/>
          <w:szCs w:val="24"/>
        </w:rPr>
        <w:t>”</w:t>
      </w:r>
      <w:r w:rsidR="008653DC" w:rsidRPr="008653DC">
        <w:rPr>
          <w:color w:val="000000" w:themeColor="text1"/>
          <w:sz w:val="24"/>
          <w:szCs w:val="24"/>
        </w:rPr>
        <w:t xml:space="preserve">  </w:t>
      </w:r>
      <w:r w:rsidR="005C3E92" w:rsidRPr="005C3E92">
        <w:rPr>
          <w:color w:val="000000" w:themeColor="text1"/>
          <w:sz w:val="24"/>
          <w:szCs w:val="24"/>
        </w:rPr>
        <w:t>Please either quantify the value of each</w:t>
      </w:r>
      <w:r w:rsidR="005C3E92">
        <w:rPr>
          <w:color w:val="000000" w:themeColor="text1"/>
          <w:sz w:val="24"/>
          <w:szCs w:val="24"/>
        </w:rPr>
        <w:t xml:space="preserve"> item</w:t>
      </w:r>
      <w:r w:rsidR="005C3E92" w:rsidRPr="005C3E92">
        <w:rPr>
          <w:color w:val="000000" w:themeColor="text1"/>
          <w:sz w:val="24"/>
          <w:szCs w:val="24"/>
        </w:rPr>
        <w:t xml:space="preserve"> or state the amount spent was less than $150</w:t>
      </w:r>
      <w:r w:rsidR="00B424CE">
        <w:rPr>
          <w:color w:val="000000" w:themeColor="text1"/>
          <w:sz w:val="24"/>
          <w:szCs w:val="24"/>
        </w:rPr>
        <w:t>.</w:t>
      </w:r>
    </w:p>
    <w:p w14:paraId="6E7E6FDD" w14:textId="06DDAECA" w:rsidR="00B87F2F" w:rsidRDefault="007A2A24" w:rsidP="00B87F2F">
      <w:pPr>
        <w:pStyle w:val="ListParagraph"/>
        <w:numPr>
          <w:ilvl w:val="0"/>
          <w:numId w:val="23"/>
        </w:numPr>
        <w:spacing w:after="240"/>
        <w:ind w:hanging="1080"/>
        <w:contextualSpacing w:val="0"/>
        <w:rPr>
          <w:color w:val="000000" w:themeColor="text1"/>
          <w:sz w:val="24"/>
          <w:szCs w:val="24"/>
        </w:rPr>
      </w:pPr>
      <w:bookmarkStart w:id="2" w:name="_Hlk524428448"/>
      <w:r>
        <w:rPr>
          <w:color w:val="000000" w:themeColor="text1"/>
          <w:sz w:val="24"/>
          <w:szCs w:val="24"/>
        </w:rPr>
        <w:t xml:space="preserve">Rhodes Sewer’s </w:t>
      </w:r>
      <w:r w:rsidR="00B424CE">
        <w:rPr>
          <w:color w:val="000000" w:themeColor="text1"/>
          <w:sz w:val="24"/>
          <w:szCs w:val="24"/>
        </w:rPr>
        <w:t xml:space="preserve">response to </w:t>
      </w:r>
      <w:r w:rsidR="006A26FA">
        <w:rPr>
          <w:color w:val="000000" w:themeColor="text1"/>
          <w:sz w:val="24"/>
          <w:szCs w:val="24"/>
        </w:rPr>
        <w:t xml:space="preserve">Data Request </w:t>
      </w:r>
      <w:bookmarkEnd w:id="2"/>
      <w:r w:rsidR="00B424CE">
        <w:rPr>
          <w:color w:val="000000" w:themeColor="text1"/>
          <w:sz w:val="24"/>
          <w:szCs w:val="24"/>
        </w:rPr>
        <w:t>R-9</w:t>
      </w:r>
      <w:r w:rsidR="00363E91">
        <w:rPr>
          <w:color w:val="000000" w:themeColor="text1"/>
          <w:sz w:val="24"/>
          <w:szCs w:val="24"/>
        </w:rPr>
        <w:t xml:space="preserve"> </w:t>
      </w:r>
      <w:r w:rsidR="00D92DE0">
        <w:rPr>
          <w:color w:val="000000" w:themeColor="text1"/>
          <w:sz w:val="24"/>
          <w:szCs w:val="24"/>
        </w:rPr>
        <w:t>i</w:t>
      </w:r>
      <w:r>
        <w:rPr>
          <w:color w:val="000000" w:themeColor="text1"/>
          <w:sz w:val="24"/>
          <w:szCs w:val="24"/>
        </w:rPr>
        <w:t>ncluded Invoice Number 19686, which identified a project consisting of prepping a 10</w:t>
      </w:r>
      <w:r w:rsidR="009A7D4F">
        <w:rPr>
          <w:color w:val="000000" w:themeColor="text1"/>
          <w:sz w:val="24"/>
          <w:szCs w:val="24"/>
        </w:rPr>
        <w:t>-inch</w:t>
      </w:r>
      <w:r>
        <w:rPr>
          <w:color w:val="000000" w:themeColor="text1"/>
          <w:sz w:val="24"/>
          <w:szCs w:val="24"/>
        </w:rPr>
        <w:t xml:space="preserve"> diameter steel main, inserting an 8</w:t>
      </w:r>
      <w:r w:rsidR="009A7D4F">
        <w:rPr>
          <w:color w:val="000000" w:themeColor="text1"/>
          <w:sz w:val="24"/>
          <w:szCs w:val="24"/>
        </w:rPr>
        <w:t>-inch</w:t>
      </w:r>
      <w:r>
        <w:rPr>
          <w:color w:val="000000" w:themeColor="text1"/>
          <w:sz w:val="24"/>
          <w:szCs w:val="24"/>
        </w:rPr>
        <w:t xml:space="preserve"> PVC across a gully and installing two manholes</w:t>
      </w:r>
      <w:r w:rsidR="00D92DE0">
        <w:rPr>
          <w:color w:val="000000" w:themeColor="text1"/>
          <w:sz w:val="24"/>
          <w:szCs w:val="24"/>
        </w:rPr>
        <w:t>.</w:t>
      </w:r>
      <w:r>
        <w:rPr>
          <w:color w:val="000000" w:themeColor="text1"/>
          <w:sz w:val="24"/>
          <w:szCs w:val="24"/>
        </w:rPr>
        <w:t xml:space="preserve">  Costs related to this project were assigned to </w:t>
      </w:r>
      <w:r w:rsidR="003A0BC0">
        <w:rPr>
          <w:color w:val="000000" w:themeColor="text1"/>
          <w:sz w:val="24"/>
          <w:szCs w:val="24"/>
        </w:rPr>
        <w:t>A</w:t>
      </w:r>
      <w:r w:rsidR="003A0BC0" w:rsidRPr="00B424CE">
        <w:rPr>
          <w:color w:val="000000" w:themeColor="text1"/>
          <w:sz w:val="24"/>
          <w:szCs w:val="24"/>
        </w:rPr>
        <w:t xml:space="preserve">ccount </w:t>
      </w:r>
      <w:r w:rsidR="003A0BC0">
        <w:rPr>
          <w:color w:val="000000" w:themeColor="text1"/>
          <w:sz w:val="24"/>
          <w:szCs w:val="24"/>
        </w:rPr>
        <w:t>N</w:t>
      </w:r>
      <w:r w:rsidR="003A0BC0" w:rsidRPr="00B424CE">
        <w:rPr>
          <w:color w:val="000000" w:themeColor="text1"/>
          <w:sz w:val="24"/>
          <w:szCs w:val="24"/>
        </w:rPr>
        <w:t>o. 51</w:t>
      </w:r>
      <w:r>
        <w:rPr>
          <w:color w:val="000000" w:themeColor="text1"/>
          <w:sz w:val="24"/>
          <w:szCs w:val="24"/>
        </w:rPr>
        <w:t xml:space="preserve"> from</w:t>
      </w:r>
      <w:r w:rsidR="003A0BC0">
        <w:rPr>
          <w:color w:val="000000" w:themeColor="text1"/>
          <w:sz w:val="24"/>
          <w:szCs w:val="24"/>
        </w:rPr>
        <w:t xml:space="preserve"> Attachment-2 of the filing</w:t>
      </w:r>
      <w:r w:rsidR="00131E90">
        <w:rPr>
          <w:color w:val="000000" w:themeColor="text1"/>
          <w:sz w:val="24"/>
          <w:szCs w:val="24"/>
        </w:rPr>
        <w:t xml:space="preserve">. </w:t>
      </w:r>
      <w:r w:rsidR="003A0BC0">
        <w:rPr>
          <w:color w:val="000000" w:themeColor="text1"/>
          <w:sz w:val="24"/>
          <w:szCs w:val="24"/>
        </w:rPr>
        <w:t xml:space="preserve"> </w:t>
      </w:r>
      <w:r w:rsidR="00B87F2F">
        <w:rPr>
          <w:color w:val="000000" w:themeColor="text1"/>
          <w:sz w:val="24"/>
          <w:szCs w:val="24"/>
        </w:rPr>
        <w:t>P</w:t>
      </w:r>
      <w:r w:rsidR="003A0BC0" w:rsidRPr="00BC2A2B">
        <w:rPr>
          <w:color w:val="000000" w:themeColor="text1"/>
          <w:sz w:val="24"/>
          <w:szCs w:val="24"/>
        </w:rPr>
        <w:t xml:space="preserve">lease </w:t>
      </w:r>
      <w:r w:rsidR="00B87F2F">
        <w:rPr>
          <w:color w:val="000000" w:themeColor="text1"/>
          <w:sz w:val="24"/>
          <w:szCs w:val="24"/>
        </w:rPr>
        <w:t>provide the following:</w:t>
      </w:r>
    </w:p>
    <w:p w14:paraId="03966128" w14:textId="01871FA7" w:rsidR="00B87F2F" w:rsidRPr="008323BB" w:rsidRDefault="00B87F2F" w:rsidP="00FE34FA">
      <w:pPr>
        <w:pStyle w:val="ListParagraph"/>
        <w:numPr>
          <w:ilvl w:val="2"/>
          <w:numId w:val="23"/>
        </w:numPr>
        <w:spacing w:after="240"/>
        <w:contextualSpacing w:val="0"/>
        <w:rPr>
          <w:color w:val="000000" w:themeColor="text1"/>
          <w:sz w:val="24"/>
          <w:szCs w:val="24"/>
        </w:rPr>
      </w:pPr>
      <w:r w:rsidRPr="008323BB">
        <w:rPr>
          <w:color w:val="000000" w:themeColor="text1"/>
          <w:sz w:val="24"/>
          <w:szCs w:val="24"/>
        </w:rPr>
        <w:t>Quantify</w:t>
      </w:r>
      <w:r w:rsidR="007A2A24" w:rsidRPr="008323BB">
        <w:rPr>
          <w:color w:val="000000" w:themeColor="text1"/>
          <w:sz w:val="24"/>
          <w:szCs w:val="24"/>
        </w:rPr>
        <w:t xml:space="preserve"> the port</w:t>
      </w:r>
      <w:r w:rsidR="00DB13D1">
        <w:rPr>
          <w:color w:val="000000" w:themeColor="text1"/>
          <w:sz w:val="24"/>
          <w:szCs w:val="24"/>
        </w:rPr>
        <w:t xml:space="preserve">ion </w:t>
      </w:r>
      <w:r w:rsidRPr="008323BB">
        <w:rPr>
          <w:color w:val="000000" w:themeColor="text1"/>
          <w:sz w:val="24"/>
          <w:szCs w:val="24"/>
        </w:rPr>
        <w:t xml:space="preserve">of </w:t>
      </w:r>
      <w:r w:rsidR="00C7618D">
        <w:rPr>
          <w:color w:val="000000" w:themeColor="text1"/>
          <w:sz w:val="24"/>
          <w:szCs w:val="24"/>
        </w:rPr>
        <w:t>the</w:t>
      </w:r>
      <w:r w:rsidR="00782702">
        <w:rPr>
          <w:color w:val="000000" w:themeColor="text1"/>
          <w:sz w:val="24"/>
          <w:szCs w:val="24"/>
        </w:rPr>
        <w:t xml:space="preserve"> total cost of this project related to</w:t>
      </w:r>
      <w:r w:rsidR="003A0BC0" w:rsidRPr="008323BB">
        <w:rPr>
          <w:color w:val="000000" w:themeColor="text1"/>
          <w:sz w:val="24"/>
          <w:szCs w:val="24"/>
        </w:rPr>
        <w:t xml:space="preserve"> </w:t>
      </w:r>
      <w:r w:rsidRPr="008323BB">
        <w:rPr>
          <w:color w:val="000000" w:themeColor="text1"/>
          <w:sz w:val="24"/>
          <w:szCs w:val="24"/>
        </w:rPr>
        <w:t xml:space="preserve">installing </w:t>
      </w:r>
      <w:r w:rsidR="003A0BC0" w:rsidRPr="008323BB">
        <w:rPr>
          <w:color w:val="000000" w:themeColor="text1"/>
          <w:sz w:val="24"/>
          <w:szCs w:val="24"/>
        </w:rPr>
        <w:t>the manholes</w:t>
      </w:r>
      <w:r w:rsidRPr="008323BB">
        <w:rPr>
          <w:color w:val="000000" w:themeColor="text1"/>
          <w:sz w:val="24"/>
          <w:szCs w:val="24"/>
        </w:rPr>
        <w:t>;</w:t>
      </w:r>
    </w:p>
    <w:p w14:paraId="3B19F65A" w14:textId="4D64F359" w:rsidR="003A0BC0" w:rsidRPr="008323BB" w:rsidRDefault="00B87F2F" w:rsidP="00B87F2F">
      <w:pPr>
        <w:pStyle w:val="ListParagraph"/>
        <w:numPr>
          <w:ilvl w:val="2"/>
          <w:numId w:val="23"/>
        </w:numPr>
        <w:spacing w:after="240"/>
        <w:contextualSpacing w:val="0"/>
        <w:rPr>
          <w:color w:val="000000" w:themeColor="text1"/>
          <w:sz w:val="24"/>
          <w:szCs w:val="24"/>
        </w:rPr>
      </w:pPr>
      <w:r w:rsidRPr="008323BB">
        <w:rPr>
          <w:color w:val="000000" w:themeColor="text1"/>
          <w:sz w:val="24"/>
          <w:szCs w:val="24"/>
        </w:rPr>
        <w:t>I</w:t>
      </w:r>
      <w:r w:rsidR="003A0BC0" w:rsidRPr="008323BB">
        <w:rPr>
          <w:color w:val="000000" w:themeColor="text1"/>
          <w:sz w:val="24"/>
          <w:szCs w:val="24"/>
        </w:rPr>
        <w:t xml:space="preserve">dentify the original cost of the </w:t>
      </w:r>
      <w:r w:rsidR="00786AAC" w:rsidRPr="008323BB">
        <w:rPr>
          <w:color w:val="000000" w:themeColor="text1"/>
          <w:sz w:val="24"/>
          <w:szCs w:val="24"/>
        </w:rPr>
        <w:t xml:space="preserve">section </w:t>
      </w:r>
      <w:r w:rsidR="003A0BC0" w:rsidRPr="008323BB">
        <w:rPr>
          <w:color w:val="000000" w:themeColor="text1"/>
          <w:sz w:val="24"/>
          <w:szCs w:val="24"/>
        </w:rPr>
        <w:t>of 10</w:t>
      </w:r>
      <w:r w:rsidR="009A7D4F">
        <w:rPr>
          <w:color w:val="000000" w:themeColor="text1"/>
          <w:sz w:val="24"/>
          <w:szCs w:val="24"/>
        </w:rPr>
        <w:t>-inch</w:t>
      </w:r>
      <w:r w:rsidR="003A0BC0" w:rsidRPr="008323BB">
        <w:rPr>
          <w:color w:val="000000" w:themeColor="text1"/>
          <w:sz w:val="24"/>
          <w:szCs w:val="24"/>
        </w:rPr>
        <w:t xml:space="preserve"> diameter steel main </w:t>
      </w:r>
      <w:r w:rsidRPr="008323BB">
        <w:rPr>
          <w:color w:val="000000" w:themeColor="text1"/>
          <w:sz w:val="24"/>
          <w:szCs w:val="24"/>
        </w:rPr>
        <w:t xml:space="preserve">that was replaced </w:t>
      </w:r>
      <w:r w:rsidR="003A0BC0" w:rsidRPr="008323BB">
        <w:rPr>
          <w:color w:val="000000" w:themeColor="text1"/>
          <w:sz w:val="24"/>
          <w:szCs w:val="24"/>
        </w:rPr>
        <w:t>and the account number where th</w:t>
      </w:r>
      <w:r w:rsidR="00786AAC" w:rsidRPr="008323BB">
        <w:rPr>
          <w:color w:val="000000" w:themeColor="text1"/>
          <w:sz w:val="24"/>
          <w:szCs w:val="24"/>
        </w:rPr>
        <w:t>e</w:t>
      </w:r>
      <w:r w:rsidR="003A0BC0" w:rsidRPr="008323BB">
        <w:rPr>
          <w:color w:val="000000" w:themeColor="text1"/>
          <w:sz w:val="24"/>
          <w:szCs w:val="24"/>
        </w:rPr>
        <w:t xml:space="preserve"> amount was recorded </w:t>
      </w:r>
      <w:r w:rsidRPr="008323BB">
        <w:rPr>
          <w:color w:val="000000" w:themeColor="text1"/>
          <w:sz w:val="24"/>
          <w:szCs w:val="24"/>
        </w:rPr>
        <w:t>i</w:t>
      </w:r>
      <w:r w:rsidR="003A0BC0" w:rsidRPr="008323BB">
        <w:rPr>
          <w:sz w:val="24"/>
          <w:szCs w:val="24"/>
        </w:rPr>
        <w:t>n the company’s depreciation schedule, Attachment</w:t>
      </w:r>
      <w:r w:rsidR="00786AAC" w:rsidRPr="008323BB">
        <w:rPr>
          <w:sz w:val="24"/>
          <w:szCs w:val="24"/>
        </w:rPr>
        <w:noBreakHyphen/>
      </w:r>
      <w:r w:rsidR="003A0BC0" w:rsidRPr="008323BB">
        <w:rPr>
          <w:sz w:val="24"/>
          <w:szCs w:val="24"/>
        </w:rPr>
        <w:t>2 of the initial filing</w:t>
      </w:r>
      <w:r w:rsidR="009A7D4F">
        <w:rPr>
          <w:sz w:val="24"/>
          <w:szCs w:val="24"/>
        </w:rPr>
        <w:t>; and</w:t>
      </w:r>
    </w:p>
    <w:p w14:paraId="6E0CA4B9" w14:textId="77777777" w:rsidR="00786AAC" w:rsidRPr="008323BB" w:rsidRDefault="00786AAC" w:rsidP="00FE34FA">
      <w:pPr>
        <w:pStyle w:val="ListParagraph"/>
        <w:numPr>
          <w:ilvl w:val="2"/>
          <w:numId w:val="23"/>
        </w:numPr>
        <w:spacing w:after="240"/>
        <w:contextualSpacing w:val="0"/>
        <w:rPr>
          <w:color w:val="000000" w:themeColor="text1"/>
          <w:sz w:val="24"/>
          <w:szCs w:val="24"/>
        </w:rPr>
      </w:pPr>
      <w:r w:rsidRPr="008323BB">
        <w:rPr>
          <w:color w:val="000000" w:themeColor="text1"/>
          <w:sz w:val="24"/>
          <w:szCs w:val="24"/>
        </w:rPr>
        <w:t>Provide justification that the steel pipe</w:t>
      </w:r>
      <w:r w:rsidR="00131E90">
        <w:rPr>
          <w:color w:val="000000" w:themeColor="text1"/>
          <w:sz w:val="24"/>
          <w:szCs w:val="24"/>
        </w:rPr>
        <w:t>,</w:t>
      </w:r>
      <w:r w:rsidRPr="008323BB">
        <w:rPr>
          <w:color w:val="000000" w:themeColor="text1"/>
          <w:sz w:val="24"/>
          <w:szCs w:val="24"/>
        </w:rPr>
        <w:t xml:space="preserve"> identified </w:t>
      </w:r>
      <w:r w:rsidR="00B87F2F" w:rsidRPr="008323BB">
        <w:rPr>
          <w:color w:val="000000" w:themeColor="text1"/>
          <w:sz w:val="24"/>
          <w:szCs w:val="24"/>
        </w:rPr>
        <w:t xml:space="preserve">in ii. </w:t>
      </w:r>
      <w:r w:rsidR="00131E90">
        <w:rPr>
          <w:color w:val="000000" w:themeColor="text1"/>
          <w:sz w:val="24"/>
          <w:szCs w:val="24"/>
        </w:rPr>
        <w:t>above,</w:t>
      </w:r>
      <w:r w:rsidRPr="008323BB">
        <w:rPr>
          <w:color w:val="000000" w:themeColor="text1"/>
          <w:sz w:val="24"/>
          <w:szCs w:val="24"/>
        </w:rPr>
        <w:t xml:space="preserve"> is still used and useful in the provision of service to the public.</w:t>
      </w:r>
    </w:p>
    <w:sectPr w:rsidR="00786AAC" w:rsidRPr="008323BB"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DEC9" w14:textId="77777777" w:rsidR="00ED334B" w:rsidRDefault="00ED334B">
      <w:r>
        <w:separator/>
      </w:r>
    </w:p>
  </w:endnote>
  <w:endnote w:type="continuationSeparator" w:id="0">
    <w:p w14:paraId="475910C3" w14:textId="77777777" w:rsidR="00ED334B" w:rsidRDefault="00E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38D7464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F3D6" w14:textId="77777777" w:rsidR="00ED334B" w:rsidRDefault="00ED334B">
      <w:r>
        <w:separator/>
      </w:r>
    </w:p>
  </w:footnote>
  <w:footnote w:type="continuationSeparator" w:id="0">
    <w:p w14:paraId="4A0B45A4" w14:textId="77777777" w:rsidR="00ED334B" w:rsidRDefault="00ED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54E0"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78F4D942" w14:textId="77777777" w:rsidR="00ED0AAA" w:rsidRDefault="00FA1FF2" w:rsidP="00ED0AAA">
    <w:pPr>
      <w:jc w:val="center"/>
      <w:rPr>
        <w:sz w:val="24"/>
        <w:szCs w:val="24"/>
      </w:rPr>
    </w:pPr>
    <w:r>
      <w:rPr>
        <w:sz w:val="24"/>
        <w:szCs w:val="24"/>
      </w:rPr>
      <w:t>Water/Wastewater Division</w:t>
    </w:r>
  </w:p>
  <w:p w14:paraId="643FA88B" w14:textId="1EA28513" w:rsidR="00ED0AAA" w:rsidRDefault="00ED0AAA" w:rsidP="00624393">
    <w:pPr>
      <w:jc w:val="center"/>
      <w:rPr>
        <w:sz w:val="24"/>
        <w:szCs w:val="24"/>
      </w:rPr>
    </w:pPr>
    <w:r>
      <w:rPr>
        <w:sz w:val="24"/>
        <w:szCs w:val="24"/>
      </w:rPr>
      <w:t xml:space="preserve">Data Request </w:t>
    </w:r>
    <w:r w:rsidR="007A6902">
      <w:rPr>
        <w:sz w:val="24"/>
        <w:szCs w:val="24"/>
      </w:rPr>
      <w:t xml:space="preserve">Set </w:t>
    </w:r>
    <w:r w:rsidR="007A55E8">
      <w:rPr>
        <w:sz w:val="24"/>
        <w:szCs w:val="24"/>
      </w:rPr>
      <w:t>2</w:t>
    </w:r>
  </w:p>
  <w:p w14:paraId="7931C82A" w14:textId="77777777" w:rsidR="00624393" w:rsidRDefault="00624393" w:rsidP="00624393">
    <w:pPr>
      <w:jc w:val="center"/>
      <w:rPr>
        <w:sz w:val="24"/>
        <w:szCs w:val="24"/>
      </w:rPr>
    </w:pPr>
  </w:p>
  <w:p w14:paraId="05D8F423" w14:textId="77777777" w:rsidR="00647AEC" w:rsidRDefault="00647AEC" w:rsidP="00564B33">
    <w:pPr>
      <w:jc w:val="center"/>
      <w:rPr>
        <w:sz w:val="24"/>
        <w:szCs w:val="24"/>
      </w:rPr>
    </w:pPr>
    <w:r>
      <w:rPr>
        <w:sz w:val="24"/>
        <w:szCs w:val="24"/>
      </w:rPr>
      <w:t>Blaine E. Rhodes</w:t>
    </w:r>
    <w:r w:rsidRPr="00680DB0">
      <w:rPr>
        <w:sz w:val="24"/>
        <w:szCs w:val="24"/>
      </w:rPr>
      <w:t xml:space="preserve"> </w:t>
    </w:r>
    <w:r>
      <w:rPr>
        <w:sz w:val="24"/>
        <w:szCs w:val="24"/>
      </w:rPr>
      <w:t>Sewer</w:t>
    </w:r>
    <w:r w:rsidRPr="00680DB0">
      <w:rPr>
        <w:sz w:val="24"/>
        <w:szCs w:val="24"/>
      </w:rPr>
      <w:t xml:space="preserve"> Company Supplement No. </w:t>
    </w:r>
    <w:r>
      <w:rPr>
        <w:sz w:val="24"/>
        <w:szCs w:val="24"/>
      </w:rPr>
      <w:t>12</w:t>
    </w:r>
    <w:r w:rsidRPr="00680DB0">
      <w:rPr>
        <w:sz w:val="24"/>
        <w:szCs w:val="24"/>
      </w:rPr>
      <w:t xml:space="preserve"> to </w:t>
    </w:r>
    <w:r>
      <w:rPr>
        <w:sz w:val="24"/>
        <w:szCs w:val="24"/>
      </w:rPr>
      <w:t>Sewer</w:t>
    </w:r>
    <w:r w:rsidRPr="00680DB0">
      <w:rPr>
        <w:sz w:val="24"/>
        <w:szCs w:val="24"/>
      </w:rPr>
      <w:t xml:space="preserve"> – Pa. P.U.C. No. </w:t>
    </w:r>
    <w:r>
      <w:rPr>
        <w:sz w:val="24"/>
        <w:szCs w:val="24"/>
      </w:rPr>
      <w:t>2 at</w:t>
    </w:r>
  </w:p>
  <w:p w14:paraId="6F1AA65F" w14:textId="77777777" w:rsidR="00680DB0" w:rsidRDefault="00647AEC" w:rsidP="00564B33">
    <w:pPr>
      <w:jc w:val="center"/>
      <w:rPr>
        <w:sz w:val="24"/>
        <w:szCs w:val="24"/>
      </w:rPr>
    </w:pPr>
    <w:r w:rsidRPr="00680DB0">
      <w:rPr>
        <w:sz w:val="24"/>
        <w:szCs w:val="24"/>
      </w:rPr>
      <w:t>Docket No. R-2018-300150</w:t>
    </w:r>
    <w:r>
      <w:rPr>
        <w:sz w:val="24"/>
        <w:szCs w:val="24"/>
      </w:rPr>
      <w:t>5</w:t>
    </w:r>
  </w:p>
  <w:p w14:paraId="6C6D8B89" w14:textId="77777777" w:rsidR="00647AEC" w:rsidRPr="009B2222" w:rsidRDefault="00647AEC"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4A20"/>
    <w:multiLevelType w:val="hybridMultilevel"/>
    <w:tmpl w:val="F55EBA9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657391"/>
    <w:multiLevelType w:val="hybridMultilevel"/>
    <w:tmpl w:val="6882A5E6"/>
    <w:lvl w:ilvl="0" w:tplc="ABA8C124">
      <w:start w:val="15"/>
      <w:numFmt w:val="decimal"/>
      <w:lvlText w:val="R-%1."/>
      <w:lvlJc w:val="left"/>
      <w:pPr>
        <w:ind w:left="1080" w:hanging="360"/>
      </w:pPr>
      <w:rPr>
        <w:rFonts w:hint="default"/>
        <w:color w:val="auto"/>
        <w:sz w:val="24"/>
        <w:szCs w:val="24"/>
      </w:rPr>
    </w:lvl>
    <w:lvl w:ilvl="1" w:tplc="04090019">
      <w:start w:val="1"/>
      <w:numFmt w:val="lowerLetter"/>
      <w:lvlText w:val="%2."/>
      <w:lvlJc w:val="left"/>
      <w:pPr>
        <w:ind w:left="4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5"/>
  </w:num>
  <w:num w:numId="4">
    <w:abstractNumId w:val="4"/>
  </w:num>
  <w:num w:numId="5">
    <w:abstractNumId w:val="11"/>
  </w:num>
  <w:num w:numId="6">
    <w:abstractNumId w:val="16"/>
  </w:num>
  <w:num w:numId="7">
    <w:abstractNumId w:val="22"/>
  </w:num>
  <w:num w:numId="8">
    <w:abstractNumId w:val="19"/>
  </w:num>
  <w:num w:numId="9">
    <w:abstractNumId w:val="1"/>
  </w:num>
  <w:num w:numId="10">
    <w:abstractNumId w:val="0"/>
  </w:num>
  <w:num w:numId="11">
    <w:abstractNumId w:val="3"/>
  </w:num>
  <w:num w:numId="12">
    <w:abstractNumId w:val="18"/>
  </w:num>
  <w:num w:numId="13">
    <w:abstractNumId w:val="13"/>
  </w:num>
  <w:num w:numId="14">
    <w:abstractNumId w:val="6"/>
  </w:num>
  <w:num w:numId="15">
    <w:abstractNumId w:val="14"/>
  </w:num>
  <w:num w:numId="16">
    <w:abstractNumId w:val="8"/>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2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1061"/>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2F89"/>
    <w:rsid w:val="0005369C"/>
    <w:rsid w:val="00053898"/>
    <w:rsid w:val="0005428A"/>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2BBA"/>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13DF"/>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9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806"/>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47B9"/>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3E91"/>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0BC0"/>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3DB2"/>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3B4F"/>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005"/>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502B"/>
    <w:rsid w:val="0054695C"/>
    <w:rsid w:val="00547DB7"/>
    <w:rsid w:val="0055195B"/>
    <w:rsid w:val="00552BE1"/>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3E54"/>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3E92"/>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35FA"/>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3E55"/>
    <w:rsid w:val="00644AE9"/>
    <w:rsid w:val="00644F95"/>
    <w:rsid w:val="00646331"/>
    <w:rsid w:val="006477AB"/>
    <w:rsid w:val="00647AEC"/>
    <w:rsid w:val="006503D3"/>
    <w:rsid w:val="00650F05"/>
    <w:rsid w:val="00651119"/>
    <w:rsid w:val="00651CD0"/>
    <w:rsid w:val="00652E85"/>
    <w:rsid w:val="00653A1A"/>
    <w:rsid w:val="00653E2F"/>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26F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5ADF"/>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411"/>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2702"/>
    <w:rsid w:val="00783BCF"/>
    <w:rsid w:val="00783E71"/>
    <w:rsid w:val="00784CE1"/>
    <w:rsid w:val="0078686D"/>
    <w:rsid w:val="00786AAC"/>
    <w:rsid w:val="00787280"/>
    <w:rsid w:val="00792107"/>
    <w:rsid w:val="00797F54"/>
    <w:rsid w:val="007A2333"/>
    <w:rsid w:val="007A2A24"/>
    <w:rsid w:val="007A444B"/>
    <w:rsid w:val="007A4993"/>
    <w:rsid w:val="007A4F5D"/>
    <w:rsid w:val="007A55E8"/>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33B2"/>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3BB"/>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53DC"/>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3E6F"/>
    <w:rsid w:val="008C5EED"/>
    <w:rsid w:val="008C60B1"/>
    <w:rsid w:val="008C6117"/>
    <w:rsid w:val="008C6886"/>
    <w:rsid w:val="008C74E6"/>
    <w:rsid w:val="008C7554"/>
    <w:rsid w:val="008D0804"/>
    <w:rsid w:val="008D0E3F"/>
    <w:rsid w:val="008D18E2"/>
    <w:rsid w:val="008D297C"/>
    <w:rsid w:val="008D2EA4"/>
    <w:rsid w:val="008D37DA"/>
    <w:rsid w:val="008D3EA6"/>
    <w:rsid w:val="008D6006"/>
    <w:rsid w:val="008D66A5"/>
    <w:rsid w:val="008D7C3A"/>
    <w:rsid w:val="008E20F4"/>
    <w:rsid w:val="008E3360"/>
    <w:rsid w:val="008E4081"/>
    <w:rsid w:val="008E6AF7"/>
    <w:rsid w:val="008E7D03"/>
    <w:rsid w:val="008F1ED6"/>
    <w:rsid w:val="008F38AA"/>
    <w:rsid w:val="008F498B"/>
    <w:rsid w:val="008F53DA"/>
    <w:rsid w:val="008F57BF"/>
    <w:rsid w:val="008F6085"/>
    <w:rsid w:val="008F6EB4"/>
    <w:rsid w:val="008F7794"/>
    <w:rsid w:val="00900ED4"/>
    <w:rsid w:val="00902481"/>
    <w:rsid w:val="00902A99"/>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51B1"/>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4F"/>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22C8"/>
    <w:rsid w:val="009D3056"/>
    <w:rsid w:val="009D334E"/>
    <w:rsid w:val="009D358C"/>
    <w:rsid w:val="009D4B7C"/>
    <w:rsid w:val="009D59D0"/>
    <w:rsid w:val="009D6ABF"/>
    <w:rsid w:val="009D6C33"/>
    <w:rsid w:val="009E058B"/>
    <w:rsid w:val="009E0850"/>
    <w:rsid w:val="009E2CE6"/>
    <w:rsid w:val="009E367C"/>
    <w:rsid w:val="009E417D"/>
    <w:rsid w:val="009E4662"/>
    <w:rsid w:val="009E711E"/>
    <w:rsid w:val="009F0039"/>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11A"/>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4CE"/>
    <w:rsid w:val="00B42A19"/>
    <w:rsid w:val="00B454BD"/>
    <w:rsid w:val="00B46604"/>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779B3"/>
    <w:rsid w:val="00B80125"/>
    <w:rsid w:val="00B804CE"/>
    <w:rsid w:val="00B829CC"/>
    <w:rsid w:val="00B86788"/>
    <w:rsid w:val="00B869C2"/>
    <w:rsid w:val="00B87F2F"/>
    <w:rsid w:val="00B90286"/>
    <w:rsid w:val="00B915C4"/>
    <w:rsid w:val="00B959A1"/>
    <w:rsid w:val="00B96A73"/>
    <w:rsid w:val="00BA161C"/>
    <w:rsid w:val="00BA1E52"/>
    <w:rsid w:val="00BA3B39"/>
    <w:rsid w:val="00BA4EDF"/>
    <w:rsid w:val="00BA4F39"/>
    <w:rsid w:val="00BA6C9A"/>
    <w:rsid w:val="00BB0231"/>
    <w:rsid w:val="00BB0802"/>
    <w:rsid w:val="00BB09FC"/>
    <w:rsid w:val="00BB0C69"/>
    <w:rsid w:val="00BB0E38"/>
    <w:rsid w:val="00BB19E6"/>
    <w:rsid w:val="00BB5013"/>
    <w:rsid w:val="00BB5249"/>
    <w:rsid w:val="00BB6145"/>
    <w:rsid w:val="00BB77C7"/>
    <w:rsid w:val="00BC10BB"/>
    <w:rsid w:val="00BC2A2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E6B34"/>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7618D"/>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5283"/>
    <w:rsid w:val="00CC5F46"/>
    <w:rsid w:val="00CC6E67"/>
    <w:rsid w:val="00CD0113"/>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3B60"/>
    <w:rsid w:val="00D859AA"/>
    <w:rsid w:val="00D91FA5"/>
    <w:rsid w:val="00D92DE0"/>
    <w:rsid w:val="00D93432"/>
    <w:rsid w:val="00D938C1"/>
    <w:rsid w:val="00D95712"/>
    <w:rsid w:val="00D97D62"/>
    <w:rsid w:val="00DA0E19"/>
    <w:rsid w:val="00DA1B90"/>
    <w:rsid w:val="00DA2A49"/>
    <w:rsid w:val="00DA461E"/>
    <w:rsid w:val="00DA5AF3"/>
    <w:rsid w:val="00DA7001"/>
    <w:rsid w:val="00DA71DE"/>
    <w:rsid w:val="00DA7CCC"/>
    <w:rsid w:val="00DB13D1"/>
    <w:rsid w:val="00DB49B7"/>
    <w:rsid w:val="00DB5B87"/>
    <w:rsid w:val="00DB6DD9"/>
    <w:rsid w:val="00DB7CAD"/>
    <w:rsid w:val="00DC0874"/>
    <w:rsid w:val="00DC09FA"/>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2543"/>
    <w:rsid w:val="00E15DD8"/>
    <w:rsid w:val="00E20753"/>
    <w:rsid w:val="00E20C2C"/>
    <w:rsid w:val="00E214B5"/>
    <w:rsid w:val="00E21F10"/>
    <w:rsid w:val="00E221B7"/>
    <w:rsid w:val="00E22663"/>
    <w:rsid w:val="00E24163"/>
    <w:rsid w:val="00E25181"/>
    <w:rsid w:val="00E31BFD"/>
    <w:rsid w:val="00E35CEB"/>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34B"/>
    <w:rsid w:val="00ED3B43"/>
    <w:rsid w:val="00ED483A"/>
    <w:rsid w:val="00ED5C39"/>
    <w:rsid w:val="00ED5D19"/>
    <w:rsid w:val="00ED619A"/>
    <w:rsid w:val="00EE01D0"/>
    <w:rsid w:val="00EE06A9"/>
    <w:rsid w:val="00EE0D7A"/>
    <w:rsid w:val="00EE10D6"/>
    <w:rsid w:val="00EE1CEE"/>
    <w:rsid w:val="00EE2ABA"/>
    <w:rsid w:val="00EE37CF"/>
    <w:rsid w:val="00EE49F4"/>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375E"/>
    <w:rsid w:val="00F24493"/>
    <w:rsid w:val="00F251A3"/>
    <w:rsid w:val="00F25F11"/>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2B1"/>
    <w:rsid w:val="00FD0632"/>
    <w:rsid w:val="00FD2D6C"/>
    <w:rsid w:val="00FD3475"/>
    <w:rsid w:val="00FD520C"/>
    <w:rsid w:val="00FD6193"/>
    <w:rsid w:val="00FD65CD"/>
    <w:rsid w:val="00FD7C5A"/>
    <w:rsid w:val="00FD7CEC"/>
    <w:rsid w:val="00FE031D"/>
    <w:rsid w:val="00FE0A44"/>
    <w:rsid w:val="00FE18B3"/>
    <w:rsid w:val="00FE1F6B"/>
    <w:rsid w:val="00FE2061"/>
    <w:rsid w:val="00FE34FA"/>
    <w:rsid w:val="00FE410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A7A74"/>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2069-56D9-4585-8C7F-4630C713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McKinley, Clinton</dc:creator>
  <cp:lastModifiedBy>Wagner, Nathan R</cp:lastModifiedBy>
  <cp:revision>7</cp:revision>
  <cp:lastPrinted>2018-08-09T13:10:00Z</cp:lastPrinted>
  <dcterms:created xsi:type="dcterms:W3CDTF">2018-09-11T17:06:00Z</dcterms:created>
  <dcterms:modified xsi:type="dcterms:W3CDTF">2018-09-11T18:19:00Z</dcterms:modified>
</cp:coreProperties>
</file>