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D87" w:rsidRPr="00E22869" w:rsidRDefault="00124E02" w:rsidP="00E0029B">
      <w:pPr>
        <w:pStyle w:val="TxBrc2"/>
        <w:widowControl/>
        <w:spacing w:line="240" w:lineRule="auto"/>
        <w:ind w:firstLine="0"/>
        <w:rPr>
          <w:b/>
          <w:szCs w:val="26"/>
        </w:rPr>
      </w:pPr>
      <w:r w:rsidRPr="00E22869">
        <w:rPr>
          <w:b/>
          <w:szCs w:val="26"/>
        </w:rPr>
        <w:t>PENNSYLVANIA</w:t>
      </w:r>
    </w:p>
    <w:p w:rsidR="007C4D87" w:rsidRPr="00E22869" w:rsidRDefault="007C4D87" w:rsidP="00E0029B">
      <w:pPr>
        <w:pStyle w:val="TxBrc2"/>
        <w:widowControl/>
        <w:spacing w:line="240" w:lineRule="auto"/>
        <w:ind w:firstLine="0"/>
        <w:rPr>
          <w:b/>
          <w:szCs w:val="26"/>
        </w:rPr>
      </w:pPr>
      <w:r w:rsidRPr="00E22869">
        <w:rPr>
          <w:b/>
          <w:szCs w:val="26"/>
        </w:rPr>
        <w:t>PUBLIC UTILITY COMMISSION</w:t>
      </w:r>
    </w:p>
    <w:p w:rsidR="007C4D87" w:rsidRPr="00E22869" w:rsidRDefault="00C26423" w:rsidP="00E0029B">
      <w:pPr>
        <w:pStyle w:val="TxBrc2"/>
        <w:widowControl/>
        <w:spacing w:line="240" w:lineRule="auto"/>
        <w:ind w:firstLine="0"/>
        <w:rPr>
          <w:b/>
          <w:szCs w:val="26"/>
        </w:rPr>
      </w:pPr>
      <w:r w:rsidRPr="00E22869">
        <w:rPr>
          <w:b/>
          <w:szCs w:val="26"/>
        </w:rPr>
        <w:t>Harrisburg, P</w:t>
      </w:r>
      <w:r w:rsidR="00817015" w:rsidRPr="00E22869">
        <w:rPr>
          <w:b/>
          <w:szCs w:val="26"/>
        </w:rPr>
        <w:t>A</w:t>
      </w:r>
      <w:r w:rsidR="00124E02" w:rsidRPr="00E22869">
        <w:rPr>
          <w:b/>
          <w:szCs w:val="26"/>
        </w:rPr>
        <w:t xml:space="preserve"> 17105</w:t>
      </w:r>
    </w:p>
    <w:p w:rsidR="007C4D87" w:rsidRDefault="007C4D87" w:rsidP="00E0029B">
      <w:pPr>
        <w:pStyle w:val="TxBrc2"/>
        <w:widowControl/>
        <w:spacing w:line="240" w:lineRule="auto"/>
        <w:ind w:firstLine="0"/>
        <w:jc w:val="left"/>
        <w:rPr>
          <w:szCs w:val="26"/>
        </w:rPr>
      </w:pPr>
    </w:p>
    <w:p w:rsidR="007C4D87" w:rsidRPr="00E22869" w:rsidRDefault="007D5D09" w:rsidP="00E0029B">
      <w:pPr>
        <w:pStyle w:val="TxBrc2"/>
        <w:widowControl/>
        <w:spacing w:line="240" w:lineRule="auto"/>
        <w:ind w:firstLine="0"/>
        <w:jc w:val="right"/>
        <w:rPr>
          <w:szCs w:val="26"/>
        </w:rPr>
      </w:pPr>
      <w:r w:rsidRPr="00E22869">
        <w:rPr>
          <w:szCs w:val="26"/>
        </w:rPr>
        <w:t xml:space="preserve">Public Meeting held </w:t>
      </w:r>
      <w:r w:rsidR="004D793B">
        <w:rPr>
          <w:szCs w:val="26"/>
        </w:rPr>
        <w:t>September 20</w:t>
      </w:r>
      <w:r w:rsidR="00C216E6">
        <w:rPr>
          <w:szCs w:val="26"/>
        </w:rPr>
        <w:t>, 2018</w:t>
      </w:r>
    </w:p>
    <w:p w:rsidR="002B18D7" w:rsidRDefault="002B18D7" w:rsidP="00E0029B">
      <w:pPr>
        <w:spacing w:line="240" w:lineRule="auto"/>
        <w:ind w:firstLine="0"/>
        <w:rPr>
          <w:szCs w:val="26"/>
        </w:rPr>
      </w:pPr>
    </w:p>
    <w:p w:rsidR="007C4D87" w:rsidRPr="00E22869" w:rsidRDefault="007C4D87" w:rsidP="00E0029B">
      <w:pPr>
        <w:spacing w:line="240" w:lineRule="auto"/>
        <w:ind w:firstLine="0"/>
        <w:rPr>
          <w:szCs w:val="26"/>
        </w:rPr>
      </w:pPr>
      <w:r w:rsidRPr="00E22869">
        <w:rPr>
          <w:szCs w:val="26"/>
        </w:rPr>
        <w:t>Commissioners Present:</w:t>
      </w:r>
    </w:p>
    <w:p w:rsidR="007C4D87" w:rsidRPr="00E22869" w:rsidRDefault="007C4D87" w:rsidP="00E0029B">
      <w:pPr>
        <w:spacing w:line="240" w:lineRule="auto"/>
        <w:ind w:firstLine="0"/>
        <w:rPr>
          <w:szCs w:val="26"/>
        </w:rPr>
      </w:pPr>
    </w:p>
    <w:p w:rsidR="00093F01" w:rsidRPr="00247499" w:rsidRDefault="00093F01" w:rsidP="00E0029B">
      <w:pPr>
        <w:tabs>
          <w:tab w:val="left" w:pos="-720"/>
        </w:tabs>
        <w:suppressAutoHyphens/>
        <w:spacing w:line="240" w:lineRule="auto"/>
        <w:ind w:left="720" w:firstLine="0"/>
        <w:rPr>
          <w:i/>
          <w:szCs w:val="20"/>
        </w:rPr>
      </w:pPr>
      <w:r w:rsidRPr="00093F01">
        <w:rPr>
          <w:szCs w:val="20"/>
        </w:rPr>
        <w:t>Gladys M. Brown, Chairman</w:t>
      </w:r>
    </w:p>
    <w:p w:rsidR="00093F01" w:rsidRDefault="00093F01" w:rsidP="00E0029B">
      <w:pPr>
        <w:tabs>
          <w:tab w:val="left" w:pos="-720"/>
        </w:tabs>
        <w:suppressAutoHyphens/>
        <w:spacing w:line="240" w:lineRule="auto"/>
        <w:ind w:left="720" w:firstLine="0"/>
        <w:rPr>
          <w:szCs w:val="20"/>
        </w:rPr>
      </w:pPr>
      <w:r w:rsidRPr="00093F01">
        <w:rPr>
          <w:szCs w:val="20"/>
        </w:rPr>
        <w:t>Andrew G. Place, Vice Chairman</w:t>
      </w:r>
    </w:p>
    <w:p w:rsidR="00C6613D" w:rsidRPr="00C6613D" w:rsidRDefault="00C6613D" w:rsidP="00E0029B">
      <w:pPr>
        <w:tabs>
          <w:tab w:val="left" w:pos="-720"/>
        </w:tabs>
        <w:suppressAutoHyphens/>
        <w:spacing w:line="240" w:lineRule="auto"/>
        <w:ind w:left="720" w:firstLine="0"/>
        <w:rPr>
          <w:szCs w:val="20"/>
        </w:rPr>
      </w:pPr>
      <w:r w:rsidRPr="00C6613D">
        <w:rPr>
          <w:szCs w:val="20"/>
        </w:rPr>
        <w:t>Norman J. Kennard</w:t>
      </w:r>
      <w:r w:rsidR="001C3B7F">
        <w:rPr>
          <w:szCs w:val="20"/>
        </w:rPr>
        <w:t>, dissenting</w:t>
      </w:r>
    </w:p>
    <w:p w:rsidR="00093F01" w:rsidRDefault="00093F01" w:rsidP="00E0029B">
      <w:pPr>
        <w:tabs>
          <w:tab w:val="left" w:pos="-720"/>
        </w:tabs>
        <w:suppressAutoHyphens/>
        <w:spacing w:line="240" w:lineRule="auto"/>
        <w:ind w:left="720" w:firstLine="0"/>
        <w:rPr>
          <w:szCs w:val="20"/>
        </w:rPr>
      </w:pPr>
      <w:r w:rsidRPr="00093F01">
        <w:rPr>
          <w:szCs w:val="20"/>
        </w:rPr>
        <w:t>David W. Sweet</w:t>
      </w:r>
    </w:p>
    <w:p w:rsidR="00D93BED" w:rsidRDefault="00D93BED" w:rsidP="00E0029B">
      <w:pPr>
        <w:tabs>
          <w:tab w:val="left" w:pos="-720"/>
        </w:tabs>
        <w:suppressAutoHyphens/>
        <w:spacing w:line="240" w:lineRule="auto"/>
        <w:ind w:left="720" w:firstLine="0"/>
        <w:rPr>
          <w:szCs w:val="20"/>
        </w:rPr>
      </w:pPr>
      <w:r w:rsidRPr="00093F01">
        <w:rPr>
          <w:szCs w:val="20"/>
        </w:rPr>
        <w:t>John F. Coleman, Jr.</w:t>
      </w:r>
    </w:p>
    <w:p w:rsidR="002B18D7" w:rsidRDefault="002B18D7" w:rsidP="00E0029B">
      <w:pPr>
        <w:spacing w:line="240" w:lineRule="auto"/>
        <w:ind w:firstLine="0"/>
        <w:rPr>
          <w:szCs w:val="26"/>
        </w:rPr>
      </w:pPr>
    </w:p>
    <w:p w:rsidR="002E0185" w:rsidRDefault="002E0185" w:rsidP="00E0029B">
      <w:pPr>
        <w:spacing w:line="240" w:lineRule="auto"/>
        <w:ind w:firstLine="0"/>
        <w:rPr>
          <w:szCs w:val="26"/>
        </w:rPr>
      </w:pPr>
    </w:p>
    <w:tbl>
      <w:tblPr>
        <w:tblW w:w="0" w:type="auto"/>
        <w:tblLook w:val="04A0" w:firstRow="1" w:lastRow="0" w:firstColumn="1" w:lastColumn="0" w:noHBand="0" w:noVBand="1"/>
      </w:tblPr>
      <w:tblGrid>
        <w:gridCol w:w="6480"/>
        <w:gridCol w:w="2880"/>
      </w:tblGrid>
      <w:tr w:rsidR="004F2DB6" w:rsidRPr="00E22869" w:rsidTr="00F379C4">
        <w:tc>
          <w:tcPr>
            <w:tcW w:w="6480" w:type="dxa"/>
          </w:tcPr>
          <w:p w:rsidR="004F2DB6" w:rsidRPr="00E61D48" w:rsidRDefault="0061187F" w:rsidP="00E0029B">
            <w:pPr>
              <w:pStyle w:val="TxBrc4"/>
              <w:widowControl/>
              <w:tabs>
                <w:tab w:val="left" w:pos="204"/>
              </w:tabs>
              <w:spacing w:line="240" w:lineRule="auto"/>
              <w:ind w:firstLine="0"/>
              <w:jc w:val="left"/>
              <w:rPr>
                <w:bCs/>
                <w:szCs w:val="26"/>
              </w:rPr>
            </w:pPr>
            <w:r w:rsidRPr="0061187F">
              <w:rPr>
                <w:bCs/>
                <w:szCs w:val="26"/>
              </w:rPr>
              <w:t>Joint Application of UGI Utilities, Inc., UGI Penn Natural Gas, Inc. and UGI Central Penn Gas, Inc. for All of the Necessary Authority, Approvals, and Certificates of Public Convenience for (1) an Agreement and Plan of Merger; (2)</w:t>
            </w:r>
            <w:r w:rsidR="00F379C4">
              <w:rPr>
                <w:bCs/>
                <w:szCs w:val="26"/>
              </w:rPr>
              <w:t> </w:t>
            </w:r>
            <w:r w:rsidRPr="0061187F">
              <w:rPr>
                <w:bCs/>
                <w:szCs w:val="26"/>
              </w:rPr>
              <w:t>the Merger of UGI Penn Natural Gas, Inc. and UGI Central Penn Gas, Inc. into UGI Utilities, Inc.; (3) the initiation by UGI Utilities, Inc. of natural gas service in all territory in this Commonwealth where UGI Penn Natural Gas, Inc. and UGI Central Penn Gas, Inc. do or may provide natural gas service; (4) the abandonment by UGI Penn Natural Gas, Inc. of all natural gas service in this Commonwealth; (5) the abandonment by UGI Central Penn Gas, Inc. of all natural gas service in this Commonwealth; (6) the adoption by UGI Utilities, Inc. of UGI Penn Natural Gas, Inc.’s and UGI Central Penn Gas, Inc.’s Existing Tariffs and their Application within New Service and Rate Districts of UGI Utilities, Inc. Corresponding to their Existing Service Territories as UGI North and UGI Central, respectively; (7) the adoption by UGI Utilities, Inc. of its Existing Tariff to be applied to a New UGI South Service and Rate District; (8) Where Necessary, Associated Affiliated Interest Agreements; and (9) any Other Approvals Necessary to Complete the Contemplated Transaction</w:t>
            </w:r>
          </w:p>
        </w:tc>
        <w:tc>
          <w:tcPr>
            <w:tcW w:w="2880" w:type="dxa"/>
          </w:tcPr>
          <w:p w:rsidR="00F379C4" w:rsidRPr="00F379C4" w:rsidRDefault="00F379C4" w:rsidP="00F379C4">
            <w:pPr>
              <w:pStyle w:val="TxBrc4"/>
              <w:tabs>
                <w:tab w:val="left" w:pos="204"/>
              </w:tabs>
              <w:spacing w:line="240" w:lineRule="auto"/>
              <w:ind w:firstLine="0"/>
              <w:jc w:val="right"/>
              <w:rPr>
                <w:bCs/>
                <w:szCs w:val="26"/>
              </w:rPr>
            </w:pPr>
            <w:r w:rsidRPr="00F379C4">
              <w:rPr>
                <w:bCs/>
                <w:szCs w:val="26"/>
              </w:rPr>
              <w:t>A-2018-3000381</w:t>
            </w:r>
          </w:p>
          <w:p w:rsidR="00F379C4" w:rsidRPr="00F379C4" w:rsidRDefault="00F379C4" w:rsidP="00F379C4">
            <w:pPr>
              <w:pStyle w:val="TxBrc4"/>
              <w:tabs>
                <w:tab w:val="left" w:pos="204"/>
              </w:tabs>
              <w:spacing w:line="240" w:lineRule="auto"/>
              <w:ind w:firstLine="0"/>
              <w:jc w:val="right"/>
              <w:rPr>
                <w:bCs/>
                <w:szCs w:val="26"/>
              </w:rPr>
            </w:pPr>
            <w:r w:rsidRPr="00F379C4">
              <w:rPr>
                <w:bCs/>
                <w:szCs w:val="26"/>
              </w:rPr>
              <w:t>A-2018-3000382</w:t>
            </w:r>
          </w:p>
          <w:p w:rsidR="00BF10F1" w:rsidRDefault="00F379C4" w:rsidP="00F379C4">
            <w:pPr>
              <w:pStyle w:val="TxBrc4"/>
              <w:widowControl/>
              <w:tabs>
                <w:tab w:val="left" w:pos="204"/>
              </w:tabs>
              <w:spacing w:line="240" w:lineRule="auto"/>
              <w:ind w:firstLine="0"/>
              <w:jc w:val="right"/>
              <w:rPr>
                <w:bCs/>
                <w:szCs w:val="26"/>
              </w:rPr>
            </w:pPr>
            <w:r w:rsidRPr="00F379C4">
              <w:rPr>
                <w:bCs/>
                <w:szCs w:val="26"/>
              </w:rPr>
              <w:t>A-2018-3000383</w:t>
            </w:r>
          </w:p>
          <w:p w:rsidR="004F2DB6" w:rsidRPr="00E22869" w:rsidRDefault="004F2DB6" w:rsidP="00E0029B">
            <w:pPr>
              <w:pStyle w:val="TxBrc4"/>
              <w:widowControl/>
              <w:tabs>
                <w:tab w:val="left" w:pos="204"/>
              </w:tabs>
              <w:spacing w:line="240" w:lineRule="auto"/>
              <w:ind w:firstLine="0"/>
              <w:jc w:val="right"/>
              <w:rPr>
                <w:bCs/>
                <w:szCs w:val="26"/>
              </w:rPr>
            </w:pPr>
          </w:p>
        </w:tc>
      </w:tr>
    </w:tbl>
    <w:p w:rsidR="002C2962" w:rsidRDefault="002C2962" w:rsidP="00E0029B">
      <w:pPr>
        <w:pStyle w:val="TxBrc4"/>
        <w:widowControl/>
        <w:tabs>
          <w:tab w:val="left" w:pos="204"/>
        </w:tabs>
        <w:spacing w:line="240" w:lineRule="auto"/>
        <w:ind w:firstLine="0"/>
        <w:jc w:val="left"/>
        <w:rPr>
          <w:bCs/>
          <w:szCs w:val="26"/>
        </w:rPr>
      </w:pPr>
    </w:p>
    <w:p w:rsidR="007C4D87" w:rsidRPr="00E22869" w:rsidRDefault="007C4D87" w:rsidP="00E0029B">
      <w:pPr>
        <w:pStyle w:val="TxBrc4"/>
        <w:widowControl/>
        <w:spacing w:line="240" w:lineRule="auto"/>
        <w:ind w:firstLine="0"/>
        <w:rPr>
          <w:b/>
          <w:bCs/>
          <w:szCs w:val="26"/>
          <w:u w:val="single" w:color="000000"/>
        </w:rPr>
      </w:pPr>
      <w:r w:rsidRPr="00E22869">
        <w:rPr>
          <w:b/>
          <w:bCs/>
          <w:szCs w:val="26"/>
        </w:rPr>
        <w:t>OPINION AND ORDER</w:t>
      </w:r>
    </w:p>
    <w:p w:rsidR="002C2962" w:rsidRDefault="002C2962" w:rsidP="00E0029B">
      <w:pPr>
        <w:spacing w:line="240" w:lineRule="auto"/>
        <w:ind w:firstLine="0"/>
        <w:rPr>
          <w:szCs w:val="26"/>
        </w:rPr>
      </w:pPr>
    </w:p>
    <w:p w:rsidR="000F118B" w:rsidRPr="00E22869" w:rsidRDefault="000F118B" w:rsidP="00F379C4">
      <w:pPr>
        <w:keepNext/>
        <w:keepLines/>
        <w:spacing w:line="240" w:lineRule="auto"/>
        <w:ind w:firstLine="0"/>
        <w:rPr>
          <w:szCs w:val="26"/>
        </w:rPr>
      </w:pPr>
      <w:r w:rsidRPr="001D2693">
        <w:rPr>
          <w:b/>
          <w:szCs w:val="26"/>
        </w:rPr>
        <w:lastRenderedPageBreak/>
        <w:t>BY THE COMMISSION:</w:t>
      </w:r>
    </w:p>
    <w:p w:rsidR="008D7E32" w:rsidRDefault="008D7E32" w:rsidP="00F379C4">
      <w:pPr>
        <w:pStyle w:val="Header"/>
        <w:keepNext/>
        <w:keepLines/>
        <w:tabs>
          <w:tab w:val="clear" w:pos="4320"/>
          <w:tab w:val="clear" w:pos="8640"/>
        </w:tabs>
        <w:suppressAutoHyphens/>
        <w:rPr>
          <w:szCs w:val="26"/>
        </w:rPr>
      </w:pPr>
    </w:p>
    <w:p w:rsidR="009932F0" w:rsidRPr="008D6827" w:rsidRDefault="003C5AF0" w:rsidP="00905E33">
      <w:pPr>
        <w:pStyle w:val="Header"/>
        <w:suppressAutoHyphens/>
        <w:rPr>
          <w:szCs w:val="26"/>
        </w:rPr>
      </w:pPr>
      <w:r w:rsidRPr="00E22869">
        <w:rPr>
          <w:szCs w:val="26"/>
        </w:rPr>
        <w:t xml:space="preserve">Before the Pennsylvania Public Utility Commission (Commission) for consideration and disposition </w:t>
      </w:r>
      <w:r w:rsidR="00564CEC">
        <w:rPr>
          <w:szCs w:val="26"/>
        </w:rPr>
        <w:t xml:space="preserve">is the Recommended Decision of Administrative Law </w:t>
      </w:r>
      <w:r w:rsidR="0055364C">
        <w:rPr>
          <w:szCs w:val="26"/>
        </w:rPr>
        <w:t xml:space="preserve">(ALJ) </w:t>
      </w:r>
      <w:r w:rsidR="00564CEC">
        <w:rPr>
          <w:szCs w:val="26"/>
        </w:rPr>
        <w:t>Judge Benjamin J. Myers</w:t>
      </w:r>
      <w:r w:rsidR="0013159D">
        <w:rPr>
          <w:szCs w:val="26"/>
        </w:rPr>
        <w:t xml:space="preserve"> and Deputy Chief ALJ Joel H. Cheskis</w:t>
      </w:r>
      <w:r w:rsidR="00564CEC">
        <w:rPr>
          <w:szCs w:val="26"/>
        </w:rPr>
        <w:t xml:space="preserve">, issued on </w:t>
      </w:r>
      <w:r w:rsidR="00BC2D32">
        <w:rPr>
          <w:szCs w:val="26"/>
        </w:rPr>
        <w:t xml:space="preserve">September 12, 2018, </w:t>
      </w:r>
      <w:r w:rsidR="0055364C">
        <w:rPr>
          <w:szCs w:val="26"/>
        </w:rPr>
        <w:t>at the above-captioned docketed proceeding.  In the Recommended Decision, the ALJ</w:t>
      </w:r>
      <w:r w:rsidR="0013159D">
        <w:rPr>
          <w:szCs w:val="26"/>
        </w:rPr>
        <w:t>s</w:t>
      </w:r>
      <w:r w:rsidR="0055364C">
        <w:rPr>
          <w:szCs w:val="26"/>
        </w:rPr>
        <w:t xml:space="preserve"> recommend</w:t>
      </w:r>
      <w:r w:rsidR="00F32D05">
        <w:rPr>
          <w:szCs w:val="26"/>
        </w:rPr>
        <w:t xml:space="preserve"> granting the </w:t>
      </w:r>
      <w:r w:rsidR="00616F8D">
        <w:rPr>
          <w:szCs w:val="26"/>
        </w:rPr>
        <w:t xml:space="preserve">Joint Petition for </w:t>
      </w:r>
      <w:r w:rsidR="00FC4954">
        <w:rPr>
          <w:szCs w:val="26"/>
        </w:rPr>
        <w:t xml:space="preserve">Approval of </w:t>
      </w:r>
      <w:r w:rsidR="00A42CEB">
        <w:rPr>
          <w:szCs w:val="26"/>
        </w:rPr>
        <w:t>Settlement of All Issues</w:t>
      </w:r>
      <w:r w:rsidR="0013159D">
        <w:rPr>
          <w:szCs w:val="26"/>
        </w:rPr>
        <w:t xml:space="preserve"> (Joint Settlement)</w:t>
      </w:r>
      <w:r w:rsidR="00616F8D">
        <w:rPr>
          <w:szCs w:val="26"/>
        </w:rPr>
        <w:t>, which was filed on July</w:t>
      </w:r>
      <w:r w:rsidR="00F32D05">
        <w:rPr>
          <w:szCs w:val="26"/>
        </w:rPr>
        <w:t xml:space="preserve"> 20, 2018</w:t>
      </w:r>
      <w:r w:rsidR="004A2BA7">
        <w:rPr>
          <w:szCs w:val="26"/>
        </w:rPr>
        <w:t xml:space="preserve">, </w:t>
      </w:r>
      <w:r w:rsidR="009932F0">
        <w:rPr>
          <w:szCs w:val="26"/>
        </w:rPr>
        <w:t xml:space="preserve">by </w:t>
      </w:r>
      <w:r w:rsidR="002132B3">
        <w:rPr>
          <w:szCs w:val="26"/>
        </w:rPr>
        <w:t xml:space="preserve">the following parties: </w:t>
      </w:r>
      <w:bookmarkStart w:id="0" w:name="_Hlk525129321"/>
      <w:r w:rsidR="002132B3" w:rsidRPr="002132B3">
        <w:rPr>
          <w:szCs w:val="26"/>
        </w:rPr>
        <w:t xml:space="preserve">UGI Utilities, Inc. </w:t>
      </w:r>
      <w:r w:rsidR="002132B3">
        <w:rPr>
          <w:szCs w:val="26"/>
        </w:rPr>
        <w:t>–</w:t>
      </w:r>
      <w:r w:rsidR="002132B3" w:rsidRPr="002132B3">
        <w:rPr>
          <w:szCs w:val="26"/>
        </w:rPr>
        <w:t xml:space="preserve"> Gas Division, UGI Central Penn Gas, Inc., UGI Penn Natural</w:t>
      </w:r>
      <w:r w:rsidR="002132B3">
        <w:rPr>
          <w:szCs w:val="26"/>
        </w:rPr>
        <w:t xml:space="preserve"> </w:t>
      </w:r>
      <w:r w:rsidR="002132B3" w:rsidRPr="002132B3">
        <w:rPr>
          <w:szCs w:val="26"/>
        </w:rPr>
        <w:t>Gas, Inc.</w:t>
      </w:r>
      <w:r w:rsidR="0013159D">
        <w:rPr>
          <w:szCs w:val="26"/>
        </w:rPr>
        <w:t xml:space="preserve"> (UGI)</w:t>
      </w:r>
      <w:r w:rsidR="002132B3">
        <w:rPr>
          <w:szCs w:val="26"/>
        </w:rPr>
        <w:t>,</w:t>
      </w:r>
      <w:r w:rsidR="002132B3" w:rsidRPr="002132B3">
        <w:rPr>
          <w:szCs w:val="26"/>
        </w:rPr>
        <w:t xml:space="preserve"> the Bureau of Investigation and Enforcement, the Office of Consumer Advocate, the Office of Small Business Advocate</w:t>
      </w:r>
      <w:r w:rsidR="00905E33">
        <w:rPr>
          <w:szCs w:val="26"/>
        </w:rPr>
        <w:t>,</w:t>
      </w:r>
      <w:r w:rsidR="002132B3" w:rsidRPr="002132B3">
        <w:rPr>
          <w:szCs w:val="26"/>
        </w:rPr>
        <w:t xml:space="preserve"> the NGS Parties,</w:t>
      </w:r>
      <w:r w:rsidR="00905E33">
        <w:rPr>
          <w:rStyle w:val="FootnoteReference"/>
          <w:szCs w:val="26"/>
        </w:rPr>
        <w:footnoteReference w:id="2"/>
      </w:r>
      <w:r w:rsidR="002132B3" w:rsidRPr="002132B3">
        <w:rPr>
          <w:szCs w:val="26"/>
        </w:rPr>
        <w:t xml:space="preserve"> the Commission for Economic Opportunity, and Direct Energy</w:t>
      </w:r>
      <w:r w:rsidR="004B646A">
        <w:rPr>
          <w:szCs w:val="26"/>
        </w:rPr>
        <w:t xml:space="preserve"> </w:t>
      </w:r>
      <w:bookmarkEnd w:id="0"/>
      <w:r w:rsidR="004B646A">
        <w:rPr>
          <w:szCs w:val="26"/>
        </w:rPr>
        <w:t>(collectively, Joint Petitioners)</w:t>
      </w:r>
      <w:r w:rsidR="00905E33">
        <w:rPr>
          <w:szCs w:val="26"/>
        </w:rPr>
        <w:t>.</w:t>
      </w:r>
      <w:r w:rsidR="00617839">
        <w:rPr>
          <w:rStyle w:val="FootnoteReference"/>
          <w:szCs w:val="26"/>
        </w:rPr>
        <w:footnoteReference w:id="3"/>
      </w:r>
      <w:r w:rsidR="00B8022F" w:rsidRPr="00B8022F">
        <w:rPr>
          <w:szCs w:val="26"/>
          <w:vertAlign w:val="superscript"/>
        </w:rPr>
        <w:t>,</w:t>
      </w:r>
      <w:r w:rsidR="004B646A">
        <w:rPr>
          <w:szCs w:val="26"/>
          <w:vertAlign w:val="superscript"/>
        </w:rPr>
        <w:t xml:space="preserve"> </w:t>
      </w:r>
      <w:r w:rsidR="00B8022F">
        <w:rPr>
          <w:rStyle w:val="FootnoteReference"/>
          <w:szCs w:val="26"/>
        </w:rPr>
        <w:footnoteReference w:id="4"/>
      </w:r>
      <w:r w:rsidR="008D6827" w:rsidRPr="008D6827">
        <w:rPr>
          <w:szCs w:val="26"/>
        </w:rPr>
        <w:t xml:space="preserve"> </w:t>
      </w:r>
      <w:r w:rsidR="008D6827">
        <w:rPr>
          <w:szCs w:val="26"/>
        </w:rPr>
        <w:t xml:space="preserve"> Under the terms of the Joint Settlement, the Joint Petitioners have indicated that they waive their rights to file Exceptions if the ALJ adopts the Settleme</w:t>
      </w:r>
      <w:r w:rsidR="00FE2AB0">
        <w:rPr>
          <w:szCs w:val="26"/>
        </w:rPr>
        <w:t>n</w:t>
      </w:r>
      <w:r w:rsidR="008D6827">
        <w:rPr>
          <w:szCs w:val="26"/>
        </w:rPr>
        <w:t>t without modification.</w:t>
      </w:r>
    </w:p>
    <w:p w:rsidR="00905E33" w:rsidRDefault="00905E33" w:rsidP="00905E33">
      <w:pPr>
        <w:pStyle w:val="Header"/>
        <w:suppressAutoHyphens/>
        <w:rPr>
          <w:szCs w:val="26"/>
        </w:rPr>
      </w:pPr>
    </w:p>
    <w:p w:rsidR="005E660B" w:rsidRPr="00365285" w:rsidRDefault="005E660B" w:rsidP="005E660B">
      <w:pPr>
        <w:rPr>
          <w:szCs w:val="26"/>
        </w:rPr>
      </w:pPr>
      <w:r>
        <w:rPr>
          <w:szCs w:val="26"/>
        </w:rPr>
        <w:t>It is t</w:t>
      </w:r>
      <w:r w:rsidRPr="00365285">
        <w:rPr>
          <w:szCs w:val="26"/>
        </w:rPr>
        <w:t>he policy of the Commission is to encourage settlements</w:t>
      </w:r>
      <w:r w:rsidR="00AA4A28">
        <w:rPr>
          <w:szCs w:val="26"/>
        </w:rPr>
        <w:t xml:space="preserve">.  </w:t>
      </w:r>
      <w:r w:rsidRPr="00365285">
        <w:rPr>
          <w:szCs w:val="26"/>
        </w:rPr>
        <w:t>52 Pa. Code §§ 5.231</w:t>
      </w:r>
      <w:r w:rsidR="00AA4A28">
        <w:rPr>
          <w:szCs w:val="26"/>
        </w:rPr>
        <w:t>.</w:t>
      </w:r>
      <w:r w:rsidRPr="00365285">
        <w:rPr>
          <w:szCs w:val="26"/>
        </w:rPr>
        <w:t xml:space="preserve">  A full settlement of all the issues in a proceeding eliminates the time, effort and expense that otherwise would have been used in litigating the proceeding, while a partial settlement may significantly reduce the time, effort and expense of litigating a case.  A settlement, whether whole or partial, benefits not only the named parties directly, but, indirectly, all customers of the public utility involved in the case.  </w:t>
      </w:r>
    </w:p>
    <w:p w:rsidR="005E660B" w:rsidRDefault="005E660B" w:rsidP="005E660B">
      <w:pPr>
        <w:tabs>
          <w:tab w:val="left" w:pos="1445"/>
        </w:tabs>
        <w:autoSpaceDE w:val="0"/>
        <w:autoSpaceDN w:val="0"/>
        <w:adjustRightInd w:val="0"/>
        <w:rPr>
          <w:szCs w:val="26"/>
        </w:rPr>
      </w:pPr>
    </w:p>
    <w:p w:rsidR="005E660B" w:rsidRPr="00365285" w:rsidRDefault="005E660B" w:rsidP="005E660B">
      <w:pPr>
        <w:suppressAutoHyphens/>
        <w:rPr>
          <w:szCs w:val="26"/>
        </w:rPr>
      </w:pPr>
      <w:r w:rsidRPr="00365285">
        <w:rPr>
          <w:szCs w:val="26"/>
        </w:rPr>
        <w:t>Regulatory proceedings are expensive to litigate, and the reasonable cost of such litigation is an operating expense recovered in the rates approved by the Commission.  Partial or full settlements allow the parties to avoid the substantial costs of preparing and serving testimony and the cross-examination of witnesses in lengthy hearings, the preparation and service of briefs, reply briefs, exceptions and replies to exceptions, together with the briefs and reply briefs necessitated by any appeal of the Commission</w:t>
      </w:r>
      <w:r>
        <w:rPr>
          <w:szCs w:val="26"/>
        </w:rPr>
        <w:t>’</w:t>
      </w:r>
      <w:r w:rsidRPr="00365285">
        <w:rPr>
          <w:szCs w:val="26"/>
        </w:rPr>
        <w:t>s decision, yielding significant expense savings for the company</w:t>
      </w:r>
      <w:r>
        <w:rPr>
          <w:szCs w:val="26"/>
        </w:rPr>
        <w:t>’</w:t>
      </w:r>
      <w:r w:rsidRPr="00365285">
        <w:rPr>
          <w:szCs w:val="26"/>
        </w:rPr>
        <w:t>s customers.  For this and other sound reasons, settlements are encouraged by long-standing Commission policy.</w:t>
      </w:r>
    </w:p>
    <w:p w:rsidR="005E660B" w:rsidRDefault="005E660B" w:rsidP="005E660B">
      <w:pPr>
        <w:tabs>
          <w:tab w:val="left" w:pos="1445"/>
        </w:tabs>
        <w:autoSpaceDE w:val="0"/>
        <w:autoSpaceDN w:val="0"/>
        <w:adjustRightInd w:val="0"/>
        <w:rPr>
          <w:szCs w:val="26"/>
        </w:rPr>
      </w:pPr>
    </w:p>
    <w:p w:rsidR="005E660B" w:rsidRPr="00365285" w:rsidRDefault="005E660B" w:rsidP="005E660B">
      <w:pPr>
        <w:rPr>
          <w:szCs w:val="26"/>
        </w:rPr>
      </w:pPr>
      <w:r w:rsidRPr="00365285">
        <w:rPr>
          <w:szCs w:val="26"/>
        </w:rPr>
        <w:t xml:space="preserve">Despite the policy favoring settlements, </w:t>
      </w:r>
      <w:r w:rsidR="00344E5C">
        <w:rPr>
          <w:szCs w:val="26"/>
        </w:rPr>
        <w:t xml:space="preserve">we </w:t>
      </w:r>
      <w:r w:rsidRPr="00365285">
        <w:rPr>
          <w:szCs w:val="26"/>
        </w:rPr>
        <w:t xml:space="preserve">do not simply rubber stamp settlements without further inquiry.  In order to accept a settlement such as that proposed here, the Commission must determine that the proposed terms and conditions are in the public interest.  </w:t>
      </w:r>
      <w:r w:rsidRPr="00365285">
        <w:rPr>
          <w:i/>
          <w:szCs w:val="26"/>
        </w:rPr>
        <w:t>Pa. PUC v. York Water Co.</w:t>
      </w:r>
      <w:r w:rsidRPr="00365285">
        <w:rPr>
          <w:szCs w:val="26"/>
        </w:rPr>
        <w:t>, Docket No. R</w:t>
      </w:r>
      <w:r w:rsidRPr="00365285">
        <w:rPr>
          <w:szCs w:val="26"/>
        </w:rPr>
        <w:noBreakHyphen/>
        <w:t xml:space="preserve">00049165 (Order entered October 4, 2004); </w:t>
      </w:r>
      <w:r w:rsidRPr="00365285">
        <w:rPr>
          <w:i/>
          <w:szCs w:val="26"/>
        </w:rPr>
        <w:t>Pa. PUC v. C. S. Water and Sewer Assoc.</w:t>
      </w:r>
      <w:r w:rsidRPr="00365285">
        <w:rPr>
          <w:szCs w:val="26"/>
        </w:rPr>
        <w:t>, 74 Pa. P.U.C. 767 (1991).</w:t>
      </w:r>
    </w:p>
    <w:p w:rsidR="005E660B" w:rsidRDefault="005E660B" w:rsidP="00905E33">
      <w:pPr>
        <w:pStyle w:val="Header"/>
        <w:suppressAutoHyphens/>
        <w:rPr>
          <w:szCs w:val="26"/>
        </w:rPr>
      </w:pPr>
    </w:p>
    <w:p w:rsidR="00B86CE4" w:rsidRDefault="000F12AB" w:rsidP="00B86CE4">
      <w:pPr>
        <w:pStyle w:val="Header"/>
        <w:suppressAutoHyphens/>
        <w:rPr>
          <w:szCs w:val="26"/>
        </w:rPr>
      </w:pPr>
      <w:r>
        <w:rPr>
          <w:szCs w:val="26"/>
        </w:rPr>
        <w:t>We have thoroughly reviewed the Joint Settlement and</w:t>
      </w:r>
      <w:r w:rsidR="00FF2361">
        <w:rPr>
          <w:szCs w:val="26"/>
        </w:rPr>
        <w:t>, except for one concern,</w:t>
      </w:r>
      <w:r>
        <w:rPr>
          <w:szCs w:val="26"/>
        </w:rPr>
        <w:t xml:space="preserve"> we agree with </w:t>
      </w:r>
      <w:r w:rsidR="0013159D">
        <w:rPr>
          <w:szCs w:val="26"/>
        </w:rPr>
        <w:t xml:space="preserve">the </w:t>
      </w:r>
      <w:r w:rsidR="00070FBA">
        <w:rPr>
          <w:szCs w:val="26"/>
        </w:rPr>
        <w:t>ALJ</w:t>
      </w:r>
      <w:r w:rsidR="0013159D">
        <w:rPr>
          <w:szCs w:val="26"/>
        </w:rPr>
        <w:t>s’</w:t>
      </w:r>
      <w:r w:rsidR="00070FBA">
        <w:rPr>
          <w:szCs w:val="26"/>
        </w:rPr>
        <w:t xml:space="preserve"> </w:t>
      </w:r>
      <w:r w:rsidR="00FF2361">
        <w:rPr>
          <w:szCs w:val="26"/>
        </w:rPr>
        <w:t>Recommended Decision</w:t>
      </w:r>
      <w:r w:rsidR="00070FBA">
        <w:rPr>
          <w:szCs w:val="26"/>
        </w:rPr>
        <w:t xml:space="preserve"> that </w:t>
      </w:r>
      <w:r w:rsidR="00B86CE4">
        <w:rPr>
          <w:szCs w:val="26"/>
        </w:rPr>
        <w:t xml:space="preserve">the Joint Settlement, </w:t>
      </w:r>
      <w:r w:rsidR="00B86CE4">
        <w:rPr>
          <w:i/>
          <w:szCs w:val="26"/>
        </w:rPr>
        <w:t>inter alia</w:t>
      </w:r>
      <w:r w:rsidR="00B86CE4">
        <w:rPr>
          <w:szCs w:val="26"/>
        </w:rPr>
        <w:t>,</w:t>
      </w:r>
      <w:r w:rsidR="00EF2DD9">
        <w:rPr>
          <w:szCs w:val="26"/>
        </w:rPr>
        <w:t xml:space="preserve"> </w:t>
      </w:r>
      <w:r w:rsidR="00070FBA">
        <w:rPr>
          <w:szCs w:val="26"/>
        </w:rPr>
        <w:t>should be approved</w:t>
      </w:r>
      <w:r w:rsidR="00B86CE4">
        <w:rPr>
          <w:szCs w:val="26"/>
        </w:rPr>
        <w:t>.</w:t>
      </w:r>
      <w:r w:rsidR="00070FBA">
        <w:rPr>
          <w:rStyle w:val="FootnoteReference"/>
          <w:szCs w:val="26"/>
        </w:rPr>
        <w:footnoteReference w:id="5"/>
      </w:r>
      <w:r w:rsidR="00FF2361">
        <w:rPr>
          <w:szCs w:val="26"/>
        </w:rPr>
        <w:t xml:space="preserve">  </w:t>
      </w:r>
      <w:r w:rsidR="00786C5E">
        <w:rPr>
          <w:szCs w:val="26"/>
        </w:rPr>
        <w:t xml:space="preserve">Based on our review of the Joint Settlement, </w:t>
      </w:r>
      <w:r w:rsidR="00EF2DD9">
        <w:rPr>
          <w:szCs w:val="26"/>
        </w:rPr>
        <w:t xml:space="preserve">however, </w:t>
      </w:r>
      <w:r w:rsidR="00786C5E">
        <w:rPr>
          <w:szCs w:val="26"/>
        </w:rPr>
        <w:t xml:space="preserve">it is unclear </w:t>
      </w:r>
      <w:r w:rsidR="00C2397B">
        <w:rPr>
          <w:szCs w:val="26"/>
        </w:rPr>
        <w:t xml:space="preserve">in </w:t>
      </w:r>
      <w:r w:rsidR="00786C5E">
        <w:rPr>
          <w:szCs w:val="26"/>
        </w:rPr>
        <w:t xml:space="preserve">Paragraph No. 8 of the Joint Settlement </w:t>
      </w:r>
      <w:r w:rsidR="00C2397B">
        <w:rPr>
          <w:szCs w:val="26"/>
        </w:rPr>
        <w:t xml:space="preserve">as to when </w:t>
      </w:r>
      <w:r w:rsidR="00FE2581">
        <w:rPr>
          <w:szCs w:val="26"/>
        </w:rPr>
        <w:t xml:space="preserve">UGI </w:t>
      </w:r>
      <w:r w:rsidR="00C2397B">
        <w:rPr>
          <w:szCs w:val="26"/>
        </w:rPr>
        <w:t xml:space="preserve">will discontinue </w:t>
      </w:r>
      <w:r w:rsidR="00FE2581">
        <w:rPr>
          <w:szCs w:val="26"/>
        </w:rPr>
        <w:t>filing separate Chapter 71 Financial Earnings Reports for each of the three UGI natural gas entities</w:t>
      </w:r>
      <w:r w:rsidR="005E0FF8">
        <w:rPr>
          <w:szCs w:val="26"/>
        </w:rPr>
        <w:t>.</w:t>
      </w:r>
      <w:r w:rsidR="005E0FF8">
        <w:rPr>
          <w:rStyle w:val="FootnoteReference"/>
          <w:szCs w:val="26"/>
        </w:rPr>
        <w:footnoteReference w:id="6"/>
      </w:r>
      <w:r w:rsidR="00B86CE4">
        <w:rPr>
          <w:szCs w:val="26"/>
        </w:rPr>
        <w:t xml:space="preserve">  </w:t>
      </w:r>
    </w:p>
    <w:p w:rsidR="00B86CE4" w:rsidRDefault="00B86CE4" w:rsidP="00B86CE4">
      <w:pPr>
        <w:pStyle w:val="Header"/>
        <w:suppressAutoHyphens/>
        <w:rPr>
          <w:szCs w:val="26"/>
        </w:rPr>
      </w:pPr>
    </w:p>
    <w:p w:rsidR="005E660B" w:rsidRDefault="00B86CE4" w:rsidP="00B86CE4">
      <w:pPr>
        <w:pStyle w:val="Header"/>
        <w:suppressAutoHyphens/>
        <w:rPr>
          <w:szCs w:val="26"/>
        </w:rPr>
      </w:pPr>
      <w:r>
        <w:rPr>
          <w:szCs w:val="26"/>
        </w:rPr>
        <w:t>We</w:t>
      </w:r>
      <w:r w:rsidRPr="00B86CE4">
        <w:rPr>
          <w:szCs w:val="26"/>
        </w:rPr>
        <w:t xml:space="preserve"> believe it is necessary to ensure </w:t>
      </w:r>
      <w:r w:rsidR="002645A9">
        <w:rPr>
          <w:szCs w:val="26"/>
        </w:rPr>
        <w:t xml:space="preserve">that </w:t>
      </w:r>
      <w:r w:rsidRPr="00B86CE4">
        <w:rPr>
          <w:szCs w:val="26"/>
        </w:rPr>
        <w:t xml:space="preserve">the Commission </w:t>
      </w:r>
      <w:r w:rsidR="002645A9">
        <w:rPr>
          <w:szCs w:val="26"/>
        </w:rPr>
        <w:t xml:space="preserve">is able to </w:t>
      </w:r>
      <w:r w:rsidRPr="00B86CE4">
        <w:rPr>
          <w:szCs w:val="26"/>
        </w:rPr>
        <w:t>continue appropriately monitor</w:t>
      </w:r>
      <w:r w:rsidR="002645A9">
        <w:rPr>
          <w:szCs w:val="26"/>
        </w:rPr>
        <w:t>ing</w:t>
      </w:r>
      <w:r w:rsidRPr="00B86CE4">
        <w:rPr>
          <w:szCs w:val="26"/>
        </w:rPr>
        <w:t xml:space="preserve"> each of the three UGI Districts’ earnings.  This necessity originates from the requirements under </w:t>
      </w:r>
      <w:r w:rsidR="0013159D">
        <w:rPr>
          <w:szCs w:val="26"/>
        </w:rPr>
        <w:t xml:space="preserve">Section </w:t>
      </w:r>
      <w:r w:rsidRPr="00B86CE4">
        <w:rPr>
          <w:szCs w:val="26"/>
        </w:rPr>
        <w:t xml:space="preserve">1358(b)(3) of the Public Utility Code, </w:t>
      </w:r>
      <w:r w:rsidR="0013159D">
        <w:rPr>
          <w:szCs w:val="26"/>
        </w:rPr>
        <w:t>66 Pa. C.S. §</w:t>
      </w:r>
      <w:r w:rsidR="0013159D">
        <w:t xml:space="preserve"> 1358(b)(3), </w:t>
      </w:r>
      <w:r w:rsidRPr="00B86CE4">
        <w:rPr>
          <w:szCs w:val="26"/>
        </w:rPr>
        <w:t>which requires that a utility’s distribution system improvement charge be reset to zero if the utility’s financial reporting indicates it is overearning.</w:t>
      </w:r>
      <w:r w:rsidR="002645A9">
        <w:rPr>
          <w:szCs w:val="26"/>
        </w:rPr>
        <w:t xml:space="preserve">  T</w:t>
      </w:r>
      <w:r w:rsidRPr="00B86CE4">
        <w:rPr>
          <w:szCs w:val="26"/>
        </w:rPr>
        <w:t xml:space="preserve">herefore, notwithstanding any provision in this Joint Settlement, </w:t>
      </w:r>
      <w:r w:rsidR="003D516F">
        <w:rPr>
          <w:szCs w:val="26"/>
        </w:rPr>
        <w:t xml:space="preserve">we shall hereby clarify and require, </w:t>
      </w:r>
      <w:r w:rsidRPr="00B86CE4">
        <w:rPr>
          <w:szCs w:val="26"/>
        </w:rPr>
        <w:t xml:space="preserve">as a condition to approving the Joint Settlement, </w:t>
      </w:r>
      <w:r w:rsidR="007937B8">
        <w:rPr>
          <w:szCs w:val="26"/>
        </w:rPr>
        <w:t xml:space="preserve">that </w:t>
      </w:r>
      <w:r w:rsidRPr="00B86CE4">
        <w:rPr>
          <w:szCs w:val="26"/>
        </w:rPr>
        <w:t xml:space="preserve">UGI must continue to file quarterly and annual earnings reports for each of the three UGI natural gas entities until further notice by the Commission.  </w:t>
      </w:r>
      <w:r w:rsidR="007937B8">
        <w:rPr>
          <w:szCs w:val="26"/>
        </w:rPr>
        <w:t xml:space="preserve">We </w:t>
      </w:r>
      <w:r w:rsidRPr="00B86CE4">
        <w:rPr>
          <w:szCs w:val="26"/>
        </w:rPr>
        <w:t xml:space="preserve">believe such clarification is necessary because, upon approval of the Settlement, each UGI District will continue to have separately tariffed DSIC and distribution charges.  </w:t>
      </w:r>
      <w:r w:rsidR="007937B8">
        <w:rPr>
          <w:szCs w:val="26"/>
        </w:rPr>
        <w:t>We note, however, that t</w:t>
      </w:r>
      <w:r w:rsidRPr="00B86CE4">
        <w:rPr>
          <w:szCs w:val="26"/>
        </w:rPr>
        <w:t>he requirement to file quarterly and annual earnings reports for each of the three UGI natural gas entities may become unnecessary in the future</w:t>
      </w:r>
      <w:r w:rsidR="00C370E2">
        <w:rPr>
          <w:szCs w:val="26"/>
        </w:rPr>
        <w:t xml:space="preserve">; but that will be determined </w:t>
      </w:r>
      <w:r w:rsidRPr="00B86CE4">
        <w:rPr>
          <w:szCs w:val="26"/>
        </w:rPr>
        <w:t>when the three districts’ rates become uniform</w:t>
      </w:r>
      <w:r w:rsidR="00C370E2">
        <w:rPr>
          <w:szCs w:val="26"/>
        </w:rPr>
        <w:t>.</w:t>
      </w:r>
      <w:r w:rsidR="00C00B11">
        <w:rPr>
          <w:szCs w:val="26"/>
        </w:rPr>
        <w:t xml:space="preserve">  </w:t>
      </w:r>
    </w:p>
    <w:p w:rsidR="00B86CE4" w:rsidRDefault="00B86CE4" w:rsidP="00905E33">
      <w:pPr>
        <w:pStyle w:val="Header"/>
        <w:suppressAutoHyphens/>
        <w:rPr>
          <w:szCs w:val="26"/>
        </w:rPr>
      </w:pPr>
    </w:p>
    <w:p w:rsidR="005E660B" w:rsidRDefault="00682805" w:rsidP="00905E33">
      <w:pPr>
        <w:pStyle w:val="Header"/>
        <w:suppressAutoHyphens/>
        <w:rPr>
          <w:b/>
          <w:szCs w:val="26"/>
        </w:rPr>
      </w:pPr>
      <w:r>
        <w:rPr>
          <w:szCs w:val="26"/>
        </w:rPr>
        <w:t>Considering</w:t>
      </w:r>
      <w:r w:rsidR="00C370E2">
        <w:rPr>
          <w:szCs w:val="26"/>
        </w:rPr>
        <w:t xml:space="preserve"> the above, we shall give the </w:t>
      </w:r>
      <w:r w:rsidR="00C370E2" w:rsidRPr="00C370E2">
        <w:rPr>
          <w:szCs w:val="26"/>
        </w:rPr>
        <w:t xml:space="preserve">parties five-days from the </w:t>
      </w:r>
      <w:r w:rsidR="00912DC3">
        <w:rPr>
          <w:szCs w:val="26"/>
        </w:rPr>
        <w:t xml:space="preserve">date of entry of this Opinion and Order </w:t>
      </w:r>
      <w:r w:rsidR="00C370E2" w:rsidRPr="00C370E2">
        <w:rPr>
          <w:szCs w:val="26"/>
        </w:rPr>
        <w:t xml:space="preserve">to submit any comments concerning this requirement.  If no adverse comments are filed within five days, the Joint Settlement shall be approved, without further action by the Commission, as clarified by this </w:t>
      </w:r>
      <w:r w:rsidR="00912DC3">
        <w:rPr>
          <w:szCs w:val="26"/>
        </w:rPr>
        <w:t>Opinion and Order</w:t>
      </w:r>
      <w:r w:rsidR="0070720E">
        <w:rPr>
          <w:szCs w:val="26"/>
        </w:rPr>
        <w:t xml:space="preserve">, on or before </w:t>
      </w:r>
      <w:r w:rsidR="0070720E" w:rsidRPr="008578D1">
        <w:rPr>
          <w:szCs w:val="26"/>
        </w:rPr>
        <w:t>September 25, 2018</w:t>
      </w:r>
      <w:r w:rsidR="00912DC3" w:rsidRPr="008578D1">
        <w:rPr>
          <w:szCs w:val="26"/>
        </w:rPr>
        <w:t>.</w:t>
      </w:r>
      <w:r w:rsidR="00E9749D">
        <w:rPr>
          <w:rStyle w:val="FootnoteReference"/>
          <w:szCs w:val="26"/>
        </w:rPr>
        <w:footnoteReference w:id="7"/>
      </w:r>
      <w:r w:rsidR="00C370E2" w:rsidRPr="00C370E2">
        <w:rPr>
          <w:szCs w:val="26"/>
        </w:rPr>
        <w:t xml:space="preserve">  If adverse comments are filed, </w:t>
      </w:r>
      <w:r w:rsidR="0070720E">
        <w:rPr>
          <w:szCs w:val="26"/>
        </w:rPr>
        <w:t xml:space="preserve">we will </w:t>
      </w:r>
      <w:r w:rsidR="00C370E2" w:rsidRPr="00C370E2">
        <w:rPr>
          <w:szCs w:val="26"/>
        </w:rPr>
        <w:t>issue a forthcoming Opinion and Order addressing the merits of the Comments and the disposition of the Joint Settlement</w:t>
      </w:r>
      <w:r w:rsidR="0070720E">
        <w:rPr>
          <w:szCs w:val="26"/>
        </w:rPr>
        <w:t xml:space="preserve">; </w:t>
      </w:r>
      <w:r w:rsidR="0070720E">
        <w:rPr>
          <w:b/>
          <w:szCs w:val="26"/>
        </w:rPr>
        <w:t>THEREFORE,</w:t>
      </w:r>
    </w:p>
    <w:p w:rsidR="00A21462" w:rsidRPr="0070720E" w:rsidRDefault="00A21462" w:rsidP="00905E33">
      <w:pPr>
        <w:pStyle w:val="Header"/>
        <w:suppressAutoHyphens/>
        <w:rPr>
          <w:b/>
          <w:szCs w:val="26"/>
        </w:rPr>
      </w:pPr>
    </w:p>
    <w:p w:rsidR="00791CE7" w:rsidRDefault="00791CE7" w:rsidP="00411541">
      <w:pPr>
        <w:keepNext/>
        <w:keepLines/>
        <w:rPr>
          <w:b/>
          <w:szCs w:val="26"/>
        </w:rPr>
      </w:pPr>
      <w:r w:rsidRPr="00D81880">
        <w:rPr>
          <w:b/>
          <w:szCs w:val="26"/>
        </w:rPr>
        <w:t>IT IS ORDERED</w:t>
      </w:r>
      <w:r w:rsidRPr="00390FA0">
        <w:rPr>
          <w:b/>
          <w:szCs w:val="26"/>
        </w:rPr>
        <w:t>:</w:t>
      </w:r>
    </w:p>
    <w:p w:rsidR="00A21462" w:rsidRPr="00E22869" w:rsidRDefault="00A21462" w:rsidP="00411541">
      <w:pPr>
        <w:keepNext/>
        <w:keepLines/>
        <w:rPr>
          <w:szCs w:val="26"/>
        </w:rPr>
      </w:pPr>
    </w:p>
    <w:p w:rsidR="00A21462" w:rsidRDefault="00A21462" w:rsidP="00682805">
      <w:pPr>
        <w:tabs>
          <w:tab w:val="left" w:pos="2160"/>
        </w:tabs>
        <w:contextualSpacing/>
        <w:jc w:val="both"/>
        <w:rPr>
          <w:rFonts w:cs="CG Times"/>
          <w:spacing w:val="-3"/>
          <w:szCs w:val="26"/>
        </w:rPr>
      </w:pPr>
      <w:r w:rsidRPr="00A21462">
        <w:rPr>
          <w:rFonts w:cs="CG Times"/>
          <w:spacing w:val="-3"/>
          <w:szCs w:val="26"/>
        </w:rPr>
        <w:t>1.</w:t>
      </w:r>
      <w:r w:rsidRPr="00A21462">
        <w:rPr>
          <w:rFonts w:cs="CG Times"/>
          <w:spacing w:val="-3"/>
          <w:szCs w:val="26"/>
        </w:rPr>
        <w:tab/>
        <w:t>Th</w:t>
      </w:r>
      <w:r>
        <w:rPr>
          <w:rFonts w:cs="CG Times"/>
          <w:spacing w:val="-3"/>
          <w:szCs w:val="26"/>
        </w:rPr>
        <w:t xml:space="preserve">at the </w:t>
      </w:r>
      <w:r w:rsidR="003E2CF2">
        <w:rPr>
          <w:szCs w:val="26"/>
        </w:rPr>
        <w:t xml:space="preserve">Joint Petition for Approval of Settlement of All Issues, which was filed on July 20, 2018, by </w:t>
      </w:r>
      <w:r w:rsidR="00324193" w:rsidRPr="002132B3">
        <w:rPr>
          <w:szCs w:val="26"/>
        </w:rPr>
        <w:t xml:space="preserve">UGI Utilities, Inc. </w:t>
      </w:r>
      <w:r w:rsidR="00324193">
        <w:rPr>
          <w:szCs w:val="26"/>
        </w:rPr>
        <w:t>–</w:t>
      </w:r>
      <w:r w:rsidR="00324193" w:rsidRPr="002132B3">
        <w:rPr>
          <w:szCs w:val="26"/>
        </w:rPr>
        <w:t xml:space="preserve"> Gas Division, UGI Central Penn Gas, Inc., UGI Penn Natural</w:t>
      </w:r>
      <w:r w:rsidR="00324193">
        <w:rPr>
          <w:szCs w:val="26"/>
        </w:rPr>
        <w:t xml:space="preserve"> </w:t>
      </w:r>
      <w:r w:rsidR="00324193" w:rsidRPr="002132B3">
        <w:rPr>
          <w:szCs w:val="26"/>
        </w:rPr>
        <w:t>Gas, Inc.</w:t>
      </w:r>
      <w:r w:rsidR="00324193">
        <w:rPr>
          <w:szCs w:val="26"/>
        </w:rPr>
        <w:t>,</w:t>
      </w:r>
      <w:r w:rsidR="00324193" w:rsidRPr="002132B3">
        <w:rPr>
          <w:szCs w:val="26"/>
        </w:rPr>
        <w:t xml:space="preserve"> the Bureau of Investigation and Enforcement, the Office of Consumer Advocate, the Office of Small Business Advocate</w:t>
      </w:r>
      <w:r w:rsidR="00324193">
        <w:rPr>
          <w:szCs w:val="26"/>
        </w:rPr>
        <w:t>,</w:t>
      </w:r>
      <w:r w:rsidR="00324193" w:rsidRPr="002132B3">
        <w:rPr>
          <w:szCs w:val="26"/>
        </w:rPr>
        <w:t xml:space="preserve"> the NGS Parties,</w:t>
      </w:r>
      <w:r w:rsidR="00324193">
        <w:rPr>
          <w:rStyle w:val="FootnoteReference"/>
          <w:szCs w:val="26"/>
        </w:rPr>
        <w:footnoteReference w:id="8"/>
      </w:r>
      <w:r w:rsidR="00324193" w:rsidRPr="002132B3">
        <w:rPr>
          <w:szCs w:val="26"/>
        </w:rPr>
        <w:t xml:space="preserve"> the Commission for Economic Opportunity, and Direct Energy</w:t>
      </w:r>
      <w:r w:rsidRPr="00A21462">
        <w:rPr>
          <w:rFonts w:cs="CG Times"/>
          <w:spacing w:val="-3"/>
          <w:szCs w:val="26"/>
        </w:rPr>
        <w:t xml:space="preserve"> b</w:t>
      </w:r>
      <w:r w:rsidR="00B30207">
        <w:rPr>
          <w:rFonts w:cs="CG Times"/>
          <w:spacing w:val="-3"/>
          <w:szCs w:val="26"/>
        </w:rPr>
        <w:t>e, and hereby is,</w:t>
      </w:r>
      <w:r w:rsidRPr="00A21462">
        <w:rPr>
          <w:rFonts w:cs="CG Times"/>
          <w:spacing w:val="-3"/>
          <w:szCs w:val="26"/>
        </w:rPr>
        <w:t xml:space="preserve"> </w:t>
      </w:r>
      <w:r w:rsidR="003E2CF2">
        <w:rPr>
          <w:rFonts w:cs="CG Times"/>
          <w:spacing w:val="-3"/>
          <w:szCs w:val="26"/>
        </w:rPr>
        <w:t xml:space="preserve">granted </w:t>
      </w:r>
      <w:r w:rsidRPr="00A21462">
        <w:rPr>
          <w:rFonts w:cs="CG Times"/>
          <w:spacing w:val="-3"/>
          <w:szCs w:val="26"/>
        </w:rPr>
        <w:t xml:space="preserve">on the condition that UGI </w:t>
      </w:r>
      <w:r w:rsidR="00324193">
        <w:rPr>
          <w:rFonts w:cs="CG Times"/>
          <w:spacing w:val="-3"/>
          <w:szCs w:val="26"/>
        </w:rPr>
        <w:t xml:space="preserve">shall </w:t>
      </w:r>
      <w:r w:rsidRPr="00A21462">
        <w:rPr>
          <w:rFonts w:cs="CG Times"/>
          <w:spacing w:val="-3"/>
          <w:szCs w:val="26"/>
        </w:rPr>
        <w:t xml:space="preserve">continue to file quarterly and annual earnings reports for each of the three UGI natural gas entities until further notice by the Commission, consistent with this </w:t>
      </w:r>
      <w:r w:rsidR="00324193">
        <w:rPr>
          <w:rFonts w:cs="CG Times"/>
          <w:spacing w:val="-3"/>
          <w:szCs w:val="26"/>
        </w:rPr>
        <w:t>Opinion and Order.</w:t>
      </w:r>
    </w:p>
    <w:p w:rsidR="00324193" w:rsidRDefault="00324193" w:rsidP="00411541">
      <w:pPr>
        <w:tabs>
          <w:tab w:val="left" w:pos="2160"/>
        </w:tabs>
        <w:contextualSpacing/>
        <w:jc w:val="both"/>
        <w:rPr>
          <w:rFonts w:cs="CG Times"/>
          <w:spacing w:val="-3"/>
          <w:szCs w:val="26"/>
        </w:rPr>
      </w:pPr>
    </w:p>
    <w:p w:rsidR="0094359F" w:rsidRDefault="00324193" w:rsidP="00411541">
      <w:pPr>
        <w:tabs>
          <w:tab w:val="left" w:pos="2160"/>
        </w:tabs>
        <w:contextualSpacing/>
        <w:jc w:val="both"/>
        <w:rPr>
          <w:rFonts w:cs="CG Times"/>
          <w:spacing w:val="-3"/>
          <w:szCs w:val="26"/>
        </w:rPr>
      </w:pPr>
      <w:r>
        <w:rPr>
          <w:rFonts w:cs="CG Times"/>
          <w:spacing w:val="-3"/>
          <w:szCs w:val="26"/>
        </w:rPr>
        <w:t>2.</w:t>
      </w:r>
      <w:r>
        <w:rPr>
          <w:rFonts w:cs="CG Times"/>
          <w:spacing w:val="-3"/>
          <w:szCs w:val="26"/>
        </w:rPr>
        <w:tab/>
      </w:r>
      <w:r w:rsidR="00B30207">
        <w:rPr>
          <w:rFonts w:cs="CG Times"/>
          <w:spacing w:val="-3"/>
          <w:szCs w:val="26"/>
        </w:rPr>
        <w:t>Th</w:t>
      </w:r>
      <w:r w:rsidR="00B30207" w:rsidRPr="00B30207">
        <w:rPr>
          <w:rFonts w:cs="CG Times"/>
          <w:spacing w:val="-3"/>
          <w:szCs w:val="26"/>
        </w:rPr>
        <w:t>at</w:t>
      </w:r>
      <w:r w:rsidR="00B30207">
        <w:rPr>
          <w:rFonts w:cs="CG Times"/>
          <w:spacing w:val="-3"/>
          <w:szCs w:val="26"/>
        </w:rPr>
        <w:t xml:space="preserve">, within five days from the date of entry of this Opinion and Order, </w:t>
      </w:r>
      <w:r w:rsidR="00683984">
        <w:rPr>
          <w:rFonts w:cs="CG Times"/>
          <w:spacing w:val="-3"/>
          <w:szCs w:val="26"/>
        </w:rPr>
        <w:t>interested part</w:t>
      </w:r>
      <w:r w:rsidR="0094359F">
        <w:rPr>
          <w:rFonts w:cs="CG Times"/>
          <w:spacing w:val="-3"/>
          <w:szCs w:val="26"/>
        </w:rPr>
        <w:t>ies are directed to f</w:t>
      </w:r>
      <w:r w:rsidR="00683984">
        <w:rPr>
          <w:rFonts w:cs="CG Times"/>
          <w:spacing w:val="-3"/>
          <w:szCs w:val="26"/>
        </w:rPr>
        <w:t xml:space="preserve">ile comments with the Commission </w:t>
      </w:r>
      <w:r w:rsidR="0094359F">
        <w:rPr>
          <w:rFonts w:cs="CG Times"/>
          <w:spacing w:val="-3"/>
          <w:szCs w:val="26"/>
        </w:rPr>
        <w:t xml:space="preserve">with any concerns regarding </w:t>
      </w:r>
      <w:r w:rsidR="00683984">
        <w:rPr>
          <w:rFonts w:cs="CG Times"/>
          <w:spacing w:val="-3"/>
          <w:szCs w:val="26"/>
        </w:rPr>
        <w:t>the condition</w:t>
      </w:r>
      <w:r w:rsidR="0094359F">
        <w:rPr>
          <w:rFonts w:cs="CG Times"/>
          <w:spacing w:val="-3"/>
          <w:szCs w:val="26"/>
        </w:rPr>
        <w:t xml:space="preserve"> required by Ordering Paragraph No. 1, above.</w:t>
      </w:r>
    </w:p>
    <w:p w:rsidR="0094359F" w:rsidRDefault="0094359F" w:rsidP="00411541">
      <w:pPr>
        <w:tabs>
          <w:tab w:val="left" w:pos="2160"/>
        </w:tabs>
        <w:contextualSpacing/>
        <w:jc w:val="both"/>
        <w:rPr>
          <w:rFonts w:cs="CG Times"/>
          <w:spacing w:val="-3"/>
          <w:szCs w:val="26"/>
        </w:rPr>
      </w:pPr>
    </w:p>
    <w:p w:rsidR="00E93144" w:rsidRDefault="0094359F" w:rsidP="00411541">
      <w:pPr>
        <w:tabs>
          <w:tab w:val="left" w:pos="2160"/>
        </w:tabs>
        <w:contextualSpacing/>
        <w:jc w:val="both"/>
        <w:rPr>
          <w:rFonts w:cs="CG Times"/>
          <w:spacing w:val="-3"/>
          <w:szCs w:val="26"/>
        </w:rPr>
      </w:pPr>
      <w:r>
        <w:rPr>
          <w:rFonts w:cs="CG Times"/>
          <w:spacing w:val="-3"/>
          <w:szCs w:val="26"/>
        </w:rPr>
        <w:t>3.</w:t>
      </w:r>
      <w:r>
        <w:rPr>
          <w:rFonts w:cs="CG Times"/>
          <w:spacing w:val="-3"/>
          <w:szCs w:val="26"/>
        </w:rPr>
        <w:tab/>
        <w:t xml:space="preserve">If no adverse comments </w:t>
      </w:r>
      <w:bookmarkStart w:id="1" w:name="_Hlk525130732"/>
      <w:r>
        <w:rPr>
          <w:rFonts w:cs="CG Times"/>
          <w:spacing w:val="-3"/>
          <w:szCs w:val="26"/>
        </w:rPr>
        <w:t xml:space="preserve">are received from </w:t>
      </w:r>
      <w:r w:rsidR="00E76C86">
        <w:rPr>
          <w:rFonts w:cs="CG Times"/>
          <w:spacing w:val="-3"/>
          <w:szCs w:val="26"/>
        </w:rPr>
        <w:t xml:space="preserve">any of the </w:t>
      </w:r>
      <w:r>
        <w:rPr>
          <w:rFonts w:cs="CG Times"/>
          <w:spacing w:val="-3"/>
          <w:szCs w:val="26"/>
        </w:rPr>
        <w:t>partie</w:t>
      </w:r>
      <w:r w:rsidR="00E93144">
        <w:rPr>
          <w:rFonts w:cs="CG Times"/>
          <w:spacing w:val="-3"/>
          <w:szCs w:val="26"/>
        </w:rPr>
        <w:t>s</w:t>
      </w:r>
      <w:r w:rsidR="002C3162">
        <w:rPr>
          <w:rFonts w:cs="CG Times"/>
          <w:spacing w:val="-3"/>
          <w:szCs w:val="26"/>
        </w:rPr>
        <w:t xml:space="preserve"> within five days from the date of entry of this Opinion and Order</w:t>
      </w:r>
      <w:r w:rsidR="00E93144">
        <w:rPr>
          <w:rFonts w:cs="CG Times"/>
          <w:spacing w:val="-3"/>
          <w:szCs w:val="26"/>
        </w:rPr>
        <w:t>, then it is further ordered:</w:t>
      </w:r>
      <w:bookmarkEnd w:id="1"/>
    </w:p>
    <w:p w:rsidR="00E93144" w:rsidRDefault="00E93144" w:rsidP="00411541">
      <w:pPr>
        <w:tabs>
          <w:tab w:val="left" w:pos="2160"/>
        </w:tabs>
        <w:contextualSpacing/>
        <w:jc w:val="both"/>
        <w:rPr>
          <w:rFonts w:cs="CG Times"/>
          <w:spacing w:val="-3"/>
          <w:szCs w:val="26"/>
        </w:rPr>
      </w:pPr>
    </w:p>
    <w:p w:rsidR="00AC1802" w:rsidRDefault="00E93144" w:rsidP="00411541">
      <w:pPr>
        <w:tabs>
          <w:tab w:val="left" w:pos="2160"/>
        </w:tabs>
        <w:ind w:left="1440" w:hanging="1440"/>
        <w:contextualSpacing/>
        <w:jc w:val="both"/>
        <w:rPr>
          <w:rFonts w:cs="CG Times"/>
          <w:spacing w:val="-3"/>
          <w:szCs w:val="26"/>
        </w:rPr>
      </w:pPr>
      <w:r>
        <w:rPr>
          <w:rFonts w:cs="CG Times"/>
          <w:spacing w:val="-3"/>
          <w:szCs w:val="26"/>
        </w:rPr>
        <w:tab/>
        <w:t>a.</w:t>
      </w:r>
      <w:r>
        <w:rPr>
          <w:rFonts w:cs="CG Times"/>
          <w:spacing w:val="-3"/>
          <w:szCs w:val="26"/>
        </w:rPr>
        <w:tab/>
        <w:t xml:space="preserve">That the </w:t>
      </w:r>
      <w:r w:rsidR="00E76C86">
        <w:rPr>
          <w:rFonts w:cs="CG Times"/>
          <w:spacing w:val="-3"/>
          <w:szCs w:val="26"/>
        </w:rPr>
        <w:t>Recommended Decision of Administrative Law Judge Myers</w:t>
      </w:r>
      <w:r>
        <w:rPr>
          <w:rFonts w:cs="CG Times"/>
          <w:spacing w:val="-3"/>
          <w:szCs w:val="26"/>
        </w:rPr>
        <w:t xml:space="preserve"> </w:t>
      </w:r>
      <w:r w:rsidR="00E9749D">
        <w:rPr>
          <w:rFonts w:cs="CG Times"/>
          <w:spacing w:val="-3"/>
          <w:szCs w:val="26"/>
        </w:rPr>
        <w:t xml:space="preserve">and Deputy Chief Administrative Law Judge Joel H. Cheskis, </w:t>
      </w:r>
      <w:r>
        <w:rPr>
          <w:rFonts w:cs="CG Times"/>
          <w:spacing w:val="-3"/>
          <w:szCs w:val="26"/>
        </w:rPr>
        <w:t xml:space="preserve">which was issued on </w:t>
      </w:r>
      <w:r w:rsidRPr="00E93144">
        <w:rPr>
          <w:rFonts w:cs="CG Times"/>
          <w:spacing w:val="-3"/>
          <w:szCs w:val="26"/>
        </w:rPr>
        <w:t>September 12, 2018</w:t>
      </w:r>
      <w:r>
        <w:rPr>
          <w:rFonts w:cs="CG Times"/>
          <w:spacing w:val="-3"/>
          <w:szCs w:val="26"/>
        </w:rPr>
        <w:t xml:space="preserve">, at Docket Nos. </w:t>
      </w:r>
      <w:r w:rsidR="00AC1802" w:rsidRPr="005961AE">
        <w:rPr>
          <w:sz w:val="24"/>
        </w:rPr>
        <w:t>A-2018-3000381</w:t>
      </w:r>
      <w:r w:rsidR="00AC1802">
        <w:rPr>
          <w:sz w:val="24"/>
        </w:rPr>
        <w:t xml:space="preserve">, </w:t>
      </w:r>
      <w:r w:rsidR="00AC1802" w:rsidRPr="005961AE">
        <w:rPr>
          <w:sz w:val="24"/>
        </w:rPr>
        <w:t>A-2018-3000382</w:t>
      </w:r>
      <w:r w:rsidR="00AC1802">
        <w:rPr>
          <w:sz w:val="24"/>
        </w:rPr>
        <w:t xml:space="preserve"> and </w:t>
      </w:r>
      <w:r w:rsidR="00AC1802" w:rsidRPr="005961AE">
        <w:rPr>
          <w:sz w:val="24"/>
        </w:rPr>
        <w:t>A-2018-3000383</w:t>
      </w:r>
      <w:r w:rsidR="00E76C86">
        <w:rPr>
          <w:rFonts w:cs="CG Times"/>
          <w:spacing w:val="-3"/>
          <w:szCs w:val="26"/>
        </w:rPr>
        <w:t xml:space="preserve"> </w:t>
      </w:r>
      <w:r w:rsidR="006D7F45">
        <w:rPr>
          <w:rFonts w:cs="CG Times"/>
          <w:spacing w:val="-3"/>
          <w:szCs w:val="26"/>
        </w:rPr>
        <w:t xml:space="preserve">is, hereby, </w:t>
      </w:r>
      <w:r w:rsidR="00E76C86">
        <w:rPr>
          <w:rFonts w:cs="CG Times"/>
          <w:spacing w:val="-3"/>
          <w:szCs w:val="26"/>
        </w:rPr>
        <w:t>adopted</w:t>
      </w:r>
      <w:r>
        <w:rPr>
          <w:rFonts w:cs="CG Times"/>
          <w:spacing w:val="-3"/>
          <w:szCs w:val="26"/>
        </w:rPr>
        <w:t xml:space="preserve">, </w:t>
      </w:r>
      <w:r w:rsidR="00AC1802" w:rsidRPr="00AC1802">
        <w:rPr>
          <w:rFonts w:cs="CG Times"/>
          <w:spacing w:val="-3"/>
          <w:szCs w:val="26"/>
        </w:rPr>
        <w:t>without further action by the Commission</w:t>
      </w:r>
      <w:r w:rsidR="00416B26">
        <w:rPr>
          <w:rFonts w:cs="CG Times"/>
          <w:spacing w:val="-3"/>
          <w:szCs w:val="26"/>
        </w:rPr>
        <w:t>;</w:t>
      </w:r>
    </w:p>
    <w:p w:rsidR="00DF4222" w:rsidRDefault="00DF4222" w:rsidP="00411541">
      <w:pPr>
        <w:tabs>
          <w:tab w:val="left" w:pos="2160"/>
        </w:tabs>
        <w:ind w:left="1440" w:hanging="1440"/>
        <w:contextualSpacing/>
        <w:jc w:val="both"/>
        <w:rPr>
          <w:rFonts w:cs="CG Times"/>
          <w:spacing w:val="-3"/>
          <w:szCs w:val="26"/>
        </w:rPr>
      </w:pPr>
    </w:p>
    <w:p w:rsidR="00324193" w:rsidRDefault="00DF4222" w:rsidP="00411541">
      <w:pPr>
        <w:tabs>
          <w:tab w:val="left" w:pos="2160"/>
        </w:tabs>
        <w:ind w:left="1440" w:hanging="1440"/>
        <w:contextualSpacing/>
        <w:jc w:val="both"/>
        <w:rPr>
          <w:rFonts w:cs="CG Times"/>
          <w:spacing w:val="-3"/>
          <w:szCs w:val="26"/>
        </w:rPr>
      </w:pPr>
      <w:r>
        <w:rPr>
          <w:rFonts w:cs="CG Times"/>
          <w:spacing w:val="-3"/>
          <w:szCs w:val="26"/>
        </w:rPr>
        <w:tab/>
        <w:t>b.</w:t>
      </w:r>
      <w:r>
        <w:rPr>
          <w:rFonts w:cs="CG Times"/>
          <w:spacing w:val="-3"/>
          <w:szCs w:val="26"/>
        </w:rPr>
        <w:tab/>
        <w:t xml:space="preserve">That the </w:t>
      </w:r>
      <w:r w:rsidR="00E76C86" w:rsidRPr="00E76C86">
        <w:rPr>
          <w:rFonts w:cs="CG Times"/>
          <w:spacing w:val="-3"/>
          <w:szCs w:val="26"/>
        </w:rPr>
        <w:t>Joint Petition for Approval of Settlement of All Issues</w:t>
      </w:r>
      <w:r w:rsidR="00E76C86">
        <w:rPr>
          <w:rFonts w:cs="CG Times"/>
          <w:spacing w:val="-3"/>
          <w:szCs w:val="26"/>
        </w:rPr>
        <w:t xml:space="preserve"> </w:t>
      </w:r>
      <w:r w:rsidR="00416B26">
        <w:rPr>
          <w:rFonts w:cs="CG Times"/>
          <w:spacing w:val="-3"/>
          <w:szCs w:val="26"/>
        </w:rPr>
        <w:t xml:space="preserve">is, hereby, </w:t>
      </w:r>
      <w:r w:rsidR="00E76C86">
        <w:rPr>
          <w:rFonts w:cs="CG Times"/>
          <w:spacing w:val="-3"/>
          <w:szCs w:val="26"/>
        </w:rPr>
        <w:t xml:space="preserve">granted, </w:t>
      </w:r>
      <w:r w:rsidR="006D7F45">
        <w:rPr>
          <w:rFonts w:cs="CG Times"/>
          <w:spacing w:val="-3"/>
          <w:szCs w:val="26"/>
        </w:rPr>
        <w:t xml:space="preserve">and </w:t>
      </w:r>
      <w:r w:rsidR="00416B26">
        <w:rPr>
          <w:rFonts w:cs="CG Times"/>
          <w:spacing w:val="-3"/>
          <w:szCs w:val="26"/>
        </w:rPr>
        <w:t xml:space="preserve">the </w:t>
      </w:r>
      <w:r>
        <w:rPr>
          <w:rFonts w:cs="CG Times"/>
          <w:spacing w:val="-3"/>
          <w:szCs w:val="26"/>
        </w:rPr>
        <w:t>J</w:t>
      </w:r>
      <w:r w:rsidR="00E76C86">
        <w:rPr>
          <w:rFonts w:cs="CG Times"/>
          <w:spacing w:val="-3"/>
          <w:szCs w:val="26"/>
        </w:rPr>
        <w:t xml:space="preserve">oint Settlement </w:t>
      </w:r>
      <w:r w:rsidR="00416B26">
        <w:rPr>
          <w:rFonts w:cs="CG Times"/>
          <w:spacing w:val="-3"/>
          <w:szCs w:val="26"/>
        </w:rPr>
        <w:t>is approved</w:t>
      </w:r>
      <w:r w:rsidR="006D7F45">
        <w:rPr>
          <w:rFonts w:cs="CG Times"/>
          <w:spacing w:val="-3"/>
          <w:szCs w:val="26"/>
        </w:rPr>
        <w:t>, consistent with the clarification in this Opinion and Order</w:t>
      </w:r>
      <w:r w:rsidR="00416B26">
        <w:rPr>
          <w:rFonts w:cs="CG Times"/>
          <w:spacing w:val="-3"/>
          <w:szCs w:val="26"/>
        </w:rPr>
        <w:t>;</w:t>
      </w:r>
    </w:p>
    <w:p w:rsidR="006D7F45" w:rsidRDefault="006D7F45" w:rsidP="00411541">
      <w:pPr>
        <w:tabs>
          <w:tab w:val="left" w:pos="2160"/>
        </w:tabs>
        <w:ind w:left="1440" w:hanging="1440"/>
        <w:contextualSpacing/>
        <w:jc w:val="both"/>
        <w:rPr>
          <w:rFonts w:cs="CG Times"/>
          <w:spacing w:val="-3"/>
          <w:szCs w:val="26"/>
        </w:rPr>
      </w:pPr>
    </w:p>
    <w:p w:rsidR="006D7F45" w:rsidRDefault="006D7F45" w:rsidP="00411541">
      <w:pPr>
        <w:keepNext/>
        <w:keepLines/>
        <w:tabs>
          <w:tab w:val="left" w:pos="2160"/>
        </w:tabs>
        <w:ind w:left="1440" w:hanging="1440"/>
        <w:contextualSpacing/>
        <w:jc w:val="both"/>
        <w:rPr>
          <w:rFonts w:cs="CG Times"/>
          <w:spacing w:val="-3"/>
          <w:szCs w:val="26"/>
        </w:rPr>
      </w:pPr>
      <w:r>
        <w:rPr>
          <w:rFonts w:cs="CG Times"/>
          <w:spacing w:val="-3"/>
          <w:szCs w:val="26"/>
        </w:rPr>
        <w:tab/>
        <w:t>c.</w:t>
      </w:r>
      <w:r>
        <w:rPr>
          <w:rFonts w:cs="CG Times"/>
          <w:spacing w:val="-3"/>
          <w:szCs w:val="26"/>
        </w:rPr>
        <w:tab/>
      </w:r>
      <w:r w:rsidRPr="006D7F45">
        <w:rPr>
          <w:rFonts w:cs="CG Times"/>
          <w:spacing w:val="-3"/>
          <w:szCs w:val="26"/>
        </w:rPr>
        <w:t xml:space="preserve">That the August 14, 2018 joint motion for admission of written testimony by stipulation </w:t>
      </w:r>
      <w:r w:rsidR="00416B26">
        <w:rPr>
          <w:rFonts w:cs="CG Times"/>
          <w:spacing w:val="-3"/>
          <w:szCs w:val="26"/>
        </w:rPr>
        <w:t>is, hereby,</w:t>
      </w:r>
      <w:r w:rsidRPr="006D7F45">
        <w:rPr>
          <w:rFonts w:cs="CG Times"/>
          <w:spacing w:val="-3"/>
          <w:szCs w:val="26"/>
        </w:rPr>
        <w:t xml:space="preserve"> granted and the testimony and exhibits referenced therein </w:t>
      </w:r>
      <w:r w:rsidR="00416B26">
        <w:rPr>
          <w:rFonts w:cs="CG Times"/>
          <w:spacing w:val="-3"/>
          <w:szCs w:val="26"/>
        </w:rPr>
        <w:t xml:space="preserve">are, hereby, </w:t>
      </w:r>
      <w:r w:rsidRPr="006D7F45">
        <w:rPr>
          <w:rFonts w:cs="CG Times"/>
          <w:spacing w:val="-3"/>
          <w:szCs w:val="26"/>
        </w:rPr>
        <w:t>admitted into the record in this matter and the parties are directed to provide the requisite copies of all material admitted in the stipulation to the Commission’s Secretary’s Bureau.</w:t>
      </w:r>
    </w:p>
    <w:p w:rsidR="00416B26" w:rsidRDefault="00416B26" w:rsidP="00411541">
      <w:pPr>
        <w:tabs>
          <w:tab w:val="left" w:pos="2160"/>
        </w:tabs>
        <w:ind w:left="1440" w:hanging="1440"/>
        <w:contextualSpacing/>
        <w:jc w:val="both"/>
        <w:rPr>
          <w:rFonts w:cs="CG Times"/>
          <w:spacing w:val="-3"/>
          <w:szCs w:val="26"/>
        </w:rPr>
      </w:pPr>
    </w:p>
    <w:p w:rsidR="00416B26" w:rsidRDefault="00416B26" w:rsidP="00411541">
      <w:pPr>
        <w:tabs>
          <w:tab w:val="left" w:pos="2160"/>
        </w:tabs>
        <w:ind w:left="1440" w:hanging="1440"/>
        <w:contextualSpacing/>
        <w:jc w:val="both"/>
        <w:rPr>
          <w:rFonts w:cs="CG Times"/>
          <w:spacing w:val="-3"/>
          <w:szCs w:val="26"/>
        </w:rPr>
      </w:pPr>
      <w:r>
        <w:rPr>
          <w:rFonts w:cs="CG Times"/>
          <w:spacing w:val="-3"/>
          <w:szCs w:val="26"/>
        </w:rPr>
        <w:tab/>
        <w:t>d.</w:t>
      </w:r>
      <w:r>
        <w:rPr>
          <w:rFonts w:cs="CG Times"/>
          <w:spacing w:val="-3"/>
          <w:szCs w:val="26"/>
        </w:rPr>
        <w:tab/>
      </w:r>
      <w:r w:rsidR="009A2FA1" w:rsidRPr="009A2FA1">
        <w:rPr>
          <w:rFonts w:cs="CG Times"/>
          <w:spacing w:val="-3"/>
          <w:szCs w:val="26"/>
        </w:rPr>
        <w:t xml:space="preserve">That the proposals set forth in the March 8, 2018 Merger Application </w:t>
      </w:r>
      <w:r w:rsidR="009A2FA1">
        <w:rPr>
          <w:rFonts w:cs="CG Times"/>
          <w:spacing w:val="-3"/>
          <w:szCs w:val="26"/>
        </w:rPr>
        <w:t xml:space="preserve">are, hereby, </w:t>
      </w:r>
      <w:r w:rsidR="009A2FA1" w:rsidRPr="009A2FA1">
        <w:rPr>
          <w:rFonts w:cs="CG Times"/>
          <w:spacing w:val="-3"/>
          <w:szCs w:val="26"/>
        </w:rPr>
        <w:t xml:space="preserve">approved subject to the terms and conditions of the Joint </w:t>
      </w:r>
      <w:r w:rsidR="009A2FA1">
        <w:rPr>
          <w:rFonts w:cs="CG Times"/>
          <w:spacing w:val="-3"/>
          <w:szCs w:val="26"/>
        </w:rPr>
        <w:t xml:space="preserve">Settlement </w:t>
      </w:r>
      <w:r w:rsidR="009A2FA1" w:rsidRPr="009A2FA1">
        <w:rPr>
          <w:rFonts w:cs="CG Times"/>
          <w:spacing w:val="-3"/>
          <w:szCs w:val="26"/>
        </w:rPr>
        <w:t>submitted on July 20, 2018.</w:t>
      </w:r>
    </w:p>
    <w:p w:rsidR="00B91930" w:rsidRDefault="00B91930" w:rsidP="00411541">
      <w:pPr>
        <w:tabs>
          <w:tab w:val="left" w:pos="2160"/>
        </w:tabs>
        <w:ind w:left="1440" w:hanging="1440"/>
        <w:contextualSpacing/>
        <w:jc w:val="both"/>
        <w:rPr>
          <w:rFonts w:cs="CG Times"/>
          <w:spacing w:val="-3"/>
          <w:szCs w:val="26"/>
        </w:rPr>
      </w:pPr>
    </w:p>
    <w:p w:rsidR="009A2FA1" w:rsidRPr="00A21462" w:rsidRDefault="009A2FA1" w:rsidP="00411541">
      <w:pPr>
        <w:tabs>
          <w:tab w:val="left" w:pos="2160"/>
        </w:tabs>
        <w:ind w:left="1440" w:hanging="1440"/>
        <w:contextualSpacing/>
        <w:jc w:val="both"/>
        <w:rPr>
          <w:rFonts w:cs="CG Times"/>
          <w:spacing w:val="-3"/>
          <w:szCs w:val="26"/>
        </w:rPr>
      </w:pPr>
      <w:r>
        <w:rPr>
          <w:rFonts w:cs="CG Times"/>
          <w:spacing w:val="-3"/>
          <w:szCs w:val="26"/>
        </w:rPr>
        <w:tab/>
        <w:t>e.</w:t>
      </w:r>
      <w:r>
        <w:rPr>
          <w:rFonts w:cs="CG Times"/>
          <w:spacing w:val="-3"/>
          <w:szCs w:val="26"/>
        </w:rPr>
        <w:tab/>
        <w:t>That this matter be marked closed.</w:t>
      </w:r>
    </w:p>
    <w:p w:rsidR="00A21462" w:rsidRDefault="00A21462" w:rsidP="00411541">
      <w:pPr>
        <w:tabs>
          <w:tab w:val="left" w:pos="2160"/>
        </w:tabs>
        <w:contextualSpacing/>
        <w:jc w:val="both"/>
        <w:rPr>
          <w:rFonts w:cs="CG Times"/>
          <w:spacing w:val="-3"/>
          <w:szCs w:val="26"/>
        </w:rPr>
      </w:pPr>
    </w:p>
    <w:p w:rsidR="009A2FA1" w:rsidRDefault="009A2FA1" w:rsidP="00411541">
      <w:pPr>
        <w:keepNext/>
        <w:keepLines/>
        <w:tabs>
          <w:tab w:val="left" w:pos="2160"/>
        </w:tabs>
        <w:contextualSpacing/>
        <w:jc w:val="both"/>
        <w:rPr>
          <w:rFonts w:cs="CG Times"/>
          <w:spacing w:val="-3"/>
          <w:szCs w:val="26"/>
        </w:rPr>
      </w:pPr>
      <w:r>
        <w:rPr>
          <w:rFonts w:cs="CG Times"/>
          <w:spacing w:val="-3"/>
          <w:szCs w:val="26"/>
        </w:rPr>
        <w:t>4.</w:t>
      </w:r>
      <w:r>
        <w:rPr>
          <w:rFonts w:cs="CG Times"/>
          <w:spacing w:val="-3"/>
          <w:szCs w:val="26"/>
        </w:rPr>
        <w:tab/>
      </w:r>
      <w:r w:rsidR="002C3162" w:rsidRPr="002C3162">
        <w:rPr>
          <w:rFonts w:cs="CG Times"/>
          <w:spacing w:val="-3"/>
          <w:szCs w:val="26"/>
        </w:rPr>
        <w:t xml:space="preserve">If adverse comments are </w:t>
      </w:r>
      <w:r w:rsidR="002C3162">
        <w:rPr>
          <w:rFonts w:cs="CG Times"/>
          <w:spacing w:val="-3"/>
          <w:szCs w:val="26"/>
        </w:rPr>
        <w:t>received from any of the parties within five days from the date of entry of this Opinion and Order, we shall issue</w:t>
      </w:r>
      <w:r w:rsidR="002C3162" w:rsidRPr="002C3162">
        <w:rPr>
          <w:rFonts w:cs="CG Times"/>
          <w:spacing w:val="-3"/>
          <w:szCs w:val="26"/>
        </w:rPr>
        <w:t xml:space="preserve"> a forthcoming Opinion and Order addressing the merits of the Comments and the disposition of the </w:t>
      </w:r>
      <w:r w:rsidR="00B91930">
        <w:rPr>
          <w:rFonts w:cs="CG Times"/>
          <w:spacing w:val="-3"/>
          <w:szCs w:val="26"/>
        </w:rPr>
        <w:t xml:space="preserve">Administrative Law Judge’s Recommended Decision on the </w:t>
      </w:r>
      <w:r w:rsidR="002C3162" w:rsidRPr="002C3162">
        <w:rPr>
          <w:rFonts w:cs="CG Times"/>
          <w:spacing w:val="-3"/>
          <w:szCs w:val="26"/>
        </w:rPr>
        <w:t>Joint Settlement</w:t>
      </w:r>
      <w:r w:rsidR="00B91930">
        <w:rPr>
          <w:rFonts w:cs="CG Times"/>
          <w:spacing w:val="-3"/>
          <w:szCs w:val="26"/>
        </w:rPr>
        <w:t>.</w:t>
      </w:r>
    </w:p>
    <w:p w:rsidR="009A2FA1" w:rsidRDefault="009A2FA1" w:rsidP="00411541">
      <w:pPr>
        <w:keepNext/>
        <w:keepLines/>
        <w:tabs>
          <w:tab w:val="left" w:pos="2160"/>
        </w:tabs>
        <w:contextualSpacing/>
        <w:jc w:val="both"/>
        <w:rPr>
          <w:rFonts w:cs="CG Times"/>
          <w:spacing w:val="-3"/>
          <w:szCs w:val="26"/>
        </w:rPr>
      </w:pPr>
    </w:p>
    <w:p w:rsidR="009A2FA1" w:rsidRPr="00A21462" w:rsidRDefault="009A2FA1" w:rsidP="00411541">
      <w:pPr>
        <w:keepNext/>
        <w:keepLines/>
        <w:tabs>
          <w:tab w:val="left" w:pos="2160"/>
        </w:tabs>
        <w:contextualSpacing/>
        <w:jc w:val="both"/>
        <w:rPr>
          <w:rFonts w:cs="CG Times"/>
          <w:spacing w:val="-3"/>
          <w:szCs w:val="26"/>
        </w:rPr>
      </w:pPr>
    </w:p>
    <w:p w:rsidR="00F930D7" w:rsidRPr="00F379C4" w:rsidRDefault="00F930D7" w:rsidP="00411541">
      <w:pPr>
        <w:tabs>
          <w:tab w:val="left" w:pos="-720"/>
        </w:tabs>
        <w:suppressAutoHyphens/>
        <w:spacing w:line="240" w:lineRule="auto"/>
        <w:ind w:left="5040" w:firstLine="0"/>
        <w:rPr>
          <w:szCs w:val="26"/>
        </w:rPr>
      </w:pPr>
      <w:r w:rsidRPr="00F379C4">
        <w:rPr>
          <w:b/>
          <w:szCs w:val="26"/>
        </w:rPr>
        <w:t>BY THE COMMISSION,</w:t>
      </w:r>
    </w:p>
    <w:p w:rsidR="00F930D7" w:rsidRPr="00F379C4" w:rsidRDefault="001C3B7F" w:rsidP="00411541">
      <w:pPr>
        <w:tabs>
          <w:tab w:val="left" w:pos="-720"/>
        </w:tabs>
        <w:suppressAutoHyphens/>
        <w:spacing w:line="240" w:lineRule="auto"/>
        <w:ind w:left="5040" w:firstLine="0"/>
        <w:rPr>
          <w:szCs w:val="26"/>
        </w:rPr>
      </w:pPr>
      <w:r>
        <w:rPr>
          <w:noProof/>
        </w:rPr>
        <w:drawing>
          <wp:anchor distT="0" distB="0" distL="114300" distR="114300" simplePos="0" relativeHeight="251659264" behindDoc="1" locked="0" layoutInCell="1" allowOverlap="1">
            <wp:simplePos x="0" y="0"/>
            <wp:positionH relativeFrom="column">
              <wp:posOffset>3048000</wp:posOffset>
            </wp:positionH>
            <wp:positionV relativeFrom="paragraph">
              <wp:posOffset>122555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DC306B" w:rsidRPr="00F379C4" w:rsidRDefault="00DC306B" w:rsidP="00411541">
      <w:pPr>
        <w:tabs>
          <w:tab w:val="left" w:pos="-720"/>
        </w:tabs>
        <w:suppressAutoHyphens/>
        <w:spacing w:line="240" w:lineRule="auto"/>
        <w:ind w:left="5040" w:firstLine="0"/>
        <w:rPr>
          <w:szCs w:val="26"/>
        </w:rPr>
      </w:pPr>
    </w:p>
    <w:p w:rsidR="001C3B7F" w:rsidRDefault="001C3B7F"/>
    <w:p w:rsidR="00DC306B" w:rsidRPr="00F379C4" w:rsidRDefault="00DC306B" w:rsidP="00411541">
      <w:pPr>
        <w:tabs>
          <w:tab w:val="left" w:pos="-720"/>
        </w:tabs>
        <w:suppressAutoHyphens/>
        <w:spacing w:line="240" w:lineRule="auto"/>
        <w:ind w:left="5040" w:firstLine="0"/>
        <w:rPr>
          <w:szCs w:val="26"/>
        </w:rPr>
      </w:pPr>
    </w:p>
    <w:p w:rsidR="00F930D7" w:rsidRPr="00F379C4" w:rsidRDefault="00F930D7" w:rsidP="00411541">
      <w:pPr>
        <w:tabs>
          <w:tab w:val="left" w:pos="-720"/>
        </w:tabs>
        <w:suppressAutoHyphens/>
        <w:spacing w:line="240" w:lineRule="auto"/>
        <w:ind w:left="5040" w:firstLine="0"/>
        <w:rPr>
          <w:szCs w:val="26"/>
        </w:rPr>
      </w:pPr>
    </w:p>
    <w:p w:rsidR="00F930D7" w:rsidRPr="00F379C4" w:rsidRDefault="009B2B7B" w:rsidP="00411541">
      <w:pPr>
        <w:tabs>
          <w:tab w:val="left" w:pos="-720"/>
        </w:tabs>
        <w:suppressAutoHyphens/>
        <w:spacing w:line="240" w:lineRule="auto"/>
        <w:ind w:left="5040" w:firstLine="0"/>
        <w:rPr>
          <w:szCs w:val="26"/>
        </w:rPr>
      </w:pPr>
      <w:r w:rsidRPr="00F379C4">
        <w:rPr>
          <w:szCs w:val="26"/>
        </w:rPr>
        <w:t>Rosemary Chiavetta</w:t>
      </w:r>
    </w:p>
    <w:p w:rsidR="00F930D7" w:rsidRPr="00F379C4" w:rsidRDefault="00F930D7" w:rsidP="00411541">
      <w:pPr>
        <w:tabs>
          <w:tab w:val="left" w:pos="-720"/>
        </w:tabs>
        <w:suppressAutoHyphens/>
        <w:spacing w:line="240" w:lineRule="auto"/>
        <w:ind w:left="5040" w:firstLine="0"/>
        <w:rPr>
          <w:szCs w:val="26"/>
        </w:rPr>
      </w:pPr>
      <w:r w:rsidRPr="00F379C4">
        <w:rPr>
          <w:szCs w:val="26"/>
        </w:rPr>
        <w:t>Secretary</w:t>
      </w:r>
    </w:p>
    <w:p w:rsidR="00DE3AD1" w:rsidRPr="00F379C4" w:rsidRDefault="00DE3AD1" w:rsidP="00411541">
      <w:pPr>
        <w:tabs>
          <w:tab w:val="left" w:pos="-720"/>
        </w:tabs>
        <w:suppressAutoHyphens/>
        <w:spacing w:line="240" w:lineRule="auto"/>
        <w:ind w:left="5040" w:firstLine="0"/>
        <w:rPr>
          <w:szCs w:val="26"/>
        </w:rPr>
      </w:pPr>
    </w:p>
    <w:p w:rsidR="00F930D7" w:rsidRPr="00F379C4" w:rsidRDefault="00F930D7" w:rsidP="00411541">
      <w:pPr>
        <w:tabs>
          <w:tab w:val="left" w:pos="-720"/>
        </w:tabs>
        <w:suppressAutoHyphens/>
        <w:spacing w:line="240" w:lineRule="auto"/>
        <w:ind w:firstLine="0"/>
        <w:rPr>
          <w:szCs w:val="26"/>
        </w:rPr>
      </w:pPr>
      <w:r w:rsidRPr="00F379C4">
        <w:rPr>
          <w:szCs w:val="26"/>
        </w:rPr>
        <w:t>(SEAL)</w:t>
      </w:r>
    </w:p>
    <w:p w:rsidR="004F2CC5" w:rsidRPr="00F379C4" w:rsidRDefault="004F2CC5" w:rsidP="00411541">
      <w:pPr>
        <w:tabs>
          <w:tab w:val="left" w:pos="-720"/>
        </w:tabs>
        <w:suppressAutoHyphens/>
        <w:spacing w:line="240" w:lineRule="auto"/>
        <w:ind w:firstLine="0"/>
        <w:rPr>
          <w:szCs w:val="26"/>
        </w:rPr>
      </w:pPr>
    </w:p>
    <w:p w:rsidR="00F930D7" w:rsidRPr="00F379C4" w:rsidRDefault="00574EAD" w:rsidP="00411541">
      <w:pPr>
        <w:tabs>
          <w:tab w:val="left" w:pos="-720"/>
        </w:tabs>
        <w:suppressAutoHyphens/>
        <w:spacing w:line="240" w:lineRule="auto"/>
        <w:ind w:firstLine="0"/>
        <w:rPr>
          <w:szCs w:val="26"/>
        </w:rPr>
      </w:pPr>
      <w:r w:rsidRPr="00F379C4">
        <w:rPr>
          <w:szCs w:val="26"/>
        </w:rPr>
        <w:t xml:space="preserve">ORDER ADOPTED:  </w:t>
      </w:r>
      <w:r w:rsidR="004D793B" w:rsidRPr="00F379C4">
        <w:rPr>
          <w:szCs w:val="26"/>
        </w:rPr>
        <w:t>September 20</w:t>
      </w:r>
      <w:r w:rsidR="00F1579F" w:rsidRPr="00F379C4">
        <w:rPr>
          <w:szCs w:val="26"/>
        </w:rPr>
        <w:t>, 2018</w:t>
      </w:r>
    </w:p>
    <w:p w:rsidR="004F2CC5" w:rsidRPr="00F379C4" w:rsidRDefault="004F2CC5" w:rsidP="00411541">
      <w:pPr>
        <w:tabs>
          <w:tab w:val="left" w:pos="-720"/>
        </w:tabs>
        <w:suppressAutoHyphens/>
        <w:spacing w:line="240" w:lineRule="auto"/>
        <w:ind w:firstLine="0"/>
        <w:rPr>
          <w:szCs w:val="26"/>
        </w:rPr>
      </w:pPr>
    </w:p>
    <w:p w:rsidR="004B4F41" w:rsidRDefault="00B677FB" w:rsidP="00411541">
      <w:pPr>
        <w:tabs>
          <w:tab w:val="left" w:pos="-720"/>
        </w:tabs>
        <w:suppressAutoHyphens/>
        <w:spacing w:line="240" w:lineRule="auto"/>
        <w:ind w:firstLine="0"/>
        <w:rPr>
          <w:szCs w:val="26"/>
        </w:rPr>
      </w:pPr>
      <w:r w:rsidRPr="00F379C4">
        <w:rPr>
          <w:szCs w:val="26"/>
        </w:rPr>
        <w:t>ORDER ENTERED:</w:t>
      </w:r>
      <w:r w:rsidR="00360541" w:rsidRPr="00F379C4">
        <w:rPr>
          <w:szCs w:val="26"/>
        </w:rPr>
        <w:t xml:space="preserve">  </w:t>
      </w:r>
      <w:r w:rsidR="001C3B7F">
        <w:rPr>
          <w:szCs w:val="26"/>
        </w:rPr>
        <w:t>September 20, 2018</w:t>
      </w:r>
      <w:bookmarkStart w:id="2" w:name="_GoBack"/>
      <w:bookmarkEnd w:id="2"/>
    </w:p>
    <w:sectPr w:rsidR="004B4F41" w:rsidSect="00FB6E05">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F08" w:rsidRDefault="00544F08">
      <w:r>
        <w:separator/>
      </w:r>
    </w:p>
  </w:endnote>
  <w:endnote w:type="continuationSeparator" w:id="0">
    <w:p w:rsidR="00544F08" w:rsidRDefault="00544F08">
      <w:r>
        <w:continuationSeparator/>
      </w:r>
    </w:p>
  </w:endnote>
  <w:endnote w:type="continuationNotice" w:id="1">
    <w:p w:rsidR="00544F08" w:rsidRDefault="00544F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FEB" w:rsidRDefault="00D80FEB" w:rsidP="00701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D80FEB" w:rsidRDefault="00D80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FEB" w:rsidRDefault="00D80FEB" w:rsidP="00E24751">
    <w:pPr>
      <w:pStyle w:val="Footer"/>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97D5A">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F08" w:rsidRDefault="00544F08" w:rsidP="00582B23">
      <w:pPr>
        <w:ind w:firstLine="0"/>
      </w:pPr>
      <w:r>
        <w:separator/>
      </w:r>
    </w:p>
  </w:footnote>
  <w:footnote w:type="continuationSeparator" w:id="0">
    <w:p w:rsidR="00544F08" w:rsidRDefault="00544F08">
      <w:r>
        <w:continuationSeparator/>
      </w:r>
    </w:p>
  </w:footnote>
  <w:footnote w:type="continuationNotice" w:id="1">
    <w:p w:rsidR="00544F08" w:rsidRDefault="00544F08">
      <w:pPr>
        <w:spacing w:line="240" w:lineRule="auto"/>
      </w:pPr>
    </w:p>
  </w:footnote>
  <w:footnote w:id="2">
    <w:p w:rsidR="00905E33" w:rsidRPr="00FC4954" w:rsidRDefault="00617839" w:rsidP="00EA63DC">
      <w:pPr>
        <w:pStyle w:val="FootnoteText"/>
        <w:keepNext/>
        <w:keepLines/>
        <w:widowControl/>
        <w:spacing w:after="120" w:line="240" w:lineRule="auto"/>
        <w:ind w:firstLine="0"/>
        <w:rPr>
          <w:sz w:val="26"/>
          <w:szCs w:val="26"/>
        </w:rPr>
      </w:pPr>
      <w:r w:rsidRPr="00FC4954">
        <w:rPr>
          <w:sz w:val="26"/>
          <w:szCs w:val="26"/>
        </w:rPr>
        <w:tab/>
      </w:r>
      <w:r w:rsidR="00905E33" w:rsidRPr="00FC4954">
        <w:rPr>
          <w:rStyle w:val="FootnoteReference"/>
          <w:sz w:val="26"/>
          <w:szCs w:val="26"/>
        </w:rPr>
        <w:footnoteRef/>
      </w:r>
      <w:r w:rsidRPr="00FC4954">
        <w:rPr>
          <w:sz w:val="26"/>
          <w:szCs w:val="26"/>
        </w:rPr>
        <w:tab/>
      </w:r>
      <w:r w:rsidR="00905E33" w:rsidRPr="00FC4954">
        <w:rPr>
          <w:sz w:val="26"/>
          <w:szCs w:val="26"/>
        </w:rPr>
        <w:t>The NGS Parties are comprised of Shipley Choice, LLC, Dominion Retail, Inc., Interstate Gas Supply, Inc. d/b/a IGS Energy and Rhoads Energy.</w:t>
      </w:r>
    </w:p>
  </w:footnote>
  <w:footnote w:id="3">
    <w:p w:rsidR="00617839" w:rsidRPr="00FC4954" w:rsidRDefault="00FC4954" w:rsidP="00EA63DC">
      <w:pPr>
        <w:pStyle w:val="FootnoteText"/>
        <w:keepNext/>
        <w:keepLines/>
        <w:widowControl/>
        <w:spacing w:after="120" w:line="240" w:lineRule="auto"/>
        <w:ind w:firstLine="0"/>
        <w:rPr>
          <w:sz w:val="26"/>
          <w:szCs w:val="26"/>
        </w:rPr>
      </w:pPr>
      <w:r w:rsidRPr="00FC4954">
        <w:rPr>
          <w:sz w:val="26"/>
          <w:szCs w:val="26"/>
        </w:rPr>
        <w:tab/>
      </w:r>
      <w:r w:rsidR="00617839" w:rsidRPr="00FC4954">
        <w:rPr>
          <w:rStyle w:val="FootnoteReference"/>
          <w:sz w:val="26"/>
          <w:szCs w:val="26"/>
        </w:rPr>
        <w:footnoteRef/>
      </w:r>
      <w:r w:rsidRPr="00FC4954">
        <w:rPr>
          <w:sz w:val="26"/>
          <w:szCs w:val="26"/>
        </w:rPr>
        <w:tab/>
      </w:r>
      <w:r w:rsidR="00617839" w:rsidRPr="00FC4954">
        <w:rPr>
          <w:sz w:val="26"/>
          <w:szCs w:val="26"/>
        </w:rPr>
        <w:t>Direct Energy collectively refers to Direct Energy Business, LLC, Direct Energy Services, LLC, and Direct Energy Business Marketing, LLC.</w:t>
      </w:r>
    </w:p>
  </w:footnote>
  <w:footnote w:id="4">
    <w:p w:rsidR="00B8022F" w:rsidRPr="00B8022F" w:rsidRDefault="00B8022F" w:rsidP="00EA63DC">
      <w:pPr>
        <w:pStyle w:val="FootnoteText"/>
        <w:keepNext/>
        <w:keepLines/>
        <w:widowControl/>
        <w:spacing w:after="120" w:line="240" w:lineRule="auto"/>
        <w:ind w:firstLine="0"/>
        <w:rPr>
          <w:sz w:val="26"/>
          <w:szCs w:val="26"/>
        </w:rPr>
      </w:pPr>
      <w:r>
        <w:rPr>
          <w:sz w:val="26"/>
          <w:szCs w:val="26"/>
        </w:rPr>
        <w:tab/>
      </w:r>
      <w:r w:rsidRPr="00B8022F">
        <w:rPr>
          <w:rStyle w:val="FootnoteReference"/>
          <w:sz w:val="26"/>
          <w:szCs w:val="26"/>
        </w:rPr>
        <w:footnoteRef/>
      </w:r>
      <w:r>
        <w:rPr>
          <w:sz w:val="26"/>
          <w:szCs w:val="26"/>
        </w:rPr>
        <w:tab/>
        <w:t>It is noted that t</w:t>
      </w:r>
      <w:r w:rsidRPr="00B8022F">
        <w:rPr>
          <w:sz w:val="26"/>
          <w:szCs w:val="26"/>
        </w:rPr>
        <w:t>he UGI Industrial Intervenors d</w:t>
      </w:r>
      <w:r>
        <w:rPr>
          <w:sz w:val="26"/>
          <w:szCs w:val="26"/>
        </w:rPr>
        <w:t xml:space="preserve">id </w:t>
      </w:r>
      <w:r w:rsidRPr="00B8022F">
        <w:rPr>
          <w:sz w:val="26"/>
          <w:szCs w:val="26"/>
        </w:rPr>
        <w:t>not join in this Settlement but have authorized the Joint Petitioners to state their non-opposition to the Settlement.</w:t>
      </w:r>
    </w:p>
  </w:footnote>
  <w:footnote w:id="5">
    <w:p w:rsidR="00070FBA" w:rsidRPr="003E04B7" w:rsidRDefault="003E04B7" w:rsidP="00EA63DC">
      <w:pPr>
        <w:pStyle w:val="FootnoteText"/>
        <w:keepNext/>
        <w:keepLines/>
        <w:widowControl/>
        <w:spacing w:after="120" w:line="240" w:lineRule="auto"/>
        <w:ind w:firstLine="0"/>
        <w:rPr>
          <w:sz w:val="26"/>
          <w:szCs w:val="26"/>
        </w:rPr>
      </w:pPr>
      <w:r>
        <w:rPr>
          <w:sz w:val="26"/>
          <w:szCs w:val="26"/>
        </w:rPr>
        <w:tab/>
      </w:r>
      <w:r w:rsidR="00070FBA" w:rsidRPr="003E04B7">
        <w:rPr>
          <w:rStyle w:val="FootnoteReference"/>
          <w:sz w:val="26"/>
          <w:szCs w:val="26"/>
        </w:rPr>
        <w:footnoteRef/>
      </w:r>
      <w:r w:rsidR="00070FBA" w:rsidRPr="003E04B7">
        <w:rPr>
          <w:sz w:val="26"/>
          <w:szCs w:val="26"/>
        </w:rPr>
        <w:tab/>
      </w:r>
      <w:r w:rsidR="00443079" w:rsidRPr="003E04B7">
        <w:rPr>
          <w:sz w:val="26"/>
          <w:szCs w:val="26"/>
        </w:rPr>
        <w:t>We will not repeat the history of the proceeding</w:t>
      </w:r>
      <w:r>
        <w:rPr>
          <w:sz w:val="26"/>
          <w:szCs w:val="26"/>
        </w:rPr>
        <w:t xml:space="preserve"> or </w:t>
      </w:r>
      <w:r w:rsidR="00443079" w:rsidRPr="003E04B7">
        <w:rPr>
          <w:sz w:val="26"/>
          <w:szCs w:val="26"/>
        </w:rPr>
        <w:t xml:space="preserve">the terms of the Joint Settlement in this Opinion and Order; rather, </w:t>
      </w:r>
      <w:r w:rsidR="00A21462">
        <w:rPr>
          <w:sz w:val="26"/>
          <w:szCs w:val="26"/>
        </w:rPr>
        <w:t>we refer the r</w:t>
      </w:r>
      <w:r w:rsidR="00070FBA" w:rsidRPr="003E04B7">
        <w:rPr>
          <w:sz w:val="26"/>
          <w:szCs w:val="26"/>
        </w:rPr>
        <w:t>eader to the ALJs</w:t>
      </w:r>
      <w:r w:rsidR="0013159D">
        <w:rPr>
          <w:sz w:val="26"/>
          <w:szCs w:val="26"/>
        </w:rPr>
        <w:t>’</w:t>
      </w:r>
      <w:r w:rsidR="00070FBA" w:rsidRPr="003E04B7">
        <w:rPr>
          <w:sz w:val="26"/>
          <w:szCs w:val="26"/>
        </w:rPr>
        <w:t xml:space="preserve"> Recommended Decision </w:t>
      </w:r>
      <w:r w:rsidR="00443079" w:rsidRPr="003E04B7">
        <w:rPr>
          <w:sz w:val="26"/>
          <w:szCs w:val="26"/>
        </w:rPr>
        <w:t xml:space="preserve">which provides a detailed discussion on </w:t>
      </w:r>
      <w:r>
        <w:rPr>
          <w:sz w:val="26"/>
          <w:szCs w:val="26"/>
        </w:rPr>
        <w:t>these</w:t>
      </w:r>
      <w:r w:rsidR="00FF2361">
        <w:rPr>
          <w:sz w:val="26"/>
          <w:szCs w:val="26"/>
        </w:rPr>
        <w:t xml:space="preserve"> and </w:t>
      </w:r>
      <w:r w:rsidR="00443079" w:rsidRPr="003E04B7">
        <w:rPr>
          <w:sz w:val="26"/>
          <w:szCs w:val="26"/>
        </w:rPr>
        <w:t xml:space="preserve">all </w:t>
      </w:r>
      <w:r w:rsidR="00FF2361">
        <w:rPr>
          <w:sz w:val="26"/>
          <w:szCs w:val="26"/>
        </w:rPr>
        <w:t xml:space="preserve">other </w:t>
      </w:r>
      <w:r w:rsidR="00443079" w:rsidRPr="003E04B7">
        <w:rPr>
          <w:sz w:val="26"/>
          <w:szCs w:val="26"/>
        </w:rPr>
        <w:t>matters related to this proceeding.</w:t>
      </w:r>
    </w:p>
  </w:footnote>
  <w:footnote w:id="6">
    <w:p w:rsidR="005E0FF8" w:rsidRPr="005E0FF8" w:rsidRDefault="005E0FF8" w:rsidP="00154997">
      <w:pPr>
        <w:pStyle w:val="FootnoteText"/>
        <w:keepNext/>
        <w:keepLines/>
        <w:widowControl/>
        <w:spacing w:after="120" w:line="240" w:lineRule="auto"/>
        <w:ind w:firstLine="0"/>
        <w:rPr>
          <w:sz w:val="26"/>
          <w:szCs w:val="26"/>
        </w:rPr>
      </w:pPr>
      <w:r>
        <w:rPr>
          <w:sz w:val="26"/>
          <w:szCs w:val="26"/>
        </w:rPr>
        <w:tab/>
      </w:r>
      <w:r w:rsidRPr="005E0FF8">
        <w:rPr>
          <w:rStyle w:val="FootnoteReference"/>
          <w:sz w:val="26"/>
          <w:szCs w:val="26"/>
        </w:rPr>
        <w:footnoteRef/>
      </w:r>
      <w:r w:rsidRPr="005E0FF8">
        <w:rPr>
          <w:sz w:val="26"/>
          <w:szCs w:val="26"/>
        </w:rPr>
        <w:tab/>
      </w:r>
      <w:r>
        <w:rPr>
          <w:sz w:val="26"/>
          <w:szCs w:val="26"/>
        </w:rPr>
        <w:t xml:space="preserve">Paragraph No. </w:t>
      </w:r>
      <w:r w:rsidRPr="005E0FF8">
        <w:rPr>
          <w:sz w:val="26"/>
          <w:szCs w:val="26"/>
        </w:rPr>
        <w:t>8</w:t>
      </w:r>
      <w:r>
        <w:rPr>
          <w:sz w:val="26"/>
          <w:szCs w:val="26"/>
        </w:rPr>
        <w:t xml:space="preserve"> of the Joint Settlement states</w:t>
      </w:r>
      <w:r w:rsidR="00EF2DD9">
        <w:rPr>
          <w:sz w:val="26"/>
          <w:szCs w:val="26"/>
        </w:rPr>
        <w:t>: “</w:t>
      </w:r>
      <w:r w:rsidRPr="005E0FF8">
        <w:rPr>
          <w:sz w:val="26"/>
          <w:szCs w:val="26"/>
        </w:rPr>
        <w:t>The consolidated UGI Gas Division will be permitted to file a single Chapter 71 Financial Earnings report each quarter it is required to file one, which will consolidate the financial information applicable to the UGI North, UGI Central and UGI South rate districts.</w:t>
      </w:r>
      <w:r w:rsidR="00EF2DD9">
        <w:rPr>
          <w:sz w:val="26"/>
          <w:szCs w:val="26"/>
        </w:rPr>
        <w:t>”</w:t>
      </w:r>
    </w:p>
  </w:footnote>
  <w:footnote w:id="7">
    <w:p w:rsidR="00E9749D" w:rsidRPr="00154997" w:rsidRDefault="00E9749D" w:rsidP="00154997">
      <w:pPr>
        <w:pStyle w:val="FootnoteText"/>
        <w:keepNext/>
        <w:keepLines/>
        <w:widowControl/>
        <w:spacing w:after="120" w:line="240" w:lineRule="auto"/>
        <w:ind w:firstLine="720"/>
        <w:rPr>
          <w:sz w:val="26"/>
          <w:szCs w:val="26"/>
        </w:rPr>
      </w:pPr>
      <w:r w:rsidRPr="00154997">
        <w:rPr>
          <w:rStyle w:val="FootnoteReference"/>
          <w:sz w:val="26"/>
          <w:szCs w:val="26"/>
        </w:rPr>
        <w:footnoteRef/>
      </w:r>
      <w:r w:rsidRPr="00154997">
        <w:rPr>
          <w:sz w:val="26"/>
          <w:szCs w:val="26"/>
        </w:rPr>
        <w:t xml:space="preserve"> </w:t>
      </w:r>
      <w:r>
        <w:rPr>
          <w:sz w:val="26"/>
          <w:szCs w:val="26"/>
        </w:rPr>
        <w:tab/>
        <w:t xml:space="preserve">Alternatively, the Parties retain the option pursuant to </w:t>
      </w:r>
      <w:r w:rsidR="00CC022A">
        <w:rPr>
          <w:sz w:val="26"/>
          <w:szCs w:val="26"/>
        </w:rPr>
        <w:t xml:space="preserve">Paragraph No. 23 of the Joint Settlement to file an election to withdraw from the settlement within five days of entry of this Opinion and Order and to proceed with litigation.  </w:t>
      </w:r>
    </w:p>
  </w:footnote>
  <w:footnote w:id="8">
    <w:p w:rsidR="00324193" w:rsidRPr="00FC4954" w:rsidRDefault="00324193" w:rsidP="00154997">
      <w:pPr>
        <w:pStyle w:val="FootnoteText"/>
        <w:keepNext/>
        <w:keepLines/>
        <w:widowControl/>
        <w:spacing w:after="120" w:line="240" w:lineRule="auto"/>
        <w:ind w:firstLine="0"/>
        <w:rPr>
          <w:sz w:val="26"/>
          <w:szCs w:val="26"/>
        </w:rPr>
      </w:pPr>
      <w:r w:rsidRPr="00FC4954">
        <w:rPr>
          <w:sz w:val="26"/>
          <w:szCs w:val="26"/>
        </w:rPr>
        <w:tab/>
      </w:r>
      <w:r w:rsidRPr="00FC4954">
        <w:rPr>
          <w:rStyle w:val="FootnoteReference"/>
          <w:sz w:val="26"/>
          <w:szCs w:val="26"/>
        </w:rPr>
        <w:footnoteRef/>
      </w:r>
      <w:r w:rsidRPr="00FC4954">
        <w:rPr>
          <w:sz w:val="26"/>
          <w:szCs w:val="26"/>
        </w:rPr>
        <w:tab/>
        <w:t>The NGS Parties are comprised of Shipley Choice, LLC, Dominion Retail, Inc., Interstate Gas Supply, Inc. d/b/a IGS Energy and Rhoads Energy.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23BF"/>
    <w:multiLevelType w:val="hybridMultilevel"/>
    <w:tmpl w:val="003AFED4"/>
    <w:lvl w:ilvl="0" w:tplc="C05C39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B03931"/>
    <w:multiLevelType w:val="hybridMultilevel"/>
    <w:tmpl w:val="BD52A260"/>
    <w:lvl w:ilvl="0" w:tplc="715EBE30">
      <w:start w:val="5"/>
      <w:numFmt w:val="bullet"/>
      <w:lvlText w:val=""/>
      <w:lvlJc w:val="left"/>
      <w:pPr>
        <w:ind w:left="3240" w:hanging="360"/>
      </w:pPr>
      <w:rPr>
        <w:rFonts w:ascii="Symbol" w:eastAsia="Calibr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0F72B43"/>
    <w:multiLevelType w:val="hybridMultilevel"/>
    <w:tmpl w:val="1264E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A4726"/>
    <w:multiLevelType w:val="hybridMultilevel"/>
    <w:tmpl w:val="3C46A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866F9"/>
    <w:multiLevelType w:val="hybridMultilevel"/>
    <w:tmpl w:val="D638BFA0"/>
    <w:lvl w:ilvl="0" w:tplc="6504D004">
      <w:start w:val="5"/>
      <w:numFmt w:val="bullet"/>
      <w:lvlText w:val=""/>
      <w:lvlJc w:val="left"/>
      <w:pPr>
        <w:ind w:left="3240" w:hanging="360"/>
      </w:pPr>
      <w:rPr>
        <w:rFonts w:ascii="Symbol" w:eastAsia="Calibr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72D0632B"/>
    <w:multiLevelType w:val="multilevel"/>
    <w:tmpl w:val="EF6A49F4"/>
    <w:lvl w:ilvl="0">
      <w:start w:val="1"/>
      <w:numFmt w:val="decimal"/>
      <w:lvlText w:val="%1."/>
      <w:lvlJc w:val="left"/>
      <w:pPr>
        <w:tabs>
          <w:tab w:val="num" w:pos="720"/>
        </w:tabs>
        <w:ind w:left="0" w:firstLine="720"/>
      </w:pPr>
      <w:rPr>
        <w:rFonts w:hint="default"/>
        <w:i w:val="0"/>
      </w:rPr>
    </w:lvl>
    <w:lvl w:ilvl="1">
      <w:start w:val="1"/>
      <w:numFmt w:val="lowerLetter"/>
      <w:lvlText w:val="(%2)"/>
      <w:lvlJc w:val="left"/>
      <w:pPr>
        <w:tabs>
          <w:tab w:val="num" w:pos="1440"/>
        </w:tabs>
        <w:ind w:left="2160" w:hanging="720"/>
      </w:pPr>
      <w:rPr>
        <w:rFonts w:hint="default"/>
      </w:rPr>
    </w:lvl>
    <w:lvl w:ilvl="2">
      <w:start w:val="1"/>
      <w:numFmt w:val="lowerRoman"/>
      <w:lvlText w:val="(%3)"/>
      <w:lvlJc w:val="left"/>
      <w:pPr>
        <w:ind w:left="216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9480BC3"/>
    <w:multiLevelType w:val="hybridMultilevel"/>
    <w:tmpl w:val="B2F85CA2"/>
    <w:lvl w:ilvl="0" w:tplc="232CC0EC">
      <w:start w:val="5"/>
      <w:numFmt w:val="bullet"/>
      <w:lvlText w:val=""/>
      <w:lvlJc w:val="left"/>
      <w:pPr>
        <w:ind w:left="4320" w:hanging="360"/>
      </w:pPr>
      <w:rPr>
        <w:rFonts w:ascii="Symbol" w:eastAsia="Calibri" w:hAnsi="Symbol"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7A207CE9"/>
    <w:multiLevelType w:val="hybridMultilevel"/>
    <w:tmpl w:val="853A6642"/>
    <w:lvl w:ilvl="0" w:tplc="188030D0">
      <w:start w:val="1"/>
      <w:numFmt w:val="decimal"/>
      <w:lvlText w:val="%1."/>
      <w:lvlJc w:val="left"/>
      <w:pPr>
        <w:ind w:left="72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6"/>
  </w:num>
  <w:num w:numId="6">
    <w:abstractNumId w:val="3"/>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87"/>
    <w:rsid w:val="000002F3"/>
    <w:rsid w:val="00000691"/>
    <w:rsid w:val="00000784"/>
    <w:rsid w:val="00000D52"/>
    <w:rsid w:val="000014E2"/>
    <w:rsid w:val="000019D9"/>
    <w:rsid w:val="00002074"/>
    <w:rsid w:val="000021A7"/>
    <w:rsid w:val="0000391A"/>
    <w:rsid w:val="00003B9D"/>
    <w:rsid w:val="00003CE8"/>
    <w:rsid w:val="00003DA7"/>
    <w:rsid w:val="0000428F"/>
    <w:rsid w:val="00004A9E"/>
    <w:rsid w:val="00004B4E"/>
    <w:rsid w:val="00004F6D"/>
    <w:rsid w:val="00005A34"/>
    <w:rsid w:val="00005A5F"/>
    <w:rsid w:val="00006183"/>
    <w:rsid w:val="00006BA5"/>
    <w:rsid w:val="00007034"/>
    <w:rsid w:val="00007103"/>
    <w:rsid w:val="00007669"/>
    <w:rsid w:val="000076FF"/>
    <w:rsid w:val="00007CB1"/>
    <w:rsid w:val="00007DAC"/>
    <w:rsid w:val="00007ECA"/>
    <w:rsid w:val="00010B08"/>
    <w:rsid w:val="00010F02"/>
    <w:rsid w:val="00012FCF"/>
    <w:rsid w:val="00013243"/>
    <w:rsid w:val="00013C41"/>
    <w:rsid w:val="000140A5"/>
    <w:rsid w:val="000142D3"/>
    <w:rsid w:val="00014EEE"/>
    <w:rsid w:val="00015184"/>
    <w:rsid w:val="000156E2"/>
    <w:rsid w:val="00015D57"/>
    <w:rsid w:val="00015FB2"/>
    <w:rsid w:val="000164E6"/>
    <w:rsid w:val="000167DB"/>
    <w:rsid w:val="00016C58"/>
    <w:rsid w:val="00017236"/>
    <w:rsid w:val="00017510"/>
    <w:rsid w:val="00017999"/>
    <w:rsid w:val="00017B36"/>
    <w:rsid w:val="00017D39"/>
    <w:rsid w:val="00017EEF"/>
    <w:rsid w:val="00020113"/>
    <w:rsid w:val="000201BB"/>
    <w:rsid w:val="0002095D"/>
    <w:rsid w:val="00020C31"/>
    <w:rsid w:val="00021278"/>
    <w:rsid w:val="0002192E"/>
    <w:rsid w:val="0002251A"/>
    <w:rsid w:val="00022C7D"/>
    <w:rsid w:val="00023324"/>
    <w:rsid w:val="00023680"/>
    <w:rsid w:val="000236BD"/>
    <w:rsid w:val="000236DF"/>
    <w:rsid w:val="000238B1"/>
    <w:rsid w:val="00024846"/>
    <w:rsid w:val="00024979"/>
    <w:rsid w:val="00024A2F"/>
    <w:rsid w:val="000254F8"/>
    <w:rsid w:val="00025F8E"/>
    <w:rsid w:val="00026292"/>
    <w:rsid w:val="000265D0"/>
    <w:rsid w:val="00026781"/>
    <w:rsid w:val="00026B92"/>
    <w:rsid w:val="0002736E"/>
    <w:rsid w:val="0002740A"/>
    <w:rsid w:val="00027546"/>
    <w:rsid w:val="00027B63"/>
    <w:rsid w:val="00027D60"/>
    <w:rsid w:val="00027E6F"/>
    <w:rsid w:val="000303ED"/>
    <w:rsid w:val="00030A5E"/>
    <w:rsid w:val="0003138E"/>
    <w:rsid w:val="00031BBE"/>
    <w:rsid w:val="00032871"/>
    <w:rsid w:val="00032D16"/>
    <w:rsid w:val="00033140"/>
    <w:rsid w:val="0003373D"/>
    <w:rsid w:val="00033814"/>
    <w:rsid w:val="00033DB2"/>
    <w:rsid w:val="0003455A"/>
    <w:rsid w:val="00034C9C"/>
    <w:rsid w:val="00034ED0"/>
    <w:rsid w:val="000365DE"/>
    <w:rsid w:val="00036772"/>
    <w:rsid w:val="00037682"/>
    <w:rsid w:val="000376D9"/>
    <w:rsid w:val="00037894"/>
    <w:rsid w:val="00037CF5"/>
    <w:rsid w:val="000404BD"/>
    <w:rsid w:val="00040F84"/>
    <w:rsid w:val="00040FDC"/>
    <w:rsid w:val="00041D7C"/>
    <w:rsid w:val="000421D0"/>
    <w:rsid w:val="00042223"/>
    <w:rsid w:val="00042498"/>
    <w:rsid w:val="0004250B"/>
    <w:rsid w:val="00042541"/>
    <w:rsid w:val="00042A39"/>
    <w:rsid w:val="00042A8A"/>
    <w:rsid w:val="00042B9F"/>
    <w:rsid w:val="00042C00"/>
    <w:rsid w:val="0004357B"/>
    <w:rsid w:val="00043595"/>
    <w:rsid w:val="00043E36"/>
    <w:rsid w:val="0004474D"/>
    <w:rsid w:val="00045231"/>
    <w:rsid w:val="00045B3E"/>
    <w:rsid w:val="00045D0F"/>
    <w:rsid w:val="00045D50"/>
    <w:rsid w:val="00046544"/>
    <w:rsid w:val="00046B1E"/>
    <w:rsid w:val="00046D3B"/>
    <w:rsid w:val="000476E8"/>
    <w:rsid w:val="00047B1D"/>
    <w:rsid w:val="00051036"/>
    <w:rsid w:val="00051E02"/>
    <w:rsid w:val="00051E32"/>
    <w:rsid w:val="00052237"/>
    <w:rsid w:val="000522E4"/>
    <w:rsid w:val="00052623"/>
    <w:rsid w:val="000527AB"/>
    <w:rsid w:val="0005412F"/>
    <w:rsid w:val="00054389"/>
    <w:rsid w:val="000545BD"/>
    <w:rsid w:val="00054B05"/>
    <w:rsid w:val="0005515E"/>
    <w:rsid w:val="000552F8"/>
    <w:rsid w:val="000559F8"/>
    <w:rsid w:val="00055DFA"/>
    <w:rsid w:val="0005630A"/>
    <w:rsid w:val="000564F3"/>
    <w:rsid w:val="00056678"/>
    <w:rsid w:val="00056736"/>
    <w:rsid w:val="00057606"/>
    <w:rsid w:val="00057957"/>
    <w:rsid w:val="00057D58"/>
    <w:rsid w:val="0006066A"/>
    <w:rsid w:val="00060A4A"/>
    <w:rsid w:val="00060D99"/>
    <w:rsid w:val="00060FD6"/>
    <w:rsid w:val="0006108E"/>
    <w:rsid w:val="000613F0"/>
    <w:rsid w:val="00061484"/>
    <w:rsid w:val="000618BD"/>
    <w:rsid w:val="000619A9"/>
    <w:rsid w:val="00061B1F"/>
    <w:rsid w:val="000621E4"/>
    <w:rsid w:val="000625BB"/>
    <w:rsid w:val="00062B01"/>
    <w:rsid w:val="00062B99"/>
    <w:rsid w:val="0006357E"/>
    <w:rsid w:val="000636D5"/>
    <w:rsid w:val="00063873"/>
    <w:rsid w:val="00064197"/>
    <w:rsid w:val="000647D8"/>
    <w:rsid w:val="000655C9"/>
    <w:rsid w:val="00065FB6"/>
    <w:rsid w:val="00066742"/>
    <w:rsid w:val="00066C7C"/>
    <w:rsid w:val="000676B8"/>
    <w:rsid w:val="00067907"/>
    <w:rsid w:val="00067A73"/>
    <w:rsid w:val="00067C99"/>
    <w:rsid w:val="00070122"/>
    <w:rsid w:val="0007013B"/>
    <w:rsid w:val="000705C8"/>
    <w:rsid w:val="00070983"/>
    <w:rsid w:val="00070AFC"/>
    <w:rsid w:val="00070FBA"/>
    <w:rsid w:val="00071006"/>
    <w:rsid w:val="0007288A"/>
    <w:rsid w:val="000733E6"/>
    <w:rsid w:val="0007349D"/>
    <w:rsid w:val="00073F0A"/>
    <w:rsid w:val="00074C59"/>
    <w:rsid w:val="00075C1C"/>
    <w:rsid w:val="00075DF0"/>
    <w:rsid w:val="00076333"/>
    <w:rsid w:val="0007691C"/>
    <w:rsid w:val="000774E1"/>
    <w:rsid w:val="00077BD9"/>
    <w:rsid w:val="000805D8"/>
    <w:rsid w:val="0008068C"/>
    <w:rsid w:val="000806A6"/>
    <w:rsid w:val="0008080B"/>
    <w:rsid w:val="000808E4"/>
    <w:rsid w:val="00080BB7"/>
    <w:rsid w:val="00080F10"/>
    <w:rsid w:val="00081C61"/>
    <w:rsid w:val="00081DF8"/>
    <w:rsid w:val="0008240E"/>
    <w:rsid w:val="00082E24"/>
    <w:rsid w:val="000830B3"/>
    <w:rsid w:val="00083739"/>
    <w:rsid w:val="0008405F"/>
    <w:rsid w:val="00084162"/>
    <w:rsid w:val="000848D8"/>
    <w:rsid w:val="00084CFD"/>
    <w:rsid w:val="00084FCF"/>
    <w:rsid w:val="00085240"/>
    <w:rsid w:val="000857F9"/>
    <w:rsid w:val="00085923"/>
    <w:rsid w:val="00085C33"/>
    <w:rsid w:val="000863E3"/>
    <w:rsid w:val="00086B0F"/>
    <w:rsid w:val="00087BB0"/>
    <w:rsid w:val="000902DC"/>
    <w:rsid w:val="00090436"/>
    <w:rsid w:val="000905E2"/>
    <w:rsid w:val="000906FA"/>
    <w:rsid w:val="00090A90"/>
    <w:rsid w:val="000912A6"/>
    <w:rsid w:val="000914DA"/>
    <w:rsid w:val="00091863"/>
    <w:rsid w:val="00091BDB"/>
    <w:rsid w:val="00091ECC"/>
    <w:rsid w:val="000920FF"/>
    <w:rsid w:val="0009276F"/>
    <w:rsid w:val="00092EA9"/>
    <w:rsid w:val="0009364A"/>
    <w:rsid w:val="000937CC"/>
    <w:rsid w:val="00093887"/>
    <w:rsid w:val="00093A9A"/>
    <w:rsid w:val="00093F01"/>
    <w:rsid w:val="00094014"/>
    <w:rsid w:val="0009492B"/>
    <w:rsid w:val="00094F2A"/>
    <w:rsid w:val="00095151"/>
    <w:rsid w:val="000951AD"/>
    <w:rsid w:val="0009555D"/>
    <w:rsid w:val="0009577D"/>
    <w:rsid w:val="00095E40"/>
    <w:rsid w:val="00096304"/>
    <w:rsid w:val="00097820"/>
    <w:rsid w:val="0009789B"/>
    <w:rsid w:val="00097BDF"/>
    <w:rsid w:val="00097DFE"/>
    <w:rsid w:val="000A079A"/>
    <w:rsid w:val="000A0A00"/>
    <w:rsid w:val="000A0C13"/>
    <w:rsid w:val="000A0EF6"/>
    <w:rsid w:val="000A0FA1"/>
    <w:rsid w:val="000A13AD"/>
    <w:rsid w:val="000A14F0"/>
    <w:rsid w:val="000A1647"/>
    <w:rsid w:val="000A17DF"/>
    <w:rsid w:val="000A1858"/>
    <w:rsid w:val="000A1AA2"/>
    <w:rsid w:val="000A2321"/>
    <w:rsid w:val="000A2723"/>
    <w:rsid w:val="000A2982"/>
    <w:rsid w:val="000A2D4A"/>
    <w:rsid w:val="000A3531"/>
    <w:rsid w:val="000A3715"/>
    <w:rsid w:val="000A38A5"/>
    <w:rsid w:val="000A3AB9"/>
    <w:rsid w:val="000A3C22"/>
    <w:rsid w:val="000A3D6D"/>
    <w:rsid w:val="000A3DC2"/>
    <w:rsid w:val="000A410B"/>
    <w:rsid w:val="000A455F"/>
    <w:rsid w:val="000A47B1"/>
    <w:rsid w:val="000A4D27"/>
    <w:rsid w:val="000A4DAF"/>
    <w:rsid w:val="000A5D9B"/>
    <w:rsid w:val="000A6712"/>
    <w:rsid w:val="000A690F"/>
    <w:rsid w:val="000A6B22"/>
    <w:rsid w:val="000A6C54"/>
    <w:rsid w:val="000A71D0"/>
    <w:rsid w:val="000B0FF1"/>
    <w:rsid w:val="000B1568"/>
    <w:rsid w:val="000B1A16"/>
    <w:rsid w:val="000B1E73"/>
    <w:rsid w:val="000B2425"/>
    <w:rsid w:val="000B2C23"/>
    <w:rsid w:val="000B3177"/>
    <w:rsid w:val="000B32CF"/>
    <w:rsid w:val="000B32FA"/>
    <w:rsid w:val="000B36C5"/>
    <w:rsid w:val="000B41D4"/>
    <w:rsid w:val="000B47FF"/>
    <w:rsid w:val="000B4A79"/>
    <w:rsid w:val="000B4F08"/>
    <w:rsid w:val="000B56E6"/>
    <w:rsid w:val="000B5D83"/>
    <w:rsid w:val="000B5DC0"/>
    <w:rsid w:val="000B6CBE"/>
    <w:rsid w:val="000B75A6"/>
    <w:rsid w:val="000C05F0"/>
    <w:rsid w:val="000C0BFE"/>
    <w:rsid w:val="000C19C7"/>
    <w:rsid w:val="000C1E13"/>
    <w:rsid w:val="000C210B"/>
    <w:rsid w:val="000C2387"/>
    <w:rsid w:val="000C26A1"/>
    <w:rsid w:val="000C2C30"/>
    <w:rsid w:val="000C301B"/>
    <w:rsid w:val="000C3756"/>
    <w:rsid w:val="000C390A"/>
    <w:rsid w:val="000C4276"/>
    <w:rsid w:val="000C42BC"/>
    <w:rsid w:val="000C48E5"/>
    <w:rsid w:val="000C4A82"/>
    <w:rsid w:val="000C5194"/>
    <w:rsid w:val="000C5A9A"/>
    <w:rsid w:val="000C5D76"/>
    <w:rsid w:val="000C722D"/>
    <w:rsid w:val="000C7709"/>
    <w:rsid w:val="000C7C28"/>
    <w:rsid w:val="000D0442"/>
    <w:rsid w:val="000D1801"/>
    <w:rsid w:val="000D2C72"/>
    <w:rsid w:val="000D3024"/>
    <w:rsid w:val="000D38E6"/>
    <w:rsid w:val="000D4977"/>
    <w:rsid w:val="000D4D17"/>
    <w:rsid w:val="000D511E"/>
    <w:rsid w:val="000D53C1"/>
    <w:rsid w:val="000D54AE"/>
    <w:rsid w:val="000D56A4"/>
    <w:rsid w:val="000D61AA"/>
    <w:rsid w:val="000D6779"/>
    <w:rsid w:val="000D6A7B"/>
    <w:rsid w:val="000D6CA7"/>
    <w:rsid w:val="000D6D11"/>
    <w:rsid w:val="000D754C"/>
    <w:rsid w:val="000D7A9C"/>
    <w:rsid w:val="000D7C0E"/>
    <w:rsid w:val="000D7D6C"/>
    <w:rsid w:val="000E1A39"/>
    <w:rsid w:val="000E1E26"/>
    <w:rsid w:val="000E2310"/>
    <w:rsid w:val="000E241D"/>
    <w:rsid w:val="000E28B3"/>
    <w:rsid w:val="000E2C94"/>
    <w:rsid w:val="000E316C"/>
    <w:rsid w:val="000E3685"/>
    <w:rsid w:val="000E3AE6"/>
    <w:rsid w:val="000E3DC8"/>
    <w:rsid w:val="000E3DF0"/>
    <w:rsid w:val="000E434B"/>
    <w:rsid w:val="000E4536"/>
    <w:rsid w:val="000E4C69"/>
    <w:rsid w:val="000E59C6"/>
    <w:rsid w:val="000E5C54"/>
    <w:rsid w:val="000E5CC5"/>
    <w:rsid w:val="000E6295"/>
    <w:rsid w:val="000E649D"/>
    <w:rsid w:val="000E64A4"/>
    <w:rsid w:val="000E68DB"/>
    <w:rsid w:val="000E6CB9"/>
    <w:rsid w:val="000E7072"/>
    <w:rsid w:val="000E7A26"/>
    <w:rsid w:val="000E7BE9"/>
    <w:rsid w:val="000F0160"/>
    <w:rsid w:val="000F118B"/>
    <w:rsid w:val="000F12AB"/>
    <w:rsid w:val="000F18F1"/>
    <w:rsid w:val="000F1E50"/>
    <w:rsid w:val="000F2213"/>
    <w:rsid w:val="000F2E80"/>
    <w:rsid w:val="000F30B4"/>
    <w:rsid w:val="000F398D"/>
    <w:rsid w:val="000F3A24"/>
    <w:rsid w:val="000F3CC9"/>
    <w:rsid w:val="000F3E98"/>
    <w:rsid w:val="000F3F36"/>
    <w:rsid w:val="000F3F65"/>
    <w:rsid w:val="000F4337"/>
    <w:rsid w:val="000F48AA"/>
    <w:rsid w:val="000F542F"/>
    <w:rsid w:val="000F5B23"/>
    <w:rsid w:val="000F6F6F"/>
    <w:rsid w:val="000F78CD"/>
    <w:rsid w:val="000F7998"/>
    <w:rsid w:val="000F7A8C"/>
    <w:rsid w:val="0010001A"/>
    <w:rsid w:val="0010015A"/>
    <w:rsid w:val="001001FD"/>
    <w:rsid w:val="0010041F"/>
    <w:rsid w:val="00100760"/>
    <w:rsid w:val="00100847"/>
    <w:rsid w:val="0010170A"/>
    <w:rsid w:val="00101A00"/>
    <w:rsid w:val="00101A3B"/>
    <w:rsid w:val="00101DDC"/>
    <w:rsid w:val="001027EB"/>
    <w:rsid w:val="00103773"/>
    <w:rsid w:val="001037B3"/>
    <w:rsid w:val="001038CA"/>
    <w:rsid w:val="00103F99"/>
    <w:rsid w:val="0010404F"/>
    <w:rsid w:val="00104BC2"/>
    <w:rsid w:val="00104EC3"/>
    <w:rsid w:val="0010564E"/>
    <w:rsid w:val="00106794"/>
    <w:rsid w:val="00106EEA"/>
    <w:rsid w:val="00107935"/>
    <w:rsid w:val="00107A4E"/>
    <w:rsid w:val="0011009D"/>
    <w:rsid w:val="00110368"/>
    <w:rsid w:val="001104CD"/>
    <w:rsid w:val="001112A6"/>
    <w:rsid w:val="00112765"/>
    <w:rsid w:val="00112A4D"/>
    <w:rsid w:val="00112EDB"/>
    <w:rsid w:val="00113015"/>
    <w:rsid w:val="00113081"/>
    <w:rsid w:val="00113127"/>
    <w:rsid w:val="001134B3"/>
    <w:rsid w:val="001136A6"/>
    <w:rsid w:val="00113854"/>
    <w:rsid w:val="001141CB"/>
    <w:rsid w:val="00114270"/>
    <w:rsid w:val="00114479"/>
    <w:rsid w:val="001148C4"/>
    <w:rsid w:val="00114B79"/>
    <w:rsid w:val="00114D4F"/>
    <w:rsid w:val="001155B1"/>
    <w:rsid w:val="00115B43"/>
    <w:rsid w:val="00115D11"/>
    <w:rsid w:val="00115DB1"/>
    <w:rsid w:val="00116184"/>
    <w:rsid w:val="0011624C"/>
    <w:rsid w:val="0011648F"/>
    <w:rsid w:val="00116796"/>
    <w:rsid w:val="00116837"/>
    <w:rsid w:val="0011689A"/>
    <w:rsid w:val="00117237"/>
    <w:rsid w:val="0011739B"/>
    <w:rsid w:val="00117959"/>
    <w:rsid w:val="00117D15"/>
    <w:rsid w:val="0012014C"/>
    <w:rsid w:val="00120CA5"/>
    <w:rsid w:val="00121141"/>
    <w:rsid w:val="00121D33"/>
    <w:rsid w:val="001226AA"/>
    <w:rsid w:val="00122AA3"/>
    <w:rsid w:val="00122BA5"/>
    <w:rsid w:val="00122EFB"/>
    <w:rsid w:val="00122FC0"/>
    <w:rsid w:val="001230CE"/>
    <w:rsid w:val="001231CF"/>
    <w:rsid w:val="001239B8"/>
    <w:rsid w:val="00123BE1"/>
    <w:rsid w:val="00124889"/>
    <w:rsid w:val="00124E02"/>
    <w:rsid w:val="00125B05"/>
    <w:rsid w:val="00125EDF"/>
    <w:rsid w:val="00125F85"/>
    <w:rsid w:val="001260D9"/>
    <w:rsid w:val="00126428"/>
    <w:rsid w:val="001265E0"/>
    <w:rsid w:val="0012663E"/>
    <w:rsid w:val="001266A8"/>
    <w:rsid w:val="001266BA"/>
    <w:rsid w:val="00126800"/>
    <w:rsid w:val="00126ED9"/>
    <w:rsid w:val="001273C0"/>
    <w:rsid w:val="00130076"/>
    <w:rsid w:val="001300EA"/>
    <w:rsid w:val="00130242"/>
    <w:rsid w:val="0013028F"/>
    <w:rsid w:val="001302ED"/>
    <w:rsid w:val="001304B2"/>
    <w:rsid w:val="001307D2"/>
    <w:rsid w:val="001308B8"/>
    <w:rsid w:val="00130F91"/>
    <w:rsid w:val="00131052"/>
    <w:rsid w:val="0013159D"/>
    <w:rsid w:val="001316C4"/>
    <w:rsid w:val="00133834"/>
    <w:rsid w:val="00133DEF"/>
    <w:rsid w:val="00133F4D"/>
    <w:rsid w:val="001346EB"/>
    <w:rsid w:val="0013471B"/>
    <w:rsid w:val="00134829"/>
    <w:rsid w:val="00134A95"/>
    <w:rsid w:val="00134EE0"/>
    <w:rsid w:val="00135645"/>
    <w:rsid w:val="0013571D"/>
    <w:rsid w:val="00135DC2"/>
    <w:rsid w:val="001362A2"/>
    <w:rsid w:val="001368F3"/>
    <w:rsid w:val="0013798A"/>
    <w:rsid w:val="00140109"/>
    <w:rsid w:val="0014052C"/>
    <w:rsid w:val="0014129F"/>
    <w:rsid w:val="001424E2"/>
    <w:rsid w:val="001433B5"/>
    <w:rsid w:val="0014378D"/>
    <w:rsid w:val="00143A53"/>
    <w:rsid w:val="00143E0C"/>
    <w:rsid w:val="00144B9D"/>
    <w:rsid w:val="001451DF"/>
    <w:rsid w:val="00145A3F"/>
    <w:rsid w:val="00146048"/>
    <w:rsid w:val="00146076"/>
    <w:rsid w:val="00146274"/>
    <w:rsid w:val="0014630C"/>
    <w:rsid w:val="001464BA"/>
    <w:rsid w:val="001468B6"/>
    <w:rsid w:val="00146E34"/>
    <w:rsid w:val="001479D1"/>
    <w:rsid w:val="00147B8C"/>
    <w:rsid w:val="00147CB0"/>
    <w:rsid w:val="00147DCE"/>
    <w:rsid w:val="00147F55"/>
    <w:rsid w:val="001503F8"/>
    <w:rsid w:val="0015044C"/>
    <w:rsid w:val="001519E3"/>
    <w:rsid w:val="00152990"/>
    <w:rsid w:val="00152F14"/>
    <w:rsid w:val="0015362E"/>
    <w:rsid w:val="00153A7F"/>
    <w:rsid w:val="00153F36"/>
    <w:rsid w:val="00154301"/>
    <w:rsid w:val="00154997"/>
    <w:rsid w:val="00154C9F"/>
    <w:rsid w:val="0015528A"/>
    <w:rsid w:val="00155DCF"/>
    <w:rsid w:val="00155E8A"/>
    <w:rsid w:val="001566C2"/>
    <w:rsid w:val="00156BBD"/>
    <w:rsid w:val="00157002"/>
    <w:rsid w:val="00157492"/>
    <w:rsid w:val="0015752E"/>
    <w:rsid w:val="0015757E"/>
    <w:rsid w:val="00157DCB"/>
    <w:rsid w:val="00157F28"/>
    <w:rsid w:val="0016019C"/>
    <w:rsid w:val="001601B5"/>
    <w:rsid w:val="0016061C"/>
    <w:rsid w:val="001606FD"/>
    <w:rsid w:val="00160DA3"/>
    <w:rsid w:val="001615EF"/>
    <w:rsid w:val="00161DAB"/>
    <w:rsid w:val="00161EBB"/>
    <w:rsid w:val="0016211D"/>
    <w:rsid w:val="00162FF8"/>
    <w:rsid w:val="0016302B"/>
    <w:rsid w:val="00163187"/>
    <w:rsid w:val="00163190"/>
    <w:rsid w:val="0016323F"/>
    <w:rsid w:val="001634F9"/>
    <w:rsid w:val="001635F3"/>
    <w:rsid w:val="0016378F"/>
    <w:rsid w:val="00163B2C"/>
    <w:rsid w:val="001640C3"/>
    <w:rsid w:val="00164229"/>
    <w:rsid w:val="0016430B"/>
    <w:rsid w:val="001645EB"/>
    <w:rsid w:val="00164CCE"/>
    <w:rsid w:val="00165378"/>
    <w:rsid w:val="001653C4"/>
    <w:rsid w:val="001658A5"/>
    <w:rsid w:val="0016648D"/>
    <w:rsid w:val="001665CE"/>
    <w:rsid w:val="00170063"/>
    <w:rsid w:val="0017108B"/>
    <w:rsid w:val="00171AFE"/>
    <w:rsid w:val="00171C16"/>
    <w:rsid w:val="00171C1E"/>
    <w:rsid w:val="0017214B"/>
    <w:rsid w:val="001727EC"/>
    <w:rsid w:val="00172A67"/>
    <w:rsid w:val="00173174"/>
    <w:rsid w:val="00173A1A"/>
    <w:rsid w:val="00173B4C"/>
    <w:rsid w:val="00173C01"/>
    <w:rsid w:val="00174154"/>
    <w:rsid w:val="001741A6"/>
    <w:rsid w:val="0017450B"/>
    <w:rsid w:val="00174B74"/>
    <w:rsid w:val="0017557D"/>
    <w:rsid w:val="00175800"/>
    <w:rsid w:val="00175D59"/>
    <w:rsid w:val="00176098"/>
    <w:rsid w:val="001763B4"/>
    <w:rsid w:val="00176B38"/>
    <w:rsid w:val="00176D7F"/>
    <w:rsid w:val="00176F74"/>
    <w:rsid w:val="00180528"/>
    <w:rsid w:val="0018058F"/>
    <w:rsid w:val="00180EDF"/>
    <w:rsid w:val="001812AE"/>
    <w:rsid w:val="001814DF"/>
    <w:rsid w:val="001815BF"/>
    <w:rsid w:val="00181CAD"/>
    <w:rsid w:val="00181D19"/>
    <w:rsid w:val="0018222D"/>
    <w:rsid w:val="00182D35"/>
    <w:rsid w:val="00183895"/>
    <w:rsid w:val="00183F97"/>
    <w:rsid w:val="00184493"/>
    <w:rsid w:val="00184535"/>
    <w:rsid w:val="00185194"/>
    <w:rsid w:val="0018527E"/>
    <w:rsid w:val="00185310"/>
    <w:rsid w:val="001855D9"/>
    <w:rsid w:val="001861CE"/>
    <w:rsid w:val="00186B9A"/>
    <w:rsid w:val="00186FE2"/>
    <w:rsid w:val="0018733E"/>
    <w:rsid w:val="0019063F"/>
    <w:rsid w:val="00190D46"/>
    <w:rsid w:val="00190E30"/>
    <w:rsid w:val="00191183"/>
    <w:rsid w:val="00191399"/>
    <w:rsid w:val="0019152A"/>
    <w:rsid w:val="0019161B"/>
    <w:rsid w:val="00191A1E"/>
    <w:rsid w:val="00192439"/>
    <w:rsid w:val="00192686"/>
    <w:rsid w:val="00192A46"/>
    <w:rsid w:val="00192C7B"/>
    <w:rsid w:val="0019304B"/>
    <w:rsid w:val="00193171"/>
    <w:rsid w:val="0019320B"/>
    <w:rsid w:val="001942E3"/>
    <w:rsid w:val="00195423"/>
    <w:rsid w:val="001964E3"/>
    <w:rsid w:val="0019650F"/>
    <w:rsid w:val="00196519"/>
    <w:rsid w:val="00197330"/>
    <w:rsid w:val="001A02FD"/>
    <w:rsid w:val="001A04A0"/>
    <w:rsid w:val="001A1635"/>
    <w:rsid w:val="001A2552"/>
    <w:rsid w:val="001A2A86"/>
    <w:rsid w:val="001A2E2F"/>
    <w:rsid w:val="001A2E7F"/>
    <w:rsid w:val="001A2F65"/>
    <w:rsid w:val="001A30A6"/>
    <w:rsid w:val="001A431C"/>
    <w:rsid w:val="001A485D"/>
    <w:rsid w:val="001A492F"/>
    <w:rsid w:val="001A4C10"/>
    <w:rsid w:val="001A4FF7"/>
    <w:rsid w:val="001A504D"/>
    <w:rsid w:val="001A5399"/>
    <w:rsid w:val="001A5F47"/>
    <w:rsid w:val="001A69AA"/>
    <w:rsid w:val="001A71D7"/>
    <w:rsid w:val="001A72E9"/>
    <w:rsid w:val="001A74D5"/>
    <w:rsid w:val="001B0363"/>
    <w:rsid w:val="001B048D"/>
    <w:rsid w:val="001B0500"/>
    <w:rsid w:val="001B0588"/>
    <w:rsid w:val="001B0A2D"/>
    <w:rsid w:val="001B1B7C"/>
    <w:rsid w:val="001B1DA2"/>
    <w:rsid w:val="001B217A"/>
    <w:rsid w:val="001B2F7D"/>
    <w:rsid w:val="001B335E"/>
    <w:rsid w:val="001B3746"/>
    <w:rsid w:val="001B37A8"/>
    <w:rsid w:val="001B3DD4"/>
    <w:rsid w:val="001B3E73"/>
    <w:rsid w:val="001B4547"/>
    <w:rsid w:val="001B529E"/>
    <w:rsid w:val="001B533C"/>
    <w:rsid w:val="001B54FA"/>
    <w:rsid w:val="001B591B"/>
    <w:rsid w:val="001B5926"/>
    <w:rsid w:val="001B593E"/>
    <w:rsid w:val="001B6375"/>
    <w:rsid w:val="001B66DB"/>
    <w:rsid w:val="001B6BA0"/>
    <w:rsid w:val="001B6D58"/>
    <w:rsid w:val="001B777B"/>
    <w:rsid w:val="001B79DB"/>
    <w:rsid w:val="001C00B7"/>
    <w:rsid w:val="001C01F6"/>
    <w:rsid w:val="001C0ADE"/>
    <w:rsid w:val="001C136B"/>
    <w:rsid w:val="001C15FB"/>
    <w:rsid w:val="001C1C5C"/>
    <w:rsid w:val="001C1FDC"/>
    <w:rsid w:val="001C2F82"/>
    <w:rsid w:val="001C3784"/>
    <w:rsid w:val="001C3B7F"/>
    <w:rsid w:val="001C3F09"/>
    <w:rsid w:val="001C466E"/>
    <w:rsid w:val="001C46D4"/>
    <w:rsid w:val="001C4ECE"/>
    <w:rsid w:val="001C5AFD"/>
    <w:rsid w:val="001C5D7A"/>
    <w:rsid w:val="001C615E"/>
    <w:rsid w:val="001C6679"/>
    <w:rsid w:val="001C6E68"/>
    <w:rsid w:val="001C6E9A"/>
    <w:rsid w:val="001C7116"/>
    <w:rsid w:val="001C780F"/>
    <w:rsid w:val="001C7892"/>
    <w:rsid w:val="001C7A51"/>
    <w:rsid w:val="001C7ABB"/>
    <w:rsid w:val="001C7B4B"/>
    <w:rsid w:val="001D06A8"/>
    <w:rsid w:val="001D0E41"/>
    <w:rsid w:val="001D16D0"/>
    <w:rsid w:val="001D1737"/>
    <w:rsid w:val="001D182D"/>
    <w:rsid w:val="001D1F2F"/>
    <w:rsid w:val="001D2656"/>
    <w:rsid w:val="001D2693"/>
    <w:rsid w:val="001D28F2"/>
    <w:rsid w:val="001D3013"/>
    <w:rsid w:val="001D323A"/>
    <w:rsid w:val="001D3376"/>
    <w:rsid w:val="001D33A8"/>
    <w:rsid w:val="001D3ACD"/>
    <w:rsid w:val="001D3C4F"/>
    <w:rsid w:val="001D414C"/>
    <w:rsid w:val="001D4845"/>
    <w:rsid w:val="001D48DB"/>
    <w:rsid w:val="001D55FA"/>
    <w:rsid w:val="001D57D4"/>
    <w:rsid w:val="001D59C3"/>
    <w:rsid w:val="001D5A5E"/>
    <w:rsid w:val="001D6265"/>
    <w:rsid w:val="001D62CC"/>
    <w:rsid w:val="001D62D5"/>
    <w:rsid w:val="001D65AC"/>
    <w:rsid w:val="001D66EB"/>
    <w:rsid w:val="001D67E5"/>
    <w:rsid w:val="001D6FDD"/>
    <w:rsid w:val="001D7182"/>
    <w:rsid w:val="001D7453"/>
    <w:rsid w:val="001D7DAE"/>
    <w:rsid w:val="001E00EA"/>
    <w:rsid w:val="001E0702"/>
    <w:rsid w:val="001E0C89"/>
    <w:rsid w:val="001E10DA"/>
    <w:rsid w:val="001E115D"/>
    <w:rsid w:val="001E1A4E"/>
    <w:rsid w:val="001E1D19"/>
    <w:rsid w:val="001E1D1F"/>
    <w:rsid w:val="001E1DDF"/>
    <w:rsid w:val="001E1EE7"/>
    <w:rsid w:val="001E254C"/>
    <w:rsid w:val="001E319D"/>
    <w:rsid w:val="001E3C03"/>
    <w:rsid w:val="001E3DAC"/>
    <w:rsid w:val="001E3E18"/>
    <w:rsid w:val="001E3F4F"/>
    <w:rsid w:val="001E48DF"/>
    <w:rsid w:val="001E48E2"/>
    <w:rsid w:val="001E4D5A"/>
    <w:rsid w:val="001E51CB"/>
    <w:rsid w:val="001E55C3"/>
    <w:rsid w:val="001E5728"/>
    <w:rsid w:val="001E6236"/>
    <w:rsid w:val="001E6970"/>
    <w:rsid w:val="001E7193"/>
    <w:rsid w:val="001E779B"/>
    <w:rsid w:val="001E7A60"/>
    <w:rsid w:val="001E7B70"/>
    <w:rsid w:val="001E7BF7"/>
    <w:rsid w:val="001E7CBC"/>
    <w:rsid w:val="001F003F"/>
    <w:rsid w:val="001F01C9"/>
    <w:rsid w:val="001F073B"/>
    <w:rsid w:val="001F0E2C"/>
    <w:rsid w:val="001F143A"/>
    <w:rsid w:val="001F18F5"/>
    <w:rsid w:val="001F22ED"/>
    <w:rsid w:val="001F2F6E"/>
    <w:rsid w:val="001F3552"/>
    <w:rsid w:val="001F378A"/>
    <w:rsid w:val="001F379B"/>
    <w:rsid w:val="001F3F38"/>
    <w:rsid w:val="001F4FD5"/>
    <w:rsid w:val="001F5A5F"/>
    <w:rsid w:val="001F5C67"/>
    <w:rsid w:val="001F5FAB"/>
    <w:rsid w:val="001F60E7"/>
    <w:rsid w:val="001F641B"/>
    <w:rsid w:val="001F6AE2"/>
    <w:rsid w:val="001F6B71"/>
    <w:rsid w:val="001F6DAF"/>
    <w:rsid w:val="001F71E5"/>
    <w:rsid w:val="001F7629"/>
    <w:rsid w:val="001F7B45"/>
    <w:rsid w:val="001F7C1E"/>
    <w:rsid w:val="001F7CE5"/>
    <w:rsid w:val="00200011"/>
    <w:rsid w:val="002000B6"/>
    <w:rsid w:val="00200400"/>
    <w:rsid w:val="00200D2A"/>
    <w:rsid w:val="00201C29"/>
    <w:rsid w:val="00201E5D"/>
    <w:rsid w:val="002025BE"/>
    <w:rsid w:val="002027DB"/>
    <w:rsid w:val="00202950"/>
    <w:rsid w:val="0020331B"/>
    <w:rsid w:val="002033DD"/>
    <w:rsid w:val="0020350A"/>
    <w:rsid w:val="002036B0"/>
    <w:rsid w:val="002051A1"/>
    <w:rsid w:val="00205931"/>
    <w:rsid w:val="00205D87"/>
    <w:rsid w:val="002067FD"/>
    <w:rsid w:val="00206C5F"/>
    <w:rsid w:val="002078AF"/>
    <w:rsid w:val="002105F6"/>
    <w:rsid w:val="00210D44"/>
    <w:rsid w:val="00211F21"/>
    <w:rsid w:val="002121E9"/>
    <w:rsid w:val="002123A3"/>
    <w:rsid w:val="002123BE"/>
    <w:rsid w:val="00212607"/>
    <w:rsid w:val="002132B3"/>
    <w:rsid w:val="00213AAA"/>
    <w:rsid w:val="00213F9D"/>
    <w:rsid w:val="002143FF"/>
    <w:rsid w:val="0021464A"/>
    <w:rsid w:val="00214C50"/>
    <w:rsid w:val="0021558E"/>
    <w:rsid w:val="00216A34"/>
    <w:rsid w:val="00216F09"/>
    <w:rsid w:val="00216F5C"/>
    <w:rsid w:val="002170B3"/>
    <w:rsid w:val="00217390"/>
    <w:rsid w:val="0022007B"/>
    <w:rsid w:val="00220A34"/>
    <w:rsid w:val="00220C61"/>
    <w:rsid w:val="0022142D"/>
    <w:rsid w:val="00221C54"/>
    <w:rsid w:val="00221E46"/>
    <w:rsid w:val="00221F5B"/>
    <w:rsid w:val="002224AE"/>
    <w:rsid w:val="00222FF4"/>
    <w:rsid w:val="00223F44"/>
    <w:rsid w:val="00224928"/>
    <w:rsid w:val="00224966"/>
    <w:rsid w:val="00224988"/>
    <w:rsid w:val="00224B1C"/>
    <w:rsid w:val="00224E0D"/>
    <w:rsid w:val="002252E9"/>
    <w:rsid w:val="00225401"/>
    <w:rsid w:val="00225451"/>
    <w:rsid w:val="002254CF"/>
    <w:rsid w:val="0022571A"/>
    <w:rsid w:val="00225FBC"/>
    <w:rsid w:val="00226331"/>
    <w:rsid w:val="00226A58"/>
    <w:rsid w:val="002273FE"/>
    <w:rsid w:val="002277FC"/>
    <w:rsid w:val="00227D70"/>
    <w:rsid w:val="00230B43"/>
    <w:rsid w:val="00230F09"/>
    <w:rsid w:val="0023105C"/>
    <w:rsid w:val="00231592"/>
    <w:rsid w:val="00231945"/>
    <w:rsid w:val="00231CD2"/>
    <w:rsid w:val="00231D80"/>
    <w:rsid w:val="00231F9D"/>
    <w:rsid w:val="002326EA"/>
    <w:rsid w:val="00233468"/>
    <w:rsid w:val="00233BC7"/>
    <w:rsid w:val="0023446E"/>
    <w:rsid w:val="00234E6E"/>
    <w:rsid w:val="002350BE"/>
    <w:rsid w:val="0023513F"/>
    <w:rsid w:val="00235529"/>
    <w:rsid w:val="00235CCB"/>
    <w:rsid w:val="002364FF"/>
    <w:rsid w:val="00236CBF"/>
    <w:rsid w:val="002379A2"/>
    <w:rsid w:val="00237EC9"/>
    <w:rsid w:val="00240CB9"/>
    <w:rsid w:val="00240E69"/>
    <w:rsid w:val="00241C08"/>
    <w:rsid w:val="00241D3F"/>
    <w:rsid w:val="00241F6D"/>
    <w:rsid w:val="00241FBF"/>
    <w:rsid w:val="002420A3"/>
    <w:rsid w:val="00242C87"/>
    <w:rsid w:val="002432DB"/>
    <w:rsid w:val="00244025"/>
    <w:rsid w:val="002445A6"/>
    <w:rsid w:val="00244754"/>
    <w:rsid w:val="00244806"/>
    <w:rsid w:val="00244AA1"/>
    <w:rsid w:val="00244AF4"/>
    <w:rsid w:val="00244BDE"/>
    <w:rsid w:val="00244C28"/>
    <w:rsid w:val="00244F6B"/>
    <w:rsid w:val="00245046"/>
    <w:rsid w:val="0024515D"/>
    <w:rsid w:val="002451D9"/>
    <w:rsid w:val="0024554F"/>
    <w:rsid w:val="00245B72"/>
    <w:rsid w:val="00245D23"/>
    <w:rsid w:val="00245D95"/>
    <w:rsid w:val="0024634A"/>
    <w:rsid w:val="002464E9"/>
    <w:rsid w:val="00246C62"/>
    <w:rsid w:val="00246DF7"/>
    <w:rsid w:val="00246FA9"/>
    <w:rsid w:val="00247499"/>
    <w:rsid w:val="002476A6"/>
    <w:rsid w:val="00250059"/>
    <w:rsid w:val="00250064"/>
    <w:rsid w:val="002505A3"/>
    <w:rsid w:val="0025105B"/>
    <w:rsid w:val="00251081"/>
    <w:rsid w:val="00251194"/>
    <w:rsid w:val="00251507"/>
    <w:rsid w:val="00251AAD"/>
    <w:rsid w:val="00251B6F"/>
    <w:rsid w:val="00251E29"/>
    <w:rsid w:val="002521F1"/>
    <w:rsid w:val="0025252B"/>
    <w:rsid w:val="002527D6"/>
    <w:rsid w:val="00253AB6"/>
    <w:rsid w:val="00253C9E"/>
    <w:rsid w:val="00253F82"/>
    <w:rsid w:val="00253FA0"/>
    <w:rsid w:val="0025461F"/>
    <w:rsid w:val="00254DEB"/>
    <w:rsid w:val="002558AC"/>
    <w:rsid w:val="00255DAE"/>
    <w:rsid w:val="00255FB1"/>
    <w:rsid w:val="00256403"/>
    <w:rsid w:val="0025694E"/>
    <w:rsid w:val="00257060"/>
    <w:rsid w:val="0025752A"/>
    <w:rsid w:val="00257DC2"/>
    <w:rsid w:val="002605A5"/>
    <w:rsid w:val="00260AFC"/>
    <w:rsid w:val="00260D58"/>
    <w:rsid w:val="00261776"/>
    <w:rsid w:val="0026203F"/>
    <w:rsid w:val="002623B1"/>
    <w:rsid w:val="0026263A"/>
    <w:rsid w:val="002626B2"/>
    <w:rsid w:val="00262D1B"/>
    <w:rsid w:val="002645A9"/>
    <w:rsid w:val="00265ADC"/>
    <w:rsid w:val="00265D79"/>
    <w:rsid w:val="00266A6E"/>
    <w:rsid w:val="002677BF"/>
    <w:rsid w:val="002679A4"/>
    <w:rsid w:val="00267AE5"/>
    <w:rsid w:val="00270428"/>
    <w:rsid w:val="002710D4"/>
    <w:rsid w:val="002712E6"/>
    <w:rsid w:val="002723B7"/>
    <w:rsid w:val="002726B2"/>
    <w:rsid w:val="002727AD"/>
    <w:rsid w:val="00273184"/>
    <w:rsid w:val="0027333B"/>
    <w:rsid w:val="0027373C"/>
    <w:rsid w:val="00273CCC"/>
    <w:rsid w:val="00273F71"/>
    <w:rsid w:val="00274117"/>
    <w:rsid w:val="0027416E"/>
    <w:rsid w:val="00274337"/>
    <w:rsid w:val="00274573"/>
    <w:rsid w:val="00274602"/>
    <w:rsid w:val="00274C15"/>
    <w:rsid w:val="0027504F"/>
    <w:rsid w:val="00275204"/>
    <w:rsid w:val="00275B4F"/>
    <w:rsid w:val="00276092"/>
    <w:rsid w:val="00276DC8"/>
    <w:rsid w:val="00276DCF"/>
    <w:rsid w:val="00276FEB"/>
    <w:rsid w:val="00277345"/>
    <w:rsid w:val="00277B80"/>
    <w:rsid w:val="00277DF4"/>
    <w:rsid w:val="00277FC0"/>
    <w:rsid w:val="00280CAD"/>
    <w:rsid w:val="00280CBA"/>
    <w:rsid w:val="00280E26"/>
    <w:rsid w:val="0028189B"/>
    <w:rsid w:val="00281BB3"/>
    <w:rsid w:val="00281BC5"/>
    <w:rsid w:val="00281EBA"/>
    <w:rsid w:val="002827D0"/>
    <w:rsid w:val="002829CC"/>
    <w:rsid w:val="00282C88"/>
    <w:rsid w:val="00283511"/>
    <w:rsid w:val="00283853"/>
    <w:rsid w:val="0028393A"/>
    <w:rsid w:val="00284019"/>
    <w:rsid w:val="002843A9"/>
    <w:rsid w:val="00284D62"/>
    <w:rsid w:val="00284FF5"/>
    <w:rsid w:val="00285349"/>
    <w:rsid w:val="00286511"/>
    <w:rsid w:val="00286708"/>
    <w:rsid w:val="00286AF5"/>
    <w:rsid w:val="00286D9D"/>
    <w:rsid w:val="00287481"/>
    <w:rsid w:val="0028772B"/>
    <w:rsid w:val="00291449"/>
    <w:rsid w:val="00291B87"/>
    <w:rsid w:val="00291C4F"/>
    <w:rsid w:val="00292073"/>
    <w:rsid w:val="0029221D"/>
    <w:rsid w:val="002924E5"/>
    <w:rsid w:val="00292D2B"/>
    <w:rsid w:val="00293129"/>
    <w:rsid w:val="0029325F"/>
    <w:rsid w:val="002933AA"/>
    <w:rsid w:val="00293557"/>
    <w:rsid w:val="00293877"/>
    <w:rsid w:val="00293BC4"/>
    <w:rsid w:val="00293D30"/>
    <w:rsid w:val="00293F23"/>
    <w:rsid w:val="00294481"/>
    <w:rsid w:val="00294F86"/>
    <w:rsid w:val="0029503D"/>
    <w:rsid w:val="002957B8"/>
    <w:rsid w:val="00295A5E"/>
    <w:rsid w:val="00296017"/>
    <w:rsid w:val="00296685"/>
    <w:rsid w:val="00296A7C"/>
    <w:rsid w:val="00296A9B"/>
    <w:rsid w:val="00296F7D"/>
    <w:rsid w:val="0029719D"/>
    <w:rsid w:val="00297567"/>
    <w:rsid w:val="00297F8D"/>
    <w:rsid w:val="002A08C8"/>
    <w:rsid w:val="002A0BF0"/>
    <w:rsid w:val="002A0F85"/>
    <w:rsid w:val="002A15A4"/>
    <w:rsid w:val="002A15DD"/>
    <w:rsid w:val="002A1A8E"/>
    <w:rsid w:val="002A1C0A"/>
    <w:rsid w:val="002A24E2"/>
    <w:rsid w:val="002A285B"/>
    <w:rsid w:val="002A3367"/>
    <w:rsid w:val="002A3372"/>
    <w:rsid w:val="002A33F1"/>
    <w:rsid w:val="002A33FD"/>
    <w:rsid w:val="002A3705"/>
    <w:rsid w:val="002A418C"/>
    <w:rsid w:val="002A42AC"/>
    <w:rsid w:val="002A4D7C"/>
    <w:rsid w:val="002A5123"/>
    <w:rsid w:val="002A512A"/>
    <w:rsid w:val="002A5345"/>
    <w:rsid w:val="002A575C"/>
    <w:rsid w:val="002A582A"/>
    <w:rsid w:val="002A5845"/>
    <w:rsid w:val="002A5C6C"/>
    <w:rsid w:val="002A61B4"/>
    <w:rsid w:val="002A63AD"/>
    <w:rsid w:val="002A6C32"/>
    <w:rsid w:val="002A6C8F"/>
    <w:rsid w:val="002A6D70"/>
    <w:rsid w:val="002A7463"/>
    <w:rsid w:val="002A7BDD"/>
    <w:rsid w:val="002A7C31"/>
    <w:rsid w:val="002A7ED9"/>
    <w:rsid w:val="002B0025"/>
    <w:rsid w:val="002B0665"/>
    <w:rsid w:val="002B0801"/>
    <w:rsid w:val="002B0A3F"/>
    <w:rsid w:val="002B0B9E"/>
    <w:rsid w:val="002B0E51"/>
    <w:rsid w:val="002B0EED"/>
    <w:rsid w:val="002B1624"/>
    <w:rsid w:val="002B18D7"/>
    <w:rsid w:val="002B1DDE"/>
    <w:rsid w:val="002B21ED"/>
    <w:rsid w:val="002B2829"/>
    <w:rsid w:val="002B299C"/>
    <w:rsid w:val="002B2C7A"/>
    <w:rsid w:val="002B3332"/>
    <w:rsid w:val="002B39BD"/>
    <w:rsid w:val="002B3D3A"/>
    <w:rsid w:val="002B3E01"/>
    <w:rsid w:val="002B416C"/>
    <w:rsid w:val="002B44CF"/>
    <w:rsid w:val="002B4C7F"/>
    <w:rsid w:val="002B4D16"/>
    <w:rsid w:val="002B4F49"/>
    <w:rsid w:val="002B55A1"/>
    <w:rsid w:val="002B566A"/>
    <w:rsid w:val="002B591E"/>
    <w:rsid w:val="002B59C9"/>
    <w:rsid w:val="002B6227"/>
    <w:rsid w:val="002B62E6"/>
    <w:rsid w:val="002B6DF9"/>
    <w:rsid w:val="002B6E02"/>
    <w:rsid w:val="002B71F0"/>
    <w:rsid w:val="002B7D6F"/>
    <w:rsid w:val="002C0AD5"/>
    <w:rsid w:val="002C104A"/>
    <w:rsid w:val="002C179B"/>
    <w:rsid w:val="002C183D"/>
    <w:rsid w:val="002C1B17"/>
    <w:rsid w:val="002C1E3A"/>
    <w:rsid w:val="002C2962"/>
    <w:rsid w:val="002C2A83"/>
    <w:rsid w:val="002C3162"/>
    <w:rsid w:val="002C3440"/>
    <w:rsid w:val="002C396D"/>
    <w:rsid w:val="002C4180"/>
    <w:rsid w:val="002C44C3"/>
    <w:rsid w:val="002C4606"/>
    <w:rsid w:val="002C468D"/>
    <w:rsid w:val="002C4D16"/>
    <w:rsid w:val="002C4E8E"/>
    <w:rsid w:val="002C57C7"/>
    <w:rsid w:val="002C5B41"/>
    <w:rsid w:val="002C5D38"/>
    <w:rsid w:val="002C6095"/>
    <w:rsid w:val="002C6300"/>
    <w:rsid w:val="002C7EDE"/>
    <w:rsid w:val="002D0014"/>
    <w:rsid w:val="002D0610"/>
    <w:rsid w:val="002D0C06"/>
    <w:rsid w:val="002D0FF5"/>
    <w:rsid w:val="002D16A1"/>
    <w:rsid w:val="002D16BF"/>
    <w:rsid w:val="002D1B88"/>
    <w:rsid w:val="002D213C"/>
    <w:rsid w:val="002D221C"/>
    <w:rsid w:val="002D363F"/>
    <w:rsid w:val="002D3D02"/>
    <w:rsid w:val="002D4126"/>
    <w:rsid w:val="002D446C"/>
    <w:rsid w:val="002D460D"/>
    <w:rsid w:val="002D46D8"/>
    <w:rsid w:val="002D5084"/>
    <w:rsid w:val="002D5909"/>
    <w:rsid w:val="002D5AF0"/>
    <w:rsid w:val="002D5B8A"/>
    <w:rsid w:val="002D615E"/>
    <w:rsid w:val="002D638C"/>
    <w:rsid w:val="002D6727"/>
    <w:rsid w:val="002D67DB"/>
    <w:rsid w:val="002D6C84"/>
    <w:rsid w:val="002D71C9"/>
    <w:rsid w:val="002D7A66"/>
    <w:rsid w:val="002D7CE0"/>
    <w:rsid w:val="002D7D22"/>
    <w:rsid w:val="002D7F24"/>
    <w:rsid w:val="002E0185"/>
    <w:rsid w:val="002E023D"/>
    <w:rsid w:val="002E0A13"/>
    <w:rsid w:val="002E0CBC"/>
    <w:rsid w:val="002E11F5"/>
    <w:rsid w:val="002E148B"/>
    <w:rsid w:val="002E1822"/>
    <w:rsid w:val="002E1FB3"/>
    <w:rsid w:val="002E2108"/>
    <w:rsid w:val="002E283C"/>
    <w:rsid w:val="002E28C4"/>
    <w:rsid w:val="002E2C9D"/>
    <w:rsid w:val="002E33E4"/>
    <w:rsid w:val="002E34E5"/>
    <w:rsid w:val="002E3661"/>
    <w:rsid w:val="002E3B5C"/>
    <w:rsid w:val="002E3D27"/>
    <w:rsid w:val="002E456F"/>
    <w:rsid w:val="002E4958"/>
    <w:rsid w:val="002E4BB6"/>
    <w:rsid w:val="002E58E2"/>
    <w:rsid w:val="002E5E5F"/>
    <w:rsid w:val="002E60D2"/>
    <w:rsid w:val="002E6301"/>
    <w:rsid w:val="002E6CCE"/>
    <w:rsid w:val="002E7446"/>
    <w:rsid w:val="002E78A3"/>
    <w:rsid w:val="002E7E94"/>
    <w:rsid w:val="002F010B"/>
    <w:rsid w:val="002F032B"/>
    <w:rsid w:val="002F0ABE"/>
    <w:rsid w:val="002F0E02"/>
    <w:rsid w:val="002F0EA3"/>
    <w:rsid w:val="002F147B"/>
    <w:rsid w:val="002F1595"/>
    <w:rsid w:val="002F1698"/>
    <w:rsid w:val="002F206F"/>
    <w:rsid w:val="002F25F1"/>
    <w:rsid w:val="002F2695"/>
    <w:rsid w:val="002F2817"/>
    <w:rsid w:val="002F29F2"/>
    <w:rsid w:val="002F2AF6"/>
    <w:rsid w:val="002F2B8F"/>
    <w:rsid w:val="002F323D"/>
    <w:rsid w:val="002F3416"/>
    <w:rsid w:val="002F34CF"/>
    <w:rsid w:val="002F35D9"/>
    <w:rsid w:val="002F3B9A"/>
    <w:rsid w:val="002F3CE6"/>
    <w:rsid w:val="002F3FDC"/>
    <w:rsid w:val="002F4731"/>
    <w:rsid w:val="002F47B2"/>
    <w:rsid w:val="002F4C13"/>
    <w:rsid w:val="002F516C"/>
    <w:rsid w:val="002F56D8"/>
    <w:rsid w:val="002F5732"/>
    <w:rsid w:val="002F5F19"/>
    <w:rsid w:val="002F5FC8"/>
    <w:rsid w:val="002F65D2"/>
    <w:rsid w:val="002F68EB"/>
    <w:rsid w:val="0030050E"/>
    <w:rsid w:val="00300643"/>
    <w:rsid w:val="00300923"/>
    <w:rsid w:val="00300C9E"/>
    <w:rsid w:val="00300DC7"/>
    <w:rsid w:val="00301608"/>
    <w:rsid w:val="00301CC7"/>
    <w:rsid w:val="00301D1A"/>
    <w:rsid w:val="0030220E"/>
    <w:rsid w:val="003024B6"/>
    <w:rsid w:val="00302D46"/>
    <w:rsid w:val="0030357E"/>
    <w:rsid w:val="00304320"/>
    <w:rsid w:val="003046CE"/>
    <w:rsid w:val="003046EF"/>
    <w:rsid w:val="00304D87"/>
    <w:rsid w:val="00304FF3"/>
    <w:rsid w:val="003056FC"/>
    <w:rsid w:val="00305F5F"/>
    <w:rsid w:val="00306870"/>
    <w:rsid w:val="00306940"/>
    <w:rsid w:val="0030709F"/>
    <w:rsid w:val="003070DA"/>
    <w:rsid w:val="003071E9"/>
    <w:rsid w:val="003072C2"/>
    <w:rsid w:val="00307CF6"/>
    <w:rsid w:val="00307E7A"/>
    <w:rsid w:val="00310886"/>
    <w:rsid w:val="00310D92"/>
    <w:rsid w:val="003117FA"/>
    <w:rsid w:val="0031192D"/>
    <w:rsid w:val="00311C03"/>
    <w:rsid w:val="00311DBC"/>
    <w:rsid w:val="003123E5"/>
    <w:rsid w:val="00312751"/>
    <w:rsid w:val="00312C66"/>
    <w:rsid w:val="003131D1"/>
    <w:rsid w:val="003133FB"/>
    <w:rsid w:val="0031360A"/>
    <w:rsid w:val="00313FB1"/>
    <w:rsid w:val="003146AB"/>
    <w:rsid w:val="003147B3"/>
    <w:rsid w:val="00314ACE"/>
    <w:rsid w:val="00314AE5"/>
    <w:rsid w:val="00314F20"/>
    <w:rsid w:val="00314F96"/>
    <w:rsid w:val="00314FAC"/>
    <w:rsid w:val="0031509E"/>
    <w:rsid w:val="003155CF"/>
    <w:rsid w:val="003157C1"/>
    <w:rsid w:val="00315E5D"/>
    <w:rsid w:val="003167BE"/>
    <w:rsid w:val="00317137"/>
    <w:rsid w:val="003174B5"/>
    <w:rsid w:val="0031751D"/>
    <w:rsid w:val="00317A32"/>
    <w:rsid w:val="00317D9B"/>
    <w:rsid w:val="00317EF2"/>
    <w:rsid w:val="00317F81"/>
    <w:rsid w:val="00320A83"/>
    <w:rsid w:val="003218C1"/>
    <w:rsid w:val="00321E0A"/>
    <w:rsid w:val="00322113"/>
    <w:rsid w:val="0032291E"/>
    <w:rsid w:val="00322ED8"/>
    <w:rsid w:val="00323427"/>
    <w:rsid w:val="0032384A"/>
    <w:rsid w:val="00323889"/>
    <w:rsid w:val="00324193"/>
    <w:rsid w:val="003242AE"/>
    <w:rsid w:val="00324373"/>
    <w:rsid w:val="00324606"/>
    <w:rsid w:val="00324B38"/>
    <w:rsid w:val="00325697"/>
    <w:rsid w:val="003260A8"/>
    <w:rsid w:val="00326454"/>
    <w:rsid w:val="00326DAD"/>
    <w:rsid w:val="00326E07"/>
    <w:rsid w:val="00327251"/>
    <w:rsid w:val="003274C5"/>
    <w:rsid w:val="00327B43"/>
    <w:rsid w:val="00327C33"/>
    <w:rsid w:val="00327F61"/>
    <w:rsid w:val="003301C3"/>
    <w:rsid w:val="00330513"/>
    <w:rsid w:val="003306EB"/>
    <w:rsid w:val="003307CA"/>
    <w:rsid w:val="00330918"/>
    <w:rsid w:val="00330BEF"/>
    <w:rsid w:val="00330DE0"/>
    <w:rsid w:val="00330F1C"/>
    <w:rsid w:val="00330F95"/>
    <w:rsid w:val="003310EB"/>
    <w:rsid w:val="003312A5"/>
    <w:rsid w:val="00331B1D"/>
    <w:rsid w:val="00331EF2"/>
    <w:rsid w:val="0033221E"/>
    <w:rsid w:val="00332401"/>
    <w:rsid w:val="003327C2"/>
    <w:rsid w:val="00333692"/>
    <w:rsid w:val="0033376B"/>
    <w:rsid w:val="00333AA5"/>
    <w:rsid w:val="00334377"/>
    <w:rsid w:val="00334936"/>
    <w:rsid w:val="00334DC7"/>
    <w:rsid w:val="00335073"/>
    <w:rsid w:val="00335087"/>
    <w:rsid w:val="0033560A"/>
    <w:rsid w:val="003357FA"/>
    <w:rsid w:val="00335820"/>
    <w:rsid w:val="00336227"/>
    <w:rsid w:val="0033687F"/>
    <w:rsid w:val="003374F2"/>
    <w:rsid w:val="00337AD6"/>
    <w:rsid w:val="00340944"/>
    <w:rsid w:val="00340BA4"/>
    <w:rsid w:val="00340C90"/>
    <w:rsid w:val="00340DCD"/>
    <w:rsid w:val="00341147"/>
    <w:rsid w:val="0034161B"/>
    <w:rsid w:val="00341FAE"/>
    <w:rsid w:val="00342022"/>
    <w:rsid w:val="003422EF"/>
    <w:rsid w:val="00343B75"/>
    <w:rsid w:val="00343C89"/>
    <w:rsid w:val="00343D8B"/>
    <w:rsid w:val="003440E4"/>
    <w:rsid w:val="0034438C"/>
    <w:rsid w:val="0034490E"/>
    <w:rsid w:val="00344BF8"/>
    <w:rsid w:val="00344E5C"/>
    <w:rsid w:val="00345818"/>
    <w:rsid w:val="003465A2"/>
    <w:rsid w:val="0034688C"/>
    <w:rsid w:val="00346DDC"/>
    <w:rsid w:val="00346FF2"/>
    <w:rsid w:val="003470E7"/>
    <w:rsid w:val="00347501"/>
    <w:rsid w:val="003475A0"/>
    <w:rsid w:val="00347B77"/>
    <w:rsid w:val="00347EAD"/>
    <w:rsid w:val="00347EB2"/>
    <w:rsid w:val="003503F4"/>
    <w:rsid w:val="00350A39"/>
    <w:rsid w:val="00350B9C"/>
    <w:rsid w:val="00351738"/>
    <w:rsid w:val="00352215"/>
    <w:rsid w:val="00352379"/>
    <w:rsid w:val="00352A36"/>
    <w:rsid w:val="00352C36"/>
    <w:rsid w:val="003530D6"/>
    <w:rsid w:val="00353A8E"/>
    <w:rsid w:val="00353D4E"/>
    <w:rsid w:val="003544E6"/>
    <w:rsid w:val="0035456C"/>
    <w:rsid w:val="0035460C"/>
    <w:rsid w:val="00354A27"/>
    <w:rsid w:val="00354BC8"/>
    <w:rsid w:val="00354EAD"/>
    <w:rsid w:val="0035516F"/>
    <w:rsid w:val="003560D3"/>
    <w:rsid w:val="003565EC"/>
    <w:rsid w:val="0035663C"/>
    <w:rsid w:val="00356ED4"/>
    <w:rsid w:val="00357800"/>
    <w:rsid w:val="00357F04"/>
    <w:rsid w:val="00357F73"/>
    <w:rsid w:val="00360541"/>
    <w:rsid w:val="003610E5"/>
    <w:rsid w:val="00362120"/>
    <w:rsid w:val="003621F7"/>
    <w:rsid w:val="00362BAF"/>
    <w:rsid w:val="0036317F"/>
    <w:rsid w:val="0036347A"/>
    <w:rsid w:val="0036464E"/>
    <w:rsid w:val="00364712"/>
    <w:rsid w:val="0036497D"/>
    <w:rsid w:val="00364B05"/>
    <w:rsid w:val="00364B79"/>
    <w:rsid w:val="00364DFD"/>
    <w:rsid w:val="00365836"/>
    <w:rsid w:val="00365CA4"/>
    <w:rsid w:val="00365D4E"/>
    <w:rsid w:val="00366684"/>
    <w:rsid w:val="00366A1D"/>
    <w:rsid w:val="00366E21"/>
    <w:rsid w:val="00367092"/>
    <w:rsid w:val="0036786C"/>
    <w:rsid w:val="00367C77"/>
    <w:rsid w:val="00370349"/>
    <w:rsid w:val="003708B4"/>
    <w:rsid w:val="00371B31"/>
    <w:rsid w:val="0037220C"/>
    <w:rsid w:val="003731A2"/>
    <w:rsid w:val="00373248"/>
    <w:rsid w:val="003734E2"/>
    <w:rsid w:val="00373BB5"/>
    <w:rsid w:val="00373D9C"/>
    <w:rsid w:val="00375428"/>
    <w:rsid w:val="0037563E"/>
    <w:rsid w:val="00375B4E"/>
    <w:rsid w:val="003760BF"/>
    <w:rsid w:val="003761C9"/>
    <w:rsid w:val="003767BE"/>
    <w:rsid w:val="00376BCB"/>
    <w:rsid w:val="00376DC7"/>
    <w:rsid w:val="00376F26"/>
    <w:rsid w:val="0037713E"/>
    <w:rsid w:val="0037762D"/>
    <w:rsid w:val="0037769E"/>
    <w:rsid w:val="003779E0"/>
    <w:rsid w:val="003802F9"/>
    <w:rsid w:val="0038048A"/>
    <w:rsid w:val="003808DA"/>
    <w:rsid w:val="00380E3F"/>
    <w:rsid w:val="00381684"/>
    <w:rsid w:val="00381BEE"/>
    <w:rsid w:val="00381C55"/>
    <w:rsid w:val="0038245B"/>
    <w:rsid w:val="00382905"/>
    <w:rsid w:val="00382A7D"/>
    <w:rsid w:val="00383CB9"/>
    <w:rsid w:val="00384105"/>
    <w:rsid w:val="00384150"/>
    <w:rsid w:val="003841AC"/>
    <w:rsid w:val="0038440B"/>
    <w:rsid w:val="003846A9"/>
    <w:rsid w:val="00385253"/>
    <w:rsid w:val="00385425"/>
    <w:rsid w:val="00385BFF"/>
    <w:rsid w:val="00385CED"/>
    <w:rsid w:val="003863A6"/>
    <w:rsid w:val="00386DED"/>
    <w:rsid w:val="003871BE"/>
    <w:rsid w:val="00387247"/>
    <w:rsid w:val="003874FD"/>
    <w:rsid w:val="003879E0"/>
    <w:rsid w:val="003900CC"/>
    <w:rsid w:val="003907A1"/>
    <w:rsid w:val="003908DC"/>
    <w:rsid w:val="00390FA0"/>
    <w:rsid w:val="003910C4"/>
    <w:rsid w:val="003912B2"/>
    <w:rsid w:val="00391C3F"/>
    <w:rsid w:val="00391F40"/>
    <w:rsid w:val="00392C2A"/>
    <w:rsid w:val="00392D4D"/>
    <w:rsid w:val="00393142"/>
    <w:rsid w:val="003931F8"/>
    <w:rsid w:val="003937DD"/>
    <w:rsid w:val="00393D89"/>
    <w:rsid w:val="003951D9"/>
    <w:rsid w:val="00395220"/>
    <w:rsid w:val="0039543F"/>
    <w:rsid w:val="00395541"/>
    <w:rsid w:val="00395F2D"/>
    <w:rsid w:val="00395F64"/>
    <w:rsid w:val="00396ACE"/>
    <w:rsid w:val="00396E5E"/>
    <w:rsid w:val="00397D30"/>
    <w:rsid w:val="00397DA0"/>
    <w:rsid w:val="003A0091"/>
    <w:rsid w:val="003A05C1"/>
    <w:rsid w:val="003A07AC"/>
    <w:rsid w:val="003A0BB9"/>
    <w:rsid w:val="003A1124"/>
    <w:rsid w:val="003A1469"/>
    <w:rsid w:val="003A1654"/>
    <w:rsid w:val="003A19DA"/>
    <w:rsid w:val="003A1AF9"/>
    <w:rsid w:val="003A214D"/>
    <w:rsid w:val="003A26EA"/>
    <w:rsid w:val="003A2C92"/>
    <w:rsid w:val="003A2E4B"/>
    <w:rsid w:val="003A33EC"/>
    <w:rsid w:val="003A342A"/>
    <w:rsid w:val="003A3ECF"/>
    <w:rsid w:val="003A4418"/>
    <w:rsid w:val="003A462A"/>
    <w:rsid w:val="003A4C63"/>
    <w:rsid w:val="003A4FD1"/>
    <w:rsid w:val="003A5E30"/>
    <w:rsid w:val="003A6793"/>
    <w:rsid w:val="003A7154"/>
    <w:rsid w:val="003A7726"/>
    <w:rsid w:val="003A7970"/>
    <w:rsid w:val="003A7FA8"/>
    <w:rsid w:val="003B0620"/>
    <w:rsid w:val="003B0680"/>
    <w:rsid w:val="003B070D"/>
    <w:rsid w:val="003B0D27"/>
    <w:rsid w:val="003B1FA6"/>
    <w:rsid w:val="003B2243"/>
    <w:rsid w:val="003B2511"/>
    <w:rsid w:val="003B2F3A"/>
    <w:rsid w:val="003B3B58"/>
    <w:rsid w:val="003B4653"/>
    <w:rsid w:val="003B47C1"/>
    <w:rsid w:val="003B490A"/>
    <w:rsid w:val="003B4B39"/>
    <w:rsid w:val="003B4EAE"/>
    <w:rsid w:val="003B500D"/>
    <w:rsid w:val="003B5143"/>
    <w:rsid w:val="003B5323"/>
    <w:rsid w:val="003B54B1"/>
    <w:rsid w:val="003B563F"/>
    <w:rsid w:val="003B5F65"/>
    <w:rsid w:val="003B68F1"/>
    <w:rsid w:val="003B690F"/>
    <w:rsid w:val="003B6B26"/>
    <w:rsid w:val="003B7596"/>
    <w:rsid w:val="003B7FD3"/>
    <w:rsid w:val="003C0667"/>
    <w:rsid w:val="003C0D46"/>
    <w:rsid w:val="003C17B1"/>
    <w:rsid w:val="003C21EF"/>
    <w:rsid w:val="003C26B7"/>
    <w:rsid w:val="003C2CFA"/>
    <w:rsid w:val="003C2F8F"/>
    <w:rsid w:val="003C3074"/>
    <w:rsid w:val="003C3331"/>
    <w:rsid w:val="003C4482"/>
    <w:rsid w:val="003C50B2"/>
    <w:rsid w:val="003C50BE"/>
    <w:rsid w:val="003C520C"/>
    <w:rsid w:val="003C534F"/>
    <w:rsid w:val="003C58E2"/>
    <w:rsid w:val="003C5AF0"/>
    <w:rsid w:val="003C5B19"/>
    <w:rsid w:val="003C5CA5"/>
    <w:rsid w:val="003C62AA"/>
    <w:rsid w:val="003C63B1"/>
    <w:rsid w:val="003C6BB4"/>
    <w:rsid w:val="003C714B"/>
    <w:rsid w:val="003C792E"/>
    <w:rsid w:val="003D0326"/>
    <w:rsid w:val="003D1348"/>
    <w:rsid w:val="003D15FD"/>
    <w:rsid w:val="003D1749"/>
    <w:rsid w:val="003D1981"/>
    <w:rsid w:val="003D1B0A"/>
    <w:rsid w:val="003D1E32"/>
    <w:rsid w:val="003D20BE"/>
    <w:rsid w:val="003D2219"/>
    <w:rsid w:val="003D23CB"/>
    <w:rsid w:val="003D25B1"/>
    <w:rsid w:val="003D28A8"/>
    <w:rsid w:val="003D29C8"/>
    <w:rsid w:val="003D30F3"/>
    <w:rsid w:val="003D32A9"/>
    <w:rsid w:val="003D34C1"/>
    <w:rsid w:val="003D3518"/>
    <w:rsid w:val="003D3748"/>
    <w:rsid w:val="003D378F"/>
    <w:rsid w:val="003D3B29"/>
    <w:rsid w:val="003D3B94"/>
    <w:rsid w:val="003D418F"/>
    <w:rsid w:val="003D4234"/>
    <w:rsid w:val="003D4822"/>
    <w:rsid w:val="003D4CA2"/>
    <w:rsid w:val="003D4EDA"/>
    <w:rsid w:val="003D4F14"/>
    <w:rsid w:val="003D4FAD"/>
    <w:rsid w:val="003D50E9"/>
    <w:rsid w:val="003D516F"/>
    <w:rsid w:val="003D542A"/>
    <w:rsid w:val="003D5FCF"/>
    <w:rsid w:val="003D645C"/>
    <w:rsid w:val="003D65E7"/>
    <w:rsid w:val="003D68D5"/>
    <w:rsid w:val="003D71D5"/>
    <w:rsid w:val="003D77D8"/>
    <w:rsid w:val="003E04B7"/>
    <w:rsid w:val="003E0CB6"/>
    <w:rsid w:val="003E1772"/>
    <w:rsid w:val="003E1ABD"/>
    <w:rsid w:val="003E2CF2"/>
    <w:rsid w:val="003E2DCE"/>
    <w:rsid w:val="003E2EC8"/>
    <w:rsid w:val="003E3F70"/>
    <w:rsid w:val="003E41C2"/>
    <w:rsid w:val="003E43C6"/>
    <w:rsid w:val="003E4D21"/>
    <w:rsid w:val="003E521C"/>
    <w:rsid w:val="003E6082"/>
    <w:rsid w:val="003E6742"/>
    <w:rsid w:val="003E67B8"/>
    <w:rsid w:val="003E6DF7"/>
    <w:rsid w:val="003E6E82"/>
    <w:rsid w:val="003E7538"/>
    <w:rsid w:val="003F04D3"/>
    <w:rsid w:val="003F05B9"/>
    <w:rsid w:val="003F0C5B"/>
    <w:rsid w:val="003F0C84"/>
    <w:rsid w:val="003F0D04"/>
    <w:rsid w:val="003F0F3B"/>
    <w:rsid w:val="003F0FB2"/>
    <w:rsid w:val="003F1069"/>
    <w:rsid w:val="003F1162"/>
    <w:rsid w:val="003F1194"/>
    <w:rsid w:val="003F11F6"/>
    <w:rsid w:val="003F1F7E"/>
    <w:rsid w:val="003F28CC"/>
    <w:rsid w:val="003F30B3"/>
    <w:rsid w:val="003F361F"/>
    <w:rsid w:val="003F472D"/>
    <w:rsid w:val="003F4748"/>
    <w:rsid w:val="003F4826"/>
    <w:rsid w:val="003F4E43"/>
    <w:rsid w:val="003F5806"/>
    <w:rsid w:val="003F60F2"/>
    <w:rsid w:val="003F6271"/>
    <w:rsid w:val="003F62C7"/>
    <w:rsid w:val="003F64FF"/>
    <w:rsid w:val="003F69F0"/>
    <w:rsid w:val="003F70DD"/>
    <w:rsid w:val="003F72E7"/>
    <w:rsid w:val="003F757D"/>
    <w:rsid w:val="003F78D0"/>
    <w:rsid w:val="003F7B3F"/>
    <w:rsid w:val="003F7C41"/>
    <w:rsid w:val="004008F1"/>
    <w:rsid w:val="00400B0D"/>
    <w:rsid w:val="00400EAA"/>
    <w:rsid w:val="00400ED4"/>
    <w:rsid w:val="0040104A"/>
    <w:rsid w:val="0040167D"/>
    <w:rsid w:val="00401B8A"/>
    <w:rsid w:val="00402034"/>
    <w:rsid w:val="004020F9"/>
    <w:rsid w:val="004021A1"/>
    <w:rsid w:val="00402B42"/>
    <w:rsid w:val="00402EBD"/>
    <w:rsid w:val="00402F2A"/>
    <w:rsid w:val="004034D0"/>
    <w:rsid w:val="00403821"/>
    <w:rsid w:val="00403B76"/>
    <w:rsid w:val="00404D50"/>
    <w:rsid w:val="00405394"/>
    <w:rsid w:val="004056AA"/>
    <w:rsid w:val="004061F6"/>
    <w:rsid w:val="0040652A"/>
    <w:rsid w:val="00406588"/>
    <w:rsid w:val="00407FD7"/>
    <w:rsid w:val="004104D3"/>
    <w:rsid w:val="00410525"/>
    <w:rsid w:val="0041057E"/>
    <w:rsid w:val="00411541"/>
    <w:rsid w:val="004116E8"/>
    <w:rsid w:val="00412B91"/>
    <w:rsid w:val="00412C95"/>
    <w:rsid w:val="0041313B"/>
    <w:rsid w:val="00414140"/>
    <w:rsid w:val="00414CF6"/>
    <w:rsid w:val="00414E86"/>
    <w:rsid w:val="00414FE7"/>
    <w:rsid w:val="00415452"/>
    <w:rsid w:val="004154D0"/>
    <w:rsid w:val="00415668"/>
    <w:rsid w:val="00415863"/>
    <w:rsid w:val="0041622C"/>
    <w:rsid w:val="004162B0"/>
    <w:rsid w:val="00416923"/>
    <w:rsid w:val="00416B26"/>
    <w:rsid w:val="00416F3D"/>
    <w:rsid w:val="0041791F"/>
    <w:rsid w:val="00417C9A"/>
    <w:rsid w:val="0042010D"/>
    <w:rsid w:val="004202EB"/>
    <w:rsid w:val="0042060B"/>
    <w:rsid w:val="004207C4"/>
    <w:rsid w:val="00420B60"/>
    <w:rsid w:val="00420F7C"/>
    <w:rsid w:val="00420FB6"/>
    <w:rsid w:val="004217CF"/>
    <w:rsid w:val="0042274C"/>
    <w:rsid w:val="0042346E"/>
    <w:rsid w:val="004236D8"/>
    <w:rsid w:val="00424134"/>
    <w:rsid w:val="00424F66"/>
    <w:rsid w:val="00425846"/>
    <w:rsid w:val="00425D37"/>
    <w:rsid w:val="0042684D"/>
    <w:rsid w:val="00426B2A"/>
    <w:rsid w:val="00426D82"/>
    <w:rsid w:val="004277F7"/>
    <w:rsid w:val="00427A11"/>
    <w:rsid w:val="00427DDE"/>
    <w:rsid w:val="00430616"/>
    <w:rsid w:val="004306E0"/>
    <w:rsid w:val="004310DF"/>
    <w:rsid w:val="00431CE7"/>
    <w:rsid w:val="00431D20"/>
    <w:rsid w:val="0043201E"/>
    <w:rsid w:val="00432434"/>
    <w:rsid w:val="00432734"/>
    <w:rsid w:val="00432A39"/>
    <w:rsid w:val="00432B00"/>
    <w:rsid w:val="00432C5A"/>
    <w:rsid w:val="00433878"/>
    <w:rsid w:val="00433E10"/>
    <w:rsid w:val="00433EBF"/>
    <w:rsid w:val="00434CCE"/>
    <w:rsid w:val="00434F82"/>
    <w:rsid w:val="004352FF"/>
    <w:rsid w:val="004359DB"/>
    <w:rsid w:val="00435D69"/>
    <w:rsid w:val="00435F34"/>
    <w:rsid w:val="004367E5"/>
    <w:rsid w:val="00436E75"/>
    <w:rsid w:val="00437D7B"/>
    <w:rsid w:val="0044010B"/>
    <w:rsid w:val="00440177"/>
    <w:rsid w:val="00440343"/>
    <w:rsid w:val="004411BD"/>
    <w:rsid w:val="0044188D"/>
    <w:rsid w:val="004419BA"/>
    <w:rsid w:val="00441B98"/>
    <w:rsid w:val="00441D93"/>
    <w:rsid w:val="00441FD3"/>
    <w:rsid w:val="004421CA"/>
    <w:rsid w:val="004425F8"/>
    <w:rsid w:val="00443079"/>
    <w:rsid w:val="00443457"/>
    <w:rsid w:val="004435C0"/>
    <w:rsid w:val="00443BAE"/>
    <w:rsid w:val="00443C44"/>
    <w:rsid w:val="00443D37"/>
    <w:rsid w:val="00444365"/>
    <w:rsid w:val="00444581"/>
    <w:rsid w:val="00444EF2"/>
    <w:rsid w:val="004457C4"/>
    <w:rsid w:val="004464A7"/>
    <w:rsid w:val="00446546"/>
    <w:rsid w:val="0044688F"/>
    <w:rsid w:val="00446B66"/>
    <w:rsid w:val="004474F5"/>
    <w:rsid w:val="00447998"/>
    <w:rsid w:val="004479B8"/>
    <w:rsid w:val="00450755"/>
    <w:rsid w:val="00450859"/>
    <w:rsid w:val="00450941"/>
    <w:rsid w:val="00451841"/>
    <w:rsid w:val="004519DF"/>
    <w:rsid w:val="00451ED3"/>
    <w:rsid w:val="00452444"/>
    <w:rsid w:val="0045272D"/>
    <w:rsid w:val="00453049"/>
    <w:rsid w:val="004536E4"/>
    <w:rsid w:val="00453BB1"/>
    <w:rsid w:val="00453F80"/>
    <w:rsid w:val="00453FED"/>
    <w:rsid w:val="00454558"/>
    <w:rsid w:val="00454713"/>
    <w:rsid w:val="00454BBC"/>
    <w:rsid w:val="00454F41"/>
    <w:rsid w:val="0045534E"/>
    <w:rsid w:val="0045567B"/>
    <w:rsid w:val="00455A14"/>
    <w:rsid w:val="004560D6"/>
    <w:rsid w:val="00456487"/>
    <w:rsid w:val="00456571"/>
    <w:rsid w:val="004566CD"/>
    <w:rsid w:val="00456A7E"/>
    <w:rsid w:val="00456B59"/>
    <w:rsid w:val="00457165"/>
    <w:rsid w:val="0045759F"/>
    <w:rsid w:val="0045766A"/>
    <w:rsid w:val="004609C1"/>
    <w:rsid w:val="00460B2E"/>
    <w:rsid w:val="00460CFE"/>
    <w:rsid w:val="00460D82"/>
    <w:rsid w:val="00461AFA"/>
    <w:rsid w:val="00461E29"/>
    <w:rsid w:val="004622A4"/>
    <w:rsid w:val="00462DA2"/>
    <w:rsid w:val="00462DEA"/>
    <w:rsid w:val="004631AC"/>
    <w:rsid w:val="004631F4"/>
    <w:rsid w:val="004639F6"/>
    <w:rsid w:val="00463D0C"/>
    <w:rsid w:val="00463EDB"/>
    <w:rsid w:val="00464120"/>
    <w:rsid w:val="0046470B"/>
    <w:rsid w:val="00464D9B"/>
    <w:rsid w:val="0046506B"/>
    <w:rsid w:val="004657AC"/>
    <w:rsid w:val="00465881"/>
    <w:rsid w:val="00465AA2"/>
    <w:rsid w:val="00466E99"/>
    <w:rsid w:val="00467522"/>
    <w:rsid w:val="0046756B"/>
    <w:rsid w:val="00467602"/>
    <w:rsid w:val="00470D63"/>
    <w:rsid w:val="00471BD3"/>
    <w:rsid w:val="00471C0F"/>
    <w:rsid w:val="00471D18"/>
    <w:rsid w:val="00472614"/>
    <w:rsid w:val="004726E5"/>
    <w:rsid w:val="004732FF"/>
    <w:rsid w:val="0047366A"/>
    <w:rsid w:val="00473B21"/>
    <w:rsid w:val="004751C3"/>
    <w:rsid w:val="004752AD"/>
    <w:rsid w:val="00475323"/>
    <w:rsid w:val="0047538B"/>
    <w:rsid w:val="0047548C"/>
    <w:rsid w:val="00475D98"/>
    <w:rsid w:val="0047615C"/>
    <w:rsid w:val="004764C9"/>
    <w:rsid w:val="00476AF8"/>
    <w:rsid w:val="00476F53"/>
    <w:rsid w:val="004770F5"/>
    <w:rsid w:val="0047737A"/>
    <w:rsid w:val="004773A3"/>
    <w:rsid w:val="0047746E"/>
    <w:rsid w:val="004776E0"/>
    <w:rsid w:val="004777B2"/>
    <w:rsid w:val="00477924"/>
    <w:rsid w:val="00477968"/>
    <w:rsid w:val="00477B25"/>
    <w:rsid w:val="004802E4"/>
    <w:rsid w:val="00480524"/>
    <w:rsid w:val="004805DC"/>
    <w:rsid w:val="004806CF"/>
    <w:rsid w:val="00480DC1"/>
    <w:rsid w:val="004817EE"/>
    <w:rsid w:val="004820A9"/>
    <w:rsid w:val="00482421"/>
    <w:rsid w:val="00483036"/>
    <w:rsid w:val="0048341C"/>
    <w:rsid w:val="00483883"/>
    <w:rsid w:val="00483908"/>
    <w:rsid w:val="00483EE9"/>
    <w:rsid w:val="00483FAD"/>
    <w:rsid w:val="00484015"/>
    <w:rsid w:val="00484115"/>
    <w:rsid w:val="00484183"/>
    <w:rsid w:val="004846DB"/>
    <w:rsid w:val="00484862"/>
    <w:rsid w:val="00484B23"/>
    <w:rsid w:val="00484DBB"/>
    <w:rsid w:val="00485169"/>
    <w:rsid w:val="004854CC"/>
    <w:rsid w:val="00486729"/>
    <w:rsid w:val="00486CE2"/>
    <w:rsid w:val="004873A0"/>
    <w:rsid w:val="00487B2C"/>
    <w:rsid w:val="00487C79"/>
    <w:rsid w:val="00487F2F"/>
    <w:rsid w:val="004904AF"/>
    <w:rsid w:val="004916A8"/>
    <w:rsid w:val="0049228C"/>
    <w:rsid w:val="00492836"/>
    <w:rsid w:val="00492B85"/>
    <w:rsid w:val="00492DC3"/>
    <w:rsid w:val="00492DFD"/>
    <w:rsid w:val="004931AE"/>
    <w:rsid w:val="0049348F"/>
    <w:rsid w:val="00493560"/>
    <w:rsid w:val="0049381B"/>
    <w:rsid w:val="004939CF"/>
    <w:rsid w:val="00494003"/>
    <w:rsid w:val="004946E8"/>
    <w:rsid w:val="00494E27"/>
    <w:rsid w:val="00495DF3"/>
    <w:rsid w:val="004962C1"/>
    <w:rsid w:val="00496A32"/>
    <w:rsid w:val="00496AE4"/>
    <w:rsid w:val="00497224"/>
    <w:rsid w:val="0049740A"/>
    <w:rsid w:val="00497588"/>
    <w:rsid w:val="00497CE6"/>
    <w:rsid w:val="00497E01"/>
    <w:rsid w:val="00497E16"/>
    <w:rsid w:val="004A0206"/>
    <w:rsid w:val="004A03A9"/>
    <w:rsid w:val="004A041A"/>
    <w:rsid w:val="004A0908"/>
    <w:rsid w:val="004A0CBD"/>
    <w:rsid w:val="004A0FC9"/>
    <w:rsid w:val="004A10E4"/>
    <w:rsid w:val="004A1125"/>
    <w:rsid w:val="004A1B8A"/>
    <w:rsid w:val="004A2BA7"/>
    <w:rsid w:val="004A2BAB"/>
    <w:rsid w:val="004A2F81"/>
    <w:rsid w:val="004A2F8E"/>
    <w:rsid w:val="004A3548"/>
    <w:rsid w:val="004A35A0"/>
    <w:rsid w:val="004A3D5D"/>
    <w:rsid w:val="004A4498"/>
    <w:rsid w:val="004A48DD"/>
    <w:rsid w:val="004A493E"/>
    <w:rsid w:val="004A4A43"/>
    <w:rsid w:val="004A5163"/>
    <w:rsid w:val="004A538D"/>
    <w:rsid w:val="004A5582"/>
    <w:rsid w:val="004A56D4"/>
    <w:rsid w:val="004A5A39"/>
    <w:rsid w:val="004A5E07"/>
    <w:rsid w:val="004A5F53"/>
    <w:rsid w:val="004A649B"/>
    <w:rsid w:val="004A66AB"/>
    <w:rsid w:val="004A692C"/>
    <w:rsid w:val="004A6CD9"/>
    <w:rsid w:val="004A6FA0"/>
    <w:rsid w:val="004A6FE6"/>
    <w:rsid w:val="004A75F1"/>
    <w:rsid w:val="004A788D"/>
    <w:rsid w:val="004A79FE"/>
    <w:rsid w:val="004B0097"/>
    <w:rsid w:val="004B06FF"/>
    <w:rsid w:val="004B08BF"/>
    <w:rsid w:val="004B1366"/>
    <w:rsid w:val="004B1AC3"/>
    <w:rsid w:val="004B26AB"/>
    <w:rsid w:val="004B29C2"/>
    <w:rsid w:val="004B2E32"/>
    <w:rsid w:val="004B35DF"/>
    <w:rsid w:val="004B3F07"/>
    <w:rsid w:val="004B4C50"/>
    <w:rsid w:val="004B4F41"/>
    <w:rsid w:val="004B5180"/>
    <w:rsid w:val="004B5686"/>
    <w:rsid w:val="004B5884"/>
    <w:rsid w:val="004B59E5"/>
    <w:rsid w:val="004B59E9"/>
    <w:rsid w:val="004B5ED7"/>
    <w:rsid w:val="004B5F69"/>
    <w:rsid w:val="004B646A"/>
    <w:rsid w:val="004B64F1"/>
    <w:rsid w:val="004B69A0"/>
    <w:rsid w:val="004B69CE"/>
    <w:rsid w:val="004B6D18"/>
    <w:rsid w:val="004B71C0"/>
    <w:rsid w:val="004B78ED"/>
    <w:rsid w:val="004C1A16"/>
    <w:rsid w:val="004C212E"/>
    <w:rsid w:val="004C21AA"/>
    <w:rsid w:val="004C2721"/>
    <w:rsid w:val="004C2A16"/>
    <w:rsid w:val="004C316E"/>
    <w:rsid w:val="004C336D"/>
    <w:rsid w:val="004C3423"/>
    <w:rsid w:val="004C388B"/>
    <w:rsid w:val="004C4196"/>
    <w:rsid w:val="004C4785"/>
    <w:rsid w:val="004C49FD"/>
    <w:rsid w:val="004C4F76"/>
    <w:rsid w:val="004C5230"/>
    <w:rsid w:val="004C5C8D"/>
    <w:rsid w:val="004C602A"/>
    <w:rsid w:val="004C6118"/>
    <w:rsid w:val="004C7AE8"/>
    <w:rsid w:val="004C7C16"/>
    <w:rsid w:val="004D0AF9"/>
    <w:rsid w:val="004D10A5"/>
    <w:rsid w:val="004D165A"/>
    <w:rsid w:val="004D1790"/>
    <w:rsid w:val="004D1F2D"/>
    <w:rsid w:val="004D2222"/>
    <w:rsid w:val="004D26A2"/>
    <w:rsid w:val="004D2A68"/>
    <w:rsid w:val="004D2A8B"/>
    <w:rsid w:val="004D2B49"/>
    <w:rsid w:val="004D32C2"/>
    <w:rsid w:val="004D3562"/>
    <w:rsid w:val="004D3C39"/>
    <w:rsid w:val="004D4689"/>
    <w:rsid w:val="004D48C8"/>
    <w:rsid w:val="004D4C65"/>
    <w:rsid w:val="004D4C7D"/>
    <w:rsid w:val="004D50A7"/>
    <w:rsid w:val="004D52B3"/>
    <w:rsid w:val="004D54A3"/>
    <w:rsid w:val="004D5985"/>
    <w:rsid w:val="004D6093"/>
    <w:rsid w:val="004D60E7"/>
    <w:rsid w:val="004D6B97"/>
    <w:rsid w:val="004D6F50"/>
    <w:rsid w:val="004D7205"/>
    <w:rsid w:val="004D72A9"/>
    <w:rsid w:val="004D770D"/>
    <w:rsid w:val="004D77E9"/>
    <w:rsid w:val="004D793B"/>
    <w:rsid w:val="004E004A"/>
    <w:rsid w:val="004E0911"/>
    <w:rsid w:val="004E0A80"/>
    <w:rsid w:val="004E0D29"/>
    <w:rsid w:val="004E1393"/>
    <w:rsid w:val="004E16DB"/>
    <w:rsid w:val="004E1CE9"/>
    <w:rsid w:val="004E216B"/>
    <w:rsid w:val="004E2FBB"/>
    <w:rsid w:val="004E312E"/>
    <w:rsid w:val="004E3249"/>
    <w:rsid w:val="004E3774"/>
    <w:rsid w:val="004E388F"/>
    <w:rsid w:val="004E419D"/>
    <w:rsid w:val="004E4960"/>
    <w:rsid w:val="004E4D31"/>
    <w:rsid w:val="004E4EFD"/>
    <w:rsid w:val="004E50D7"/>
    <w:rsid w:val="004E51A2"/>
    <w:rsid w:val="004E5495"/>
    <w:rsid w:val="004E5C74"/>
    <w:rsid w:val="004E5D8A"/>
    <w:rsid w:val="004E6223"/>
    <w:rsid w:val="004E67B7"/>
    <w:rsid w:val="004E6C97"/>
    <w:rsid w:val="004E74B7"/>
    <w:rsid w:val="004E79BF"/>
    <w:rsid w:val="004E7DA5"/>
    <w:rsid w:val="004F0402"/>
    <w:rsid w:val="004F0B18"/>
    <w:rsid w:val="004F189C"/>
    <w:rsid w:val="004F18CB"/>
    <w:rsid w:val="004F19F5"/>
    <w:rsid w:val="004F21E9"/>
    <w:rsid w:val="004F2311"/>
    <w:rsid w:val="004F2658"/>
    <w:rsid w:val="004F2CC5"/>
    <w:rsid w:val="004F2DB6"/>
    <w:rsid w:val="004F30C2"/>
    <w:rsid w:val="004F3213"/>
    <w:rsid w:val="004F32C6"/>
    <w:rsid w:val="004F368A"/>
    <w:rsid w:val="004F38AF"/>
    <w:rsid w:val="004F43E2"/>
    <w:rsid w:val="004F4446"/>
    <w:rsid w:val="004F4616"/>
    <w:rsid w:val="004F4871"/>
    <w:rsid w:val="004F4B8E"/>
    <w:rsid w:val="004F5324"/>
    <w:rsid w:val="004F5A2F"/>
    <w:rsid w:val="004F5B16"/>
    <w:rsid w:val="004F5D35"/>
    <w:rsid w:val="004F5EF2"/>
    <w:rsid w:val="004F679A"/>
    <w:rsid w:val="004F6846"/>
    <w:rsid w:val="004F6EC0"/>
    <w:rsid w:val="004F733E"/>
    <w:rsid w:val="004F734A"/>
    <w:rsid w:val="004F7DF6"/>
    <w:rsid w:val="004F7F9E"/>
    <w:rsid w:val="00500191"/>
    <w:rsid w:val="005004C2"/>
    <w:rsid w:val="00500A18"/>
    <w:rsid w:val="00500AB5"/>
    <w:rsid w:val="00500B7C"/>
    <w:rsid w:val="00500BF5"/>
    <w:rsid w:val="0050178D"/>
    <w:rsid w:val="00501FAE"/>
    <w:rsid w:val="005025C3"/>
    <w:rsid w:val="00503054"/>
    <w:rsid w:val="005030F7"/>
    <w:rsid w:val="00503165"/>
    <w:rsid w:val="005035AE"/>
    <w:rsid w:val="005037C3"/>
    <w:rsid w:val="0050383E"/>
    <w:rsid w:val="00503A01"/>
    <w:rsid w:val="00503A7D"/>
    <w:rsid w:val="00503B82"/>
    <w:rsid w:val="00504117"/>
    <w:rsid w:val="00504A71"/>
    <w:rsid w:val="00504AB3"/>
    <w:rsid w:val="00504F63"/>
    <w:rsid w:val="0050542C"/>
    <w:rsid w:val="005058FD"/>
    <w:rsid w:val="00506BEE"/>
    <w:rsid w:val="00507962"/>
    <w:rsid w:val="00507A2D"/>
    <w:rsid w:val="00507C12"/>
    <w:rsid w:val="00510D30"/>
    <w:rsid w:val="00511C75"/>
    <w:rsid w:val="00511EF5"/>
    <w:rsid w:val="005120DB"/>
    <w:rsid w:val="005126D5"/>
    <w:rsid w:val="005129EC"/>
    <w:rsid w:val="005132A8"/>
    <w:rsid w:val="00513565"/>
    <w:rsid w:val="005137C9"/>
    <w:rsid w:val="005137D4"/>
    <w:rsid w:val="00513B6D"/>
    <w:rsid w:val="00513D53"/>
    <w:rsid w:val="005145D6"/>
    <w:rsid w:val="00514971"/>
    <w:rsid w:val="00514E62"/>
    <w:rsid w:val="0051567B"/>
    <w:rsid w:val="00515C68"/>
    <w:rsid w:val="005160D7"/>
    <w:rsid w:val="00516549"/>
    <w:rsid w:val="00516A31"/>
    <w:rsid w:val="00517062"/>
    <w:rsid w:val="005170BC"/>
    <w:rsid w:val="005170F7"/>
    <w:rsid w:val="005171F7"/>
    <w:rsid w:val="00517539"/>
    <w:rsid w:val="0051776F"/>
    <w:rsid w:val="00517C0A"/>
    <w:rsid w:val="00517DD4"/>
    <w:rsid w:val="00520584"/>
    <w:rsid w:val="005207EF"/>
    <w:rsid w:val="00520C3A"/>
    <w:rsid w:val="00520D24"/>
    <w:rsid w:val="0052136B"/>
    <w:rsid w:val="00521A59"/>
    <w:rsid w:val="00521A5F"/>
    <w:rsid w:val="00521BB9"/>
    <w:rsid w:val="00521DCD"/>
    <w:rsid w:val="00521ED2"/>
    <w:rsid w:val="00522688"/>
    <w:rsid w:val="00523775"/>
    <w:rsid w:val="005237B8"/>
    <w:rsid w:val="00523EB6"/>
    <w:rsid w:val="00523EB7"/>
    <w:rsid w:val="00523F61"/>
    <w:rsid w:val="00524542"/>
    <w:rsid w:val="00524689"/>
    <w:rsid w:val="00525448"/>
    <w:rsid w:val="00525568"/>
    <w:rsid w:val="0052575A"/>
    <w:rsid w:val="005259B7"/>
    <w:rsid w:val="00525B42"/>
    <w:rsid w:val="00525D4F"/>
    <w:rsid w:val="00526605"/>
    <w:rsid w:val="0052699E"/>
    <w:rsid w:val="00526D4E"/>
    <w:rsid w:val="0052753F"/>
    <w:rsid w:val="00527D95"/>
    <w:rsid w:val="005300A0"/>
    <w:rsid w:val="0053020D"/>
    <w:rsid w:val="00530773"/>
    <w:rsid w:val="0053089F"/>
    <w:rsid w:val="00530B01"/>
    <w:rsid w:val="00530D6B"/>
    <w:rsid w:val="0053132A"/>
    <w:rsid w:val="00531782"/>
    <w:rsid w:val="005317AA"/>
    <w:rsid w:val="00531E57"/>
    <w:rsid w:val="00531EFD"/>
    <w:rsid w:val="005320A1"/>
    <w:rsid w:val="0053283A"/>
    <w:rsid w:val="00532E1F"/>
    <w:rsid w:val="00532EE5"/>
    <w:rsid w:val="005334AC"/>
    <w:rsid w:val="005336A8"/>
    <w:rsid w:val="00533977"/>
    <w:rsid w:val="005339E3"/>
    <w:rsid w:val="00533FF2"/>
    <w:rsid w:val="0053456C"/>
    <w:rsid w:val="00534BE6"/>
    <w:rsid w:val="0053519B"/>
    <w:rsid w:val="005352B7"/>
    <w:rsid w:val="0053568C"/>
    <w:rsid w:val="005356B2"/>
    <w:rsid w:val="00535743"/>
    <w:rsid w:val="00535889"/>
    <w:rsid w:val="00535E47"/>
    <w:rsid w:val="005360ED"/>
    <w:rsid w:val="00536274"/>
    <w:rsid w:val="00536568"/>
    <w:rsid w:val="00536C16"/>
    <w:rsid w:val="00536CEF"/>
    <w:rsid w:val="00536F5B"/>
    <w:rsid w:val="005370EA"/>
    <w:rsid w:val="00537330"/>
    <w:rsid w:val="0053766F"/>
    <w:rsid w:val="005378A5"/>
    <w:rsid w:val="00537A58"/>
    <w:rsid w:val="00537AAD"/>
    <w:rsid w:val="00537C31"/>
    <w:rsid w:val="005403F5"/>
    <w:rsid w:val="00540472"/>
    <w:rsid w:val="00540565"/>
    <w:rsid w:val="00540593"/>
    <w:rsid w:val="005407B5"/>
    <w:rsid w:val="00540AC9"/>
    <w:rsid w:val="00540EF0"/>
    <w:rsid w:val="00541915"/>
    <w:rsid w:val="0054198C"/>
    <w:rsid w:val="00542A02"/>
    <w:rsid w:val="00542CF1"/>
    <w:rsid w:val="00542E8F"/>
    <w:rsid w:val="00542F87"/>
    <w:rsid w:val="00543594"/>
    <w:rsid w:val="00543730"/>
    <w:rsid w:val="00543EAC"/>
    <w:rsid w:val="005440C0"/>
    <w:rsid w:val="005440CC"/>
    <w:rsid w:val="00544903"/>
    <w:rsid w:val="00544AAC"/>
    <w:rsid w:val="00544C57"/>
    <w:rsid w:val="00544F08"/>
    <w:rsid w:val="00544F81"/>
    <w:rsid w:val="00545710"/>
    <w:rsid w:val="00545B91"/>
    <w:rsid w:val="005463C3"/>
    <w:rsid w:val="0054694F"/>
    <w:rsid w:val="005469A0"/>
    <w:rsid w:val="00546F3E"/>
    <w:rsid w:val="0054710A"/>
    <w:rsid w:val="005475EC"/>
    <w:rsid w:val="00547C69"/>
    <w:rsid w:val="00547E47"/>
    <w:rsid w:val="0055012E"/>
    <w:rsid w:val="00550E0C"/>
    <w:rsid w:val="005511FC"/>
    <w:rsid w:val="005514C1"/>
    <w:rsid w:val="00551A51"/>
    <w:rsid w:val="005520F0"/>
    <w:rsid w:val="00552964"/>
    <w:rsid w:val="00552E19"/>
    <w:rsid w:val="00552F06"/>
    <w:rsid w:val="0055364C"/>
    <w:rsid w:val="005536CD"/>
    <w:rsid w:val="0055395F"/>
    <w:rsid w:val="00553E47"/>
    <w:rsid w:val="00554072"/>
    <w:rsid w:val="0055442B"/>
    <w:rsid w:val="005545A4"/>
    <w:rsid w:val="005546A0"/>
    <w:rsid w:val="00554CE3"/>
    <w:rsid w:val="00554F2A"/>
    <w:rsid w:val="00554F41"/>
    <w:rsid w:val="00554FF2"/>
    <w:rsid w:val="0055661D"/>
    <w:rsid w:val="005566D5"/>
    <w:rsid w:val="00556FFD"/>
    <w:rsid w:val="00557BB5"/>
    <w:rsid w:val="00557C47"/>
    <w:rsid w:val="0056017E"/>
    <w:rsid w:val="005602A6"/>
    <w:rsid w:val="00560866"/>
    <w:rsid w:val="00560DB2"/>
    <w:rsid w:val="00561291"/>
    <w:rsid w:val="00562672"/>
    <w:rsid w:val="00562F97"/>
    <w:rsid w:val="0056309D"/>
    <w:rsid w:val="005638F2"/>
    <w:rsid w:val="00563F41"/>
    <w:rsid w:val="005640BB"/>
    <w:rsid w:val="005641A9"/>
    <w:rsid w:val="0056435E"/>
    <w:rsid w:val="00564C0D"/>
    <w:rsid w:val="00564CEC"/>
    <w:rsid w:val="005651DF"/>
    <w:rsid w:val="005654B7"/>
    <w:rsid w:val="00565781"/>
    <w:rsid w:val="00565FB7"/>
    <w:rsid w:val="0056614B"/>
    <w:rsid w:val="0056667C"/>
    <w:rsid w:val="00566DFE"/>
    <w:rsid w:val="00567059"/>
    <w:rsid w:val="00567368"/>
    <w:rsid w:val="005673A1"/>
    <w:rsid w:val="00567440"/>
    <w:rsid w:val="005675A5"/>
    <w:rsid w:val="005675BE"/>
    <w:rsid w:val="005700B1"/>
    <w:rsid w:val="00570193"/>
    <w:rsid w:val="0057074E"/>
    <w:rsid w:val="00570D0D"/>
    <w:rsid w:val="0057148B"/>
    <w:rsid w:val="005717ED"/>
    <w:rsid w:val="00571D87"/>
    <w:rsid w:val="00572496"/>
    <w:rsid w:val="00572520"/>
    <w:rsid w:val="00572705"/>
    <w:rsid w:val="00573518"/>
    <w:rsid w:val="005737B3"/>
    <w:rsid w:val="00573DD2"/>
    <w:rsid w:val="00573EDF"/>
    <w:rsid w:val="00574381"/>
    <w:rsid w:val="00574EAD"/>
    <w:rsid w:val="005755D9"/>
    <w:rsid w:val="00575B5D"/>
    <w:rsid w:val="00576CAF"/>
    <w:rsid w:val="00576E6C"/>
    <w:rsid w:val="005771D7"/>
    <w:rsid w:val="005774E5"/>
    <w:rsid w:val="0057765F"/>
    <w:rsid w:val="00580B8E"/>
    <w:rsid w:val="00580F6D"/>
    <w:rsid w:val="005811D0"/>
    <w:rsid w:val="0058149F"/>
    <w:rsid w:val="00582B23"/>
    <w:rsid w:val="00582C9B"/>
    <w:rsid w:val="00583AB7"/>
    <w:rsid w:val="00583DA2"/>
    <w:rsid w:val="0058403A"/>
    <w:rsid w:val="0058437A"/>
    <w:rsid w:val="00584761"/>
    <w:rsid w:val="0058479B"/>
    <w:rsid w:val="005847A0"/>
    <w:rsid w:val="005847E7"/>
    <w:rsid w:val="005848AB"/>
    <w:rsid w:val="00584950"/>
    <w:rsid w:val="00584DC5"/>
    <w:rsid w:val="005860E8"/>
    <w:rsid w:val="005866C8"/>
    <w:rsid w:val="00586AF2"/>
    <w:rsid w:val="00586B88"/>
    <w:rsid w:val="00586FBC"/>
    <w:rsid w:val="00587AFC"/>
    <w:rsid w:val="00587B4D"/>
    <w:rsid w:val="0059025F"/>
    <w:rsid w:val="00590455"/>
    <w:rsid w:val="00590614"/>
    <w:rsid w:val="00590938"/>
    <w:rsid w:val="00590BCF"/>
    <w:rsid w:val="00590FA8"/>
    <w:rsid w:val="005913E0"/>
    <w:rsid w:val="00591B1B"/>
    <w:rsid w:val="00591B83"/>
    <w:rsid w:val="0059239D"/>
    <w:rsid w:val="00592493"/>
    <w:rsid w:val="00592DCD"/>
    <w:rsid w:val="00592FBC"/>
    <w:rsid w:val="00592FE0"/>
    <w:rsid w:val="00593191"/>
    <w:rsid w:val="00593910"/>
    <w:rsid w:val="00593B1E"/>
    <w:rsid w:val="00593BEE"/>
    <w:rsid w:val="005946C3"/>
    <w:rsid w:val="00594EA9"/>
    <w:rsid w:val="005957D3"/>
    <w:rsid w:val="0059598A"/>
    <w:rsid w:val="00595F38"/>
    <w:rsid w:val="00596095"/>
    <w:rsid w:val="0059780D"/>
    <w:rsid w:val="00597DAA"/>
    <w:rsid w:val="005A052D"/>
    <w:rsid w:val="005A053B"/>
    <w:rsid w:val="005A05C9"/>
    <w:rsid w:val="005A0B9C"/>
    <w:rsid w:val="005A0F4D"/>
    <w:rsid w:val="005A24C8"/>
    <w:rsid w:val="005A294C"/>
    <w:rsid w:val="005A361F"/>
    <w:rsid w:val="005A3BA4"/>
    <w:rsid w:val="005A44C6"/>
    <w:rsid w:val="005A464C"/>
    <w:rsid w:val="005A4737"/>
    <w:rsid w:val="005A4914"/>
    <w:rsid w:val="005A4DDF"/>
    <w:rsid w:val="005A55B1"/>
    <w:rsid w:val="005A6561"/>
    <w:rsid w:val="005A6A93"/>
    <w:rsid w:val="005A7CE7"/>
    <w:rsid w:val="005B0CF1"/>
    <w:rsid w:val="005B0F78"/>
    <w:rsid w:val="005B1963"/>
    <w:rsid w:val="005B19E2"/>
    <w:rsid w:val="005B2147"/>
    <w:rsid w:val="005B2426"/>
    <w:rsid w:val="005B2882"/>
    <w:rsid w:val="005B2ECC"/>
    <w:rsid w:val="005B3016"/>
    <w:rsid w:val="005B36F9"/>
    <w:rsid w:val="005B3795"/>
    <w:rsid w:val="005B388A"/>
    <w:rsid w:val="005B39E0"/>
    <w:rsid w:val="005B44A5"/>
    <w:rsid w:val="005B4AEC"/>
    <w:rsid w:val="005B4C0C"/>
    <w:rsid w:val="005B4C7A"/>
    <w:rsid w:val="005B4EB7"/>
    <w:rsid w:val="005B521B"/>
    <w:rsid w:val="005B540A"/>
    <w:rsid w:val="005B578C"/>
    <w:rsid w:val="005B5BA1"/>
    <w:rsid w:val="005B5F04"/>
    <w:rsid w:val="005B6ADD"/>
    <w:rsid w:val="005B6DCD"/>
    <w:rsid w:val="005B77D5"/>
    <w:rsid w:val="005B7D14"/>
    <w:rsid w:val="005B7E46"/>
    <w:rsid w:val="005C00AA"/>
    <w:rsid w:val="005C04F3"/>
    <w:rsid w:val="005C1805"/>
    <w:rsid w:val="005C1829"/>
    <w:rsid w:val="005C1DF2"/>
    <w:rsid w:val="005C22A0"/>
    <w:rsid w:val="005C24AF"/>
    <w:rsid w:val="005C399E"/>
    <w:rsid w:val="005C3BEC"/>
    <w:rsid w:val="005C3F87"/>
    <w:rsid w:val="005C4848"/>
    <w:rsid w:val="005C53C6"/>
    <w:rsid w:val="005C57C3"/>
    <w:rsid w:val="005C5A90"/>
    <w:rsid w:val="005C5C0D"/>
    <w:rsid w:val="005C5DCF"/>
    <w:rsid w:val="005C612E"/>
    <w:rsid w:val="005C62CB"/>
    <w:rsid w:val="005C728F"/>
    <w:rsid w:val="005D00D8"/>
    <w:rsid w:val="005D01BA"/>
    <w:rsid w:val="005D01DD"/>
    <w:rsid w:val="005D035A"/>
    <w:rsid w:val="005D0700"/>
    <w:rsid w:val="005D1270"/>
    <w:rsid w:val="005D154E"/>
    <w:rsid w:val="005D1AA6"/>
    <w:rsid w:val="005D1E75"/>
    <w:rsid w:val="005D252B"/>
    <w:rsid w:val="005D2A9E"/>
    <w:rsid w:val="005D2B1C"/>
    <w:rsid w:val="005D3124"/>
    <w:rsid w:val="005D327E"/>
    <w:rsid w:val="005D3491"/>
    <w:rsid w:val="005D35F2"/>
    <w:rsid w:val="005D3818"/>
    <w:rsid w:val="005D3C87"/>
    <w:rsid w:val="005D41D3"/>
    <w:rsid w:val="005D4520"/>
    <w:rsid w:val="005D46EA"/>
    <w:rsid w:val="005D479C"/>
    <w:rsid w:val="005D4F52"/>
    <w:rsid w:val="005D5818"/>
    <w:rsid w:val="005D5A43"/>
    <w:rsid w:val="005D61ED"/>
    <w:rsid w:val="005D62F4"/>
    <w:rsid w:val="005D6583"/>
    <w:rsid w:val="005D6604"/>
    <w:rsid w:val="005D66F5"/>
    <w:rsid w:val="005D6987"/>
    <w:rsid w:val="005D6E11"/>
    <w:rsid w:val="005D76ED"/>
    <w:rsid w:val="005D7A08"/>
    <w:rsid w:val="005D7DA7"/>
    <w:rsid w:val="005D7E71"/>
    <w:rsid w:val="005E038F"/>
    <w:rsid w:val="005E0A7E"/>
    <w:rsid w:val="005E0B14"/>
    <w:rsid w:val="005E0EB2"/>
    <w:rsid w:val="005E0FF8"/>
    <w:rsid w:val="005E1138"/>
    <w:rsid w:val="005E1227"/>
    <w:rsid w:val="005E14C5"/>
    <w:rsid w:val="005E1B97"/>
    <w:rsid w:val="005E1E06"/>
    <w:rsid w:val="005E262C"/>
    <w:rsid w:val="005E2843"/>
    <w:rsid w:val="005E3872"/>
    <w:rsid w:val="005E434C"/>
    <w:rsid w:val="005E44D8"/>
    <w:rsid w:val="005E4500"/>
    <w:rsid w:val="005E48EA"/>
    <w:rsid w:val="005E4A4A"/>
    <w:rsid w:val="005E5287"/>
    <w:rsid w:val="005E5330"/>
    <w:rsid w:val="005E53A2"/>
    <w:rsid w:val="005E586C"/>
    <w:rsid w:val="005E660B"/>
    <w:rsid w:val="005E663C"/>
    <w:rsid w:val="005E725B"/>
    <w:rsid w:val="005E782A"/>
    <w:rsid w:val="005E7AA5"/>
    <w:rsid w:val="005E7CCD"/>
    <w:rsid w:val="005F0301"/>
    <w:rsid w:val="005F0906"/>
    <w:rsid w:val="005F0A43"/>
    <w:rsid w:val="005F193A"/>
    <w:rsid w:val="005F1B8E"/>
    <w:rsid w:val="005F22C5"/>
    <w:rsid w:val="005F254E"/>
    <w:rsid w:val="005F2634"/>
    <w:rsid w:val="005F2AF0"/>
    <w:rsid w:val="005F2F36"/>
    <w:rsid w:val="005F3138"/>
    <w:rsid w:val="005F3D59"/>
    <w:rsid w:val="005F431C"/>
    <w:rsid w:val="005F4998"/>
    <w:rsid w:val="005F4BD9"/>
    <w:rsid w:val="005F5188"/>
    <w:rsid w:val="005F5194"/>
    <w:rsid w:val="005F58AA"/>
    <w:rsid w:val="005F5B25"/>
    <w:rsid w:val="005F65B2"/>
    <w:rsid w:val="005F6ACE"/>
    <w:rsid w:val="005F6EBB"/>
    <w:rsid w:val="005F6FE6"/>
    <w:rsid w:val="005F707C"/>
    <w:rsid w:val="005F7393"/>
    <w:rsid w:val="005F75A4"/>
    <w:rsid w:val="005F7AA1"/>
    <w:rsid w:val="005F7B3A"/>
    <w:rsid w:val="005F7B80"/>
    <w:rsid w:val="00600448"/>
    <w:rsid w:val="00601295"/>
    <w:rsid w:val="0060201E"/>
    <w:rsid w:val="006020F3"/>
    <w:rsid w:val="00602810"/>
    <w:rsid w:val="00602D23"/>
    <w:rsid w:val="00603A12"/>
    <w:rsid w:val="00603AEC"/>
    <w:rsid w:val="00603D65"/>
    <w:rsid w:val="0060455E"/>
    <w:rsid w:val="00604732"/>
    <w:rsid w:val="0060473E"/>
    <w:rsid w:val="0060476C"/>
    <w:rsid w:val="00604B8F"/>
    <w:rsid w:val="00604F61"/>
    <w:rsid w:val="006057BD"/>
    <w:rsid w:val="00605878"/>
    <w:rsid w:val="0060602C"/>
    <w:rsid w:val="006060FC"/>
    <w:rsid w:val="00606C15"/>
    <w:rsid w:val="00606CA7"/>
    <w:rsid w:val="00606EF8"/>
    <w:rsid w:val="00607BB6"/>
    <w:rsid w:val="00610747"/>
    <w:rsid w:val="00610849"/>
    <w:rsid w:val="00610CC0"/>
    <w:rsid w:val="00611044"/>
    <w:rsid w:val="00611686"/>
    <w:rsid w:val="0061187F"/>
    <w:rsid w:val="00611C3D"/>
    <w:rsid w:val="00612034"/>
    <w:rsid w:val="006124D0"/>
    <w:rsid w:val="00612965"/>
    <w:rsid w:val="00612CD2"/>
    <w:rsid w:val="00612D47"/>
    <w:rsid w:val="00612E93"/>
    <w:rsid w:val="00612EE6"/>
    <w:rsid w:val="00613463"/>
    <w:rsid w:val="0061375E"/>
    <w:rsid w:val="006138D1"/>
    <w:rsid w:val="00614195"/>
    <w:rsid w:val="00614446"/>
    <w:rsid w:val="006144AA"/>
    <w:rsid w:val="006148DB"/>
    <w:rsid w:val="006149B6"/>
    <w:rsid w:val="00614BD6"/>
    <w:rsid w:val="00614F19"/>
    <w:rsid w:val="006150F6"/>
    <w:rsid w:val="00615F26"/>
    <w:rsid w:val="00615FD9"/>
    <w:rsid w:val="006161EE"/>
    <w:rsid w:val="00616618"/>
    <w:rsid w:val="00616CE3"/>
    <w:rsid w:val="00616F8D"/>
    <w:rsid w:val="00617102"/>
    <w:rsid w:val="00617242"/>
    <w:rsid w:val="0061779F"/>
    <w:rsid w:val="00617839"/>
    <w:rsid w:val="006179C5"/>
    <w:rsid w:val="00617CC6"/>
    <w:rsid w:val="0062006E"/>
    <w:rsid w:val="006200F6"/>
    <w:rsid w:val="006202F7"/>
    <w:rsid w:val="0062066F"/>
    <w:rsid w:val="00620BC0"/>
    <w:rsid w:val="00620E4A"/>
    <w:rsid w:val="00621848"/>
    <w:rsid w:val="006218D7"/>
    <w:rsid w:val="006226C2"/>
    <w:rsid w:val="0062375E"/>
    <w:rsid w:val="006238A4"/>
    <w:rsid w:val="00623BCF"/>
    <w:rsid w:val="006242A9"/>
    <w:rsid w:val="00624805"/>
    <w:rsid w:val="00624C8E"/>
    <w:rsid w:val="00625042"/>
    <w:rsid w:val="00626675"/>
    <w:rsid w:val="00626F23"/>
    <w:rsid w:val="00626F4C"/>
    <w:rsid w:val="006278C3"/>
    <w:rsid w:val="00627CAE"/>
    <w:rsid w:val="006306D0"/>
    <w:rsid w:val="00630B0B"/>
    <w:rsid w:val="0063123D"/>
    <w:rsid w:val="006316A8"/>
    <w:rsid w:val="00631B12"/>
    <w:rsid w:val="00632006"/>
    <w:rsid w:val="00632B71"/>
    <w:rsid w:val="00633B22"/>
    <w:rsid w:val="00633D07"/>
    <w:rsid w:val="00633EF3"/>
    <w:rsid w:val="006346C3"/>
    <w:rsid w:val="006348CC"/>
    <w:rsid w:val="0063539F"/>
    <w:rsid w:val="006354E1"/>
    <w:rsid w:val="0063589F"/>
    <w:rsid w:val="006358AA"/>
    <w:rsid w:val="00635917"/>
    <w:rsid w:val="00635E6A"/>
    <w:rsid w:val="006360D1"/>
    <w:rsid w:val="00636590"/>
    <w:rsid w:val="0063694A"/>
    <w:rsid w:val="00636B42"/>
    <w:rsid w:val="00636D9A"/>
    <w:rsid w:val="006370BC"/>
    <w:rsid w:val="00640E57"/>
    <w:rsid w:val="00640EAE"/>
    <w:rsid w:val="006412C8"/>
    <w:rsid w:val="006413E9"/>
    <w:rsid w:val="006419C8"/>
    <w:rsid w:val="00642734"/>
    <w:rsid w:val="006428C9"/>
    <w:rsid w:val="00642BC3"/>
    <w:rsid w:val="006431F8"/>
    <w:rsid w:val="0064328D"/>
    <w:rsid w:val="00643333"/>
    <w:rsid w:val="00643D5E"/>
    <w:rsid w:val="00643FBF"/>
    <w:rsid w:val="00644038"/>
    <w:rsid w:val="0064433A"/>
    <w:rsid w:val="006448CB"/>
    <w:rsid w:val="00644F90"/>
    <w:rsid w:val="0064583A"/>
    <w:rsid w:val="006458D7"/>
    <w:rsid w:val="0064644D"/>
    <w:rsid w:val="00646894"/>
    <w:rsid w:val="00646F9D"/>
    <w:rsid w:val="00647000"/>
    <w:rsid w:val="006474CF"/>
    <w:rsid w:val="00647513"/>
    <w:rsid w:val="00647753"/>
    <w:rsid w:val="00647981"/>
    <w:rsid w:val="00647DDB"/>
    <w:rsid w:val="0065090C"/>
    <w:rsid w:val="00650B60"/>
    <w:rsid w:val="00650EE0"/>
    <w:rsid w:val="006511C6"/>
    <w:rsid w:val="00651282"/>
    <w:rsid w:val="00651D5A"/>
    <w:rsid w:val="00651E10"/>
    <w:rsid w:val="00651E38"/>
    <w:rsid w:val="00652EAD"/>
    <w:rsid w:val="006533C2"/>
    <w:rsid w:val="006539CB"/>
    <w:rsid w:val="00653C7A"/>
    <w:rsid w:val="00654052"/>
    <w:rsid w:val="0065464F"/>
    <w:rsid w:val="00654884"/>
    <w:rsid w:val="006549C3"/>
    <w:rsid w:val="0065539E"/>
    <w:rsid w:val="00655A5D"/>
    <w:rsid w:val="00655BFE"/>
    <w:rsid w:val="00656183"/>
    <w:rsid w:val="0065626C"/>
    <w:rsid w:val="00656388"/>
    <w:rsid w:val="006564B2"/>
    <w:rsid w:val="00657487"/>
    <w:rsid w:val="00657B8B"/>
    <w:rsid w:val="00657F67"/>
    <w:rsid w:val="00660340"/>
    <w:rsid w:val="006617AA"/>
    <w:rsid w:val="00662A12"/>
    <w:rsid w:val="00663C3A"/>
    <w:rsid w:val="00663C4F"/>
    <w:rsid w:val="0066490B"/>
    <w:rsid w:val="00664D72"/>
    <w:rsid w:val="00665B17"/>
    <w:rsid w:val="00665C14"/>
    <w:rsid w:val="00665CB4"/>
    <w:rsid w:val="006664B9"/>
    <w:rsid w:val="00666C7E"/>
    <w:rsid w:val="0066726B"/>
    <w:rsid w:val="006675CA"/>
    <w:rsid w:val="00667B14"/>
    <w:rsid w:val="00670F28"/>
    <w:rsid w:val="006710AA"/>
    <w:rsid w:val="00671986"/>
    <w:rsid w:val="00672554"/>
    <w:rsid w:val="00672656"/>
    <w:rsid w:val="00672788"/>
    <w:rsid w:val="00672793"/>
    <w:rsid w:val="0067321B"/>
    <w:rsid w:val="006735B5"/>
    <w:rsid w:val="006735B6"/>
    <w:rsid w:val="006736DA"/>
    <w:rsid w:val="006737DA"/>
    <w:rsid w:val="006737F3"/>
    <w:rsid w:val="0067396E"/>
    <w:rsid w:val="006744D8"/>
    <w:rsid w:val="00674B79"/>
    <w:rsid w:val="00674BA0"/>
    <w:rsid w:val="00674FCF"/>
    <w:rsid w:val="00675072"/>
    <w:rsid w:val="00675345"/>
    <w:rsid w:val="00675867"/>
    <w:rsid w:val="006759EC"/>
    <w:rsid w:val="00675B1A"/>
    <w:rsid w:val="00675CF5"/>
    <w:rsid w:val="00676083"/>
    <w:rsid w:val="006766EF"/>
    <w:rsid w:val="0067709B"/>
    <w:rsid w:val="00677DE2"/>
    <w:rsid w:val="00680130"/>
    <w:rsid w:val="006803FE"/>
    <w:rsid w:val="006805A3"/>
    <w:rsid w:val="00680FAC"/>
    <w:rsid w:val="006810CC"/>
    <w:rsid w:val="006819E9"/>
    <w:rsid w:val="00681EC4"/>
    <w:rsid w:val="006822A4"/>
    <w:rsid w:val="00682805"/>
    <w:rsid w:val="00682D29"/>
    <w:rsid w:val="00683237"/>
    <w:rsid w:val="00683984"/>
    <w:rsid w:val="00683BB8"/>
    <w:rsid w:val="00683D8E"/>
    <w:rsid w:val="00683DA5"/>
    <w:rsid w:val="00684439"/>
    <w:rsid w:val="00684C70"/>
    <w:rsid w:val="00685135"/>
    <w:rsid w:val="006852C7"/>
    <w:rsid w:val="00685428"/>
    <w:rsid w:val="00686544"/>
    <w:rsid w:val="0068663A"/>
    <w:rsid w:val="00686C0A"/>
    <w:rsid w:val="00686E76"/>
    <w:rsid w:val="00687656"/>
    <w:rsid w:val="00687B8F"/>
    <w:rsid w:val="0069061C"/>
    <w:rsid w:val="006906A6"/>
    <w:rsid w:val="00690FC7"/>
    <w:rsid w:val="00691798"/>
    <w:rsid w:val="00692428"/>
    <w:rsid w:val="006925FB"/>
    <w:rsid w:val="00692818"/>
    <w:rsid w:val="00692C61"/>
    <w:rsid w:val="006935EF"/>
    <w:rsid w:val="0069380D"/>
    <w:rsid w:val="0069390C"/>
    <w:rsid w:val="0069430F"/>
    <w:rsid w:val="00695056"/>
    <w:rsid w:val="00695D26"/>
    <w:rsid w:val="00695F5C"/>
    <w:rsid w:val="006962CA"/>
    <w:rsid w:val="006968F4"/>
    <w:rsid w:val="00696975"/>
    <w:rsid w:val="00696F48"/>
    <w:rsid w:val="0069713F"/>
    <w:rsid w:val="0069738D"/>
    <w:rsid w:val="00697688"/>
    <w:rsid w:val="00697F5C"/>
    <w:rsid w:val="006A00D6"/>
    <w:rsid w:val="006A0821"/>
    <w:rsid w:val="006A10E7"/>
    <w:rsid w:val="006A1D11"/>
    <w:rsid w:val="006A21DD"/>
    <w:rsid w:val="006A2752"/>
    <w:rsid w:val="006A2C9B"/>
    <w:rsid w:val="006A3697"/>
    <w:rsid w:val="006A3E03"/>
    <w:rsid w:val="006A3F28"/>
    <w:rsid w:val="006A43EB"/>
    <w:rsid w:val="006A5014"/>
    <w:rsid w:val="006A553A"/>
    <w:rsid w:val="006A5D59"/>
    <w:rsid w:val="006A604F"/>
    <w:rsid w:val="006A63D4"/>
    <w:rsid w:val="006A66FF"/>
    <w:rsid w:val="006A7064"/>
    <w:rsid w:val="006A70CF"/>
    <w:rsid w:val="006A70FE"/>
    <w:rsid w:val="006A7361"/>
    <w:rsid w:val="006A76C8"/>
    <w:rsid w:val="006A778C"/>
    <w:rsid w:val="006A79FE"/>
    <w:rsid w:val="006A7A3E"/>
    <w:rsid w:val="006A7B36"/>
    <w:rsid w:val="006B0674"/>
    <w:rsid w:val="006B068F"/>
    <w:rsid w:val="006B07D3"/>
    <w:rsid w:val="006B09AF"/>
    <w:rsid w:val="006B3246"/>
    <w:rsid w:val="006B3A54"/>
    <w:rsid w:val="006B3A97"/>
    <w:rsid w:val="006B40E1"/>
    <w:rsid w:val="006B4128"/>
    <w:rsid w:val="006B4503"/>
    <w:rsid w:val="006B4651"/>
    <w:rsid w:val="006B46A7"/>
    <w:rsid w:val="006B4AF7"/>
    <w:rsid w:val="006B4C53"/>
    <w:rsid w:val="006B4E30"/>
    <w:rsid w:val="006B4EFC"/>
    <w:rsid w:val="006B62D8"/>
    <w:rsid w:val="006B6B17"/>
    <w:rsid w:val="006B6B34"/>
    <w:rsid w:val="006B6E19"/>
    <w:rsid w:val="006B78EB"/>
    <w:rsid w:val="006C149D"/>
    <w:rsid w:val="006C16AF"/>
    <w:rsid w:val="006C1843"/>
    <w:rsid w:val="006C1C83"/>
    <w:rsid w:val="006C2438"/>
    <w:rsid w:val="006C27BD"/>
    <w:rsid w:val="006C3082"/>
    <w:rsid w:val="006C3684"/>
    <w:rsid w:val="006C4246"/>
    <w:rsid w:val="006C4752"/>
    <w:rsid w:val="006C4B7B"/>
    <w:rsid w:val="006C4C89"/>
    <w:rsid w:val="006C4F6A"/>
    <w:rsid w:val="006C50AA"/>
    <w:rsid w:val="006C5539"/>
    <w:rsid w:val="006C568C"/>
    <w:rsid w:val="006C63CF"/>
    <w:rsid w:val="006C663B"/>
    <w:rsid w:val="006C697E"/>
    <w:rsid w:val="006C768A"/>
    <w:rsid w:val="006C7E3B"/>
    <w:rsid w:val="006C7FD0"/>
    <w:rsid w:val="006D0D18"/>
    <w:rsid w:val="006D0E86"/>
    <w:rsid w:val="006D10EB"/>
    <w:rsid w:val="006D123A"/>
    <w:rsid w:val="006D22AB"/>
    <w:rsid w:val="006D231D"/>
    <w:rsid w:val="006D2982"/>
    <w:rsid w:val="006D2AC7"/>
    <w:rsid w:val="006D2CFF"/>
    <w:rsid w:val="006D3131"/>
    <w:rsid w:val="006D318F"/>
    <w:rsid w:val="006D324C"/>
    <w:rsid w:val="006D34FF"/>
    <w:rsid w:val="006D390B"/>
    <w:rsid w:val="006D4742"/>
    <w:rsid w:val="006D49A9"/>
    <w:rsid w:val="006D4DF3"/>
    <w:rsid w:val="006D5699"/>
    <w:rsid w:val="006D61DF"/>
    <w:rsid w:val="006D689A"/>
    <w:rsid w:val="006D6909"/>
    <w:rsid w:val="006D6CAF"/>
    <w:rsid w:val="006D7C54"/>
    <w:rsid w:val="006D7F45"/>
    <w:rsid w:val="006E0191"/>
    <w:rsid w:val="006E02B2"/>
    <w:rsid w:val="006E04A6"/>
    <w:rsid w:val="006E0506"/>
    <w:rsid w:val="006E06C1"/>
    <w:rsid w:val="006E0C0F"/>
    <w:rsid w:val="006E1279"/>
    <w:rsid w:val="006E1384"/>
    <w:rsid w:val="006E13DA"/>
    <w:rsid w:val="006E175B"/>
    <w:rsid w:val="006E21D0"/>
    <w:rsid w:val="006E2364"/>
    <w:rsid w:val="006E251D"/>
    <w:rsid w:val="006E299B"/>
    <w:rsid w:val="006E2F56"/>
    <w:rsid w:val="006E2FC9"/>
    <w:rsid w:val="006E3194"/>
    <w:rsid w:val="006E32F5"/>
    <w:rsid w:val="006E3A8B"/>
    <w:rsid w:val="006E422D"/>
    <w:rsid w:val="006E4F50"/>
    <w:rsid w:val="006E5209"/>
    <w:rsid w:val="006E540C"/>
    <w:rsid w:val="006E5814"/>
    <w:rsid w:val="006E5856"/>
    <w:rsid w:val="006E59DD"/>
    <w:rsid w:val="006E5E86"/>
    <w:rsid w:val="006E5F60"/>
    <w:rsid w:val="006E6415"/>
    <w:rsid w:val="006E64A5"/>
    <w:rsid w:val="006E64C3"/>
    <w:rsid w:val="006E6638"/>
    <w:rsid w:val="006E6BAE"/>
    <w:rsid w:val="006E6C9C"/>
    <w:rsid w:val="006E6D13"/>
    <w:rsid w:val="006E6F4F"/>
    <w:rsid w:val="006E79D5"/>
    <w:rsid w:val="006E7DAE"/>
    <w:rsid w:val="006E7DB5"/>
    <w:rsid w:val="006E7E75"/>
    <w:rsid w:val="006E7E92"/>
    <w:rsid w:val="006F0037"/>
    <w:rsid w:val="006F0671"/>
    <w:rsid w:val="006F0A4B"/>
    <w:rsid w:val="006F0FB3"/>
    <w:rsid w:val="006F161A"/>
    <w:rsid w:val="006F1BBB"/>
    <w:rsid w:val="006F2908"/>
    <w:rsid w:val="006F3626"/>
    <w:rsid w:val="006F3C9D"/>
    <w:rsid w:val="006F4284"/>
    <w:rsid w:val="006F43AD"/>
    <w:rsid w:val="006F5285"/>
    <w:rsid w:val="006F55BA"/>
    <w:rsid w:val="006F5A07"/>
    <w:rsid w:val="006F63D8"/>
    <w:rsid w:val="006F69D2"/>
    <w:rsid w:val="006F72A9"/>
    <w:rsid w:val="006F755D"/>
    <w:rsid w:val="006F7830"/>
    <w:rsid w:val="00700452"/>
    <w:rsid w:val="00700B5A"/>
    <w:rsid w:val="00700C5B"/>
    <w:rsid w:val="00701026"/>
    <w:rsid w:val="00701365"/>
    <w:rsid w:val="007014A9"/>
    <w:rsid w:val="0070181C"/>
    <w:rsid w:val="007018C4"/>
    <w:rsid w:val="00701E1B"/>
    <w:rsid w:val="00702121"/>
    <w:rsid w:val="00702544"/>
    <w:rsid w:val="007029E4"/>
    <w:rsid w:val="00702E31"/>
    <w:rsid w:val="007031B6"/>
    <w:rsid w:val="00703336"/>
    <w:rsid w:val="007036FB"/>
    <w:rsid w:val="00703B53"/>
    <w:rsid w:val="00704252"/>
    <w:rsid w:val="0070447F"/>
    <w:rsid w:val="007052D2"/>
    <w:rsid w:val="00705BD9"/>
    <w:rsid w:val="00706021"/>
    <w:rsid w:val="00706471"/>
    <w:rsid w:val="007065A3"/>
    <w:rsid w:val="007068A1"/>
    <w:rsid w:val="0070720E"/>
    <w:rsid w:val="00710303"/>
    <w:rsid w:val="0071042E"/>
    <w:rsid w:val="00710560"/>
    <w:rsid w:val="007116A6"/>
    <w:rsid w:val="00711A20"/>
    <w:rsid w:val="0071317C"/>
    <w:rsid w:val="00713850"/>
    <w:rsid w:val="00714148"/>
    <w:rsid w:val="0071426C"/>
    <w:rsid w:val="00714B2F"/>
    <w:rsid w:val="00714B78"/>
    <w:rsid w:val="007151EE"/>
    <w:rsid w:val="00715439"/>
    <w:rsid w:val="00715556"/>
    <w:rsid w:val="007155A4"/>
    <w:rsid w:val="007155BD"/>
    <w:rsid w:val="00715673"/>
    <w:rsid w:val="00716A6B"/>
    <w:rsid w:val="0071714A"/>
    <w:rsid w:val="00717452"/>
    <w:rsid w:val="007175B2"/>
    <w:rsid w:val="007179D6"/>
    <w:rsid w:val="00717B23"/>
    <w:rsid w:val="00720018"/>
    <w:rsid w:val="00720781"/>
    <w:rsid w:val="00720B7A"/>
    <w:rsid w:val="00720C99"/>
    <w:rsid w:val="007218F4"/>
    <w:rsid w:val="007227A6"/>
    <w:rsid w:val="00722E2A"/>
    <w:rsid w:val="0072304E"/>
    <w:rsid w:val="007232CD"/>
    <w:rsid w:val="00723456"/>
    <w:rsid w:val="00723B0A"/>
    <w:rsid w:val="00724916"/>
    <w:rsid w:val="007255AD"/>
    <w:rsid w:val="00725E29"/>
    <w:rsid w:val="007269C2"/>
    <w:rsid w:val="00726C22"/>
    <w:rsid w:val="00726EDA"/>
    <w:rsid w:val="0072731A"/>
    <w:rsid w:val="00730AC8"/>
    <w:rsid w:val="00731200"/>
    <w:rsid w:val="00731C87"/>
    <w:rsid w:val="00731CB0"/>
    <w:rsid w:val="00731FFE"/>
    <w:rsid w:val="00732045"/>
    <w:rsid w:val="00732288"/>
    <w:rsid w:val="007325DF"/>
    <w:rsid w:val="00733046"/>
    <w:rsid w:val="0073325E"/>
    <w:rsid w:val="007333C4"/>
    <w:rsid w:val="0073397D"/>
    <w:rsid w:val="00733EB9"/>
    <w:rsid w:val="007342EB"/>
    <w:rsid w:val="00734F84"/>
    <w:rsid w:val="00734FD4"/>
    <w:rsid w:val="00735B03"/>
    <w:rsid w:val="00735CB7"/>
    <w:rsid w:val="00735FF1"/>
    <w:rsid w:val="0073619B"/>
    <w:rsid w:val="007367C2"/>
    <w:rsid w:val="00736A5B"/>
    <w:rsid w:val="00736FA5"/>
    <w:rsid w:val="0073731B"/>
    <w:rsid w:val="0073743E"/>
    <w:rsid w:val="00737A9D"/>
    <w:rsid w:val="00737AAD"/>
    <w:rsid w:val="00740072"/>
    <w:rsid w:val="007401FD"/>
    <w:rsid w:val="0074068B"/>
    <w:rsid w:val="007407DE"/>
    <w:rsid w:val="00740C6F"/>
    <w:rsid w:val="00742676"/>
    <w:rsid w:val="00742835"/>
    <w:rsid w:val="0074293C"/>
    <w:rsid w:val="007430D6"/>
    <w:rsid w:val="0074328F"/>
    <w:rsid w:val="0074330C"/>
    <w:rsid w:val="007434DA"/>
    <w:rsid w:val="0074350F"/>
    <w:rsid w:val="00743860"/>
    <w:rsid w:val="00743ABD"/>
    <w:rsid w:val="00743B54"/>
    <w:rsid w:val="0074461E"/>
    <w:rsid w:val="00744962"/>
    <w:rsid w:val="00744E83"/>
    <w:rsid w:val="00745376"/>
    <w:rsid w:val="00745CBB"/>
    <w:rsid w:val="00746092"/>
    <w:rsid w:val="00746244"/>
    <w:rsid w:val="00746296"/>
    <w:rsid w:val="007466EF"/>
    <w:rsid w:val="00746B0F"/>
    <w:rsid w:val="00747CE5"/>
    <w:rsid w:val="0075051C"/>
    <w:rsid w:val="00751418"/>
    <w:rsid w:val="00751EFB"/>
    <w:rsid w:val="007521C2"/>
    <w:rsid w:val="00752F7A"/>
    <w:rsid w:val="00753267"/>
    <w:rsid w:val="00754070"/>
    <w:rsid w:val="007542EA"/>
    <w:rsid w:val="00754478"/>
    <w:rsid w:val="00754529"/>
    <w:rsid w:val="00754B0E"/>
    <w:rsid w:val="00754E0C"/>
    <w:rsid w:val="00754E51"/>
    <w:rsid w:val="00754F18"/>
    <w:rsid w:val="0075588D"/>
    <w:rsid w:val="00755D45"/>
    <w:rsid w:val="00755DA3"/>
    <w:rsid w:val="00755FCB"/>
    <w:rsid w:val="0075631F"/>
    <w:rsid w:val="007579D8"/>
    <w:rsid w:val="00757D8C"/>
    <w:rsid w:val="007600EB"/>
    <w:rsid w:val="007604A1"/>
    <w:rsid w:val="007604B6"/>
    <w:rsid w:val="00760660"/>
    <w:rsid w:val="00760682"/>
    <w:rsid w:val="00760685"/>
    <w:rsid w:val="00760F67"/>
    <w:rsid w:val="00761938"/>
    <w:rsid w:val="00762C2A"/>
    <w:rsid w:val="00762F0F"/>
    <w:rsid w:val="00763EC3"/>
    <w:rsid w:val="00764025"/>
    <w:rsid w:val="00764148"/>
    <w:rsid w:val="0076461B"/>
    <w:rsid w:val="00764FF0"/>
    <w:rsid w:val="007651E0"/>
    <w:rsid w:val="00765317"/>
    <w:rsid w:val="00765716"/>
    <w:rsid w:val="00765A30"/>
    <w:rsid w:val="00765ED9"/>
    <w:rsid w:val="00765F5B"/>
    <w:rsid w:val="0076602D"/>
    <w:rsid w:val="00766242"/>
    <w:rsid w:val="00766E7C"/>
    <w:rsid w:val="0077080B"/>
    <w:rsid w:val="00771267"/>
    <w:rsid w:val="007712A8"/>
    <w:rsid w:val="00772A6D"/>
    <w:rsid w:val="00772B28"/>
    <w:rsid w:val="00773BBA"/>
    <w:rsid w:val="00773F0C"/>
    <w:rsid w:val="007746F0"/>
    <w:rsid w:val="007748FE"/>
    <w:rsid w:val="00774B13"/>
    <w:rsid w:val="00774BDF"/>
    <w:rsid w:val="00774E3A"/>
    <w:rsid w:val="007751A0"/>
    <w:rsid w:val="007753E0"/>
    <w:rsid w:val="00775594"/>
    <w:rsid w:val="00775F4E"/>
    <w:rsid w:val="00776BAD"/>
    <w:rsid w:val="00776D16"/>
    <w:rsid w:val="00776DF6"/>
    <w:rsid w:val="00777526"/>
    <w:rsid w:val="0077758C"/>
    <w:rsid w:val="0078055D"/>
    <w:rsid w:val="00780C1A"/>
    <w:rsid w:val="00780D60"/>
    <w:rsid w:val="007819F4"/>
    <w:rsid w:val="00781B92"/>
    <w:rsid w:val="00781EC3"/>
    <w:rsid w:val="00782A42"/>
    <w:rsid w:val="007838E5"/>
    <w:rsid w:val="0078434D"/>
    <w:rsid w:val="00784C85"/>
    <w:rsid w:val="00784FC9"/>
    <w:rsid w:val="007850BA"/>
    <w:rsid w:val="00785DA0"/>
    <w:rsid w:val="007869B5"/>
    <w:rsid w:val="00786C5E"/>
    <w:rsid w:val="0078762A"/>
    <w:rsid w:val="0078769A"/>
    <w:rsid w:val="00787AF0"/>
    <w:rsid w:val="00787C76"/>
    <w:rsid w:val="00787E06"/>
    <w:rsid w:val="00790626"/>
    <w:rsid w:val="00790877"/>
    <w:rsid w:val="00790996"/>
    <w:rsid w:val="00790AFF"/>
    <w:rsid w:val="00790BBA"/>
    <w:rsid w:val="00790F40"/>
    <w:rsid w:val="0079100F"/>
    <w:rsid w:val="00791CE7"/>
    <w:rsid w:val="00791DA5"/>
    <w:rsid w:val="00791EA6"/>
    <w:rsid w:val="00792376"/>
    <w:rsid w:val="00792684"/>
    <w:rsid w:val="00792805"/>
    <w:rsid w:val="007930D4"/>
    <w:rsid w:val="007937B8"/>
    <w:rsid w:val="007941C2"/>
    <w:rsid w:val="007943CC"/>
    <w:rsid w:val="00794BBF"/>
    <w:rsid w:val="00794D62"/>
    <w:rsid w:val="007956AB"/>
    <w:rsid w:val="00795D4E"/>
    <w:rsid w:val="007969EE"/>
    <w:rsid w:val="00796CB8"/>
    <w:rsid w:val="007971A5"/>
    <w:rsid w:val="007A0ACB"/>
    <w:rsid w:val="007A0ECB"/>
    <w:rsid w:val="007A0FDD"/>
    <w:rsid w:val="007A12C4"/>
    <w:rsid w:val="007A1744"/>
    <w:rsid w:val="007A1CCD"/>
    <w:rsid w:val="007A210B"/>
    <w:rsid w:val="007A244A"/>
    <w:rsid w:val="007A24D5"/>
    <w:rsid w:val="007A251C"/>
    <w:rsid w:val="007A26A6"/>
    <w:rsid w:val="007A296A"/>
    <w:rsid w:val="007A3348"/>
    <w:rsid w:val="007A3DD5"/>
    <w:rsid w:val="007A4062"/>
    <w:rsid w:val="007A4136"/>
    <w:rsid w:val="007A4C70"/>
    <w:rsid w:val="007A4E21"/>
    <w:rsid w:val="007A512C"/>
    <w:rsid w:val="007A5761"/>
    <w:rsid w:val="007A5BAC"/>
    <w:rsid w:val="007A631B"/>
    <w:rsid w:val="007A664E"/>
    <w:rsid w:val="007A6E56"/>
    <w:rsid w:val="007A6E60"/>
    <w:rsid w:val="007A6F68"/>
    <w:rsid w:val="007A7A88"/>
    <w:rsid w:val="007A7D4A"/>
    <w:rsid w:val="007B05EE"/>
    <w:rsid w:val="007B0D54"/>
    <w:rsid w:val="007B14C0"/>
    <w:rsid w:val="007B1821"/>
    <w:rsid w:val="007B18DE"/>
    <w:rsid w:val="007B260E"/>
    <w:rsid w:val="007B26E6"/>
    <w:rsid w:val="007B323A"/>
    <w:rsid w:val="007B3290"/>
    <w:rsid w:val="007B379C"/>
    <w:rsid w:val="007B3A8D"/>
    <w:rsid w:val="007B4E81"/>
    <w:rsid w:val="007B53FC"/>
    <w:rsid w:val="007B5CD3"/>
    <w:rsid w:val="007B5DD8"/>
    <w:rsid w:val="007B5EA7"/>
    <w:rsid w:val="007B5F6C"/>
    <w:rsid w:val="007B62D7"/>
    <w:rsid w:val="007B6AE3"/>
    <w:rsid w:val="007C0146"/>
    <w:rsid w:val="007C03AB"/>
    <w:rsid w:val="007C1D31"/>
    <w:rsid w:val="007C2070"/>
    <w:rsid w:val="007C23F7"/>
    <w:rsid w:val="007C2458"/>
    <w:rsid w:val="007C258E"/>
    <w:rsid w:val="007C2C30"/>
    <w:rsid w:val="007C2D30"/>
    <w:rsid w:val="007C3190"/>
    <w:rsid w:val="007C31EF"/>
    <w:rsid w:val="007C31FA"/>
    <w:rsid w:val="007C32AB"/>
    <w:rsid w:val="007C3E55"/>
    <w:rsid w:val="007C3EA3"/>
    <w:rsid w:val="007C437F"/>
    <w:rsid w:val="007C4485"/>
    <w:rsid w:val="007C48A1"/>
    <w:rsid w:val="007C48C7"/>
    <w:rsid w:val="007C4963"/>
    <w:rsid w:val="007C49B3"/>
    <w:rsid w:val="007C4D87"/>
    <w:rsid w:val="007C5153"/>
    <w:rsid w:val="007C56B5"/>
    <w:rsid w:val="007C59EB"/>
    <w:rsid w:val="007C6A1C"/>
    <w:rsid w:val="007C6AA8"/>
    <w:rsid w:val="007C6B3A"/>
    <w:rsid w:val="007C7079"/>
    <w:rsid w:val="007C764B"/>
    <w:rsid w:val="007C7EF2"/>
    <w:rsid w:val="007D02F4"/>
    <w:rsid w:val="007D0932"/>
    <w:rsid w:val="007D0BD4"/>
    <w:rsid w:val="007D0D31"/>
    <w:rsid w:val="007D0E83"/>
    <w:rsid w:val="007D1559"/>
    <w:rsid w:val="007D19DA"/>
    <w:rsid w:val="007D1CC1"/>
    <w:rsid w:val="007D2573"/>
    <w:rsid w:val="007D28A3"/>
    <w:rsid w:val="007D3444"/>
    <w:rsid w:val="007D381A"/>
    <w:rsid w:val="007D3DCA"/>
    <w:rsid w:val="007D4093"/>
    <w:rsid w:val="007D412F"/>
    <w:rsid w:val="007D4765"/>
    <w:rsid w:val="007D490D"/>
    <w:rsid w:val="007D4ED1"/>
    <w:rsid w:val="007D4F3E"/>
    <w:rsid w:val="007D5D09"/>
    <w:rsid w:val="007D5FF9"/>
    <w:rsid w:val="007D6215"/>
    <w:rsid w:val="007D6718"/>
    <w:rsid w:val="007D6922"/>
    <w:rsid w:val="007D6EE4"/>
    <w:rsid w:val="007D6F3D"/>
    <w:rsid w:val="007D7536"/>
    <w:rsid w:val="007E03F3"/>
    <w:rsid w:val="007E073A"/>
    <w:rsid w:val="007E15EA"/>
    <w:rsid w:val="007E16DA"/>
    <w:rsid w:val="007E38E8"/>
    <w:rsid w:val="007E3B6C"/>
    <w:rsid w:val="007E4526"/>
    <w:rsid w:val="007E48F2"/>
    <w:rsid w:val="007E493A"/>
    <w:rsid w:val="007E5BF1"/>
    <w:rsid w:val="007E6285"/>
    <w:rsid w:val="007E69A5"/>
    <w:rsid w:val="007E7085"/>
    <w:rsid w:val="007E71FD"/>
    <w:rsid w:val="007E761E"/>
    <w:rsid w:val="007E785E"/>
    <w:rsid w:val="007F0576"/>
    <w:rsid w:val="007F13C8"/>
    <w:rsid w:val="007F14A3"/>
    <w:rsid w:val="007F262D"/>
    <w:rsid w:val="007F2A26"/>
    <w:rsid w:val="007F2D4A"/>
    <w:rsid w:val="007F35AB"/>
    <w:rsid w:val="007F3841"/>
    <w:rsid w:val="007F4375"/>
    <w:rsid w:val="007F4713"/>
    <w:rsid w:val="007F4727"/>
    <w:rsid w:val="007F4A6D"/>
    <w:rsid w:val="007F4AE7"/>
    <w:rsid w:val="007F5B6F"/>
    <w:rsid w:val="007F5E7B"/>
    <w:rsid w:val="007F62AB"/>
    <w:rsid w:val="007F6971"/>
    <w:rsid w:val="007F6C93"/>
    <w:rsid w:val="007F71E7"/>
    <w:rsid w:val="007F7AAC"/>
    <w:rsid w:val="007F7CBF"/>
    <w:rsid w:val="00800100"/>
    <w:rsid w:val="00801560"/>
    <w:rsid w:val="00801726"/>
    <w:rsid w:val="008018D8"/>
    <w:rsid w:val="00801BCC"/>
    <w:rsid w:val="00801FAF"/>
    <w:rsid w:val="00802783"/>
    <w:rsid w:val="00803132"/>
    <w:rsid w:val="008035CE"/>
    <w:rsid w:val="00803D67"/>
    <w:rsid w:val="00803DA8"/>
    <w:rsid w:val="00803E3D"/>
    <w:rsid w:val="00803FD5"/>
    <w:rsid w:val="00804238"/>
    <w:rsid w:val="0080450F"/>
    <w:rsid w:val="00804923"/>
    <w:rsid w:val="00804C91"/>
    <w:rsid w:val="008060B6"/>
    <w:rsid w:val="00806556"/>
    <w:rsid w:val="0080695B"/>
    <w:rsid w:val="00806AAC"/>
    <w:rsid w:val="00807497"/>
    <w:rsid w:val="00807A12"/>
    <w:rsid w:val="00807DB4"/>
    <w:rsid w:val="0081052C"/>
    <w:rsid w:val="00810E9F"/>
    <w:rsid w:val="008110BA"/>
    <w:rsid w:val="00811102"/>
    <w:rsid w:val="00811413"/>
    <w:rsid w:val="00811572"/>
    <w:rsid w:val="00812074"/>
    <w:rsid w:val="008122E7"/>
    <w:rsid w:val="008127EF"/>
    <w:rsid w:val="00812D0D"/>
    <w:rsid w:val="00813CEE"/>
    <w:rsid w:val="00814764"/>
    <w:rsid w:val="00815AEA"/>
    <w:rsid w:val="008161BA"/>
    <w:rsid w:val="008163DE"/>
    <w:rsid w:val="0081669A"/>
    <w:rsid w:val="008167BA"/>
    <w:rsid w:val="008169FC"/>
    <w:rsid w:val="00816A09"/>
    <w:rsid w:val="00816A30"/>
    <w:rsid w:val="00816E95"/>
    <w:rsid w:val="00816EF0"/>
    <w:rsid w:val="00817015"/>
    <w:rsid w:val="008174FA"/>
    <w:rsid w:val="008179D4"/>
    <w:rsid w:val="00817BB6"/>
    <w:rsid w:val="00817D34"/>
    <w:rsid w:val="0082139A"/>
    <w:rsid w:val="008216EB"/>
    <w:rsid w:val="00822DCE"/>
    <w:rsid w:val="00822DD5"/>
    <w:rsid w:val="00822E56"/>
    <w:rsid w:val="00822F2C"/>
    <w:rsid w:val="00823454"/>
    <w:rsid w:val="00824567"/>
    <w:rsid w:val="008247B4"/>
    <w:rsid w:val="00824A80"/>
    <w:rsid w:val="008251ED"/>
    <w:rsid w:val="00825218"/>
    <w:rsid w:val="00825B13"/>
    <w:rsid w:val="00825F96"/>
    <w:rsid w:val="00826697"/>
    <w:rsid w:val="008266B3"/>
    <w:rsid w:val="0082714B"/>
    <w:rsid w:val="00827290"/>
    <w:rsid w:val="00827DC9"/>
    <w:rsid w:val="00827EF5"/>
    <w:rsid w:val="008302EC"/>
    <w:rsid w:val="00830380"/>
    <w:rsid w:val="0083060D"/>
    <w:rsid w:val="00830993"/>
    <w:rsid w:val="00830CDC"/>
    <w:rsid w:val="008315B7"/>
    <w:rsid w:val="008315FF"/>
    <w:rsid w:val="00831A74"/>
    <w:rsid w:val="0083206D"/>
    <w:rsid w:val="00832F1B"/>
    <w:rsid w:val="00833390"/>
    <w:rsid w:val="008338A4"/>
    <w:rsid w:val="00833AA3"/>
    <w:rsid w:val="00833C08"/>
    <w:rsid w:val="00834097"/>
    <w:rsid w:val="0083450A"/>
    <w:rsid w:val="008345EF"/>
    <w:rsid w:val="008348DA"/>
    <w:rsid w:val="00834F62"/>
    <w:rsid w:val="0083537C"/>
    <w:rsid w:val="0083595B"/>
    <w:rsid w:val="00835A62"/>
    <w:rsid w:val="00835DAC"/>
    <w:rsid w:val="0083689A"/>
    <w:rsid w:val="008379BF"/>
    <w:rsid w:val="008407C8"/>
    <w:rsid w:val="00840A2E"/>
    <w:rsid w:val="00840B5C"/>
    <w:rsid w:val="008422A8"/>
    <w:rsid w:val="008424E8"/>
    <w:rsid w:val="00842CF1"/>
    <w:rsid w:val="00842F53"/>
    <w:rsid w:val="00842F8E"/>
    <w:rsid w:val="00843799"/>
    <w:rsid w:val="00843C66"/>
    <w:rsid w:val="008447C0"/>
    <w:rsid w:val="00844C26"/>
    <w:rsid w:val="008454E5"/>
    <w:rsid w:val="00845CFB"/>
    <w:rsid w:val="00845F4C"/>
    <w:rsid w:val="008460F9"/>
    <w:rsid w:val="008466AC"/>
    <w:rsid w:val="0084671D"/>
    <w:rsid w:val="008467A3"/>
    <w:rsid w:val="008468B5"/>
    <w:rsid w:val="00846A2F"/>
    <w:rsid w:val="00846FF2"/>
    <w:rsid w:val="00847191"/>
    <w:rsid w:val="00847E74"/>
    <w:rsid w:val="00847E9C"/>
    <w:rsid w:val="0085032C"/>
    <w:rsid w:val="008513ED"/>
    <w:rsid w:val="0085266D"/>
    <w:rsid w:val="008533FD"/>
    <w:rsid w:val="00853849"/>
    <w:rsid w:val="00853AC8"/>
    <w:rsid w:val="0085404C"/>
    <w:rsid w:val="00854FDD"/>
    <w:rsid w:val="00855095"/>
    <w:rsid w:val="00855730"/>
    <w:rsid w:val="008559A8"/>
    <w:rsid w:val="00855FE1"/>
    <w:rsid w:val="00856396"/>
    <w:rsid w:val="008563C9"/>
    <w:rsid w:val="00856CC9"/>
    <w:rsid w:val="00857689"/>
    <w:rsid w:val="008578D1"/>
    <w:rsid w:val="00857ECC"/>
    <w:rsid w:val="00857FFC"/>
    <w:rsid w:val="008604E9"/>
    <w:rsid w:val="00860554"/>
    <w:rsid w:val="00860570"/>
    <w:rsid w:val="00860FE6"/>
    <w:rsid w:val="0086171E"/>
    <w:rsid w:val="00861742"/>
    <w:rsid w:val="00861E72"/>
    <w:rsid w:val="00862FDD"/>
    <w:rsid w:val="008633F1"/>
    <w:rsid w:val="00864607"/>
    <w:rsid w:val="00864A40"/>
    <w:rsid w:val="00864F26"/>
    <w:rsid w:val="008656F2"/>
    <w:rsid w:val="00865992"/>
    <w:rsid w:val="00865EFA"/>
    <w:rsid w:val="0086636B"/>
    <w:rsid w:val="00866461"/>
    <w:rsid w:val="008666A2"/>
    <w:rsid w:val="00866ADD"/>
    <w:rsid w:val="0086706F"/>
    <w:rsid w:val="00867575"/>
    <w:rsid w:val="008678F5"/>
    <w:rsid w:val="00867E52"/>
    <w:rsid w:val="00870576"/>
    <w:rsid w:val="00870C37"/>
    <w:rsid w:val="00870DB5"/>
    <w:rsid w:val="00870F89"/>
    <w:rsid w:val="008714F6"/>
    <w:rsid w:val="00871918"/>
    <w:rsid w:val="00871B35"/>
    <w:rsid w:val="00872826"/>
    <w:rsid w:val="00872DF4"/>
    <w:rsid w:val="00872E50"/>
    <w:rsid w:val="00873481"/>
    <w:rsid w:val="008735C8"/>
    <w:rsid w:val="008737A0"/>
    <w:rsid w:val="00875363"/>
    <w:rsid w:val="008754F3"/>
    <w:rsid w:val="00875C59"/>
    <w:rsid w:val="00875CF6"/>
    <w:rsid w:val="0087608C"/>
    <w:rsid w:val="00876C5B"/>
    <w:rsid w:val="00877084"/>
    <w:rsid w:val="00877100"/>
    <w:rsid w:val="008771DD"/>
    <w:rsid w:val="00877344"/>
    <w:rsid w:val="00877763"/>
    <w:rsid w:val="0087781D"/>
    <w:rsid w:val="00877A7E"/>
    <w:rsid w:val="00877E6F"/>
    <w:rsid w:val="008809DD"/>
    <w:rsid w:val="00881147"/>
    <w:rsid w:val="0088182E"/>
    <w:rsid w:val="008818AA"/>
    <w:rsid w:val="008819A1"/>
    <w:rsid w:val="0088281B"/>
    <w:rsid w:val="008828F7"/>
    <w:rsid w:val="008830A6"/>
    <w:rsid w:val="008836D0"/>
    <w:rsid w:val="00883A9D"/>
    <w:rsid w:val="00883ECC"/>
    <w:rsid w:val="008847E4"/>
    <w:rsid w:val="00884A08"/>
    <w:rsid w:val="00884F5F"/>
    <w:rsid w:val="00885ACB"/>
    <w:rsid w:val="00885BB1"/>
    <w:rsid w:val="00885DDF"/>
    <w:rsid w:val="0088626E"/>
    <w:rsid w:val="00886349"/>
    <w:rsid w:val="00886E73"/>
    <w:rsid w:val="00887A5E"/>
    <w:rsid w:val="008902F6"/>
    <w:rsid w:val="00890461"/>
    <w:rsid w:val="00890E69"/>
    <w:rsid w:val="00890FD9"/>
    <w:rsid w:val="00891228"/>
    <w:rsid w:val="008912AC"/>
    <w:rsid w:val="008914DA"/>
    <w:rsid w:val="00891C9C"/>
    <w:rsid w:val="00892289"/>
    <w:rsid w:val="00892DC1"/>
    <w:rsid w:val="008930E0"/>
    <w:rsid w:val="008931A4"/>
    <w:rsid w:val="008932A5"/>
    <w:rsid w:val="00893819"/>
    <w:rsid w:val="008942C7"/>
    <w:rsid w:val="00894FE8"/>
    <w:rsid w:val="008954A2"/>
    <w:rsid w:val="00895CBF"/>
    <w:rsid w:val="008960B6"/>
    <w:rsid w:val="0089709F"/>
    <w:rsid w:val="0089718B"/>
    <w:rsid w:val="00897199"/>
    <w:rsid w:val="00897524"/>
    <w:rsid w:val="00897AB8"/>
    <w:rsid w:val="00897B39"/>
    <w:rsid w:val="00897D29"/>
    <w:rsid w:val="008A0549"/>
    <w:rsid w:val="008A09C1"/>
    <w:rsid w:val="008A0D7B"/>
    <w:rsid w:val="008A1035"/>
    <w:rsid w:val="008A12C0"/>
    <w:rsid w:val="008A1A5E"/>
    <w:rsid w:val="008A1B6B"/>
    <w:rsid w:val="008A1CEF"/>
    <w:rsid w:val="008A221F"/>
    <w:rsid w:val="008A2377"/>
    <w:rsid w:val="008A2BEB"/>
    <w:rsid w:val="008A3133"/>
    <w:rsid w:val="008A40CD"/>
    <w:rsid w:val="008A48EB"/>
    <w:rsid w:val="008A4906"/>
    <w:rsid w:val="008A490F"/>
    <w:rsid w:val="008A4DD7"/>
    <w:rsid w:val="008A510C"/>
    <w:rsid w:val="008A5163"/>
    <w:rsid w:val="008A5955"/>
    <w:rsid w:val="008A5E34"/>
    <w:rsid w:val="008A607F"/>
    <w:rsid w:val="008A6683"/>
    <w:rsid w:val="008A66CA"/>
    <w:rsid w:val="008A6B55"/>
    <w:rsid w:val="008A7A60"/>
    <w:rsid w:val="008A7B0F"/>
    <w:rsid w:val="008B02C7"/>
    <w:rsid w:val="008B033D"/>
    <w:rsid w:val="008B035C"/>
    <w:rsid w:val="008B083B"/>
    <w:rsid w:val="008B1255"/>
    <w:rsid w:val="008B1AA5"/>
    <w:rsid w:val="008B2A92"/>
    <w:rsid w:val="008B2E52"/>
    <w:rsid w:val="008B2EDE"/>
    <w:rsid w:val="008B32AB"/>
    <w:rsid w:val="008B32AD"/>
    <w:rsid w:val="008B32B0"/>
    <w:rsid w:val="008B398E"/>
    <w:rsid w:val="008B410E"/>
    <w:rsid w:val="008B41CA"/>
    <w:rsid w:val="008B4629"/>
    <w:rsid w:val="008B4635"/>
    <w:rsid w:val="008B50E2"/>
    <w:rsid w:val="008B5CA1"/>
    <w:rsid w:val="008B5FA4"/>
    <w:rsid w:val="008B77D4"/>
    <w:rsid w:val="008B7976"/>
    <w:rsid w:val="008B7CCD"/>
    <w:rsid w:val="008B7FB2"/>
    <w:rsid w:val="008C0422"/>
    <w:rsid w:val="008C0470"/>
    <w:rsid w:val="008C0543"/>
    <w:rsid w:val="008C113B"/>
    <w:rsid w:val="008C1241"/>
    <w:rsid w:val="008C2905"/>
    <w:rsid w:val="008C29BC"/>
    <w:rsid w:val="008C2B31"/>
    <w:rsid w:val="008C2BFB"/>
    <w:rsid w:val="008C320B"/>
    <w:rsid w:val="008C3751"/>
    <w:rsid w:val="008C3A5C"/>
    <w:rsid w:val="008C3A60"/>
    <w:rsid w:val="008C3E5C"/>
    <w:rsid w:val="008C40AA"/>
    <w:rsid w:val="008C4BCD"/>
    <w:rsid w:val="008C4F2F"/>
    <w:rsid w:val="008C53B8"/>
    <w:rsid w:val="008C569E"/>
    <w:rsid w:val="008C56F9"/>
    <w:rsid w:val="008C5AE3"/>
    <w:rsid w:val="008C5B1C"/>
    <w:rsid w:val="008C5C81"/>
    <w:rsid w:val="008C6173"/>
    <w:rsid w:val="008C6658"/>
    <w:rsid w:val="008C68E5"/>
    <w:rsid w:val="008C6AA6"/>
    <w:rsid w:val="008C6F5D"/>
    <w:rsid w:val="008C74AE"/>
    <w:rsid w:val="008C78DB"/>
    <w:rsid w:val="008C7AFD"/>
    <w:rsid w:val="008C7FF6"/>
    <w:rsid w:val="008D1841"/>
    <w:rsid w:val="008D18FF"/>
    <w:rsid w:val="008D1CF7"/>
    <w:rsid w:val="008D1F06"/>
    <w:rsid w:val="008D28E5"/>
    <w:rsid w:val="008D3313"/>
    <w:rsid w:val="008D38D4"/>
    <w:rsid w:val="008D3A69"/>
    <w:rsid w:val="008D4069"/>
    <w:rsid w:val="008D44CA"/>
    <w:rsid w:val="008D4764"/>
    <w:rsid w:val="008D548C"/>
    <w:rsid w:val="008D56EF"/>
    <w:rsid w:val="008D6043"/>
    <w:rsid w:val="008D6827"/>
    <w:rsid w:val="008D6DD8"/>
    <w:rsid w:val="008D6E0A"/>
    <w:rsid w:val="008D6E8F"/>
    <w:rsid w:val="008D6EFF"/>
    <w:rsid w:val="008D728B"/>
    <w:rsid w:val="008D72B5"/>
    <w:rsid w:val="008D72D8"/>
    <w:rsid w:val="008D7676"/>
    <w:rsid w:val="008D7E32"/>
    <w:rsid w:val="008E00E2"/>
    <w:rsid w:val="008E05AC"/>
    <w:rsid w:val="008E1499"/>
    <w:rsid w:val="008E18CE"/>
    <w:rsid w:val="008E19D3"/>
    <w:rsid w:val="008E25A4"/>
    <w:rsid w:val="008E3200"/>
    <w:rsid w:val="008E38CE"/>
    <w:rsid w:val="008E3E4D"/>
    <w:rsid w:val="008E6275"/>
    <w:rsid w:val="008E6638"/>
    <w:rsid w:val="008E6680"/>
    <w:rsid w:val="008E6FC9"/>
    <w:rsid w:val="008E75C4"/>
    <w:rsid w:val="008E7848"/>
    <w:rsid w:val="008E78F0"/>
    <w:rsid w:val="008E78F6"/>
    <w:rsid w:val="008E7C80"/>
    <w:rsid w:val="008F0103"/>
    <w:rsid w:val="008F0936"/>
    <w:rsid w:val="008F0CB0"/>
    <w:rsid w:val="008F0E5D"/>
    <w:rsid w:val="008F0EBA"/>
    <w:rsid w:val="008F2893"/>
    <w:rsid w:val="008F3058"/>
    <w:rsid w:val="008F3381"/>
    <w:rsid w:val="008F42A3"/>
    <w:rsid w:val="008F5750"/>
    <w:rsid w:val="008F57E1"/>
    <w:rsid w:val="008F5948"/>
    <w:rsid w:val="008F78BD"/>
    <w:rsid w:val="008F7983"/>
    <w:rsid w:val="008F7CBD"/>
    <w:rsid w:val="009001ED"/>
    <w:rsid w:val="0090062F"/>
    <w:rsid w:val="00900CCD"/>
    <w:rsid w:val="00900DD2"/>
    <w:rsid w:val="00901345"/>
    <w:rsid w:val="00902B72"/>
    <w:rsid w:val="00903BB1"/>
    <w:rsid w:val="0090424D"/>
    <w:rsid w:val="0090490B"/>
    <w:rsid w:val="0090541C"/>
    <w:rsid w:val="009057B0"/>
    <w:rsid w:val="009058B9"/>
    <w:rsid w:val="00905E33"/>
    <w:rsid w:val="009063BF"/>
    <w:rsid w:val="00906508"/>
    <w:rsid w:val="00906CB5"/>
    <w:rsid w:val="00906E6E"/>
    <w:rsid w:val="00907370"/>
    <w:rsid w:val="009077F8"/>
    <w:rsid w:val="00907AEF"/>
    <w:rsid w:val="009105A8"/>
    <w:rsid w:val="009106F8"/>
    <w:rsid w:val="009108F7"/>
    <w:rsid w:val="00911074"/>
    <w:rsid w:val="00911ADE"/>
    <w:rsid w:val="00911DAA"/>
    <w:rsid w:val="00912C24"/>
    <w:rsid w:val="00912DC3"/>
    <w:rsid w:val="00913506"/>
    <w:rsid w:val="0091380E"/>
    <w:rsid w:val="0091392B"/>
    <w:rsid w:val="00913C7D"/>
    <w:rsid w:val="00914F67"/>
    <w:rsid w:val="009155DA"/>
    <w:rsid w:val="00915BA2"/>
    <w:rsid w:val="0091609E"/>
    <w:rsid w:val="0091637B"/>
    <w:rsid w:val="009163F9"/>
    <w:rsid w:val="0091658E"/>
    <w:rsid w:val="00916FC4"/>
    <w:rsid w:val="00917639"/>
    <w:rsid w:val="009179C2"/>
    <w:rsid w:val="00917CA8"/>
    <w:rsid w:val="00917DF9"/>
    <w:rsid w:val="00917E64"/>
    <w:rsid w:val="00920D02"/>
    <w:rsid w:val="00921011"/>
    <w:rsid w:val="00921309"/>
    <w:rsid w:val="0092170E"/>
    <w:rsid w:val="009219CD"/>
    <w:rsid w:val="00922186"/>
    <w:rsid w:val="009223B1"/>
    <w:rsid w:val="009228C4"/>
    <w:rsid w:val="009231DE"/>
    <w:rsid w:val="00923862"/>
    <w:rsid w:val="00924350"/>
    <w:rsid w:val="009243CD"/>
    <w:rsid w:val="00924AD9"/>
    <w:rsid w:val="009250D9"/>
    <w:rsid w:val="009255C0"/>
    <w:rsid w:val="00925BDE"/>
    <w:rsid w:val="00925FB7"/>
    <w:rsid w:val="00926A98"/>
    <w:rsid w:val="00926BE2"/>
    <w:rsid w:val="00926E19"/>
    <w:rsid w:val="00926F8E"/>
    <w:rsid w:val="00927008"/>
    <w:rsid w:val="00927D29"/>
    <w:rsid w:val="00927E24"/>
    <w:rsid w:val="00927F50"/>
    <w:rsid w:val="00930CCA"/>
    <w:rsid w:val="00930E9F"/>
    <w:rsid w:val="0093117C"/>
    <w:rsid w:val="00931303"/>
    <w:rsid w:val="00932DB8"/>
    <w:rsid w:val="00933063"/>
    <w:rsid w:val="00933C39"/>
    <w:rsid w:val="00933C3C"/>
    <w:rsid w:val="00933C53"/>
    <w:rsid w:val="00934217"/>
    <w:rsid w:val="009347F0"/>
    <w:rsid w:val="00934F56"/>
    <w:rsid w:val="009351E9"/>
    <w:rsid w:val="009354D0"/>
    <w:rsid w:val="00935B3B"/>
    <w:rsid w:val="00935F8F"/>
    <w:rsid w:val="0093639B"/>
    <w:rsid w:val="00936BF0"/>
    <w:rsid w:val="00936E71"/>
    <w:rsid w:val="009370D6"/>
    <w:rsid w:val="00937A04"/>
    <w:rsid w:val="00937E07"/>
    <w:rsid w:val="0094071F"/>
    <w:rsid w:val="00940B1B"/>
    <w:rsid w:val="00940C59"/>
    <w:rsid w:val="00941829"/>
    <w:rsid w:val="00941928"/>
    <w:rsid w:val="00941CDE"/>
    <w:rsid w:val="00941D5C"/>
    <w:rsid w:val="00941EDF"/>
    <w:rsid w:val="009426D8"/>
    <w:rsid w:val="0094305F"/>
    <w:rsid w:val="0094359F"/>
    <w:rsid w:val="0094379F"/>
    <w:rsid w:val="00943FB4"/>
    <w:rsid w:val="00944017"/>
    <w:rsid w:val="009441EB"/>
    <w:rsid w:val="00946473"/>
    <w:rsid w:val="009466A2"/>
    <w:rsid w:val="009469FD"/>
    <w:rsid w:val="00947046"/>
    <w:rsid w:val="009473C0"/>
    <w:rsid w:val="00947782"/>
    <w:rsid w:val="00947B6A"/>
    <w:rsid w:val="0095077C"/>
    <w:rsid w:val="00951049"/>
    <w:rsid w:val="00951B6F"/>
    <w:rsid w:val="00952321"/>
    <w:rsid w:val="00952AE5"/>
    <w:rsid w:val="00952AEB"/>
    <w:rsid w:val="00954C7D"/>
    <w:rsid w:val="00954F2A"/>
    <w:rsid w:val="00955356"/>
    <w:rsid w:val="009553AB"/>
    <w:rsid w:val="009556C8"/>
    <w:rsid w:val="009560DD"/>
    <w:rsid w:val="00956585"/>
    <w:rsid w:val="00956774"/>
    <w:rsid w:val="00956D75"/>
    <w:rsid w:val="00956EC4"/>
    <w:rsid w:val="00957024"/>
    <w:rsid w:val="009573DB"/>
    <w:rsid w:val="0095757E"/>
    <w:rsid w:val="00957A0D"/>
    <w:rsid w:val="00957C8D"/>
    <w:rsid w:val="00957EE5"/>
    <w:rsid w:val="0096047A"/>
    <w:rsid w:val="00960494"/>
    <w:rsid w:val="00960C8F"/>
    <w:rsid w:val="00960EC4"/>
    <w:rsid w:val="00961449"/>
    <w:rsid w:val="00961F42"/>
    <w:rsid w:val="0096224A"/>
    <w:rsid w:val="00963DF9"/>
    <w:rsid w:val="009641CE"/>
    <w:rsid w:val="009654E2"/>
    <w:rsid w:val="0096594F"/>
    <w:rsid w:val="00965AAE"/>
    <w:rsid w:val="009666B8"/>
    <w:rsid w:val="009672ED"/>
    <w:rsid w:val="00967647"/>
    <w:rsid w:val="009677A6"/>
    <w:rsid w:val="009700E2"/>
    <w:rsid w:val="00970EC7"/>
    <w:rsid w:val="0097152B"/>
    <w:rsid w:val="00971627"/>
    <w:rsid w:val="00971A49"/>
    <w:rsid w:val="009723C1"/>
    <w:rsid w:val="009725F4"/>
    <w:rsid w:val="00972AF0"/>
    <w:rsid w:val="00972CC3"/>
    <w:rsid w:val="00973031"/>
    <w:rsid w:val="009733F4"/>
    <w:rsid w:val="009739D1"/>
    <w:rsid w:val="00974461"/>
    <w:rsid w:val="00974645"/>
    <w:rsid w:val="009747E4"/>
    <w:rsid w:val="00974CD5"/>
    <w:rsid w:val="00974D41"/>
    <w:rsid w:val="00974F8B"/>
    <w:rsid w:val="00975231"/>
    <w:rsid w:val="009757AD"/>
    <w:rsid w:val="00976AA3"/>
    <w:rsid w:val="00976CB1"/>
    <w:rsid w:val="00976CF9"/>
    <w:rsid w:val="0097707A"/>
    <w:rsid w:val="0097733F"/>
    <w:rsid w:val="0097761C"/>
    <w:rsid w:val="009777BA"/>
    <w:rsid w:val="0097786D"/>
    <w:rsid w:val="00977D60"/>
    <w:rsid w:val="0098021F"/>
    <w:rsid w:val="00980254"/>
    <w:rsid w:val="009804BC"/>
    <w:rsid w:val="00980C14"/>
    <w:rsid w:val="00981087"/>
    <w:rsid w:val="009817B3"/>
    <w:rsid w:val="00981CD8"/>
    <w:rsid w:val="00981D4F"/>
    <w:rsid w:val="009828E6"/>
    <w:rsid w:val="00982B5C"/>
    <w:rsid w:val="00982FEE"/>
    <w:rsid w:val="0098346D"/>
    <w:rsid w:val="00983E69"/>
    <w:rsid w:val="00984126"/>
    <w:rsid w:val="00984455"/>
    <w:rsid w:val="0098452C"/>
    <w:rsid w:val="00985908"/>
    <w:rsid w:val="009859A8"/>
    <w:rsid w:val="00985B95"/>
    <w:rsid w:val="00986065"/>
    <w:rsid w:val="009873A8"/>
    <w:rsid w:val="00987731"/>
    <w:rsid w:val="00987CF9"/>
    <w:rsid w:val="009903C3"/>
    <w:rsid w:val="009903E4"/>
    <w:rsid w:val="009905A7"/>
    <w:rsid w:val="00991240"/>
    <w:rsid w:val="00991284"/>
    <w:rsid w:val="00991D0D"/>
    <w:rsid w:val="0099270F"/>
    <w:rsid w:val="00992F51"/>
    <w:rsid w:val="009932F0"/>
    <w:rsid w:val="009944D3"/>
    <w:rsid w:val="009945AF"/>
    <w:rsid w:val="009956C6"/>
    <w:rsid w:val="00995810"/>
    <w:rsid w:val="00995AF9"/>
    <w:rsid w:val="009960EB"/>
    <w:rsid w:val="00996107"/>
    <w:rsid w:val="00996161"/>
    <w:rsid w:val="009966EB"/>
    <w:rsid w:val="0099698E"/>
    <w:rsid w:val="00996B37"/>
    <w:rsid w:val="00996C41"/>
    <w:rsid w:val="00996F4A"/>
    <w:rsid w:val="00997E60"/>
    <w:rsid w:val="00997F32"/>
    <w:rsid w:val="009A01CF"/>
    <w:rsid w:val="009A03F9"/>
    <w:rsid w:val="009A07F1"/>
    <w:rsid w:val="009A1349"/>
    <w:rsid w:val="009A1E3E"/>
    <w:rsid w:val="009A1EFE"/>
    <w:rsid w:val="009A2B34"/>
    <w:rsid w:val="009A2FA1"/>
    <w:rsid w:val="009A356D"/>
    <w:rsid w:val="009A4393"/>
    <w:rsid w:val="009A4500"/>
    <w:rsid w:val="009A4587"/>
    <w:rsid w:val="009A473B"/>
    <w:rsid w:val="009A4E46"/>
    <w:rsid w:val="009A5412"/>
    <w:rsid w:val="009A5C2E"/>
    <w:rsid w:val="009A62BD"/>
    <w:rsid w:val="009A68C4"/>
    <w:rsid w:val="009A7EB9"/>
    <w:rsid w:val="009A7F10"/>
    <w:rsid w:val="009B0140"/>
    <w:rsid w:val="009B0195"/>
    <w:rsid w:val="009B0223"/>
    <w:rsid w:val="009B067A"/>
    <w:rsid w:val="009B0827"/>
    <w:rsid w:val="009B0E45"/>
    <w:rsid w:val="009B0F57"/>
    <w:rsid w:val="009B13CC"/>
    <w:rsid w:val="009B151E"/>
    <w:rsid w:val="009B1531"/>
    <w:rsid w:val="009B163B"/>
    <w:rsid w:val="009B25EE"/>
    <w:rsid w:val="009B260E"/>
    <w:rsid w:val="009B2B7B"/>
    <w:rsid w:val="009B2EAB"/>
    <w:rsid w:val="009B2F32"/>
    <w:rsid w:val="009B3589"/>
    <w:rsid w:val="009B4949"/>
    <w:rsid w:val="009B5202"/>
    <w:rsid w:val="009B5248"/>
    <w:rsid w:val="009B5AE6"/>
    <w:rsid w:val="009B614D"/>
    <w:rsid w:val="009B7FF8"/>
    <w:rsid w:val="009C0BFA"/>
    <w:rsid w:val="009C1549"/>
    <w:rsid w:val="009C24F5"/>
    <w:rsid w:val="009C2B57"/>
    <w:rsid w:val="009C3292"/>
    <w:rsid w:val="009C34B7"/>
    <w:rsid w:val="009C3BBF"/>
    <w:rsid w:val="009C4216"/>
    <w:rsid w:val="009C4931"/>
    <w:rsid w:val="009C5032"/>
    <w:rsid w:val="009C560E"/>
    <w:rsid w:val="009C5CCE"/>
    <w:rsid w:val="009C68B3"/>
    <w:rsid w:val="009C68F4"/>
    <w:rsid w:val="009C7EC7"/>
    <w:rsid w:val="009D0053"/>
    <w:rsid w:val="009D0568"/>
    <w:rsid w:val="009D06DC"/>
    <w:rsid w:val="009D14A4"/>
    <w:rsid w:val="009D16BF"/>
    <w:rsid w:val="009D2548"/>
    <w:rsid w:val="009D27C5"/>
    <w:rsid w:val="009D27CF"/>
    <w:rsid w:val="009D292E"/>
    <w:rsid w:val="009D2DE4"/>
    <w:rsid w:val="009D3318"/>
    <w:rsid w:val="009D422D"/>
    <w:rsid w:val="009D4757"/>
    <w:rsid w:val="009D4FAF"/>
    <w:rsid w:val="009D54DF"/>
    <w:rsid w:val="009D56DF"/>
    <w:rsid w:val="009D56E7"/>
    <w:rsid w:val="009D5929"/>
    <w:rsid w:val="009D5C25"/>
    <w:rsid w:val="009D62CA"/>
    <w:rsid w:val="009D657F"/>
    <w:rsid w:val="009D6F47"/>
    <w:rsid w:val="009D709A"/>
    <w:rsid w:val="009D73C6"/>
    <w:rsid w:val="009E0841"/>
    <w:rsid w:val="009E0A63"/>
    <w:rsid w:val="009E0CA6"/>
    <w:rsid w:val="009E0F06"/>
    <w:rsid w:val="009E1841"/>
    <w:rsid w:val="009E184B"/>
    <w:rsid w:val="009E19EC"/>
    <w:rsid w:val="009E2AAE"/>
    <w:rsid w:val="009E3542"/>
    <w:rsid w:val="009E3600"/>
    <w:rsid w:val="009E3C4D"/>
    <w:rsid w:val="009E4C4A"/>
    <w:rsid w:val="009E6437"/>
    <w:rsid w:val="009E7031"/>
    <w:rsid w:val="009E7346"/>
    <w:rsid w:val="009E75FD"/>
    <w:rsid w:val="009E79E9"/>
    <w:rsid w:val="009E7A26"/>
    <w:rsid w:val="009E7BE5"/>
    <w:rsid w:val="009F002D"/>
    <w:rsid w:val="009F008B"/>
    <w:rsid w:val="009F032C"/>
    <w:rsid w:val="009F0675"/>
    <w:rsid w:val="009F083B"/>
    <w:rsid w:val="009F0BAD"/>
    <w:rsid w:val="009F0EBF"/>
    <w:rsid w:val="009F15E4"/>
    <w:rsid w:val="009F15FC"/>
    <w:rsid w:val="009F1C3E"/>
    <w:rsid w:val="009F228E"/>
    <w:rsid w:val="009F26DF"/>
    <w:rsid w:val="009F2F14"/>
    <w:rsid w:val="009F3A49"/>
    <w:rsid w:val="009F3C57"/>
    <w:rsid w:val="009F3E7B"/>
    <w:rsid w:val="009F3F6B"/>
    <w:rsid w:val="009F52E1"/>
    <w:rsid w:val="009F545E"/>
    <w:rsid w:val="009F5672"/>
    <w:rsid w:val="009F56C1"/>
    <w:rsid w:val="009F5744"/>
    <w:rsid w:val="009F69C1"/>
    <w:rsid w:val="009F713E"/>
    <w:rsid w:val="009F71EC"/>
    <w:rsid w:val="009F75F3"/>
    <w:rsid w:val="009F7A61"/>
    <w:rsid w:val="009F7AA7"/>
    <w:rsid w:val="00A00219"/>
    <w:rsid w:val="00A00C96"/>
    <w:rsid w:val="00A00E69"/>
    <w:rsid w:val="00A013C3"/>
    <w:rsid w:val="00A01486"/>
    <w:rsid w:val="00A0155F"/>
    <w:rsid w:val="00A01882"/>
    <w:rsid w:val="00A01964"/>
    <w:rsid w:val="00A01C25"/>
    <w:rsid w:val="00A021A7"/>
    <w:rsid w:val="00A02AD4"/>
    <w:rsid w:val="00A02E27"/>
    <w:rsid w:val="00A03886"/>
    <w:rsid w:val="00A038DC"/>
    <w:rsid w:val="00A03D35"/>
    <w:rsid w:val="00A03DB8"/>
    <w:rsid w:val="00A04AE7"/>
    <w:rsid w:val="00A04C1F"/>
    <w:rsid w:val="00A04DC0"/>
    <w:rsid w:val="00A04F2D"/>
    <w:rsid w:val="00A05000"/>
    <w:rsid w:val="00A05297"/>
    <w:rsid w:val="00A06D68"/>
    <w:rsid w:val="00A06F56"/>
    <w:rsid w:val="00A070AB"/>
    <w:rsid w:val="00A0745F"/>
    <w:rsid w:val="00A07925"/>
    <w:rsid w:val="00A07DFC"/>
    <w:rsid w:val="00A11298"/>
    <w:rsid w:val="00A11A18"/>
    <w:rsid w:val="00A11AE6"/>
    <w:rsid w:val="00A11D33"/>
    <w:rsid w:val="00A122AE"/>
    <w:rsid w:val="00A12CE3"/>
    <w:rsid w:val="00A133F1"/>
    <w:rsid w:val="00A135C3"/>
    <w:rsid w:val="00A1491F"/>
    <w:rsid w:val="00A15061"/>
    <w:rsid w:val="00A151AF"/>
    <w:rsid w:val="00A15558"/>
    <w:rsid w:val="00A15769"/>
    <w:rsid w:val="00A163E3"/>
    <w:rsid w:val="00A16F97"/>
    <w:rsid w:val="00A1704A"/>
    <w:rsid w:val="00A173D3"/>
    <w:rsid w:val="00A179C5"/>
    <w:rsid w:val="00A179F4"/>
    <w:rsid w:val="00A17A67"/>
    <w:rsid w:val="00A20628"/>
    <w:rsid w:val="00A2063C"/>
    <w:rsid w:val="00A20789"/>
    <w:rsid w:val="00A20DD5"/>
    <w:rsid w:val="00A21462"/>
    <w:rsid w:val="00A21501"/>
    <w:rsid w:val="00A2289C"/>
    <w:rsid w:val="00A22FC5"/>
    <w:rsid w:val="00A2333B"/>
    <w:rsid w:val="00A24C57"/>
    <w:rsid w:val="00A24E0F"/>
    <w:rsid w:val="00A24E6B"/>
    <w:rsid w:val="00A24F05"/>
    <w:rsid w:val="00A258C1"/>
    <w:rsid w:val="00A2596F"/>
    <w:rsid w:val="00A25A7F"/>
    <w:rsid w:val="00A25BAF"/>
    <w:rsid w:val="00A25F82"/>
    <w:rsid w:val="00A27B94"/>
    <w:rsid w:val="00A30141"/>
    <w:rsid w:val="00A302AC"/>
    <w:rsid w:val="00A3127F"/>
    <w:rsid w:val="00A31618"/>
    <w:rsid w:val="00A318F1"/>
    <w:rsid w:val="00A31901"/>
    <w:rsid w:val="00A31F4C"/>
    <w:rsid w:val="00A31F58"/>
    <w:rsid w:val="00A320D5"/>
    <w:rsid w:val="00A3226D"/>
    <w:rsid w:val="00A32572"/>
    <w:rsid w:val="00A3264C"/>
    <w:rsid w:val="00A32762"/>
    <w:rsid w:val="00A33371"/>
    <w:rsid w:val="00A341E0"/>
    <w:rsid w:val="00A3432C"/>
    <w:rsid w:val="00A344CF"/>
    <w:rsid w:val="00A34513"/>
    <w:rsid w:val="00A346C3"/>
    <w:rsid w:val="00A347DB"/>
    <w:rsid w:val="00A35A8D"/>
    <w:rsid w:val="00A35BC2"/>
    <w:rsid w:val="00A35DEE"/>
    <w:rsid w:val="00A36234"/>
    <w:rsid w:val="00A3639B"/>
    <w:rsid w:val="00A363DD"/>
    <w:rsid w:val="00A367EF"/>
    <w:rsid w:val="00A36AB3"/>
    <w:rsid w:val="00A36FE7"/>
    <w:rsid w:val="00A374DE"/>
    <w:rsid w:val="00A413E7"/>
    <w:rsid w:val="00A4181A"/>
    <w:rsid w:val="00A419BF"/>
    <w:rsid w:val="00A41D4E"/>
    <w:rsid w:val="00A4270F"/>
    <w:rsid w:val="00A42C1B"/>
    <w:rsid w:val="00A42CEB"/>
    <w:rsid w:val="00A42D3A"/>
    <w:rsid w:val="00A4338F"/>
    <w:rsid w:val="00A435B9"/>
    <w:rsid w:val="00A43BA9"/>
    <w:rsid w:val="00A44239"/>
    <w:rsid w:val="00A44506"/>
    <w:rsid w:val="00A44BA0"/>
    <w:rsid w:val="00A4530B"/>
    <w:rsid w:val="00A457DB"/>
    <w:rsid w:val="00A45CFA"/>
    <w:rsid w:val="00A45DD8"/>
    <w:rsid w:val="00A45E20"/>
    <w:rsid w:val="00A46B68"/>
    <w:rsid w:val="00A47E71"/>
    <w:rsid w:val="00A47F3E"/>
    <w:rsid w:val="00A505E9"/>
    <w:rsid w:val="00A505F9"/>
    <w:rsid w:val="00A50660"/>
    <w:rsid w:val="00A50844"/>
    <w:rsid w:val="00A50C44"/>
    <w:rsid w:val="00A50D8B"/>
    <w:rsid w:val="00A511CA"/>
    <w:rsid w:val="00A512F3"/>
    <w:rsid w:val="00A519BE"/>
    <w:rsid w:val="00A52009"/>
    <w:rsid w:val="00A52036"/>
    <w:rsid w:val="00A5216B"/>
    <w:rsid w:val="00A52E4C"/>
    <w:rsid w:val="00A53312"/>
    <w:rsid w:val="00A536A4"/>
    <w:rsid w:val="00A53DB7"/>
    <w:rsid w:val="00A5400A"/>
    <w:rsid w:val="00A54078"/>
    <w:rsid w:val="00A54B3D"/>
    <w:rsid w:val="00A54CBB"/>
    <w:rsid w:val="00A54D3D"/>
    <w:rsid w:val="00A54D68"/>
    <w:rsid w:val="00A54DB5"/>
    <w:rsid w:val="00A553F7"/>
    <w:rsid w:val="00A55A82"/>
    <w:rsid w:val="00A560C4"/>
    <w:rsid w:val="00A560E2"/>
    <w:rsid w:val="00A5631B"/>
    <w:rsid w:val="00A56CBE"/>
    <w:rsid w:val="00A56EEB"/>
    <w:rsid w:val="00A575CF"/>
    <w:rsid w:val="00A57CDC"/>
    <w:rsid w:val="00A57E7E"/>
    <w:rsid w:val="00A6028F"/>
    <w:rsid w:val="00A60DD8"/>
    <w:rsid w:val="00A60F16"/>
    <w:rsid w:val="00A6163A"/>
    <w:rsid w:val="00A619B1"/>
    <w:rsid w:val="00A61AA9"/>
    <w:rsid w:val="00A61D2F"/>
    <w:rsid w:val="00A61D6F"/>
    <w:rsid w:val="00A61D72"/>
    <w:rsid w:val="00A61DF8"/>
    <w:rsid w:val="00A61E1E"/>
    <w:rsid w:val="00A62579"/>
    <w:rsid w:val="00A628D9"/>
    <w:rsid w:val="00A63097"/>
    <w:rsid w:val="00A63122"/>
    <w:rsid w:val="00A63FDD"/>
    <w:rsid w:val="00A640A5"/>
    <w:rsid w:val="00A64F41"/>
    <w:rsid w:val="00A64FA2"/>
    <w:rsid w:val="00A64FC0"/>
    <w:rsid w:val="00A65672"/>
    <w:rsid w:val="00A65DE1"/>
    <w:rsid w:val="00A669C1"/>
    <w:rsid w:val="00A66C2D"/>
    <w:rsid w:val="00A67190"/>
    <w:rsid w:val="00A7013E"/>
    <w:rsid w:val="00A707DA"/>
    <w:rsid w:val="00A70E23"/>
    <w:rsid w:val="00A70ED3"/>
    <w:rsid w:val="00A710C9"/>
    <w:rsid w:val="00A7123C"/>
    <w:rsid w:val="00A71380"/>
    <w:rsid w:val="00A713EE"/>
    <w:rsid w:val="00A71F6B"/>
    <w:rsid w:val="00A720D0"/>
    <w:rsid w:val="00A72229"/>
    <w:rsid w:val="00A72869"/>
    <w:rsid w:val="00A72B36"/>
    <w:rsid w:val="00A72E45"/>
    <w:rsid w:val="00A7364A"/>
    <w:rsid w:val="00A739D1"/>
    <w:rsid w:val="00A73C39"/>
    <w:rsid w:val="00A743EF"/>
    <w:rsid w:val="00A745A2"/>
    <w:rsid w:val="00A74F97"/>
    <w:rsid w:val="00A75196"/>
    <w:rsid w:val="00A75B3B"/>
    <w:rsid w:val="00A761A3"/>
    <w:rsid w:val="00A76210"/>
    <w:rsid w:val="00A76943"/>
    <w:rsid w:val="00A76DD2"/>
    <w:rsid w:val="00A76EBE"/>
    <w:rsid w:val="00A7707A"/>
    <w:rsid w:val="00A776D7"/>
    <w:rsid w:val="00A8050A"/>
    <w:rsid w:val="00A80661"/>
    <w:rsid w:val="00A807DC"/>
    <w:rsid w:val="00A80B34"/>
    <w:rsid w:val="00A80D20"/>
    <w:rsid w:val="00A8233C"/>
    <w:rsid w:val="00A8238F"/>
    <w:rsid w:val="00A823FD"/>
    <w:rsid w:val="00A832F9"/>
    <w:rsid w:val="00A8362C"/>
    <w:rsid w:val="00A83657"/>
    <w:rsid w:val="00A83FB0"/>
    <w:rsid w:val="00A85B57"/>
    <w:rsid w:val="00A85F4D"/>
    <w:rsid w:val="00A861E3"/>
    <w:rsid w:val="00A86734"/>
    <w:rsid w:val="00A8697D"/>
    <w:rsid w:val="00A877A3"/>
    <w:rsid w:val="00A87883"/>
    <w:rsid w:val="00A879D8"/>
    <w:rsid w:val="00A87F56"/>
    <w:rsid w:val="00A91524"/>
    <w:rsid w:val="00A919F9"/>
    <w:rsid w:val="00A91F22"/>
    <w:rsid w:val="00A925A6"/>
    <w:rsid w:val="00A927AB"/>
    <w:rsid w:val="00A92A0D"/>
    <w:rsid w:val="00A92C45"/>
    <w:rsid w:val="00A92C8E"/>
    <w:rsid w:val="00A92FC1"/>
    <w:rsid w:val="00A93469"/>
    <w:rsid w:val="00A93552"/>
    <w:rsid w:val="00A93713"/>
    <w:rsid w:val="00A937C9"/>
    <w:rsid w:val="00A93AB6"/>
    <w:rsid w:val="00A93BFE"/>
    <w:rsid w:val="00A93CE5"/>
    <w:rsid w:val="00A94114"/>
    <w:rsid w:val="00A94A2E"/>
    <w:rsid w:val="00A94D8F"/>
    <w:rsid w:val="00A95239"/>
    <w:rsid w:val="00A95271"/>
    <w:rsid w:val="00A95298"/>
    <w:rsid w:val="00A96E6F"/>
    <w:rsid w:val="00A97438"/>
    <w:rsid w:val="00A979C3"/>
    <w:rsid w:val="00A97D5A"/>
    <w:rsid w:val="00AA0153"/>
    <w:rsid w:val="00AA0414"/>
    <w:rsid w:val="00AA0F4B"/>
    <w:rsid w:val="00AA0FA8"/>
    <w:rsid w:val="00AA1056"/>
    <w:rsid w:val="00AA1709"/>
    <w:rsid w:val="00AA18F9"/>
    <w:rsid w:val="00AA1DA0"/>
    <w:rsid w:val="00AA1ED4"/>
    <w:rsid w:val="00AA22F5"/>
    <w:rsid w:val="00AA2954"/>
    <w:rsid w:val="00AA2990"/>
    <w:rsid w:val="00AA2CB7"/>
    <w:rsid w:val="00AA30D1"/>
    <w:rsid w:val="00AA3573"/>
    <w:rsid w:val="00AA3E2B"/>
    <w:rsid w:val="00AA401A"/>
    <w:rsid w:val="00AA4A28"/>
    <w:rsid w:val="00AA4C83"/>
    <w:rsid w:val="00AA54DA"/>
    <w:rsid w:val="00AA5C63"/>
    <w:rsid w:val="00AA5FC1"/>
    <w:rsid w:val="00AA650C"/>
    <w:rsid w:val="00AA682E"/>
    <w:rsid w:val="00AA6D84"/>
    <w:rsid w:val="00AA6ECD"/>
    <w:rsid w:val="00AA7015"/>
    <w:rsid w:val="00AA71EF"/>
    <w:rsid w:val="00AA7996"/>
    <w:rsid w:val="00AA7DDD"/>
    <w:rsid w:val="00AB0265"/>
    <w:rsid w:val="00AB04BA"/>
    <w:rsid w:val="00AB15D7"/>
    <w:rsid w:val="00AB1756"/>
    <w:rsid w:val="00AB1D6A"/>
    <w:rsid w:val="00AB1FBA"/>
    <w:rsid w:val="00AB3124"/>
    <w:rsid w:val="00AB3552"/>
    <w:rsid w:val="00AB3CB9"/>
    <w:rsid w:val="00AB4267"/>
    <w:rsid w:val="00AB4741"/>
    <w:rsid w:val="00AB4C5D"/>
    <w:rsid w:val="00AB5F23"/>
    <w:rsid w:val="00AB60B4"/>
    <w:rsid w:val="00AB69AC"/>
    <w:rsid w:val="00AB798E"/>
    <w:rsid w:val="00AB7B58"/>
    <w:rsid w:val="00AB7D39"/>
    <w:rsid w:val="00AC0994"/>
    <w:rsid w:val="00AC0AED"/>
    <w:rsid w:val="00AC0BBE"/>
    <w:rsid w:val="00AC0D41"/>
    <w:rsid w:val="00AC0E9E"/>
    <w:rsid w:val="00AC125D"/>
    <w:rsid w:val="00AC13CE"/>
    <w:rsid w:val="00AC15B4"/>
    <w:rsid w:val="00AC1802"/>
    <w:rsid w:val="00AC2056"/>
    <w:rsid w:val="00AC23E3"/>
    <w:rsid w:val="00AC2748"/>
    <w:rsid w:val="00AC3035"/>
    <w:rsid w:val="00AC363E"/>
    <w:rsid w:val="00AC36E6"/>
    <w:rsid w:val="00AC3A6D"/>
    <w:rsid w:val="00AC42B5"/>
    <w:rsid w:val="00AC44F1"/>
    <w:rsid w:val="00AC4E97"/>
    <w:rsid w:val="00AC4EDA"/>
    <w:rsid w:val="00AC5EA1"/>
    <w:rsid w:val="00AC6654"/>
    <w:rsid w:val="00AC6A13"/>
    <w:rsid w:val="00AC75CE"/>
    <w:rsid w:val="00AC7BAB"/>
    <w:rsid w:val="00AD0410"/>
    <w:rsid w:val="00AD04B4"/>
    <w:rsid w:val="00AD068E"/>
    <w:rsid w:val="00AD0807"/>
    <w:rsid w:val="00AD1670"/>
    <w:rsid w:val="00AD1829"/>
    <w:rsid w:val="00AD1ABC"/>
    <w:rsid w:val="00AD24F5"/>
    <w:rsid w:val="00AD30A8"/>
    <w:rsid w:val="00AD333E"/>
    <w:rsid w:val="00AD36FA"/>
    <w:rsid w:val="00AD3930"/>
    <w:rsid w:val="00AD3BA4"/>
    <w:rsid w:val="00AD3E2B"/>
    <w:rsid w:val="00AD4427"/>
    <w:rsid w:val="00AD4444"/>
    <w:rsid w:val="00AD4686"/>
    <w:rsid w:val="00AD48CA"/>
    <w:rsid w:val="00AD4E8A"/>
    <w:rsid w:val="00AD54D8"/>
    <w:rsid w:val="00AD571E"/>
    <w:rsid w:val="00AD618C"/>
    <w:rsid w:val="00AD62D1"/>
    <w:rsid w:val="00AD63AE"/>
    <w:rsid w:val="00AD659F"/>
    <w:rsid w:val="00AD6DB0"/>
    <w:rsid w:val="00AD6F7B"/>
    <w:rsid w:val="00AD78FC"/>
    <w:rsid w:val="00AE11D5"/>
    <w:rsid w:val="00AE1283"/>
    <w:rsid w:val="00AE13E4"/>
    <w:rsid w:val="00AE1B96"/>
    <w:rsid w:val="00AE2422"/>
    <w:rsid w:val="00AE24DE"/>
    <w:rsid w:val="00AE2DF0"/>
    <w:rsid w:val="00AE337E"/>
    <w:rsid w:val="00AE43CB"/>
    <w:rsid w:val="00AE4612"/>
    <w:rsid w:val="00AE47EC"/>
    <w:rsid w:val="00AE4C3A"/>
    <w:rsid w:val="00AE4E94"/>
    <w:rsid w:val="00AE52C4"/>
    <w:rsid w:val="00AE579D"/>
    <w:rsid w:val="00AE5911"/>
    <w:rsid w:val="00AE6105"/>
    <w:rsid w:val="00AE6FFB"/>
    <w:rsid w:val="00AE750E"/>
    <w:rsid w:val="00AE7557"/>
    <w:rsid w:val="00AE75DD"/>
    <w:rsid w:val="00AE7DCA"/>
    <w:rsid w:val="00AF01C9"/>
    <w:rsid w:val="00AF0615"/>
    <w:rsid w:val="00AF0A34"/>
    <w:rsid w:val="00AF0F58"/>
    <w:rsid w:val="00AF1256"/>
    <w:rsid w:val="00AF127B"/>
    <w:rsid w:val="00AF14DD"/>
    <w:rsid w:val="00AF1912"/>
    <w:rsid w:val="00AF1B37"/>
    <w:rsid w:val="00AF1B67"/>
    <w:rsid w:val="00AF1D5B"/>
    <w:rsid w:val="00AF2131"/>
    <w:rsid w:val="00AF2758"/>
    <w:rsid w:val="00AF305B"/>
    <w:rsid w:val="00AF319B"/>
    <w:rsid w:val="00AF3830"/>
    <w:rsid w:val="00AF3C59"/>
    <w:rsid w:val="00AF3E10"/>
    <w:rsid w:val="00AF3E16"/>
    <w:rsid w:val="00AF4392"/>
    <w:rsid w:val="00AF460D"/>
    <w:rsid w:val="00AF49BA"/>
    <w:rsid w:val="00AF4B04"/>
    <w:rsid w:val="00AF4CB0"/>
    <w:rsid w:val="00AF4F12"/>
    <w:rsid w:val="00AF4FE6"/>
    <w:rsid w:val="00AF5051"/>
    <w:rsid w:val="00AF5656"/>
    <w:rsid w:val="00AF5808"/>
    <w:rsid w:val="00AF5D12"/>
    <w:rsid w:val="00AF5D81"/>
    <w:rsid w:val="00AF617C"/>
    <w:rsid w:val="00AF64E6"/>
    <w:rsid w:val="00AF663B"/>
    <w:rsid w:val="00AF6ECB"/>
    <w:rsid w:val="00AF6FE4"/>
    <w:rsid w:val="00AF713F"/>
    <w:rsid w:val="00B00102"/>
    <w:rsid w:val="00B0028A"/>
    <w:rsid w:val="00B004FB"/>
    <w:rsid w:val="00B007F4"/>
    <w:rsid w:val="00B00F48"/>
    <w:rsid w:val="00B01507"/>
    <w:rsid w:val="00B01BA5"/>
    <w:rsid w:val="00B02EE7"/>
    <w:rsid w:val="00B02F7F"/>
    <w:rsid w:val="00B0338B"/>
    <w:rsid w:val="00B03447"/>
    <w:rsid w:val="00B038BF"/>
    <w:rsid w:val="00B03CE4"/>
    <w:rsid w:val="00B03E4A"/>
    <w:rsid w:val="00B0439C"/>
    <w:rsid w:val="00B04B4D"/>
    <w:rsid w:val="00B04CE3"/>
    <w:rsid w:val="00B05B76"/>
    <w:rsid w:val="00B06406"/>
    <w:rsid w:val="00B0667D"/>
    <w:rsid w:val="00B06A19"/>
    <w:rsid w:val="00B06C90"/>
    <w:rsid w:val="00B07227"/>
    <w:rsid w:val="00B0739C"/>
    <w:rsid w:val="00B0776B"/>
    <w:rsid w:val="00B078E3"/>
    <w:rsid w:val="00B0798C"/>
    <w:rsid w:val="00B07C15"/>
    <w:rsid w:val="00B101E2"/>
    <w:rsid w:val="00B10DD4"/>
    <w:rsid w:val="00B111C2"/>
    <w:rsid w:val="00B11303"/>
    <w:rsid w:val="00B1153F"/>
    <w:rsid w:val="00B1192C"/>
    <w:rsid w:val="00B11C14"/>
    <w:rsid w:val="00B11EC8"/>
    <w:rsid w:val="00B130DB"/>
    <w:rsid w:val="00B13569"/>
    <w:rsid w:val="00B1368A"/>
    <w:rsid w:val="00B13EF0"/>
    <w:rsid w:val="00B13FC8"/>
    <w:rsid w:val="00B14445"/>
    <w:rsid w:val="00B149F1"/>
    <w:rsid w:val="00B14AA3"/>
    <w:rsid w:val="00B14B30"/>
    <w:rsid w:val="00B14CE0"/>
    <w:rsid w:val="00B14D85"/>
    <w:rsid w:val="00B150D2"/>
    <w:rsid w:val="00B1526B"/>
    <w:rsid w:val="00B1528A"/>
    <w:rsid w:val="00B15FC0"/>
    <w:rsid w:val="00B1602B"/>
    <w:rsid w:val="00B1678B"/>
    <w:rsid w:val="00B16A1D"/>
    <w:rsid w:val="00B17058"/>
    <w:rsid w:val="00B17A12"/>
    <w:rsid w:val="00B20153"/>
    <w:rsid w:val="00B20172"/>
    <w:rsid w:val="00B20254"/>
    <w:rsid w:val="00B2045F"/>
    <w:rsid w:val="00B2074F"/>
    <w:rsid w:val="00B21471"/>
    <w:rsid w:val="00B21DE1"/>
    <w:rsid w:val="00B2277F"/>
    <w:rsid w:val="00B227AE"/>
    <w:rsid w:val="00B22B2C"/>
    <w:rsid w:val="00B22DCA"/>
    <w:rsid w:val="00B23621"/>
    <w:rsid w:val="00B23676"/>
    <w:rsid w:val="00B23823"/>
    <w:rsid w:val="00B2387C"/>
    <w:rsid w:val="00B239C4"/>
    <w:rsid w:val="00B23AAC"/>
    <w:rsid w:val="00B23C6D"/>
    <w:rsid w:val="00B23D15"/>
    <w:rsid w:val="00B23F04"/>
    <w:rsid w:val="00B244D9"/>
    <w:rsid w:val="00B249D7"/>
    <w:rsid w:val="00B24FB2"/>
    <w:rsid w:val="00B256FC"/>
    <w:rsid w:val="00B259B3"/>
    <w:rsid w:val="00B26113"/>
    <w:rsid w:val="00B277B4"/>
    <w:rsid w:val="00B30207"/>
    <w:rsid w:val="00B30332"/>
    <w:rsid w:val="00B30397"/>
    <w:rsid w:val="00B305A6"/>
    <w:rsid w:val="00B30918"/>
    <w:rsid w:val="00B31EE0"/>
    <w:rsid w:val="00B326A2"/>
    <w:rsid w:val="00B3279B"/>
    <w:rsid w:val="00B32B63"/>
    <w:rsid w:val="00B32BEE"/>
    <w:rsid w:val="00B3319D"/>
    <w:rsid w:val="00B332CA"/>
    <w:rsid w:val="00B33769"/>
    <w:rsid w:val="00B34374"/>
    <w:rsid w:val="00B34A3F"/>
    <w:rsid w:val="00B358DC"/>
    <w:rsid w:val="00B35B49"/>
    <w:rsid w:val="00B35B68"/>
    <w:rsid w:val="00B3682D"/>
    <w:rsid w:val="00B36E9C"/>
    <w:rsid w:val="00B37066"/>
    <w:rsid w:val="00B375CE"/>
    <w:rsid w:val="00B4115D"/>
    <w:rsid w:val="00B412BF"/>
    <w:rsid w:val="00B4135E"/>
    <w:rsid w:val="00B417DC"/>
    <w:rsid w:val="00B42AE9"/>
    <w:rsid w:val="00B4359F"/>
    <w:rsid w:val="00B435EF"/>
    <w:rsid w:val="00B4381B"/>
    <w:rsid w:val="00B43DE1"/>
    <w:rsid w:val="00B441E2"/>
    <w:rsid w:val="00B446F0"/>
    <w:rsid w:val="00B45134"/>
    <w:rsid w:val="00B46D35"/>
    <w:rsid w:val="00B46F02"/>
    <w:rsid w:val="00B46F20"/>
    <w:rsid w:val="00B50973"/>
    <w:rsid w:val="00B50F40"/>
    <w:rsid w:val="00B50F47"/>
    <w:rsid w:val="00B51114"/>
    <w:rsid w:val="00B513BA"/>
    <w:rsid w:val="00B51417"/>
    <w:rsid w:val="00B51478"/>
    <w:rsid w:val="00B51592"/>
    <w:rsid w:val="00B51792"/>
    <w:rsid w:val="00B51F22"/>
    <w:rsid w:val="00B533FB"/>
    <w:rsid w:val="00B535BF"/>
    <w:rsid w:val="00B539F9"/>
    <w:rsid w:val="00B53A77"/>
    <w:rsid w:val="00B53F2D"/>
    <w:rsid w:val="00B53F7B"/>
    <w:rsid w:val="00B547B2"/>
    <w:rsid w:val="00B54817"/>
    <w:rsid w:val="00B549A2"/>
    <w:rsid w:val="00B54D90"/>
    <w:rsid w:val="00B550AB"/>
    <w:rsid w:val="00B55483"/>
    <w:rsid w:val="00B558E2"/>
    <w:rsid w:val="00B55DDD"/>
    <w:rsid w:val="00B561DF"/>
    <w:rsid w:val="00B570DD"/>
    <w:rsid w:val="00B570E2"/>
    <w:rsid w:val="00B57965"/>
    <w:rsid w:val="00B579A0"/>
    <w:rsid w:val="00B57CE5"/>
    <w:rsid w:val="00B60248"/>
    <w:rsid w:val="00B6141C"/>
    <w:rsid w:val="00B61716"/>
    <w:rsid w:val="00B61C5D"/>
    <w:rsid w:val="00B61D31"/>
    <w:rsid w:val="00B6239A"/>
    <w:rsid w:val="00B62C56"/>
    <w:rsid w:val="00B63330"/>
    <w:rsid w:val="00B63E7B"/>
    <w:rsid w:val="00B6402E"/>
    <w:rsid w:val="00B64145"/>
    <w:rsid w:val="00B64CEA"/>
    <w:rsid w:val="00B65666"/>
    <w:rsid w:val="00B657A5"/>
    <w:rsid w:val="00B6641D"/>
    <w:rsid w:val="00B66621"/>
    <w:rsid w:val="00B66DC3"/>
    <w:rsid w:val="00B67088"/>
    <w:rsid w:val="00B671E9"/>
    <w:rsid w:val="00B677FB"/>
    <w:rsid w:val="00B67F57"/>
    <w:rsid w:val="00B67FDB"/>
    <w:rsid w:val="00B70842"/>
    <w:rsid w:val="00B713BD"/>
    <w:rsid w:val="00B715B0"/>
    <w:rsid w:val="00B71995"/>
    <w:rsid w:val="00B71BF3"/>
    <w:rsid w:val="00B729C9"/>
    <w:rsid w:val="00B72A23"/>
    <w:rsid w:val="00B72A3E"/>
    <w:rsid w:val="00B7379E"/>
    <w:rsid w:val="00B73893"/>
    <w:rsid w:val="00B73B1B"/>
    <w:rsid w:val="00B73FB2"/>
    <w:rsid w:val="00B73FF0"/>
    <w:rsid w:val="00B742B6"/>
    <w:rsid w:val="00B75111"/>
    <w:rsid w:val="00B75683"/>
    <w:rsid w:val="00B75C0A"/>
    <w:rsid w:val="00B76169"/>
    <w:rsid w:val="00B763AA"/>
    <w:rsid w:val="00B7656A"/>
    <w:rsid w:val="00B76AAE"/>
    <w:rsid w:val="00B76D43"/>
    <w:rsid w:val="00B770D8"/>
    <w:rsid w:val="00B770FE"/>
    <w:rsid w:val="00B77946"/>
    <w:rsid w:val="00B77951"/>
    <w:rsid w:val="00B801B8"/>
    <w:rsid w:val="00B8022F"/>
    <w:rsid w:val="00B80332"/>
    <w:rsid w:val="00B8033C"/>
    <w:rsid w:val="00B811EF"/>
    <w:rsid w:val="00B813A5"/>
    <w:rsid w:val="00B816C1"/>
    <w:rsid w:val="00B8176D"/>
    <w:rsid w:val="00B818CB"/>
    <w:rsid w:val="00B8280B"/>
    <w:rsid w:val="00B8344A"/>
    <w:rsid w:val="00B8352B"/>
    <w:rsid w:val="00B83605"/>
    <w:rsid w:val="00B8380B"/>
    <w:rsid w:val="00B83AED"/>
    <w:rsid w:val="00B83F0A"/>
    <w:rsid w:val="00B84A6C"/>
    <w:rsid w:val="00B84BFB"/>
    <w:rsid w:val="00B857F1"/>
    <w:rsid w:val="00B858BA"/>
    <w:rsid w:val="00B85B26"/>
    <w:rsid w:val="00B85BEF"/>
    <w:rsid w:val="00B85E95"/>
    <w:rsid w:val="00B8689D"/>
    <w:rsid w:val="00B869CB"/>
    <w:rsid w:val="00B86CE4"/>
    <w:rsid w:val="00B87E48"/>
    <w:rsid w:val="00B908D6"/>
    <w:rsid w:val="00B90F74"/>
    <w:rsid w:val="00B9116D"/>
    <w:rsid w:val="00B9148C"/>
    <w:rsid w:val="00B91930"/>
    <w:rsid w:val="00B9377B"/>
    <w:rsid w:val="00B9442A"/>
    <w:rsid w:val="00B94FF4"/>
    <w:rsid w:val="00B95361"/>
    <w:rsid w:val="00B9559B"/>
    <w:rsid w:val="00B95877"/>
    <w:rsid w:val="00B960A1"/>
    <w:rsid w:val="00B961B0"/>
    <w:rsid w:val="00B96642"/>
    <w:rsid w:val="00B972A3"/>
    <w:rsid w:val="00B974AD"/>
    <w:rsid w:val="00B97543"/>
    <w:rsid w:val="00B977C7"/>
    <w:rsid w:val="00B97B99"/>
    <w:rsid w:val="00B97E22"/>
    <w:rsid w:val="00BA0717"/>
    <w:rsid w:val="00BA0930"/>
    <w:rsid w:val="00BA105D"/>
    <w:rsid w:val="00BA1D26"/>
    <w:rsid w:val="00BA1EF9"/>
    <w:rsid w:val="00BA239F"/>
    <w:rsid w:val="00BA2554"/>
    <w:rsid w:val="00BA32A8"/>
    <w:rsid w:val="00BA3453"/>
    <w:rsid w:val="00BA35F4"/>
    <w:rsid w:val="00BA3DE4"/>
    <w:rsid w:val="00BA41C3"/>
    <w:rsid w:val="00BA42AB"/>
    <w:rsid w:val="00BA51E3"/>
    <w:rsid w:val="00BA59E4"/>
    <w:rsid w:val="00BA5BAB"/>
    <w:rsid w:val="00BA5DCA"/>
    <w:rsid w:val="00BA6387"/>
    <w:rsid w:val="00BA6A73"/>
    <w:rsid w:val="00BA6EF3"/>
    <w:rsid w:val="00BA7390"/>
    <w:rsid w:val="00BA75E5"/>
    <w:rsid w:val="00BA7DCD"/>
    <w:rsid w:val="00BB01F6"/>
    <w:rsid w:val="00BB07F8"/>
    <w:rsid w:val="00BB095C"/>
    <w:rsid w:val="00BB1A80"/>
    <w:rsid w:val="00BB1BD5"/>
    <w:rsid w:val="00BB1D5F"/>
    <w:rsid w:val="00BB1E57"/>
    <w:rsid w:val="00BB2864"/>
    <w:rsid w:val="00BB28D0"/>
    <w:rsid w:val="00BB3251"/>
    <w:rsid w:val="00BB3771"/>
    <w:rsid w:val="00BB3DB6"/>
    <w:rsid w:val="00BB4B7B"/>
    <w:rsid w:val="00BB59A8"/>
    <w:rsid w:val="00BB611D"/>
    <w:rsid w:val="00BB6330"/>
    <w:rsid w:val="00BB663D"/>
    <w:rsid w:val="00BB666C"/>
    <w:rsid w:val="00BB6B83"/>
    <w:rsid w:val="00BB6C28"/>
    <w:rsid w:val="00BB6E7C"/>
    <w:rsid w:val="00BB7065"/>
    <w:rsid w:val="00BB71D5"/>
    <w:rsid w:val="00BC0426"/>
    <w:rsid w:val="00BC07E1"/>
    <w:rsid w:val="00BC0BD7"/>
    <w:rsid w:val="00BC0F8A"/>
    <w:rsid w:val="00BC175D"/>
    <w:rsid w:val="00BC1BF1"/>
    <w:rsid w:val="00BC1F40"/>
    <w:rsid w:val="00BC1F85"/>
    <w:rsid w:val="00BC2864"/>
    <w:rsid w:val="00BC2878"/>
    <w:rsid w:val="00BC2D32"/>
    <w:rsid w:val="00BC3123"/>
    <w:rsid w:val="00BC394A"/>
    <w:rsid w:val="00BC3A44"/>
    <w:rsid w:val="00BC3E36"/>
    <w:rsid w:val="00BC4845"/>
    <w:rsid w:val="00BC4DA9"/>
    <w:rsid w:val="00BC50A9"/>
    <w:rsid w:val="00BC51AC"/>
    <w:rsid w:val="00BC5868"/>
    <w:rsid w:val="00BC6146"/>
    <w:rsid w:val="00BC6AD5"/>
    <w:rsid w:val="00BC7CDA"/>
    <w:rsid w:val="00BD007A"/>
    <w:rsid w:val="00BD03F8"/>
    <w:rsid w:val="00BD0A96"/>
    <w:rsid w:val="00BD0BAC"/>
    <w:rsid w:val="00BD137B"/>
    <w:rsid w:val="00BD144F"/>
    <w:rsid w:val="00BD18E1"/>
    <w:rsid w:val="00BD1A8A"/>
    <w:rsid w:val="00BD20B7"/>
    <w:rsid w:val="00BD2154"/>
    <w:rsid w:val="00BD2245"/>
    <w:rsid w:val="00BD2495"/>
    <w:rsid w:val="00BD3054"/>
    <w:rsid w:val="00BD3C86"/>
    <w:rsid w:val="00BD3D26"/>
    <w:rsid w:val="00BD41F4"/>
    <w:rsid w:val="00BD4394"/>
    <w:rsid w:val="00BD48ED"/>
    <w:rsid w:val="00BD4B18"/>
    <w:rsid w:val="00BD51D4"/>
    <w:rsid w:val="00BD5373"/>
    <w:rsid w:val="00BD54B4"/>
    <w:rsid w:val="00BD553D"/>
    <w:rsid w:val="00BD57C6"/>
    <w:rsid w:val="00BD5BDB"/>
    <w:rsid w:val="00BD6851"/>
    <w:rsid w:val="00BD6D9F"/>
    <w:rsid w:val="00BD6FA3"/>
    <w:rsid w:val="00BD7F4A"/>
    <w:rsid w:val="00BE0D5E"/>
    <w:rsid w:val="00BE14C0"/>
    <w:rsid w:val="00BE14C1"/>
    <w:rsid w:val="00BE1B2E"/>
    <w:rsid w:val="00BE1E64"/>
    <w:rsid w:val="00BE21D5"/>
    <w:rsid w:val="00BE263B"/>
    <w:rsid w:val="00BE26A4"/>
    <w:rsid w:val="00BE33CC"/>
    <w:rsid w:val="00BE3411"/>
    <w:rsid w:val="00BE3479"/>
    <w:rsid w:val="00BE34F8"/>
    <w:rsid w:val="00BE35A8"/>
    <w:rsid w:val="00BE4062"/>
    <w:rsid w:val="00BE4185"/>
    <w:rsid w:val="00BE474C"/>
    <w:rsid w:val="00BE4E1B"/>
    <w:rsid w:val="00BE52C1"/>
    <w:rsid w:val="00BE5570"/>
    <w:rsid w:val="00BE564C"/>
    <w:rsid w:val="00BE5DB6"/>
    <w:rsid w:val="00BE5ED1"/>
    <w:rsid w:val="00BE6324"/>
    <w:rsid w:val="00BE6A42"/>
    <w:rsid w:val="00BE6FD6"/>
    <w:rsid w:val="00BE74EF"/>
    <w:rsid w:val="00BE7727"/>
    <w:rsid w:val="00BE7770"/>
    <w:rsid w:val="00BE78E7"/>
    <w:rsid w:val="00BF0A10"/>
    <w:rsid w:val="00BF10F1"/>
    <w:rsid w:val="00BF185C"/>
    <w:rsid w:val="00BF1B01"/>
    <w:rsid w:val="00BF1D90"/>
    <w:rsid w:val="00BF2B24"/>
    <w:rsid w:val="00BF2EDE"/>
    <w:rsid w:val="00BF31F5"/>
    <w:rsid w:val="00BF3224"/>
    <w:rsid w:val="00BF34C0"/>
    <w:rsid w:val="00BF3664"/>
    <w:rsid w:val="00BF3701"/>
    <w:rsid w:val="00BF4B45"/>
    <w:rsid w:val="00BF4DDC"/>
    <w:rsid w:val="00BF4F59"/>
    <w:rsid w:val="00BF5359"/>
    <w:rsid w:val="00BF546A"/>
    <w:rsid w:val="00BF5D62"/>
    <w:rsid w:val="00BF6926"/>
    <w:rsid w:val="00BF6945"/>
    <w:rsid w:val="00BF7310"/>
    <w:rsid w:val="00BF74E1"/>
    <w:rsid w:val="00BF759C"/>
    <w:rsid w:val="00BF7671"/>
    <w:rsid w:val="00C00B11"/>
    <w:rsid w:val="00C00E05"/>
    <w:rsid w:val="00C012E0"/>
    <w:rsid w:val="00C0162A"/>
    <w:rsid w:val="00C0199D"/>
    <w:rsid w:val="00C01C6B"/>
    <w:rsid w:val="00C01F36"/>
    <w:rsid w:val="00C02A33"/>
    <w:rsid w:val="00C02D42"/>
    <w:rsid w:val="00C0325A"/>
    <w:rsid w:val="00C03E20"/>
    <w:rsid w:val="00C03E73"/>
    <w:rsid w:val="00C040BE"/>
    <w:rsid w:val="00C04840"/>
    <w:rsid w:val="00C04950"/>
    <w:rsid w:val="00C04A94"/>
    <w:rsid w:val="00C0548A"/>
    <w:rsid w:val="00C059E2"/>
    <w:rsid w:val="00C05CBC"/>
    <w:rsid w:val="00C06633"/>
    <w:rsid w:val="00C06B2C"/>
    <w:rsid w:val="00C074D7"/>
    <w:rsid w:val="00C104B5"/>
    <w:rsid w:val="00C10D55"/>
    <w:rsid w:val="00C10EA9"/>
    <w:rsid w:val="00C11139"/>
    <w:rsid w:val="00C1122F"/>
    <w:rsid w:val="00C11569"/>
    <w:rsid w:val="00C119CF"/>
    <w:rsid w:val="00C12FFE"/>
    <w:rsid w:val="00C13820"/>
    <w:rsid w:val="00C13838"/>
    <w:rsid w:val="00C13BBD"/>
    <w:rsid w:val="00C146EA"/>
    <w:rsid w:val="00C1548B"/>
    <w:rsid w:val="00C157D2"/>
    <w:rsid w:val="00C157EC"/>
    <w:rsid w:val="00C15BE1"/>
    <w:rsid w:val="00C15CB1"/>
    <w:rsid w:val="00C15D8E"/>
    <w:rsid w:val="00C164EF"/>
    <w:rsid w:val="00C16984"/>
    <w:rsid w:val="00C169BF"/>
    <w:rsid w:val="00C17098"/>
    <w:rsid w:val="00C17406"/>
    <w:rsid w:val="00C1744F"/>
    <w:rsid w:val="00C17DF8"/>
    <w:rsid w:val="00C204C6"/>
    <w:rsid w:val="00C20C41"/>
    <w:rsid w:val="00C20C6A"/>
    <w:rsid w:val="00C20CC7"/>
    <w:rsid w:val="00C210A5"/>
    <w:rsid w:val="00C216E6"/>
    <w:rsid w:val="00C2256F"/>
    <w:rsid w:val="00C22FE7"/>
    <w:rsid w:val="00C2314E"/>
    <w:rsid w:val="00C23791"/>
    <w:rsid w:val="00C238B7"/>
    <w:rsid w:val="00C2397B"/>
    <w:rsid w:val="00C23D5F"/>
    <w:rsid w:val="00C24390"/>
    <w:rsid w:val="00C24B98"/>
    <w:rsid w:val="00C25109"/>
    <w:rsid w:val="00C251FE"/>
    <w:rsid w:val="00C255FE"/>
    <w:rsid w:val="00C2587B"/>
    <w:rsid w:val="00C25ED3"/>
    <w:rsid w:val="00C2634B"/>
    <w:rsid w:val="00C263EA"/>
    <w:rsid w:val="00C26423"/>
    <w:rsid w:val="00C26457"/>
    <w:rsid w:val="00C26912"/>
    <w:rsid w:val="00C26ED1"/>
    <w:rsid w:val="00C274A2"/>
    <w:rsid w:val="00C275B6"/>
    <w:rsid w:val="00C275F2"/>
    <w:rsid w:val="00C27818"/>
    <w:rsid w:val="00C27A7E"/>
    <w:rsid w:val="00C30779"/>
    <w:rsid w:val="00C30F80"/>
    <w:rsid w:val="00C31D30"/>
    <w:rsid w:val="00C320C2"/>
    <w:rsid w:val="00C3274F"/>
    <w:rsid w:val="00C32AA7"/>
    <w:rsid w:val="00C32BA7"/>
    <w:rsid w:val="00C32CD2"/>
    <w:rsid w:val="00C3324A"/>
    <w:rsid w:val="00C332C6"/>
    <w:rsid w:val="00C343A4"/>
    <w:rsid w:val="00C34EBF"/>
    <w:rsid w:val="00C35408"/>
    <w:rsid w:val="00C3589C"/>
    <w:rsid w:val="00C35C94"/>
    <w:rsid w:val="00C35F6C"/>
    <w:rsid w:val="00C36118"/>
    <w:rsid w:val="00C36892"/>
    <w:rsid w:val="00C370E2"/>
    <w:rsid w:val="00C378DD"/>
    <w:rsid w:val="00C4004F"/>
    <w:rsid w:val="00C400DB"/>
    <w:rsid w:val="00C403AB"/>
    <w:rsid w:val="00C40704"/>
    <w:rsid w:val="00C40E5D"/>
    <w:rsid w:val="00C41232"/>
    <w:rsid w:val="00C413C3"/>
    <w:rsid w:val="00C417CA"/>
    <w:rsid w:val="00C41901"/>
    <w:rsid w:val="00C419BC"/>
    <w:rsid w:val="00C41BC8"/>
    <w:rsid w:val="00C4213A"/>
    <w:rsid w:val="00C42F34"/>
    <w:rsid w:val="00C43087"/>
    <w:rsid w:val="00C43238"/>
    <w:rsid w:val="00C4366E"/>
    <w:rsid w:val="00C43D83"/>
    <w:rsid w:val="00C4452D"/>
    <w:rsid w:val="00C44780"/>
    <w:rsid w:val="00C4479B"/>
    <w:rsid w:val="00C448BD"/>
    <w:rsid w:val="00C44AD8"/>
    <w:rsid w:val="00C45071"/>
    <w:rsid w:val="00C458DA"/>
    <w:rsid w:val="00C45DA0"/>
    <w:rsid w:val="00C45E8F"/>
    <w:rsid w:val="00C46DCE"/>
    <w:rsid w:val="00C47351"/>
    <w:rsid w:val="00C47F72"/>
    <w:rsid w:val="00C50111"/>
    <w:rsid w:val="00C502B2"/>
    <w:rsid w:val="00C502C2"/>
    <w:rsid w:val="00C5043A"/>
    <w:rsid w:val="00C5073D"/>
    <w:rsid w:val="00C50789"/>
    <w:rsid w:val="00C50ACB"/>
    <w:rsid w:val="00C511C6"/>
    <w:rsid w:val="00C51CBD"/>
    <w:rsid w:val="00C51EA1"/>
    <w:rsid w:val="00C52C32"/>
    <w:rsid w:val="00C53012"/>
    <w:rsid w:val="00C5306E"/>
    <w:rsid w:val="00C53156"/>
    <w:rsid w:val="00C533E7"/>
    <w:rsid w:val="00C535B0"/>
    <w:rsid w:val="00C5361C"/>
    <w:rsid w:val="00C53846"/>
    <w:rsid w:val="00C5461B"/>
    <w:rsid w:val="00C54859"/>
    <w:rsid w:val="00C54A2A"/>
    <w:rsid w:val="00C54B7D"/>
    <w:rsid w:val="00C55104"/>
    <w:rsid w:val="00C5552C"/>
    <w:rsid w:val="00C55575"/>
    <w:rsid w:val="00C5559F"/>
    <w:rsid w:val="00C555C6"/>
    <w:rsid w:val="00C5567F"/>
    <w:rsid w:val="00C55681"/>
    <w:rsid w:val="00C557F3"/>
    <w:rsid w:val="00C55BCA"/>
    <w:rsid w:val="00C569A0"/>
    <w:rsid w:val="00C56E36"/>
    <w:rsid w:val="00C57CF5"/>
    <w:rsid w:val="00C57F10"/>
    <w:rsid w:val="00C60079"/>
    <w:rsid w:val="00C60B82"/>
    <w:rsid w:val="00C613F8"/>
    <w:rsid w:val="00C619D1"/>
    <w:rsid w:val="00C61DD6"/>
    <w:rsid w:val="00C61E98"/>
    <w:rsid w:val="00C61F2A"/>
    <w:rsid w:val="00C6202E"/>
    <w:rsid w:val="00C62DAD"/>
    <w:rsid w:val="00C63810"/>
    <w:rsid w:val="00C6383C"/>
    <w:rsid w:val="00C64245"/>
    <w:rsid w:val="00C644CA"/>
    <w:rsid w:val="00C64702"/>
    <w:rsid w:val="00C64CC8"/>
    <w:rsid w:val="00C65090"/>
    <w:rsid w:val="00C65198"/>
    <w:rsid w:val="00C654EF"/>
    <w:rsid w:val="00C6613D"/>
    <w:rsid w:val="00C662E3"/>
    <w:rsid w:val="00C663D3"/>
    <w:rsid w:val="00C669AF"/>
    <w:rsid w:val="00C66E9B"/>
    <w:rsid w:val="00C67F68"/>
    <w:rsid w:val="00C706D5"/>
    <w:rsid w:val="00C708FE"/>
    <w:rsid w:val="00C70FA1"/>
    <w:rsid w:val="00C71278"/>
    <w:rsid w:val="00C717CE"/>
    <w:rsid w:val="00C719D3"/>
    <w:rsid w:val="00C71A6C"/>
    <w:rsid w:val="00C71E46"/>
    <w:rsid w:val="00C71E54"/>
    <w:rsid w:val="00C7209D"/>
    <w:rsid w:val="00C7210A"/>
    <w:rsid w:val="00C72723"/>
    <w:rsid w:val="00C7381E"/>
    <w:rsid w:val="00C742E6"/>
    <w:rsid w:val="00C74A90"/>
    <w:rsid w:val="00C75299"/>
    <w:rsid w:val="00C7541A"/>
    <w:rsid w:val="00C756A7"/>
    <w:rsid w:val="00C76111"/>
    <w:rsid w:val="00C76A20"/>
    <w:rsid w:val="00C77B04"/>
    <w:rsid w:val="00C77FA8"/>
    <w:rsid w:val="00C80704"/>
    <w:rsid w:val="00C80932"/>
    <w:rsid w:val="00C80AF2"/>
    <w:rsid w:val="00C80ED9"/>
    <w:rsid w:val="00C813EF"/>
    <w:rsid w:val="00C8178C"/>
    <w:rsid w:val="00C81837"/>
    <w:rsid w:val="00C8198B"/>
    <w:rsid w:val="00C82237"/>
    <w:rsid w:val="00C82383"/>
    <w:rsid w:val="00C823AA"/>
    <w:rsid w:val="00C82805"/>
    <w:rsid w:val="00C84138"/>
    <w:rsid w:val="00C846F4"/>
    <w:rsid w:val="00C84B2B"/>
    <w:rsid w:val="00C85142"/>
    <w:rsid w:val="00C8514D"/>
    <w:rsid w:val="00C856EA"/>
    <w:rsid w:val="00C8595E"/>
    <w:rsid w:val="00C85FC1"/>
    <w:rsid w:val="00C86D84"/>
    <w:rsid w:val="00C870D1"/>
    <w:rsid w:val="00C87652"/>
    <w:rsid w:val="00C87AB4"/>
    <w:rsid w:val="00C900F7"/>
    <w:rsid w:val="00C90577"/>
    <w:rsid w:val="00C9110B"/>
    <w:rsid w:val="00C9113B"/>
    <w:rsid w:val="00C91638"/>
    <w:rsid w:val="00C91864"/>
    <w:rsid w:val="00C91D89"/>
    <w:rsid w:val="00C9223E"/>
    <w:rsid w:val="00C922F6"/>
    <w:rsid w:val="00C92BFC"/>
    <w:rsid w:val="00C92CFB"/>
    <w:rsid w:val="00C93287"/>
    <w:rsid w:val="00C94392"/>
    <w:rsid w:val="00C948D3"/>
    <w:rsid w:val="00C94B7B"/>
    <w:rsid w:val="00C9516E"/>
    <w:rsid w:val="00C95607"/>
    <w:rsid w:val="00C9562C"/>
    <w:rsid w:val="00C95749"/>
    <w:rsid w:val="00C95C70"/>
    <w:rsid w:val="00C9641C"/>
    <w:rsid w:val="00C96C09"/>
    <w:rsid w:val="00C96E0C"/>
    <w:rsid w:val="00C971FA"/>
    <w:rsid w:val="00CA10E0"/>
    <w:rsid w:val="00CA10F3"/>
    <w:rsid w:val="00CA1796"/>
    <w:rsid w:val="00CA1A91"/>
    <w:rsid w:val="00CA26BA"/>
    <w:rsid w:val="00CA2DA2"/>
    <w:rsid w:val="00CA3123"/>
    <w:rsid w:val="00CA3165"/>
    <w:rsid w:val="00CA326E"/>
    <w:rsid w:val="00CA3ABF"/>
    <w:rsid w:val="00CA4180"/>
    <w:rsid w:val="00CA4D99"/>
    <w:rsid w:val="00CA54F3"/>
    <w:rsid w:val="00CA5A79"/>
    <w:rsid w:val="00CA5F04"/>
    <w:rsid w:val="00CA610F"/>
    <w:rsid w:val="00CA627E"/>
    <w:rsid w:val="00CA637F"/>
    <w:rsid w:val="00CA67CC"/>
    <w:rsid w:val="00CA6BEF"/>
    <w:rsid w:val="00CA6DE5"/>
    <w:rsid w:val="00CA7ACE"/>
    <w:rsid w:val="00CB0068"/>
    <w:rsid w:val="00CB048A"/>
    <w:rsid w:val="00CB0A56"/>
    <w:rsid w:val="00CB0AF9"/>
    <w:rsid w:val="00CB10D8"/>
    <w:rsid w:val="00CB1227"/>
    <w:rsid w:val="00CB1687"/>
    <w:rsid w:val="00CB1808"/>
    <w:rsid w:val="00CB1C71"/>
    <w:rsid w:val="00CB1C90"/>
    <w:rsid w:val="00CB2401"/>
    <w:rsid w:val="00CB25A8"/>
    <w:rsid w:val="00CB26D3"/>
    <w:rsid w:val="00CB306A"/>
    <w:rsid w:val="00CB3BC7"/>
    <w:rsid w:val="00CB466E"/>
    <w:rsid w:val="00CB47AB"/>
    <w:rsid w:val="00CB4961"/>
    <w:rsid w:val="00CB5997"/>
    <w:rsid w:val="00CB59E5"/>
    <w:rsid w:val="00CB6226"/>
    <w:rsid w:val="00CB6439"/>
    <w:rsid w:val="00CB658B"/>
    <w:rsid w:val="00CB6B83"/>
    <w:rsid w:val="00CB6EB0"/>
    <w:rsid w:val="00CB74C5"/>
    <w:rsid w:val="00CB764C"/>
    <w:rsid w:val="00CB7790"/>
    <w:rsid w:val="00CB7B8E"/>
    <w:rsid w:val="00CB7F26"/>
    <w:rsid w:val="00CC022A"/>
    <w:rsid w:val="00CC08E7"/>
    <w:rsid w:val="00CC0AE3"/>
    <w:rsid w:val="00CC0B14"/>
    <w:rsid w:val="00CC0D70"/>
    <w:rsid w:val="00CC1130"/>
    <w:rsid w:val="00CC11BE"/>
    <w:rsid w:val="00CC12EB"/>
    <w:rsid w:val="00CC1874"/>
    <w:rsid w:val="00CC1A5C"/>
    <w:rsid w:val="00CC1C1E"/>
    <w:rsid w:val="00CC1FB6"/>
    <w:rsid w:val="00CC24F4"/>
    <w:rsid w:val="00CC298D"/>
    <w:rsid w:val="00CC30E2"/>
    <w:rsid w:val="00CC3442"/>
    <w:rsid w:val="00CC3BA6"/>
    <w:rsid w:val="00CC3CED"/>
    <w:rsid w:val="00CC417F"/>
    <w:rsid w:val="00CC42C1"/>
    <w:rsid w:val="00CC42C2"/>
    <w:rsid w:val="00CC530F"/>
    <w:rsid w:val="00CC5DBC"/>
    <w:rsid w:val="00CC5FA4"/>
    <w:rsid w:val="00CC5FCE"/>
    <w:rsid w:val="00CC665A"/>
    <w:rsid w:val="00CC69D3"/>
    <w:rsid w:val="00CC6EF4"/>
    <w:rsid w:val="00CC7A58"/>
    <w:rsid w:val="00CC7C0B"/>
    <w:rsid w:val="00CD0DF1"/>
    <w:rsid w:val="00CD225B"/>
    <w:rsid w:val="00CD292A"/>
    <w:rsid w:val="00CD2CED"/>
    <w:rsid w:val="00CD3B27"/>
    <w:rsid w:val="00CD435D"/>
    <w:rsid w:val="00CD4D58"/>
    <w:rsid w:val="00CD4E04"/>
    <w:rsid w:val="00CD4ED8"/>
    <w:rsid w:val="00CD5266"/>
    <w:rsid w:val="00CD5819"/>
    <w:rsid w:val="00CD5900"/>
    <w:rsid w:val="00CD5978"/>
    <w:rsid w:val="00CD5D68"/>
    <w:rsid w:val="00CD5E3C"/>
    <w:rsid w:val="00CD5F21"/>
    <w:rsid w:val="00CD71B7"/>
    <w:rsid w:val="00CD7A69"/>
    <w:rsid w:val="00CD7EF7"/>
    <w:rsid w:val="00CE0C6E"/>
    <w:rsid w:val="00CE17C7"/>
    <w:rsid w:val="00CE186B"/>
    <w:rsid w:val="00CE23F4"/>
    <w:rsid w:val="00CE28BB"/>
    <w:rsid w:val="00CE2961"/>
    <w:rsid w:val="00CE2C84"/>
    <w:rsid w:val="00CE2DC8"/>
    <w:rsid w:val="00CE31A4"/>
    <w:rsid w:val="00CE3343"/>
    <w:rsid w:val="00CE3377"/>
    <w:rsid w:val="00CE3653"/>
    <w:rsid w:val="00CE3E4C"/>
    <w:rsid w:val="00CE440C"/>
    <w:rsid w:val="00CE44BB"/>
    <w:rsid w:val="00CE48CA"/>
    <w:rsid w:val="00CE4B02"/>
    <w:rsid w:val="00CE4C69"/>
    <w:rsid w:val="00CE5440"/>
    <w:rsid w:val="00CE5591"/>
    <w:rsid w:val="00CE5E9A"/>
    <w:rsid w:val="00CE6350"/>
    <w:rsid w:val="00CE68BD"/>
    <w:rsid w:val="00CE6B97"/>
    <w:rsid w:val="00CE6E11"/>
    <w:rsid w:val="00CE6EB9"/>
    <w:rsid w:val="00CE7291"/>
    <w:rsid w:val="00CE744D"/>
    <w:rsid w:val="00CE7922"/>
    <w:rsid w:val="00CE7C98"/>
    <w:rsid w:val="00CE7ECA"/>
    <w:rsid w:val="00CF0917"/>
    <w:rsid w:val="00CF16A1"/>
    <w:rsid w:val="00CF1EC7"/>
    <w:rsid w:val="00CF2421"/>
    <w:rsid w:val="00CF260E"/>
    <w:rsid w:val="00CF274C"/>
    <w:rsid w:val="00CF276C"/>
    <w:rsid w:val="00CF2C7E"/>
    <w:rsid w:val="00CF347E"/>
    <w:rsid w:val="00CF3E28"/>
    <w:rsid w:val="00CF4190"/>
    <w:rsid w:val="00CF473E"/>
    <w:rsid w:val="00CF47CA"/>
    <w:rsid w:val="00CF490D"/>
    <w:rsid w:val="00CF4DD2"/>
    <w:rsid w:val="00CF5143"/>
    <w:rsid w:val="00CF526C"/>
    <w:rsid w:val="00CF54F9"/>
    <w:rsid w:val="00CF5650"/>
    <w:rsid w:val="00CF6292"/>
    <w:rsid w:val="00CF633A"/>
    <w:rsid w:val="00CF668E"/>
    <w:rsid w:val="00CF66E3"/>
    <w:rsid w:val="00CF68A1"/>
    <w:rsid w:val="00CF6CA1"/>
    <w:rsid w:val="00CF7591"/>
    <w:rsid w:val="00CF7655"/>
    <w:rsid w:val="00CF7E65"/>
    <w:rsid w:val="00CF7F1B"/>
    <w:rsid w:val="00CF7FAA"/>
    <w:rsid w:val="00D000D7"/>
    <w:rsid w:val="00D005A3"/>
    <w:rsid w:val="00D00FCF"/>
    <w:rsid w:val="00D0136E"/>
    <w:rsid w:val="00D018D3"/>
    <w:rsid w:val="00D01A8D"/>
    <w:rsid w:val="00D01AEB"/>
    <w:rsid w:val="00D01C54"/>
    <w:rsid w:val="00D01CB0"/>
    <w:rsid w:val="00D02043"/>
    <w:rsid w:val="00D021B5"/>
    <w:rsid w:val="00D025A1"/>
    <w:rsid w:val="00D02B42"/>
    <w:rsid w:val="00D02D2F"/>
    <w:rsid w:val="00D02F20"/>
    <w:rsid w:val="00D03014"/>
    <w:rsid w:val="00D03C98"/>
    <w:rsid w:val="00D040CA"/>
    <w:rsid w:val="00D04B25"/>
    <w:rsid w:val="00D04EC2"/>
    <w:rsid w:val="00D04F22"/>
    <w:rsid w:val="00D05423"/>
    <w:rsid w:val="00D05458"/>
    <w:rsid w:val="00D05836"/>
    <w:rsid w:val="00D06874"/>
    <w:rsid w:val="00D071B5"/>
    <w:rsid w:val="00D072E3"/>
    <w:rsid w:val="00D073F2"/>
    <w:rsid w:val="00D11306"/>
    <w:rsid w:val="00D1190C"/>
    <w:rsid w:val="00D11D74"/>
    <w:rsid w:val="00D124FF"/>
    <w:rsid w:val="00D12E49"/>
    <w:rsid w:val="00D133A7"/>
    <w:rsid w:val="00D1396A"/>
    <w:rsid w:val="00D14913"/>
    <w:rsid w:val="00D1558D"/>
    <w:rsid w:val="00D15B7D"/>
    <w:rsid w:val="00D15C26"/>
    <w:rsid w:val="00D17272"/>
    <w:rsid w:val="00D17639"/>
    <w:rsid w:val="00D17708"/>
    <w:rsid w:val="00D17B56"/>
    <w:rsid w:val="00D17DF2"/>
    <w:rsid w:val="00D17E50"/>
    <w:rsid w:val="00D20C21"/>
    <w:rsid w:val="00D2108E"/>
    <w:rsid w:val="00D218EE"/>
    <w:rsid w:val="00D22342"/>
    <w:rsid w:val="00D22B45"/>
    <w:rsid w:val="00D22C50"/>
    <w:rsid w:val="00D2329A"/>
    <w:rsid w:val="00D24333"/>
    <w:rsid w:val="00D245D1"/>
    <w:rsid w:val="00D24B75"/>
    <w:rsid w:val="00D24E57"/>
    <w:rsid w:val="00D252EB"/>
    <w:rsid w:val="00D26084"/>
    <w:rsid w:val="00D26811"/>
    <w:rsid w:val="00D2693C"/>
    <w:rsid w:val="00D3015D"/>
    <w:rsid w:val="00D30563"/>
    <w:rsid w:val="00D30D94"/>
    <w:rsid w:val="00D30FBE"/>
    <w:rsid w:val="00D31735"/>
    <w:rsid w:val="00D317AF"/>
    <w:rsid w:val="00D32523"/>
    <w:rsid w:val="00D32789"/>
    <w:rsid w:val="00D33C78"/>
    <w:rsid w:val="00D34B94"/>
    <w:rsid w:val="00D34E3F"/>
    <w:rsid w:val="00D35014"/>
    <w:rsid w:val="00D3534E"/>
    <w:rsid w:val="00D3581B"/>
    <w:rsid w:val="00D358D1"/>
    <w:rsid w:val="00D35CC1"/>
    <w:rsid w:val="00D37F3D"/>
    <w:rsid w:val="00D4049F"/>
    <w:rsid w:val="00D40776"/>
    <w:rsid w:val="00D407E4"/>
    <w:rsid w:val="00D408EC"/>
    <w:rsid w:val="00D40D55"/>
    <w:rsid w:val="00D413A1"/>
    <w:rsid w:val="00D41853"/>
    <w:rsid w:val="00D41D89"/>
    <w:rsid w:val="00D43493"/>
    <w:rsid w:val="00D4436D"/>
    <w:rsid w:val="00D44913"/>
    <w:rsid w:val="00D44BED"/>
    <w:rsid w:val="00D44C51"/>
    <w:rsid w:val="00D44E2E"/>
    <w:rsid w:val="00D46129"/>
    <w:rsid w:val="00D4649F"/>
    <w:rsid w:val="00D4650D"/>
    <w:rsid w:val="00D46A74"/>
    <w:rsid w:val="00D47320"/>
    <w:rsid w:val="00D477F2"/>
    <w:rsid w:val="00D509BE"/>
    <w:rsid w:val="00D50A5C"/>
    <w:rsid w:val="00D50A73"/>
    <w:rsid w:val="00D51596"/>
    <w:rsid w:val="00D51C60"/>
    <w:rsid w:val="00D51DA5"/>
    <w:rsid w:val="00D52446"/>
    <w:rsid w:val="00D52868"/>
    <w:rsid w:val="00D52EDB"/>
    <w:rsid w:val="00D532B4"/>
    <w:rsid w:val="00D533F1"/>
    <w:rsid w:val="00D5391B"/>
    <w:rsid w:val="00D53B1D"/>
    <w:rsid w:val="00D53CE9"/>
    <w:rsid w:val="00D543C3"/>
    <w:rsid w:val="00D544AC"/>
    <w:rsid w:val="00D54C4E"/>
    <w:rsid w:val="00D54CFA"/>
    <w:rsid w:val="00D54E54"/>
    <w:rsid w:val="00D5555C"/>
    <w:rsid w:val="00D558DF"/>
    <w:rsid w:val="00D55CE7"/>
    <w:rsid w:val="00D56560"/>
    <w:rsid w:val="00D56B63"/>
    <w:rsid w:val="00D56E9B"/>
    <w:rsid w:val="00D56F85"/>
    <w:rsid w:val="00D5706D"/>
    <w:rsid w:val="00D5713E"/>
    <w:rsid w:val="00D575E2"/>
    <w:rsid w:val="00D6023F"/>
    <w:rsid w:val="00D609AE"/>
    <w:rsid w:val="00D60D4E"/>
    <w:rsid w:val="00D615D0"/>
    <w:rsid w:val="00D61A6D"/>
    <w:rsid w:val="00D62593"/>
    <w:rsid w:val="00D62E4D"/>
    <w:rsid w:val="00D63572"/>
    <w:rsid w:val="00D635D4"/>
    <w:rsid w:val="00D63CD6"/>
    <w:rsid w:val="00D63EAD"/>
    <w:rsid w:val="00D6422B"/>
    <w:rsid w:val="00D6444C"/>
    <w:rsid w:val="00D64BC2"/>
    <w:rsid w:val="00D64D96"/>
    <w:rsid w:val="00D654AE"/>
    <w:rsid w:val="00D655AC"/>
    <w:rsid w:val="00D66A71"/>
    <w:rsid w:val="00D66E3E"/>
    <w:rsid w:val="00D67C8B"/>
    <w:rsid w:val="00D7091A"/>
    <w:rsid w:val="00D70B7A"/>
    <w:rsid w:val="00D71A49"/>
    <w:rsid w:val="00D71A94"/>
    <w:rsid w:val="00D71B0D"/>
    <w:rsid w:val="00D71FA6"/>
    <w:rsid w:val="00D7245F"/>
    <w:rsid w:val="00D73811"/>
    <w:rsid w:val="00D7385B"/>
    <w:rsid w:val="00D73BE5"/>
    <w:rsid w:val="00D73F1D"/>
    <w:rsid w:val="00D74568"/>
    <w:rsid w:val="00D750B6"/>
    <w:rsid w:val="00D75266"/>
    <w:rsid w:val="00D75303"/>
    <w:rsid w:val="00D75505"/>
    <w:rsid w:val="00D75A5F"/>
    <w:rsid w:val="00D75E5F"/>
    <w:rsid w:val="00D75F5F"/>
    <w:rsid w:val="00D76BAA"/>
    <w:rsid w:val="00D76BAB"/>
    <w:rsid w:val="00D76CB7"/>
    <w:rsid w:val="00D776EC"/>
    <w:rsid w:val="00D77B9B"/>
    <w:rsid w:val="00D77D46"/>
    <w:rsid w:val="00D80949"/>
    <w:rsid w:val="00D809EC"/>
    <w:rsid w:val="00D80FEB"/>
    <w:rsid w:val="00D81185"/>
    <w:rsid w:val="00D81206"/>
    <w:rsid w:val="00D8181F"/>
    <w:rsid w:val="00D81880"/>
    <w:rsid w:val="00D81FDB"/>
    <w:rsid w:val="00D820AD"/>
    <w:rsid w:val="00D827DA"/>
    <w:rsid w:val="00D828B4"/>
    <w:rsid w:val="00D82B9E"/>
    <w:rsid w:val="00D82BB2"/>
    <w:rsid w:val="00D838E2"/>
    <w:rsid w:val="00D83A19"/>
    <w:rsid w:val="00D83E69"/>
    <w:rsid w:val="00D84177"/>
    <w:rsid w:val="00D84218"/>
    <w:rsid w:val="00D84E8D"/>
    <w:rsid w:val="00D85716"/>
    <w:rsid w:val="00D85745"/>
    <w:rsid w:val="00D85B39"/>
    <w:rsid w:val="00D86215"/>
    <w:rsid w:val="00D86CCE"/>
    <w:rsid w:val="00D86DF0"/>
    <w:rsid w:val="00D87F22"/>
    <w:rsid w:val="00D90107"/>
    <w:rsid w:val="00D9034D"/>
    <w:rsid w:val="00D90A0C"/>
    <w:rsid w:val="00D90A6E"/>
    <w:rsid w:val="00D9146B"/>
    <w:rsid w:val="00D91678"/>
    <w:rsid w:val="00D919D0"/>
    <w:rsid w:val="00D91E17"/>
    <w:rsid w:val="00D92D99"/>
    <w:rsid w:val="00D93BED"/>
    <w:rsid w:val="00D93C86"/>
    <w:rsid w:val="00D945E6"/>
    <w:rsid w:val="00D94669"/>
    <w:rsid w:val="00D946D4"/>
    <w:rsid w:val="00D947BC"/>
    <w:rsid w:val="00D9587A"/>
    <w:rsid w:val="00D95A96"/>
    <w:rsid w:val="00D95D35"/>
    <w:rsid w:val="00D96150"/>
    <w:rsid w:val="00D9635B"/>
    <w:rsid w:val="00D96A50"/>
    <w:rsid w:val="00D96F21"/>
    <w:rsid w:val="00D974B4"/>
    <w:rsid w:val="00D97B3A"/>
    <w:rsid w:val="00D97CAA"/>
    <w:rsid w:val="00DA07DE"/>
    <w:rsid w:val="00DA0B20"/>
    <w:rsid w:val="00DA0B86"/>
    <w:rsid w:val="00DA0FF1"/>
    <w:rsid w:val="00DA16C7"/>
    <w:rsid w:val="00DA1A41"/>
    <w:rsid w:val="00DA1E05"/>
    <w:rsid w:val="00DA239D"/>
    <w:rsid w:val="00DA23F1"/>
    <w:rsid w:val="00DA2712"/>
    <w:rsid w:val="00DA27B6"/>
    <w:rsid w:val="00DA2B09"/>
    <w:rsid w:val="00DA2E7F"/>
    <w:rsid w:val="00DA3198"/>
    <w:rsid w:val="00DA42C4"/>
    <w:rsid w:val="00DA4B7A"/>
    <w:rsid w:val="00DA5117"/>
    <w:rsid w:val="00DA55EE"/>
    <w:rsid w:val="00DA57C5"/>
    <w:rsid w:val="00DA5ECA"/>
    <w:rsid w:val="00DA628C"/>
    <w:rsid w:val="00DA6298"/>
    <w:rsid w:val="00DA6384"/>
    <w:rsid w:val="00DA6597"/>
    <w:rsid w:val="00DA65EC"/>
    <w:rsid w:val="00DA66EE"/>
    <w:rsid w:val="00DA6B03"/>
    <w:rsid w:val="00DA6B25"/>
    <w:rsid w:val="00DA737C"/>
    <w:rsid w:val="00DA7385"/>
    <w:rsid w:val="00DA761D"/>
    <w:rsid w:val="00DA76CC"/>
    <w:rsid w:val="00DB003F"/>
    <w:rsid w:val="00DB041C"/>
    <w:rsid w:val="00DB04BD"/>
    <w:rsid w:val="00DB0738"/>
    <w:rsid w:val="00DB0F72"/>
    <w:rsid w:val="00DB0F76"/>
    <w:rsid w:val="00DB1B64"/>
    <w:rsid w:val="00DB1DB1"/>
    <w:rsid w:val="00DB1E0E"/>
    <w:rsid w:val="00DB2AF2"/>
    <w:rsid w:val="00DB2FE0"/>
    <w:rsid w:val="00DB4215"/>
    <w:rsid w:val="00DB436F"/>
    <w:rsid w:val="00DB4829"/>
    <w:rsid w:val="00DB490C"/>
    <w:rsid w:val="00DB4CEE"/>
    <w:rsid w:val="00DB5342"/>
    <w:rsid w:val="00DB5484"/>
    <w:rsid w:val="00DB5810"/>
    <w:rsid w:val="00DB59F0"/>
    <w:rsid w:val="00DB5D19"/>
    <w:rsid w:val="00DB65AF"/>
    <w:rsid w:val="00DB666F"/>
    <w:rsid w:val="00DB6844"/>
    <w:rsid w:val="00DB6EB8"/>
    <w:rsid w:val="00DB71D7"/>
    <w:rsid w:val="00DB77EF"/>
    <w:rsid w:val="00DB7933"/>
    <w:rsid w:val="00DB79FA"/>
    <w:rsid w:val="00DB7C5A"/>
    <w:rsid w:val="00DC0A87"/>
    <w:rsid w:val="00DC0CD2"/>
    <w:rsid w:val="00DC11F3"/>
    <w:rsid w:val="00DC13D4"/>
    <w:rsid w:val="00DC15F6"/>
    <w:rsid w:val="00DC20F5"/>
    <w:rsid w:val="00DC210E"/>
    <w:rsid w:val="00DC2303"/>
    <w:rsid w:val="00DC2AC8"/>
    <w:rsid w:val="00DC2FD8"/>
    <w:rsid w:val="00DC306B"/>
    <w:rsid w:val="00DC38A6"/>
    <w:rsid w:val="00DC38D9"/>
    <w:rsid w:val="00DC4139"/>
    <w:rsid w:val="00DC49CD"/>
    <w:rsid w:val="00DC4AF5"/>
    <w:rsid w:val="00DC4C4C"/>
    <w:rsid w:val="00DC4C5F"/>
    <w:rsid w:val="00DC55F3"/>
    <w:rsid w:val="00DC5A49"/>
    <w:rsid w:val="00DC5C4D"/>
    <w:rsid w:val="00DC60FE"/>
    <w:rsid w:val="00DC7384"/>
    <w:rsid w:val="00DC7484"/>
    <w:rsid w:val="00DC76EA"/>
    <w:rsid w:val="00DC785E"/>
    <w:rsid w:val="00DD04A6"/>
    <w:rsid w:val="00DD15EC"/>
    <w:rsid w:val="00DD1934"/>
    <w:rsid w:val="00DD1D6D"/>
    <w:rsid w:val="00DD2227"/>
    <w:rsid w:val="00DD239C"/>
    <w:rsid w:val="00DD26C0"/>
    <w:rsid w:val="00DD2755"/>
    <w:rsid w:val="00DD2E86"/>
    <w:rsid w:val="00DD311F"/>
    <w:rsid w:val="00DD3431"/>
    <w:rsid w:val="00DD3D21"/>
    <w:rsid w:val="00DD4763"/>
    <w:rsid w:val="00DD47F3"/>
    <w:rsid w:val="00DD48CF"/>
    <w:rsid w:val="00DD49FC"/>
    <w:rsid w:val="00DD4AC8"/>
    <w:rsid w:val="00DD4B6C"/>
    <w:rsid w:val="00DD5087"/>
    <w:rsid w:val="00DD5123"/>
    <w:rsid w:val="00DD5398"/>
    <w:rsid w:val="00DD5F63"/>
    <w:rsid w:val="00DD60FF"/>
    <w:rsid w:val="00DD6E2E"/>
    <w:rsid w:val="00DD6F1A"/>
    <w:rsid w:val="00DD752C"/>
    <w:rsid w:val="00DD7577"/>
    <w:rsid w:val="00DD759A"/>
    <w:rsid w:val="00DD76AC"/>
    <w:rsid w:val="00DD7706"/>
    <w:rsid w:val="00DD7EE6"/>
    <w:rsid w:val="00DE0EB3"/>
    <w:rsid w:val="00DE1505"/>
    <w:rsid w:val="00DE1EC2"/>
    <w:rsid w:val="00DE27C8"/>
    <w:rsid w:val="00DE30B6"/>
    <w:rsid w:val="00DE3466"/>
    <w:rsid w:val="00DE35FA"/>
    <w:rsid w:val="00DE3AD1"/>
    <w:rsid w:val="00DE3B45"/>
    <w:rsid w:val="00DE4250"/>
    <w:rsid w:val="00DE4A4A"/>
    <w:rsid w:val="00DE5829"/>
    <w:rsid w:val="00DE5C94"/>
    <w:rsid w:val="00DE5F57"/>
    <w:rsid w:val="00DE6480"/>
    <w:rsid w:val="00DE64CC"/>
    <w:rsid w:val="00DE6567"/>
    <w:rsid w:val="00DE67F9"/>
    <w:rsid w:val="00DE7068"/>
    <w:rsid w:val="00DE7171"/>
    <w:rsid w:val="00DE7C45"/>
    <w:rsid w:val="00DE7CA7"/>
    <w:rsid w:val="00DF00BA"/>
    <w:rsid w:val="00DF0248"/>
    <w:rsid w:val="00DF03C6"/>
    <w:rsid w:val="00DF064E"/>
    <w:rsid w:val="00DF0A26"/>
    <w:rsid w:val="00DF0A95"/>
    <w:rsid w:val="00DF1185"/>
    <w:rsid w:val="00DF12CF"/>
    <w:rsid w:val="00DF134E"/>
    <w:rsid w:val="00DF142A"/>
    <w:rsid w:val="00DF1CCE"/>
    <w:rsid w:val="00DF1EA7"/>
    <w:rsid w:val="00DF2462"/>
    <w:rsid w:val="00DF24B5"/>
    <w:rsid w:val="00DF285F"/>
    <w:rsid w:val="00DF28DB"/>
    <w:rsid w:val="00DF2B72"/>
    <w:rsid w:val="00DF2C7A"/>
    <w:rsid w:val="00DF3138"/>
    <w:rsid w:val="00DF35F2"/>
    <w:rsid w:val="00DF3918"/>
    <w:rsid w:val="00DF3DB9"/>
    <w:rsid w:val="00DF4222"/>
    <w:rsid w:val="00DF46AC"/>
    <w:rsid w:val="00DF58D3"/>
    <w:rsid w:val="00DF59BE"/>
    <w:rsid w:val="00DF5A80"/>
    <w:rsid w:val="00DF5BAB"/>
    <w:rsid w:val="00DF6103"/>
    <w:rsid w:val="00DF63A0"/>
    <w:rsid w:val="00DF6E53"/>
    <w:rsid w:val="00DF6EBA"/>
    <w:rsid w:val="00DF76EF"/>
    <w:rsid w:val="00E000A0"/>
    <w:rsid w:val="00E0029B"/>
    <w:rsid w:val="00E00442"/>
    <w:rsid w:val="00E0060A"/>
    <w:rsid w:val="00E00BB3"/>
    <w:rsid w:val="00E00BB9"/>
    <w:rsid w:val="00E00C92"/>
    <w:rsid w:val="00E00F7C"/>
    <w:rsid w:val="00E00FA0"/>
    <w:rsid w:val="00E011FB"/>
    <w:rsid w:val="00E01CF8"/>
    <w:rsid w:val="00E02790"/>
    <w:rsid w:val="00E02890"/>
    <w:rsid w:val="00E03B0A"/>
    <w:rsid w:val="00E03B41"/>
    <w:rsid w:val="00E03C31"/>
    <w:rsid w:val="00E03CC4"/>
    <w:rsid w:val="00E04311"/>
    <w:rsid w:val="00E04660"/>
    <w:rsid w:val="00E046DA"/>
    <w:rsid w:val="00E047D6"/>
    <w:rsid w:val="00E04BF2"/>
    <w:rsid w:val="00E053B9"/>
    <w:rsid w:val="00E057A8"/>
    <w:rsid w:val="00E05ADE"/>
    <w:rsid w:val="00E05C62"/>
    <w:rsid w:val="00E05D48"/>
    <w:rsid w:val="00E06380"/>
    <w:rsid w:val="00E06430"/>
    <w:rsid w:val="00E06472"/>
    <w:rsid w:val="00E06D77"/>
    <w:rsid w:val="00E070D1"/>
    <w:rsid w:val="00E07152"/>
    <w:rsid w:val="00E07226"/>
    <w:rsid w:val="00E0730F"/>
    <w:rsid w:val="00E073BC"/>
    <w:rsid w:val="00E075AC"/>
    <w:rsid w:val="00E07EE7"/>
    <w:rsid w:val="00E100AB"/>
    <w:rsid w:val="00E103CC"/>
    <w:rsid w:val="00E10B04"/>
    <w:rsid w:val="00E10B51"/>
    <w:rsid w:val="00E11072"/>
    <w:rsid w:val="00E112AB"/>
    <w:rsid w:val="00E1193F"/>
    <w:rsid w:val="00E11D89"/>
    <w:rsid w:val="00E12A74"/>
    <w:rsid w:val="00E130B4"/>
    <w:rsid w:val="00E13925"/>
    <w:rsid w:val="00E13949"/>
    <w:rsid w:val="00E13980"/>
    <w:rsid w:val="00E13B3D"/>
    <w:rsid w:val="00E15122"/>
    <w:rsid w:val="00E1526D"/>
    <w:rsid w:val="00E15AAC"/>
    <w:rsid w:val="00E16BA5"/>
    <w:rsid w:val="00E1776D"/>
    <w:rsid w:val="00E177DB"/>
    <w:rsid w:val="00E17982"/>
    <w:rsid w:val="00E17A7A"/>
    <w:rsid w:val="00E202F5"/>
    <w:rsid w:val="00E22282"/>
    <w:rsid w:val="00E22869"/>
    <w:rsid w:val="00E22B0C"/>
    <w:rsid w:val="00E22F8F"/>
    <w:rsid w:val="00E2356E"/>
    <w:rsid w:val="00E23E0C"/>
    <w:rsid w:val="00E242BF"/>
    <w:rsid w:val="00E24338"/>
    <w:rsid w:val="00E24751"/>
    <w:rsid w:val="00E2497D"/>
    <w:rsid w:val="00E2544F"/>
    <w:rsid w:val="00E259EB"/>
    <w:rsid w:val="00E26030"/>
    <w:rsid w:val="00E26293"/>
    <w:rsid w:val="00E26501"/>
    <w:rsid w:val="00E272EE"/>
    <w:rsid w:val="00E27F2F"/>
    <w:rsid w:val="00E27FF5"/>
    <w:rsid w:val="00E30353"/>
    <w:rsid w:val="00E30772"/>
    <w:rsid w:val="00E30B0F"/>
    <w:rsid w:val="00E30CBF"/>
    <w:rsid w:val="00E30FE6"/>
    <w:rsid w:val="00E31606"/>
    <w:rsid w:val="00E323A7"/>
    <w:rsid w:val="00E323B4"/>
    <w:rsid w:val="00E32490"/>
    <w:rsid w:val="00E32D3F"/>
    <w:rsid w:val="00E3336A"/>
    <w:rsid w:val="00E33CD5"/>
    <w:rsid w:val="00E33CE9"/>
    <w:rsid w:val="00E33E72"/>
    <w:rsid w:val="00E33F04"/>
    <w:rsid w:val="00E33FE0"/>
    <w:rsid w:val="00E34743"/>
    <w:rsid w:val="00E3512F"/>
    <w:rsid w:val="00E35672"/>
    <w:rsid w:val="00E35DFD"/>
    <w:rsid w:val="00E35F45"/>
    <w:rsid w:val="00E36AAB"/>
    <w:rsid w:val="00E36B9A"/>
    <w:rsid w:val="00E37457"/>
    <w:rsid w:val="00E37757"/>
    <w:rsid w:val="00E37D9D"/>
    <w:rsid w:val="00E40796"/>
    <w:rsid w:val="00E40D45"/>
    <w:rsid w:val="00E411A6"/>
    <w:rsid w:val="00E41715"/>
    <w:rsid w:val="00E41864"/>
    <w:rsid w:val="00E41B94"/>
    <w:rsid w:val="00E41C7C"/>
    <w:rsid w:val="00E41DE1"/>
    <w:rsid w:val="00E4202E"/>
    <w:rsid w:val="00E424A9"/>
    <w:rsid w:val="00E425B4"/>
    <w:rsid w:val="00E42F44"/>
    <w:rsid w:val="00E438EC"/>
    <w:rsid w:val="00E43D3D"/>
    <w:rsid w:val="00E43DCD"/>
    <w:rsid w:val="00E45BD7"/>
    <w:rsid w:val="00E45D5E"/>
    <w:rsid w:val="00E46545"/>
    <w:rsid w:val="00E46A5A"/>
    <w:rsid w:val="00E473C1"/>
    <w:rsid w:val="00E47876"/>
    <w:rsid w:val="00E47E89"/>
    <w:rsid w:val="00E50158"/>
    <w:rsid w:val="00E503B5"/>
    <w:rsid w:val="00E50626"/>
    <w:rsid w:val="00E50ECA"/>
    <w:rsid w:val="00E51464"/>
    <w:rsid w:val="00E51489"/>
    <w:rsid w:val="00E517ED"/>
    <w:rsid w:val="00E51CAF"/>
    <w:rsid w:val="00E534D9"/>
    <w:rsid w:val="00E5358F"/>
    <w:rsid w:val="00E53644"/>
    <w:rsid w:val="00E5392E"/>
    <w:rsid w:val="00E53FDF"/>
    <w:rsid w:val="00E54A44"/>
    <w:rsid w:val="00E55193"/>
    <w:rsid w:val="00E552B8"/>
    <w:rsid w:val="00E55559"/>
    <w:rsid w:val="00E55743"/>
    <w:rsid w:val="00E55E35"/>
    <w:rsid w:val="00E5674F"/>
    <w:rsid w:val="00E56FAC"/>
    <w:rsid w:val="00E57688"/>
    <w:rsid w:val="00E57778"/>
    <w:rsid w:val="00E577D3"/>
    <w:rsid w:val="00E57E40"/>
    <w:rsid w:val="00E60020"/>
    <w:rsid w:val="00E60746"/>
    <w:rsid w:val="00E60770"/>
    <w:rsid w:val="00E607AC"/>
    <w:rsid w:val="00E60B7A"/>
    <w:rsid w:val="00E60D99"/>
    <w:rsid w:val="00E6154A"/>
    <w:rsid w:val="00E61CB3"/>
    <w:rsid w:val="00E61D48"/>
    <w:rsid w:val="00E61DD1"/>
    <w:rsid w:val="00E61EE2"/>
    <w:rsid w:val="00E62228"/>
    <w:rsid w:val="00E62348"/>
    <w:rsid w:val="00E63525"/>
    <w:rsid w:val="00E6384B"/>
    <w:rsid w:val="00E638DD"/>
    <w:rsid w:val="00E63A6E"/>
    <w:rsid w:val="00E63D03"/>
    <w:rsid w:val="00E6404A"/>
    <w:rsid w:val="00E64079"/>
    <w:rsid w:val="00E646DA"/>
    <w:rsid w:val="00E649EC"/>
    <w:rsid w:val="00E65571"/>
    <w:rsid w:val="00E65D26"/>
    <w:rsid w:val="00E65F6D"/>
    <w:rsid w:val="00E66477"/>
    <w:rsid w:val="00E66AEB"/>
    <w:rsid w:val="00E66C8D"/>
    <w:rsid w:val="00E67896"/>
    <w:rsid w:val="00E6789C"/>
    <w:rsid w:val="00E678DD"/>
    <w:rsid w:val="00E67CC4"/>
    <w:rsid w:val="00E7013D"/>
    <w:rsid w:val="00E701A8"/>
    <w:rsid w:val="00E70A92"/>
    <w:rsid w:val="00E70AF2"/>
    <w:rsid w:val="00E70AFE"/>
    <w:rsid w:val="00E70D47"/>
    <w:rsid w:val="00E7169A"/>
    <w:rsid w:val="00E716B1"/>
    <w:rsid w:val="00E72780"/>
    <w:rsid w:val="00E7335F"/>
    <w:rsid w:val="00E735D3"/>
    <w:rsid w:val="00E73FD0"/>
    <w:rsid w:val="00E74258"/>
    <w:rsid w:val="00E743E7"/>
    <w:rsid w:val="00E743FE"/>
    <w:rsid w:val="00E7453D"/>
    <w:rsid w:val="00E7477E"/>
    <w:rsid w:val="00E75D1E"/>
    <w:rsid w:val="00E761A3"/>
    <w:rsid w:val="00E76516"/>
    <w:rsid w:val="00E767C7"/>
    <w:rsid w:val="00E76911"/>
    <w:rsid w:val="00E76C86"/>
    <w:rsid w:val="00E76E9B"/>
    <w:rsid w:val="00E776CE"/>
    <w:rsid w:val="00E77F52"/>
    <w:rsid w:val="00E8040F"/>
    <w:rsid w:val="00E80EA1"/>
    <w:rsid w:val="00E81024"/>
    <w:rsid w:val="00E81220"/>
    <w:rsid w:val="00E81700"/>
    <w:rsid w:val="00E817A9"/>
    <w:rsid w:val="00E824CA"/>
    <w:rsid w:val="00E827B2"/>
    <w:rsid w:val="00E82EDC"/>
    <w:rsid w:val="00E841A2"/>
    <w:rsid w:val="00E843DD"/>
    <w:rsid w:val="00E845E3"/>
    <w:rsid w:val="00E84678"/>
    <w:rsid w:val="00E84A0F"/>
    <w:rsid w:val="00E84EC9"/>
    <w:rsid w:val="00E85D07"/>
    <w:rsid w:val="00E86648"/>
    <w:rsid w:val="00E86E2B"/>
    <w:rsid w:val="00E86EAB"/>
    <w:rsid w:val="00E86F6E"/>
    <w:rsid w:val="00E8749C"/>
    <w:rsid w:val="00E876FB"/>
    <w:rsid w:val="00E87962"/>
    <w:rsid w:val="00E87F92"/>
    <w:rsid w:val="00E90105"/>
    <w:rsid w:val="00E90182"/>
    <w:rsid w:val="00E902A1"/>
    <w:rsid w:val="00E90400"/>
    <w:rsid w:val="00E9107C"/>
    <w:rsid w:val="00E91659"/>
    <w:rsid w:val="00E919F9"/>
    <w:rsid w:val="00E91F24"/>
    <w:rsid w:val="00E9213F"/>
    <w:rsid w:val="00E92EF9"/>
    <w:rsid w:val="00E93144"/>
    <w:rsid w:val="00E931CF"/>
    <w:rsid w:val="00E931E9"/>
    <w:rsid w:val="00E93203"/>
    <w:rsid w:val="00E93477"/>
    <w:rsid w:val="00E93500"/>
    <w:rsid w:val="00E93A22"/>
    <w:rsid w:val="00E93F94"/>
    <w:rsid w:val="00E9510C"/>
    <w:rsid w:val="00E95665"/>
    <w:rsid w:val="00E96976"/>
    <w:rsid w:val="00E969ED"/>
    <w:rsid w:val="00E96E70"/>
    <w:rsid w:val="00E9749D"/>
    <w:rsid w:val="00E9794D"/>
    <w:rsid w:val="00EA003C"/>
    <w:rsid w:val="00EA013B"/>
    <w:rsid w:val="00EA0AD8"/>
    <w:rsid w:val="00EA0C0D"/>
    <w:rsid w:val="00EA0F1B"/>
    <w:rsid w:val="00EA1167"/>
    <w:rsid w:val="00EA120A"/>
    <w:rsid w:val="00EA138C"/>
    <w:rsid w:val="00EA18D9"/>
    <w:rsid w:val="00EA1C02"/>
    <w:rsid w:val="00EA1D3A"/>
    <w:rsid w:val="00EA2210"/>
    <w:rsid w:val="00EA2C4B"/>
    <w:rsid w:val="00EA3129"/>
    <w:rsid w:val="00EA34C7"/>
    <w:rsid w:val="00EA3AE7"/>
    <w:rsid w:val="00EA3F6D"/>
    <w:rsid w:val="00EA411C"/>
    <w:rsid w:val="00EA413C"/>
    <w:rsid w:val="00EA44D5"/>
    <w:rsid w:val="00EA4962"/>
    <w:rsid w:val="00EA4D85"/>
    <w:rsid w:val="00EA4F26"/>
    <w:rsid w:val="00EA5F0C"/>
    <w:rsid w:val="00EA63DC"/>
    <w:rsid w:val="00EA6861"/>
    <w:rsid w:val="00EA6941"/>
    <w:rsid w:val="00EA7963"/>
    <w:rsid w:val="00EA7B96"/>
    <w:rsid w:val="00EB0627"/>
    <w:rsid w:val="00EB0A28"/>
    <w:rsid w:val="00EB0F17"/>
    <w:rsid w:val="00EB1CCC"/>
    <w:rsid w:val="00EB2579"/>
    <w:rsid w:val="00EB279B"/>
    <w:rsid w:val="00EB2B84"/>
    <w:rsid w:val="00EB3110"/>
    <w:rsid w:val="00EB31EB"/>
    <w:rsid w:val="00EB3278"/>
    <w:rsid w:val="00EB3B0F"/>
    <w:rsid w:val="00EB4427"/>
    <w:rsid w:val="00EB4731"/>
    <w:rsid w:val="00EB47DF"/>
    <w:rsid w:val="00EB4A2A"/>
    <w:rsid w:val="00EB4E9E"/>
    <w:rsid w:val="00EB5692"/>
    <w:rsid w:val="00EB5F20"/>
    <w:rsid w:val="00EB60C6"/>
    <w:rsid w:val="00EB63A7"/>
    <w:rsid w:val="00EB6E39"/>
    <w:rsid w:val="00EB7509"/>
    <w:rsid w:val="00EC0C83"/>
    <w:rsid w:val="00EC0CC3"/>
    <w:rsid w:val="00EC1138"/>
    <w:rsid w:val="00EC11E1"/>
    <w:rsid w:val="00EC146F"/>
    <w:rsid w:val="00EC1806"/>
    <w:rsid w:val="00EC1B95"/>
    <w:rsid w:val="00EC20FB"/>
    <w:rsid w:val="00EC2C8B"/>
    <w:rsid w:val="00EC35C2"/>
    <w:rsid w:val="00EC3B3F"/>
    <w:rsid w:val="00EC3D05"/>
    <w:rsid w:val="00EC420B"/>
    <w:rsid w:val="00EC477E"/>
    <w:rsid w:val="00EC497B"/>
    <w:rsid w:val="00EC4E9B"/>
    <w:rsid w:val="00EC561E"/>
    <w:rsid w:val="00EC58B0"/>
    <w:rsid w:val="00EC5F9B"/>
    <w:rsid w:val="00EC77B2"/>
    <w:rsid w:val="00EC7CF1"/>
    <w:rsid w:val="00ED04E9"/>
    <w:rsid w:val="00ED0831"/>
    <w:rsid w:val="00ED101F"/>
    <w:rsid w:val="00ED1D3F"/>
    <w:rsid w:val="00ED225F"/>
    <w:rsid w:val="00ED2530"/>
    <w:rsid w:val="00ED2562"/>
    <w:rsid w:val="00ED2633"/>
    <w:rsid w:val="00ED2A57"/>
    <w:rsid w:val="00ED37F2"/>
    <w:rsid w:val="00ED3913"/>
    <w:rsid w:val="00ED3997"/>
    <w:rsid w:val="00ED3CE2"/>
    <w:rsid w:val="00ED3D75"/>
    <w:rsid w:val="00ED3F88"/>
    <w:rsid w:val="00ED5390"/>
    <w:rsid w:val="00ED543E"/>
    <w:rsid w:val="00ED5DB3"/>
    <w:rsid w:val="00ED5DCA"/>
    <w:rsid w:val="00ED664E"/>
    <w:rsid w:val="00ED707A"/>
    <w:rsid w:val="00ED748A"/>
    <w:rsid w:val="00ED7799"/>
    <w:rsid w:val="00ED7BCF"/>
    <w:rsid w:val="00EE05C0"/>
    <w:rsid w:val="00EE0666"/>
    <w:rsid w:val="00EE092C"/>
    <w:rsid w:val="00EE0AD5"/>
    <w:rsid w:val="00EE0DE7"/>
    <w:rsid w:val="00EE1528"/>
    <w:rsid w:val="00EE1E4A"/>
    <w:rsid w:val="00EE1F8C"/>
    <w:rsid w:val="00EE2141"/>
    <w:rsid w:val="00EE21A2"/>
    <w:rsid w:val="00EE2717"/>
    <w:rsid w:val="00EE2E42"/>
    <w:rsid w:val="00EE2E91"/>
    <w:rsid w:val="00EE3115"/>
    <w:rsid w:val="00EE3443"/>
    <w:rsid w:val="00EE38CB"/>
    <w:rsid w:val="00EE3A84"/>
    <w:rsid w:val="00EE3DA3"/>
    <w:rsid w:val="00EE43E1"/>
    <w:rsid w:val="00EE480F"/>
    <w:rsid w:val="00EE4965"/>
    <w:rsid w:val="00EE5303"/>
    <w:rsid w:val="00EE5528"/>
    <w:rsid w:val="00EE55C2"/>
    <w:rsid w:val="00EE5AC4"/>
    <w:rsid w:val="00EE5C7B"/>
    <w:rsid w:val="00EE5DB5"/>
    <w:rsid w:val="00EE5F02"/>
    <w:rsid w:val="00EE6249"/>
    <w:rsid w:val="00EE7070"/>
    <w:rsid w:val="00EE7553"/>
    <w:rsid w:val="00EE7BFF"/>
    <w:rsid w:val="00EF0028"/>
    <w:rsid w:val="00EF0165"/>
    <w:rsid w:val="00EF06E2"/>
    <w:rsid w:val="00EF0855"/>
    <w:rsid w:val="00EF0E7C"/>
    <w:rsid w:val="00EF0F4C"/>
    <w:rsid w:val="00EF166B"/>
    <w:rsid w:val="00EF1F7C"/>
    <w:rsid w:val="00EF2762"/>
    <w:rsid w:val="00EF2DD9"/>
    <w:rsid w:val="00EF31F4"/>
    <w:rsid w:val="00EF3357"/>
    <w:rsid w:val="00EF3477"/>
    <w:rsid w:val="00EF4228"/>
    <w:rsid w:val="00EF47EC"/>
    <w:rsid w:val="00EF5093"/>
    <w:rsid w:val="00EF5102"/>
    <w:rsid w:val="00EF67A9"/>
    <w:rsid w:val="00EF6897"/>
    <w:rsid w:val="00F00023"/>
    <w:rsid w:val="00F004CF"/>
    <w:rsid w:val="00F008AC"/>
    <w:rsid w:val="00F00965"/>
    <w:rsid w:val="00F00E2A"/>
    <w:rsid w:val="00F0174B"/>
    <w:rsid w:val="00F039A9"/>
    <w:rsid w:val="00F039EE"/>
    <w:rsid w:val="00F03A45"/>
    <w:rsid w:val="00F03AF3"/>
    <w:rsid w:val="00F040C4"/>
    <w:rsid w:val="00F042EB"/>
    <w:rsid w:val="00F0431E"/>
    <w:rsid w:val="00F04CAC"/>
    <w:rsid w:val="00F051D5"/>
    <w:rsid w:val="00F054A8"/>
    <w:rsid w:val="00F05866"/>
    <w:rsid w:val="00F05B4F"/>
    <w:rsid w:val="00F05F1C"/>
    <w:rsid w:val="00F0653E"/>
    <w:rsid w:val="00F06716"/>
    <w:rsid w:val="00F067FC"/>
    <w:rsid w:val="00F06CFB"/>
    <w:rsid w:val="00F06E46"/>
    <w:rsid w:val="00F06FF4"/>
    <w:rsid w:val="00F072D4"/>
    <w:rsid w:val="00F078BC"/>
    <w:rsid w:val="00F10807"/>
    <w:rsid w:val="00F10B5B"/>
    <w:rsid w:val="00F11956"/>
    <w:rsid w:val="00F11D12"/>
    <w:rsid w:val="00F12340"/>
    <w:rsid w:val="00F12B34"/>
    <w:rsid w:val="00F12E89"/>
    <w:rsid w:val="00F12F61"/>
    <w:rsid w:val="00F13940"/>
    <w:rsid w:val="00F13C39"/>
    <w:rsid w:val="00F13F17"/>
    <w:rsid w:val="00F14412"/>
    <w:rsid w:val="00F14EA4"/>
    <w:rsid w:val="00F1515F"/>
    <w:rsid w:val="00F15353"/>
    <w:rsid w:val="00F155E1"/>
    <w:rsid w:val="00F1579F"/>
    <w:rsid w:val="00F159EA"/>
    <w:rsid w:val="00F15A2D"/>
    <w:rsid w:val="00F16C21"/>
    <w:rsid w:val="00F1793C"/>
    <w:rsid w:val="00F2021B"/>
    <w:rsid w:val="00F203C8"/>
    <w:rsid w:val="00F20675"/>
    <w:rsid w:val="00F20851"/>
    <w:rsid w:val="00F20FDA"/>
    <w:rsid w:val="00F217DC"/>
    <w:rsid w:val="00F21F92"/>
    <w:rsid w:val="00F223AB"/>
    <w:rsid w:val="00F2268F"/>
    <w:rsid w:val="00F2293A"/>
    <w:rsid w:val="00F22F6F"/>
    <w:rsid w:val="00F23609"/>
    <w:rsid w:val="00F242F3"/>
    <w:rsid w:val="00F243D0"/>
    <w:rsid w:val="00F24405"/>
    <w:rsid w:val="00F249BA"/>
    <w:rsid w:val="00F2523E"/>
    <w:rsid w:val="00F2584B"/>
    <w:rsid w:val="00F25C73"/>
    <w:rsid w:val="00F2609E"/>
    <w:rsid w:val="00F26C41"/>
    <w:rsid w:val="00F2734C"/>
    <w:rsid w:val="00F30459"/>
    <w:rsid w:val="00F30522"/>
    <w:rsid w:val="00F3093D"/>
    <w:rsid w:val="00F30A7C"/>
    <w:rsid w:val="00F30B69"/>
    <w:rsid w:val="00F30E47"/>
    <w:rsid w:val="00F318BA"/>
    <w:rsid w:val="00F31D7D"/>
    <w:rsid w:val="00F32341"/>
    <w:rsid w:val="00F32630"/>
    <w:rsid w:val="00F328B5"/>
    <w:rsid w:val="00F32AF4"/>
    <w:rsid w:val="00F32B32"/>
    <w:rsid w:val="00F32D05"/>
    <w:rsid w:val="00F3427E"/>
    <w:rsid w:val="00F342C3"/>
    <w:rsid w:val="00F3555F"/>
    <w:rsid w:val="00F358BB"/>
    <w:rsid w:val="00F359F0"/>
    <w:rsid w:val="00F35FBC"/>
    <w:rsid w:val="00F3626E"/>
    <w:rsid w:val="00F377B9"/>
    <w:rsid w:val="00F3780E"/>
    <w:rsid w:val="00F379C4"/>
    <w:rsid w:val="00F37B77"/>
    <w:rsid w:val="00F37CA7"/>
    <w:rsid w:val="00F405EB"/>
    <w:rsid w:val="00F40ECD"/>
    <w:rsid w:val="00F4178E"/>
    <w:rsid w:val="00F41F54"/>
    <w:rsid w:val="00F42E56"/>
    <w:rsid w:val="00F434ED"/>
    <w:rsid w:val="00F437E6"/>
    <w:rsid w:val="00F439BE"/>
    <w:rsid w:val="00F43BC4"/>
    <w:rsid w:val="00F43D60"/>
    <w:rsid w:val="00F4415F"/>
    <w:rsid w:val="00F441D2"/>
    <w:rsid w:val="00F44311"/>
    <w:rsid w:val="00F443A8"/>
    <w:rsid w:val="00F448D4"/>
    <w:rsid w:val="00F44952"/>
    <w:rsid w:val="00F44D01"/>
    <w:rsid w:val="00F44D47"/>
    <w:rsid w:val="00F452C7"/>
    <w:rsid w:val="00F45536"/>
    <w:rsid w:val="00F45835"/>
    <w:rsid w:val="00F45987"/>
    <w:rsid w:val="00F45AF7"/>
    <w:rsid w:val="00F45E99"/>
    <w:rsid w:val="00F45FCA"/>
    <w:rsid w:val="00F46235"/>
    <w:rsid w:val="00F466B2"/>
    <w:rsid w:val="00F46C0E"/>
    <w:rsid w:val="00F46DA7"/>
    <w:rsid w:val="00F46E93"/>
    <w:rsid w:val="00F47179"/>
    <w:rsid w:val="00F478A5"/>
    <w:rsid w:val="00F478C9"/>
    <w:rsid w:val="00F50792"/>
    <w:rsid w:val="00F509D1"/>
    <w:rsid w:val="00F50BBF"/>
    <w:rsid w:val="00F51368"/>
    <w:rsid w:val="00F51C25"/>
    <w:rsid w:val="00F52732"/>
    <w:rsid w:val="00F53389"/>
    <w:rsid w:val="00F538C9"/>
    <w:rsid w:val="00F53AAA"/>
    <w:rsid w:val="00F53DE1"/>
    <w:rsid w:val="00F54505"/>
    <w:rsid w:val="00F54786"/>
    <w:rsid w:val="00F549A5"/>
    <w:rsid w:val="00F54BD7"/>
    <w:rsid w:val="00F54EE3"/>
    <w:rsid w:val="00F56700"/>
    <w:rsid w:val="00F57586"/>
    <w:rsid w:val="00F578FA"/>
    <w:rsid w:val="00F57B08"/>
    <w:rsid w:val="00F57C6A"/>
    <w:rsid w:val="00F61163"/>
    <w:rsid w:val="00F621B8"/>
    <w:rsid w:val="00F62539"/>
    <w:rsid w:val="00F62A19"/>
    <w:rsid w:val="00F634AE"/>
    <w:rsid w:val="00F634CC"/>
    <w:rsid w:val="00F63AC6"/>
    <w:rsid w:val="00F63B4E"/>
    <w:rsid w:val="00F63E0F"/>
    <w:rsid w:val="00F63F44"/>
    <w:rsid w:val="00F6406B"/>
    <w:rsid w:val="00F64304"/>
    <w:rsid w:val="00F643A5"/>
    <w:rsid w:val="00F646A0"/>
    <w:rsid w:val="00F64714"/>
    <w:rsid w:val="00F6471D"/>
    <w:rsid w:val="00F64849"/>
    <w:rsid w:val="00F64A9E"/>
    <w:rsid w:val="00F65910"/>
    <w:rsid w:val="00F659CF"/>
    <w:rsid w:val="00F662A5"/>
    <w:rsid w:val="00F6665C"/>
    <w:rsid w:val="00F6698F"/>
    <w:rsid w:val="00F66C5F"/>
    <w:rsid w:val="00F671FB"/>
    <w:rsid w:val="00F67767"/>
    <w:rsid w:val="00F67C25"/>
    <w:rsid w:val="00F715C6"/>
    <w:rsid w:val="00F7174E"/>
    <w:rsid w:val="00F71BBF"/>
    <w:rsid w:val="00F7206A"/>
    <w:rsid w:val="00F72208"/>
    <w:rsid w:val="00F73333"/>
    <w:rsid w:val="00F7348B"/>
    <w:rsid w:val="00F74CF8"/>
    <w:rsid w:val="00F74E02"/>
    <w:rsid w:val="00F74F12"/>
    <w:rsid w:val="00F75233"/>
    <w:rsid w:val="00F75472"/>
    <w:rsid w:val="00F754B1"/>
    <w:rsid w:val="00F7576C"/>
    <w:rsid w:val="00F76C4A"/>
    <w:rsid w:val="00F77054"/>
    <w:rsid w:val="00F77766"/>
    <w:rsid w:val="00F77A2F"/>
    <w:rsid w:val="00F77A6E"/>
    <w:rsid w:val="00F77DF9"/>
    <w:rsid w:val="00F80231"/>
    <w:rsid w:val="00F8043C"/>
    <w:rsid w:val="00F80BFC"/>
    <w:rsid w:val="00F80D36"/>
    <w:rsid w:val="00F80E0A"/>
    <w:rsid w:val="00F8174F"/>
    <w:rsid w:val="00F81A43"/>
    <w:rsid w:val="00F81DE3"/>
    <w:rsid w:val="00F81F42"/>
    <w:rsid w:val="00F8211D"/>
    <w:rsid w:val="00F823C9"/>
    <w:rsid w:val="00F82420"/>
    <w:rsid w:val="00F82EC2"/>
    <w:rsid w:val="00F83133"/>
    <w:rsid w:val="00F83969"/>
    <w:rsid w:val="00F845C9"/>
    <w:rsid w:val="00F8463B"/>
    <w:rsid w:val="00F847DE"/>
    <w:rsid w:val="00F850C1"/>
    <w:rsid w:val="00F85BEB"/>
    <w:rsid w:val="00F86512"/>
    <w:rsid w:val="00F865A1"/>
    <w:rsid w:val="00F868D6"/>
    <w:rsid w:val="00F86937"/>
    <w:rsid w:val="00F8737E"/>
    <w:rsid w:val="00F87833"/>
    <w:rsid w:val="00F9115E"/>
    <w:rsid w:val="00F919D8"/>
    <w:rsid w:val="00F91CD5"/>
    <w:rsid w:val="00F920CC"/>
    <w:rsid w:val="00F92387"/>
    <w:rsid w:val="00F924C0"/>
    <w:rsid w:val="00F927B3"/>
    <w:rsid w:val="00F92C22"/>
    <w:rsid w:val="00F930D7"/>
    <w:rsid w:val="00F93455"/>
    <w:rsid w:val="00F93992"/>
    <w:rsid w:val="00F93E77"/>
    <w:rsid w:val="00F9405D"/>
    <w:rsid w:val="00F944B6"/>
    <w:rsid w:val="00F956A4"/>
    <w:rsid w:val="00F9587C"/>
    <w:rsid w:val="00F95902"/>
    <w:rsid w:val="00F96261"/>
    <w:rsid w:val="00F967A8"/>
    <w:rsid w:val="00F972BE"/>
    <w:rsid w:val="00FA00B4"/>
    <w:rsid w:val="00FA02FB"/>
    <w:rsid w:val="00FA072E"/>
    <w:rsid w:val="00FA0A09"/>
    <w:rsid w:val="00FA1D6F"/>
    <w:rsid w:val="00FA1EAB"/>
    <w:rsid w:val="00FA24BB"/>
    <w:rsid w:val="00FA2582"/>
    <w:rsid w:val="00FA29EC"/>
    <w:rsid w:val="00FA2B50"/>
    <w:rsid w:val="00FA36B7"/>
    <w:rsid w:val="00FA42E7"/>
    <w:rsid w:val="00FA4FE5"/>
    <w:rsid w:val="00FA5805"/>
    <w:rsid w:val="00FA5EB0"/>
    <w:rsid w:val="00FA5EC8"/>
    <w:rsid w:val="00FA6212"/>
    <w:rsid w:val="00FA657F"/>
    <w:rsid w:val="00FA696C"/>
    <w:rsid w:val="00FA7605"/>
    <w:rsid w:val="00FA7D99"/>
    <w:rsid w:val="00FA7DED"/>
    <w:rsid w:val="00FA7F16"/>
    <w:rsid w:val="00FB0828"/>
    <w:rsid w:val="00FB0B74"/>
    <w:rsid w:val="00FB0DA2"/>
    <w:rsid w:val="00FB17C6"/>
    <w:rsid w:val="00FB1A4B"/>
    <w:rsid w:val="00FB1F1E"/>
    <w:rsid w:val="00FB2101"/>
    <w:rsid w:val="00FB2108"/>
    <w:rsid w:val="00FB23C7"/>
    <w:rsid w:val="00FB2421"/>
    <w:rsid w:val="00FB24F5"/>
    <w:rsid w:val="00FB2D9F"/>
    <w:rsid w:val="00FB31E2"/>
    <w:rsid w:val="00FB3B8A"/>
    <w:rsid w:val="00FB3CDB"/>
    <w:rsid w:val="00FB4942"/>
    <w:rsid w:val="00FB4F67"/>
    <w:rsid w:val="00FB545A"/>
    <w:rsid w:val="00FB63FB"/>
    <w:rsid w:val="00FB648B"/>
    <w:rsid w:val="00FB6E05"/>
    <w:rsid w:val="00FB6FCB"/>
    <w:rsid w:val="00FB7563"/>
    <w:rsid w:val="00FB7B7F"/>
    <w:rsid w:val="00FC02AB"/>
    <w:rsid w:val="00FC1285"/>
    <w:rsid w:val="00FC12B7"/>
    <w:rsid w:val="00FC1AB4"/>
    <w:rsid w:val="00FC3B6A"/>
    <w:rsid w:val="00FC3E6F"/>
    <w:rsid w:val="00FC411C"/>
    <w:rsid w:val="00FC42C4"/>
    <w:rsid w:val="00FC4530"/>
    <w:rsid w:val="00FC47A0"/>
    <w:rsid w:val="00FC4954"/>
    <w:rsid w:val="00FC4D9F"/>
    <w:rsid w:val="00FC4F1A"/>
    <w:rsid w:val="00FC5205"/>
    <w:rsid w:val="00FC572F"/>
    <w:rsid w:val="00FC5898"/>
    <w:rsid w:val="00FC5B9E"/>
    <w:rsid w:val="00FC5F71"/>
    <w:rsid w:val="00FC6727"/>
    <w:rsid w:val="00FC6961"/>
    <w:rsid w:val="00FC6BF2"/>
    <w:rsid w:val="00FC6FA6"/>
    <w:rsid w:val="00FC78C4"/>
    <w:rsid w:val="00FD09BE"/>
    <w:rsid w:val="00FD1D62"/>
    <w:rsid w:val="00FD21AC"/>
    <w:rsid w:val="00FD22DA"/>
    <w:rsid w:val="00FD4573"/>
    <w:rsid w:val="00FD50A9"/>
    <w:rsid w:val="00FD587D"/>
    <w:rsid w:val="00FD5F73"/>
    <w:rsid w:val="00FD63B1"/>
    <w:rsid w:val="00FD682C"/>
    <w:rsid w:val="00FD7208"/>
    <w:rsid w:val="00FD7771"/>
    <w:rsid w:val="00FE066B"/>
    <w:rsid w:val="00FE1220"/>
    <w:rsid w:val="00FE2581"/>
    <w:rsid w:val="00FE2666"/>
    <w:rsid w:val="00FE2752"/>
    <w:rsid w:val="00FE292D"/>
    <w:rsid w:val="00FE2AB0"/>
    <w:rsid w:val="00FE2CD1"/>
    <w:rsid w:val="00FE2D43"/>
    <w:rsid w:val="00FE2D67"/>
    <w:rsid w:val="00FE30C4"/>
    <w:rsid w:val="00FE3252"/>
    <w:rsid w:val="00FE32CB"/>
    <w:rsid w:val="00FE39E9"/>
    <w:rsid w:val="00FE3A34"/>
    <w:rsid w:val="00FE3BA5"/>
    <w:rsid w:val="00FE4341"/>
    <w:rsid w:val="00FE43CB"/>
    <w:rsid w:val="00FE44E8"/>
    <w:rsid w:val="00FE464F"/>
    <w:rsid w:val="00FE491D"/>
    <w:rsid w:val="00FE4B2E"/>
    <w:rsid w:val="00FE5137"/>
    <w:rsid w:val="00FE553F"/>
    <w:rsid w:val="00FE5563"/>
    <w:rsid w:val="00FE5763"/>
    <w:rsid w:val="00FE6E33"/>
    <w:rsid w:val="00FE6FB9"/>
    <w:rsid w:val="00FE719D"/>
    <w:rsid w:val="00FF0051"/>
    <w:rsid w:val="00FF0413"/>
    <w:rsid w:val="00FF0809"/>
    <w:rsid w:val="00FF0C24"/>
    <w:rsid w:val="00FF1449"/>
    <w:rsid w:val="00FF145D"/>
    <w:rsid w:val="00FF14FA"/>
    <w:rsid w:val="00FF181A"/>
    <w:rsid w:val="00FF1847"/>
    <w:rsid w:val="00FF2361"/>
    <w:rsid w:val="00FF2930"/>
    <w:rsid w:val="00FF2AD3"/>
    <w:rsid w:val="00FF3586"/>
    <w:rsid w:val="00FF3737"/>
    <w:rsid w:val="00FF3AD7"/>
    <w:rsid w:val="00FF3E39"/>
    <w:rsid w:val="00FF4357"/>
    <w:rsid w:val="00FF45E5"/>
    <w:rsid w:val="00FF4723"/>
    <w:rsid w:val="00FF4912"/>
    <w:rsid w:val="00FF49E4"/>
    <w:rsid w:val="00FF4A5D"/>
    <w:rsid w:val="00FF4B7B"/>
    <w:rsid w:val="00FF4E92"/>
    <w:rsid w:val="00FF5833"/>
    <w:rsid w:val="00FF5A82"/>
    <w:rsid w:val="00FF5C7E"/>
    <w:rsid w:val="00FF6191"/>
    <w:rsid w:val="00FF61B2"/>
    <w:rsid w:val="00FF6D5A"/>
    <w:rsid w:val="00FF6F77"/>
    <w:rsid w:val="00FF6FAB"/>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72789"/>
  <w15:docId w15:val="{D73DFC6E-CCE8-48C5-B198-9BE87847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217"/>
    <w:pPr>
      <w:spacing w:line="360" w:lineRule="auto"/>
      <w:ind w:firstLine="1440"/>
    </w:pPr>
    <w:rPr>
      <w:sz w:val="26"/>
      <w:szCs w:val="24"/>
    </w:rPr>
  </w:style>
  <w:style w:type="paragraph" w:styleId="Heading1">
    <w:name w:val="heading 1"/>
    <w:basedOn w:val="Normal"/>
    <w:next w:val="Normal"/>
    <w:qFormat/>
    <w:rsid w:val="00976CB1"/>
    <w:pPr>
      <w:keepNext/>
      <w:ind w:firstLine="0"/>
      <w:outlineLvl w:val="0"/>
    </w:pPr>
    <w:rPr>
      <w:rFonts w:ascii="Arial" w:hAnsi="Arial" w:cs="Arial"/>
      <w:b/>
      <w:bCs/>
      <w:kern w:val="32"/>
      <w:szCs w:val="32"/>
    </w:rPr>
  </w:style>
  <w:style w:type="paragraph" w:styleId="Heading2">
    <w:name w:val="heading 2"/>
    <w:basedOn w:val="Normal"/>
    <w:next w:val="Normal"/>
    <w:qFormat/>
    <w:rsid w:val="00300643"/>
    <w:pPr>
      <w:keepNext/>
      <w:outlineLvl w:val="1"/>
    </w:pPr>
    <w:rPr>
      <w:rFonts w:cs="Arial"/>
      <w:b/>
      <w:bCs/>
      <w:iCs/>
      <w:szCs w:val="28"/>
    </w:rPr>
  </w:style>
  <w:style w:type="paragraph" w:styleId="Heading3">
    <w:name w:val="heading 3"/>
    <w:basedOn w:val="Normal"/>
    <w:next w:val="Normal"/>
    <w:qFormat/>
    <w:rsid w:val="00822E56"/>
    <w:pPr>
      <w:keepNext/>
      <w:spacing w:before="240" w:after="60"/>
      <w:ind w:firstLine="2160"/>
      <w:outlineLvl w:val="2"/>
    </w:pPr>
    <w:rPr>
      <w:rFonts w:cs="Arial"/>
      <w:b/>
      <w:bCs/>
      <w:szCs w:val="26"/>
    </w:rPr>
  </w:style>
  <w:style w:type="paragraph" w:styleId="Heading4">
    <w:name w:val="heading 4"/>
    <w:basedOn w:val="Normal"/>
    <w:qFormat/>
    <w:rsid w:val="007C4D8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2 Char,Footnote Text Char Char1 Char,Footnote Text Char1 Char Char Char,Footnote Text Char Char Char Char Char,Footnote Text Char1 Char Char Char Char Char,Footnote Text Char1,fn,ALTS FOOTNOTE,FOOTNOTE"/>
    <w:basedOn w:val="Normal"/>
    <w:link w:val="FootnoteTextChar2"/>
    <w:qFormat/>
    <w:rsid w:val="007C4D87"/>
    <w:pPr>
      <w:widowControl w:val="0"/>
      <w:autoSpaceDE w:val="0"/>
      <w:autoSpaceDN w:val="0"/>
      <w:adjustRightInd w:val="0"/>
    </w:pPr>
    <w:rPr>
      <w:sz w:val="20"/>
      <w:szCs w:val="20"/>
    </w:rPr>
  </w:style>
  <w:style w:type="character" w:customStyle="1" w:styleId="FootnoteTextChar2">
    <w:name w:val="Footnote Text Char2"/>
    <w:aliases w:val="Footnote Text Char Char,Footnote Text Char2 Char Char,Footnote Text Char Char1 Char Char,Footnote Text Char1 Char Char Char Char,Footnote Text Char Char Char Char Char Char,Footnote Text Char1 Char Char Char Char Char Char,fn Char"/>
    <w:basedOn w:val="DefaultParagraphFont"/>
    <w:link w:val="FootnoteText"/>
    <w:rsid w:val="003C5AF0"/>
    <w:rPr>
      <w:lang w:val="en-US" w:eastAsia="en-US" w:bidi="ar-SA"/>
    </w:rPr>
  </w:style>
  <w:style w:type="paragraph" w:customStyle="1" w:styleId="TxBrc2">
    <w:name w:val="TxBr_c2"/>
    <w:basedOn w:val="Normal"/>
    <w:rsid w:val="007C4D87"/>
    <w:pPr>
      <w:widowControl w:val="0"/>
      <w:autoSpaceDE w:val="0"/>
      <w:autoSpaceDN w:val="0"/>
      <w:adjustRightInd w:val="0"/>
      <w:spacing w:line="240" w:lineRule="atLeast"/>
      <w:jc w:val="center"/>
    </w:pPr>
  </w:style>
  <w:style w:type="paragraph" w:customStyle="1" w:styleId="TxBrp3">
    <w:name w:val="TxBr_p3"/>
    <w:basedOn w:val="Normal"/>
    <w:rsid w:val="007C4D87"/>
    <w:pPr>
      <w:widowControl w:val="0"/>
      <w:tabs>
        <w:tab w:val="left" w:pos="1479"/>
        <w:tab w:val="left" w:pos="2194"/>
      </w:tabs>
      <w:autoSpaceDE w:val="0"/>
      <w:autoSpaceDN w:val="0"/>
      <w:adjustRightInd w:val="0"/>
      <w:spacing w:line="413" w:lineRule="atLeast"/>
      <w:ind w:firstLine="1480"/>
    </w:pPr>
  </w:style>
  <w:style w:type="paragraph" w:customStyle="1" w:styleId="TxBrt1">
    <w:name w:val="TxBr_t1"/>
    <w:basedOn w:val="Normal"/>
    <w:rsid w:val="007C4D87"/>
    <w:pPr>
      <w:widowControl w:val="0"/>
      <w:autoSpaceDE w:val="0"/>
      <w:autoSpaceDN w:val="0"/>
      <w:adjustRightInd w:val="0"/>
      <w:spacing w:line="419" w:lineRule="atLeast"/>
    </w:pPr>
  </w:style>
  <w:style w:type="paragraph" w:customStyle="1" w:styleId="TxBrc4">
    <w:name w:val="TxBr_c4"/>
    <w:basedOn w:val="Normal"/>
    <w:rsid w:val="007C4D87"/>
    <w:pPr>
      <w:widowControl w:val="0"/>
      <w:autoSpaceDE w:val="0"/>
      <w:autoSpaceDN w:val="0"/>
      <w:adjustRightInd w:val="0"/>
      <w:spacing w:line="240" w:lineRule="atLeast"/>
      <w:jc w:val="center"/>
    </w:pPr>
  </w:style>
  <w:style w:type="character" w:styleId="FootnoteReference">
    <w:name w:val="footnote reference"/>
    <w:aliases w:val="fr,o,Style 6,Style 20,Style 9,footnote text"/>
    <w:basedOn w:val="DefaultParagraphFont"/>
    <w:rsid w:val="007C4D87"/>
    <w:rPr>
      <w:vertAlign w:val="superscript"/>
    </w:rPr>
  </w:style>
  <w:style w:type="character" w:styleId="Hyperlink">
    <w:name w:val="Hyperlink"/>
    <w:basedOn w:val="DefaultParagraphFont"/>
    <w:rsid w:val="007C4D87"/>
    <w:rPr>
      <w:color w:val="0000FF"/>
      <w:u w:val="single"/>
    </w:rPr>
  </w:style>
  <w:style w:type="paragraph" w:styleId="NormalWeb">
    <w:name w:val="Normal (Web)"/>
    <w:basedOn w:val="Normal"/>
    <w:uiPriority w:val="99"/>
    <w:rsid w:val="007C4D87"/>
    <w:pPr>
      <w:spacing w:before="100" w:beforeAutospacing="1" w:after="100" w:afterAutospacing="1"/>
    </w:pPr>
  </w:style>
  <w:style w:type="paragraph" w:styleId="Footer">
    <w:name w:val="footer"/>
    <w:basedOn w:val="Normal"/>
    <w:rsid w:val="007C4D87"/>
    <w:pPr>
      <w:tabs>
        <w:tab w:val="center" w:pos="4320"/>
        <w:tab w:val="right" w:pos="8640"/>
      </w:tabs>
    </w:pPr>
  </w:style>
  <w:style w:type="character" w:styleId="PageNumber">
    <w:name w:val="page number"/>
    <w:basedOn w:val="DefaultParagraphFont"/>
    <w:rsid w:val="007C4D87"/>
  </w:style>
  <w:style w:type="paragraph" w:styleId="Header">
    <w:name w:val="header"/>
    <w:basedOn w:val="Normal"/>
    <w:rsid w:val="00DE7171"/>
    <w:pPr>
      <w:tabs>
        <w:tab w:val="center" w:pos="4320"/>
        <w:tab w:val="right" w:pos="8640"/>
      </w:tabs>
    </w:pPr>
  </w:style>
  <w:style w:type="paragraph" w:styleId="BodyText">
    <w:name w:val="Body Text"/>
    <w:basedOn w:val="Normal"/>
    <w:rsid w:val="00201C29"/>
    <w:rPr>
      <w:szCs w:val="20"/>
    </w:rPr>
  </w:style>
  <w:style w:type="paragraph" w:styleId="BodyText2">
    <w:name w:val="Body Text 2"/>
    <w:basedOn w:val="Normal"/>
    <w:rsid w:val="00F930D7"/>
    <w:pPr>
      <w:spacing w:after="120" w:line="480" w:lineRule="auto"/>
    </w:pPr>
  </w:style>
  <w:style w:type="character" w:customStyle="1" w:styleId="term1">
    <w:name w:val="term1"/>
    <w:basedOn w:val="DefaultParagraphFont"/>
    <w:rsid w:val="00BC175D"/>
    <w:rPr>
      <w:b/>
      <w:bCs/>
    </w:rPr>
  </w:style>
  <w:style w:type="character" w:customStyle="1" w:styleId="pmterms11">
    <w:name w:val="pmterms11"/>
    <w:basedOn w:val="DefaultParagraphFont"/>
    <w:rsid w:val="00BC175D"/>
    <w:rPr>
      <w:b/>
      <w:bCs/>
      <w:i w:val="0"/>
      <w:iCs w:val="0"/>
      <w:color w:val="000000"/>
    </w:rPr>
  </w:style>
  <w:style w:type="paragraph" w:styleId="BodyTextIndent">
    <w:name w:val="Body Text Indent"/>
    <w:basedOn w:val="Normal"/>
    <w:rsid w:val="006A76C8"/>
    <w:pPr>
      <w:spacing w:after="120"/>
      <w:ind w:left="360"/>
    </w:pPr>
  </w:style>
  <w:style w:type="paragraph" w:styleId="BodyText3">
    <w:name w:val="Body Text 3"/>
    <w:basedOn w:val="Normal"/>
    <w:link w:val="BodyText3Char"/>
    <w:rsid w:val="00A11AE6"/>
    <w:pPr>
      <w:spacing w:after="120"/>
    </w:pPr>
    <w:rPr>
      <w:sz w:val="16"/>
      <w:szCs w:val="16"/>
    </w:rPr>
  </w:style>
  <w:style w:type="character" w:customStyle="1" w:styleId="BodyText3Char">
    <w:name w:val="Body Text 3 Char"/>
    <w:basedOn w:val="DefaultParagraphFont"/>
    <w:link w:val="BodyText3"/>
    <w:rsid w:val="00A11AE6"/>
    <w:rPr>
      <w:sz w:val="16"/>
      <w:szCs w:val="16"/>
    </w:rPr>
  </w:style>
  <w:style w:type="table" w:styleId="TableGrid">
    <w:name w:val="Table Grid"/>
    <w:basedOn w:val="TableNormal"/>
    <w:rsid w:val="00A11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semiHidden/>
    <w:rsid w:val="006E0191"/>
    <w:pPr>
      <w:tabs>
        <w:tab w:val="left" w:pos="720"/>
        <w:tab w:val="right" w:leader="dot" w:pos="9350"/>
      </w:tabs>
    </w:pPr>
  </w:style>
  <w:style w:type="paragraph" w:styleId="TOC2">
    <w:name w:val="toc 2"/>
    <w:basedOn w:val="Normal"/>
    <w:next w:val="Normal"/>
    <w:autoRedefine/>
    <w:semiHidden/>
    <w:rsid w:val="00CC0AE3"/>
    <w:pPr>
      <w:tabs>
        <w:tab w:val="left" w:pos="720"/>
        <w:tab w:val="right" w:leader="dot" w:pos="9350"/>
      </w:tabs>
      <w:ind w:left="245" w:firstLine="115"/>
    </w:pPr>
  </w:style>
  <w:style w:type="paragraph" w:styleId="TOC3">
    <w:name w:val="toc 3"/>
    <w:basedOn w:val="Normal"/>
    <w:next w:val="Normal"/>
    <w:autoRedefine/>
    <w:semiHidden/>
    <w:rsid w:val="00CC0AE3"/>
    <w:pPr>
      <w:tabs>
        <w:tab w:val="left" w:pos="960"/>
        <w:tab w:val="right" w:leader="dot" w:pos="9350"/>
      </w:tabs>
      <w:ind w:left="480" w:firstLine="240"/>
    </w:pPr>
  </w:style>
  <w:style w:type="paragraph" w:styleId="TOC4">
    <w:name w:val="toc 4"/>
    <w:basedOn w:val="Normal"/>
    <w:next w:val="Normal"/>
    <w:autoRedefine/>
    <w:semiHidden/>
    <w:rsid w:val="00537AAD"/>
    <w:pPr>
      <w:ind w:left="720"/>
    </w:pPr>
  </w:style>
  <w:style w:type="paragraph" w:customStyle="1" w:styleId="TxBrc5">
    <w:name w:val="TxBr_c5"/>
    <w:basedOn w:val="Normal"/>
    <w:rsid w:val="00974F8B"/>
    <w:pPr>
      <w:widowControl w:val="0"/>
      <w:autoSpaceDE w:val="0"/>
      <w:autoSpaceDN w:val="0"/>
      <w:adjustRightInd w:val="0"/>
      <w:spacing w:line="240" w:lineRule="atLeast"/>
      <w:jc w:val="center"/>
    </w:pPr>
  </w:style>
  <w:style w:type="paragraph" w:customStyle="1" w:styleId="TxBrp2">
    <w:name w:val="TxBr_p2"/>
    <w:basedOn w:val="Normal"/>
    <w:rsid w:val="00051036"/>
    <w:pPr>
      <w:widowControl w:val="0"/>
      <w:tabs>
        <w:tab w:val="left" w:pos="204"/>
      </w:tabs>
      <w:autoSpaceDE w:val="0"/>
      <w:autoSpaceDN w:val="0"/>
      <w:adjustRightInd w:val="0"/>
      <w:spacing w:line="215" w:lineRule="atLeast"/>
      <w:jc w:val="both"/>
    </w:pPr>
  </w:style>
  <w:style w:type="paragraph" w:styleId="TOC5">
    <w:name w:val="toc 5"/>
    <w:basedOn w:val="Normal"/>
    <w:next w:val="Normal"/>
    <w:autoRedefine/>
    <w:semiHidden/>
    <w:rsid w:val="002121E9"/>
    <w:pPr>
      <w:ind w:left="960"/>
    </w:pPr>
  </w:style>
  <w:style w:type="paragraph" w:styleId="TOC6">
    <w:name w:val="toc 6"/>
    <w:basedOn w:val="Normal"/>
    <w:next w:val="Normal"/>
    <w:autoRedefine/>
    <w:semiHidden/>
    <w:rsid w:val="002121E9"/>
    <w:pPr>
      <w:ind w:left="1200"/>
    </w:pPr>
  </w:style>
  <w:style w:type="paragraph" w:styleId="TOC7">
    <w:name w:val="toc 7"/>
    <w:basedOn w:val="Normal"/>
    <w:next w:val="Normal"/>
    <w:autoRedefine/>
    <w:semiHidden/>
    <w:rsid w:val="002121E9"/>
    <w:pPr>
      <w:ind w:left="1440"/>
    </w:pPr>
  </w:style>
  <w:style w:type="paragraph" w:styleId="TOC8">
    <w:name w:val="toc 8"/>
    <w:basedOn w:val="Normal"/>
    <w:next w:val="Normal"/>
    <w:autoRedefine/>
    <w:semiHidden/>
    <w:rsid w:val="002121E9"/>
    <w:pPr>
      <w:ind w:left="1680"/>
    </w:pPr>
  </w:style>
  <w:style w:type="paragraph" w:styleId="TOC9">
    <w:name w:val="toc 9"/>
    <w:basedOn w:val="Normal"/>
    <w:next w:val="Normal"/>
    <w:autoRedefine/>
    <w:semiHidden/>
    <w:rsid w:val="002121E9"/>
    <w:pPr>
      <w:ind w:left="1920"/>
    </w:pPr>
  </w:style>
  <w:style w:type="paragraph" w:styleId="BalloonText">
    <w:name w:val="Balloon Text"/>
    <w:basedOn w:val="Normal"/>
    <w:link w:val="BalloonTextChar"/>
    <w:rsid w:val="00216F09"/>
    <w:rPr>
      <w:rFonts w:ascii="Tahoma" w:hAnsi="Tahoma" w:cs="Tahoma"/>
      <w:sz w:val="16"/>
      <w:szCs w:val="16"/>
    </w:rPr>
  </w:style>
  <w:style w:type="character" w:customStyle="1" w:styleId="BalloonTextChar">
    <w:name w:val="Balloon Text Char"/>
    <w:basedOn w:val="DefaultParagraphFont"/>
    <w:link w:val="BalloonText"/>
    <w:rsid w:val="00216F09"/>
    <w:rPr>
      <w:rFonts w:ascii="Tahoma" w:hAnsi="Tahoma" w:cs="Tahoma"/>
      <w:sz w:val="16"/>
      <w:szCs w:val="16"/>
    </w:rPr>
  </w:style>
  <w:style w:type="paragraph" w:styleId="PlainText">
    <w:name w:val="Plain Text"/>
    <w:basedOn w:val="Normal"/>
    <w:link w:val="PlainTextChar"/>
    <w:uiPriority w:val="99"/>
    <w:unhideWhenUsed/>
    <w:rsid w:val="001566C2"/>
    <w:rPr>
      <w:rFonts w:ascii="Consolas" w:eastAsia="Calibri" w:hAnsi="Consolas"/>
      <w:sz w:val="21"/>
      <w:szCs w:val="21"/>
    </w:rPr>
  </w:style>
  <w:style w:type="character" w:customStyle="1" w:styleId="PlainTextChar">
    <w:name w:val="Plain Text Char"/>
    <w:basedOn w:val="DefaultParagraphFont"/>
    <w:link w:val="PlainText"/>
    <w:uiPriority w:val="99"/>
    <w:rsid w:val="001566C2"/>
    <w:rPr>
      <w:rFonts w:ascii="Consolas" w:eastAsia="Calibri" w:hAnsi="Consolas" w:cs="Times New Roman"/>
      <w:sz w:val="21"/>
      <w:szCs w:val="21"/>
    </w:rPr>
  </w:style>
  <w:style w:type="paragraph" w:styleId="ListParagraph">
    <w:name w:val="List Paragraph"/>
    <w:basedOn w:val="Normal"/>
    <w:uiPriority w:val="34"/>
    <w:qFormat/>
    <w:rsid w:val="004F21E9"/>
    <w:pPr>
      <w:ind w:left="720"/>
      <w:contextualSpacing/>
    </w:pPr>
  </w:style>
  <w:style w:type="character" w:styleId="CommentReference">
    <w:name w:val="annotation reference"/>
    <w:basedOn w:val="DefaultParagraphFont"/>
    <w:rsid w:val="00C00E05"/>
    <w:rPr>
      <w:sz w:val="16"/>
      <w:szCs w:val="16"/>
    </w:rPr>
  </w:style>
  <w:style w:type="paragraph" w:styleId="CommentText">
    <w:name w:val="annotation text"/>
    <w:basedOn w:val="Normal"/>
    <w:link w:val="CommentTextChar"/>
    <w:rsid w:val="00C00E05"/>
    <w:pPr>
      <w:spacing w:line="240" w:lineRule="auto"/>
    </w:pPr>
    <w:rPr>
      <w:sz w:val="20"/>
      <w:szCs w:val="20"/>
    </w:rPr>
  </w:style>
  <w:style w:type="character" w:customStyle="1" w:styleId="CommentTextChar">
    <w:name w:val="Comment Text Char"/>
    <w:basedOn w:val="DefaultParagraphFont"/>
    <w:link w:val="CommentText"/>
    <w:rsid w:val="00C00E05"/>
  </w:style>
  <w:style w:type="paragraph" w:styleId="CommentSubject">
    <w:name w:val="annotation subject"/>
    <w:basedOn w:val="CommentText"/>
    <w:next w:val="CommentText"/>
    <w:link w:val="CommentSubjectChar"/>
    <w:rsid w:val="00C00E05"/>
    <w:rPr>
      <w:b/>
      <w:bCs/>
    </w:rPr>
  </w:style>
  <w:style w:type="character" w:customStyle="1" w:styleId="CommentSubjectChar">
    <w:name w:val="Comment Subject Char"/>
    <w:basedOn w:val="CommentTextChar"/>
    <w:link w:val="CommentSubject"/>
    <w:rsid w:val="00C00E05"/>
    <w:rPr>
      <w:b/>
      <w:bCs/>
    </w:rPr>
  </w:style>
  <w:style w:type="character" w:styleId="Emphasis">
    <w:name w:val="Emphasis"/>
    <w:basedOn w:val="DefaultParagraphFont"/>
    <w:qFormat/>
    <w:rsid w:val="0041791F"/>
    <w:rPr>
      <w:i/>
      <w:iCs/>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1,Footnote Text Char1 Char,Car Char,fn Char1"/>
    <w:basedOn w:val="DefaultParagraphFont"/>
    <w:uiPriority w:val="99"/>
    <w:rsid w:val="003D645C"/>
    <w:rPr>
      <w:rFonts w:ascii="Times New Roman" w:eastAsia="Times New Roman" w:hAnsi="Times New Roman" w:cs="Times New Roman"/>
      <w:sz w:val="20"/>
      <w:szCs w:val="20"/>
    </w:rPr>
  </w:style>
  <w:style w:type="paragraph" w:styleId="NoSpacing">
    <w:name w:val="No Spacing"/>
    <w:uiPriority w:val="1"/>
    <w:qFormat/>
    <w:rsid w:val="00FC5205"/>
    <w:rPr>
      <w:rFonts w:eastAsia="Calibri"/>
      <w:sz w:val="24"/>
    </w:rPr>
  </w:style>
  <w:style w:type="paragraph" w:styleId="EndnoteText">
    <w:name w:val="endnote text"/>
    <w:basedOn w:val="Normal"/>
    <w:link w:val="EndnoteTextChar"/>
    <w:semiHidden/>
    <w:unhideWhenUsed/>
    <w:rsid w:val="009E7346"/>
    <w:pPr>
      <w:spacing w:line="240" w:lineRule="auto"/>
    </w:pPr>
    <w:rPr>
      <w:sz w:val="20"/>
      <w:szCs w:val="20"/>
    </w:rPr>
  </w:style>
  <w:style w:type="character" w:customStyle="1" w:styleId="EndnoteTextChar">
    <w:name w:val="Endnote Text Char"/>
    <w:basedOn w:val="DefaultParagraphFont"/>
    <w:link w:val="EndnoteText"/>
    <w:semiHidden/>
    <w:rsid w:val="009E7346"/>
  </w:style>
  <w:style w:type="character" w:styleId="EndnoteReference">
    <w:name w:val="endnote reference"/>
    <w:basedOn w:val="DefaultParagraphFont"/>
    <w:semiHidden/>
    <w:unhideWhenUsed/>
    <w:rsid w:val="009E7346"/>
    <w:rPr>
      <w:vertAlign w:val="superscript"/>
    </w:rPr>
  </w:style>
  <w:style w:type="paragraph" w:customStyle="1" w:styleId="Default">
    <w:name w:val="Default"/>
    <w:rsid w:val="00E76E9B"/>
    <w:pPr>
      <w:autoSpaceDE w:val="0"/>
      <w:autoSpaceDN w:val="0"/>
      <w:adjustRightInd w:val="0"/>
    </w:pPr>
    <w:rPr>
      <w:color w:val="000000"/>
      <w:sz w:val="24"/>
      <w:szCs w:val="24"/>
    </w:rPr>
  </w:style>
  <w:style w:type="paragraph" w:styleId="Revision">
    <w:name w:val="Revision"/>
    <w:hidden/>
    <w:uiPriority w:val="99"/>
    <w:semiHidden/>
    <w:rsid w:val="0002740A"/>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4533">
      <w:bodyDiv w:val="1"/>
      <w:marLeft w:val="0"/>
      <w:marRight w:val="0"/>
      <w:marTop w:val="0"/>
      <w:marBottom w:val="0"/>
      <w:divBdr>
        <w:top w:val="none" w:sz="0" w:space="0" w:color="auto"/>
        <w:left w:val="none" w:sz="0" w:space="0" w:color="auto"/>
        <w:bottom w:val="none" w:sz="0" w:space="0" w:color="auto"/>
        <w:right w:val="none" w:sz="0" w:space="0" w:color="auto"/>
      </w:divBdr>
    </w:div>
    <w:div w:id="90973486">
      <w:bodyDiv w:val="1"/>
      <w:marLeft w:val="0"/>
      <w:marRight w:val="0"/>
      <w:marTop w:val="0"/>
      <w:marBottom w:val="0"/>
      <w:divBdr>
        <w:top w:val="none" w:sz="0" w:space="0" w:color="auto"/>
        <w:left w:val="none" w:sz="0" w:space="0" w:color="auto"/>
        <w:bottom w:val="none" w:sz="0" w:space="0" w:color="auto"/>
        <w:right w:val="none" w:sz="0" w:space="0" w:color="auto"/>
      </w:divBdr>
    </w:div>
    <w:div w:id="189883709">
      <w:bodyDiv w:val="1"/>
      <w:marLeft w:val="0"/>
      <w:marRight w:val="0"/>
      <w:marTop w:val="0"/>
      <w:marBottom w:val="0"/>
      <w:divBdr>
        <w:top w:val="none" w:sz="0" w:space="0" w:color="auto"/>
        <w:left w:val="none" w:sz="0" w:space="0" w:color="auto"/>
        <w:bottom w:val="none" w:sz="0" w:space="0" w:color="auto"/>
        <w:right w:val="none" w:sz="0" w:space="0" w:color="auto"/>
      </w:divBdr>
    </w:div>
    <w:div w:id="308826660">
      <w:bodyDiv w:val="1"/>
      <w:marLeft w:val="0"/>
      <w:marRight w:val="0"/>
      <w:marTop w:val="0"/>
      <w:marBottom w:val="0"/>
      <w:divBdr>
        <w:top w:val="none" w:sz="0" w:space="0" w:color="auto"/>
        <w:left w:val="none" w:sz="0" w:space="0" w:color="auto"/>
        <w:bottom w:val="none" w:sz="0" w:space="0" w:color="auto"/>
        <w:right w:val="none" w:sz="0" w:space="0" w:color="auto"/>
      </w:divBdr>
    </w:div>
    <w:div w:id="340007470">
      <w:bodyDiv w:val="1"/>
      <w:marLeft w:val="0"/>
      <w:marRight w:val="0"/>
      <w:marTop w:val="0"/>
      <w:marBottom w:val="0"/>
      <w:divBdr>
        <w:top w:val="none" w:sz="0" w:space="0" w:color="auto"/>
        <w:left w:val="none" w:sz="0" w:space="0" w:color="auto"/>
        <w:bottom w:val="none" w:sz="0" w:space="0" w:color="auto"/>
        <w:right w:val="none" w:sz="0" w:space="0" w:color="auto"/>
      </w:divBdr>
      <w:divsChild>
        <w:div w:id="1229918740">
          <w:marLeft w:val="0"/>
          <w:marRight w:val="0"/>
          <w:marTop w:val="0"/>
          <w:marBottom w:val="0"/>
          <w:divBdr>
            <w:top w:val="none" w:sz="0" w:space="0" w:color="auto"/>
            <w:left w:val="none" w:sz="0" w:space="0" w:color="auto"/>
            <w:bottom w:val="none" w:sz="0" w:space="0" w:color="auto"/>
            <w:right w:val="none" w:sz="0" w:space="0" w:color="auto"/>
          </w:divBdr>
          <w:divsChild>
            <w:div w:id="404493856">
              <w:marLeft w:val="0"/>
              <w:marRight w:val="0"/>
              <w:marTop w:val="0"/>
              <w:marBottom w:val="0"/>
              <w:divBdr>
                <w:top w:val="none" w:sz="0" w:space="0" w:color="auto"/>
                <w:left w:val="none" w:sz="0" w:space="0" w:color="auto"/>
                <w:bottom w:val="none" w:sz="0" w:space="0" w:color="auto"/>
                <w:right w:val="none" w:sz="0" w:space="0" w:color="auto"/>
              </w:divBdr>
              <w:divsChild>
                <w:div w:id="1133985807">
                  <w:marLeft w:val="0"/>
                  <w:marRight w:val="0"/>
                  <w:marTop w:val="0"/>
                  <w:marBottom w:val="0"/>
                  <w:divBdr>
                    <w:top w:val="none" w:sz="0" w:space="0" w:color="auto"/>
                    <w:left w:val="none" w:sz="0" w:space="0" w:color="auto"/>
                    <w:bottom w:val="none" w:sz="0" w:space="0" w:color="auto"/>
                    <w:right w:val="none" w:sz="0" w:space="0" w:color="auto"/>
                  </w:divBdr>
                  <w:divsChild>
                    <w:div w:id="19149278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25365">
      <w:bodyDiv w:val="1"/>
      <w:marLeft w:val="0"/>
      <w:marRight w:val="0"/>
      <w:marTop w:val="0"/>
      <w:marBottom w:val="0"/>
      <w:divBdr>
        <w:top w:val="none" w:sz="0" w:space="0" w:color="auto"/>
        <w:left w:val="none" w:sz="0" w:space="0" w:color="auto"/>
        <w:bottom w:val="none" w:sz="0" w:space="0" w:color="auto"/>
        <w:right w:val="none" w:sz="0" w:space="0" w:color="auto"/>
      </w:divBdr>
    </w:div>
    <w:div w:id="757024113">
      <w:bodyDiv w:val="1"/>
      <w:marLeft w:val="0"/>
      <w:marRight w:val="0"/>
      <w:marTop w:val="0"/>
      <w:marBottom w:val="0"/>
      <w:divBdr>
        <w:top w:val="none" w:sz="0" w:space="0" w:color="auto"/>
        <w:left w:val="none" w:sz="0" w:space="0" w:color="auto"/>
        <w:bottom w:val="none" w:sz="0" w:space="0" w:color="auto"/>
        <w:right w:val="none" w:sz="0" w:space="0" w:color="auto"/>
      </w:divBdr>
    </w:div>
    <w:div w:id="812135670">
      <w:bodyDiv w:val="1"/>
      <w:marLeft w:val="0"/>
      <w:marRight w:val="0"/>
      <w:marTop w:val="0"/>
      <w:marBottom w:val="0"/>
      <w:divBdr>
        <w:top w:val="none" w:sz="0" w:space="0" w:color="auto"/>
        <w:left w:val="none" w:sz="0" w:space="0" w:color="auto"/>
        <w:bottom w:val="none" w:sz="0" w:space="0" w:color="auto"/>
        <w:right w:val="none" w:sz="0" w:space="0" w:color="auto"/>
      </w:divBdr>
    </w:div>
    <w:div w:id="822890058">
      <w:bodyDiv w:val="1"/>
      <w:marLeft w:val="0"/>
      <w:marRight w:val="0"/>
      <w:marTop w:val="0"/>
      <w:marBottom w:val="0"/>
      <w:divBdr>
        <w:top w:val="none" w:sz="0" w:space="0" w:color="auto"/>
        <w:left w:val="none" w:sz="0" w:space="0" w:color="auto"/>
        <w:bottom w:val="none" w:sz="0" w:space="0" w:color="auto"/>
        <w:right w:val="none" w:sz="0" w:space="0" w:color="auto"/>
      </w:divBdr>
    </w:div>
    <w:div w:id="824902418">
      <w:bodyDiv w:val="1"/>
      <w:marLeft w:val="0"/>
      <w:marRight w:val="0"/>
      <w:marTop w:val="0"/>
      <w:marBottom w:val="0"/>
      <w:divBdr>
        <w:top w:val="none" w:sz="0" w:space="0" w:color="auto"/>
        <w:left w:val="none" w:sz="0" w:space="0" w:color="auto"/>
        <w:bottom w:val="none" w:sz="0" w:space="0" w:color="auto"/>
        <w:right w:val="none" w:sz="0" w:space="0" w:color="auto"/>
      </w:divBdr>
    </w:div>
    <w:div w:id="854273880">
      <w:bodyDiv w:val="1"/>
      <w:marLeft w:val="0"/>
      <w:marRight w:val="0"/>
      <w:marTop w:val="0"/>
      <w:marBottom w:val="0"/>
      <w:divBdr>
        <w:top w:val="none" w:sz="0" w:space="0" w:color="auto"/>
        <w:left w:val="none" w:sz="0" w:space="0" w:color="auto"/>
        <w:bottom w:val="none" w:sz="0" w:space="0" w:color="auto"/>
        <w:right w:val="none" w:sz="0" w:space="0" w:color="auto"/>
      </w:divBdr>
    </w:div>
    <w:div w:id="943347116">
      <w:bodyDiv w:val="1"/>
      <w:marLeft w:val="0"/>
      <w:marRight w:val="0"/>
      <w:marTop w:val="0"/>
      <w:marBottom w:val="0"/>
      <w:divBdr>
        <w:top w:val="none" w:sz="0" w:space="0" w:color="auto"/>
        <w:left w:val="none" w:sz="0" w:space="0" w:color="auto"/>
        <w:bottom w:val="none" w:sz="0" w:space="0" w:color="auto"/>
        <w:right w:val="none" w:sz="0" w:space="0" w:color="auto"/>
      </w:divBdr>
      <w:divsChild>
        <w:div w:id="1815565556">
          <w:marLeft w:val="0"/>
          <w:marRight w:val="0"/>
          <w:marTop w:val="0"/>
          <w:marBottom w:val="0"/>
          <w:divBdr>
            <w:top w:val="none" w:sz="0" w:space="0" w:color="auto"/>
            <w:left w:val="none" w:sz="0" w:space="0" w:color="auto"/>
            <w:bottom w:val="none" w:sz="0" w:space="0" w:color="auto"/>
            <w:right w:val="none" w:sz="0" w:space="0" w:color="auto"/>
          </w:divBdr>
          <w:divsChild>
            <w:div w:id="508983998">
              <w:marLeft w:val="0"/>
              <w:marRight w:val="0"/>
              <w:marTop w:val="0"/>
              <w:marBottom w:val="0"/>
              <w:divBdr>
                <w:top w:val="none" w:sz="0" w:space="0" w:color="auto"/>
                <w:left w:val="none" w:sz="0" w:space="0" w:color="auto"/>
                <w:bottom w:val="none" w:sz="0" w:space="0" w:color="auto"/>
                <w:right w:val="none" w:sz="0" w:space="0" w:color="auto"/>
              </w:divBdr>
              <w:divsChild>
                <w:div w:id="1906378056">
                  <w:marLeft w:val="0"/>
                  <w:marRight w:val="0"/>
                  <w:marTop w:val="0"/>
                  <w:marBottom w:val="0"/>
                  <w:divBdr>
                    <w:top w:val="none" w:sz="0" w:space="0" w:color="auto"/>
                    <w:left w:val="none" w:sz="0" w:space="0" w:color="auto"/>
                    <w:bottom w:val="none" w:sz="0" w:space="0" w:color="auto"/>
                    <w:right w:val="none" w:sz="0" w:space="0" w:color="auto"/>
                  </w:divBdr>
                  <w:divsChild>
                    <w:div w:id="19878798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22814">
      <w:bodyDiv w:val="1"/>
      <w:marLeft w:val="0"/>
      <w:marRight w:val="0"/>
      <w:marTop w:val="0"/>
      <w:marBottom w:val="0"/>
      <w:divBdr>
        <w:top w:val="none" w:sz="0" w:space="0" w:color="auto"/>
        <w:left w:val="none" w:sz="0" w:space="0" w:color="auto"/>
        <w:bottom w:val="none" w:sz="0" w:space="0" w:color="auto"/>
        <w:right w:val="none" w:sz="0" w:space="0" w:color="auto"/>
      </w:divBdr>
    </w:div>
    <w:div w:id="1133256779">
      <w:bodyDiv w:val="1"/>
      <w:marLeft w:val="0"/>
      <w:marRight w:val="0"/>
      <w:marTop w:val="0"/>
      <w:marBottom w:val="0"/>
      <w:divBdr>
        <w:top w:val="none" w:sz="0" w:space="0" w:color="auto"/>
        <w:left w:val="none" w:sz="0" w:space="0" w:color="auto"/>
        <w:bottom w:val="none" w:sz="0" w:space="0" w:color="auto"/>
        <w:right w:val="none" w:sz="0" w:space="0" w:color="auto"/>
      </w:divBdr>
    </w:div>
    <w:div w:id="1283272392">
      <w:bodyDiv w:val="1"/>
      <w:marLeft w:val="0"/>
      <w:marRight w:val="0"/>
      <w:marTop w:val="0"/>
      <w:marBottom w:val="0"/>
      <w:divBdr>
        <w:top w:val="none" w:sz="0" w:space="0" w:color="auto"/>
        <w:left w:val="none" w:sz="0" w:space="0" w:color="auto"/>
        <w:bottom w:val="none" w:sz="0" w:space="0" w:color="auto"/>
        <w:right w:val="none" w:sz="0" w:space="0" w:color="auto"/>
      </w:divBdr>
    </w:div>
    <w:div w:id="1315908913">
      <w:bodyDiv w:val="1"/>
      <w:marLeft w:val="0"/>
      <w:marRight w:val="0"/>
      <w:marTop w:val="0"/>
      <w:marBottom w:val="0"/>
      <w:divBdr>
        <w:top w:val="none" w:sz="0" w:space="0" w:color="auto"/>
        <w:left w:val="none" w:sz="0" w:space="0" w:color="auto"/>
        <w:bottom w:val="none" w:sz="0" w:space="0" w:color="auto"/>
        <w:right w:val="none" w:sz="0" w:space="0" w:color="auto"/>
      </w:divBdr>
    </w:div>
    <w:div w:id="1368068500">
      <w:bodyDiv w:val="1"/>
      <w:marLeft w:val="0"/>
      <w:marRight w:val="0"/>
      <w:marTop w:val="0"/>
      <w:marBottom w:val="0"/>
      <w:divBdr>
        <w:top w:val="none" w:sz="0" w:space="0" w:color="auto"/>
        <w:left w:val="none" w:sz="0" w:space="0" w:color="auto"/>
        <w:bottom w:val="none" w:sz="0" w:space="0" w:color="auto"/>
        <w:right w:val="none" w:sz="0" w:space="0" w:color="auto"/>
      </w:divBdr>
      <w:divsChild>
        <w:div w:id="1515224398">
          <w:marLeft w:val="0"/>
          <w:marRight w:val="0"/>
          <w:marTop w:val="0"/>
          <w:marBottom w:val="0"/>
          <w:divBdr>
            <w:top w:val="none" w:sz="0" w:space="0" w:color="auto"/>
            <w:left w:val="none" w:sz="0" w:space="0" w:color="auto"/>
            <w:bottom w:val="none" w:sz="0" w:space="0" w:color="auto"/>
            <w:right w:val="none" w:sz="0" w:space="0" w:color="auto"/>
          </w:divBdr>
        </w:div>
      </w:divsChild>
    </w:div>
    <w:div w:id="1376081143">
      <w:bodyDiv w:val="1"/>
      <w:marLeft w:val="0"/>
      <w:marRight w:val="0"/>
      <w:marTop w:val="0"/>
      <w:marBottom w:val="0"/>
      <w:divBdr>
        <w:top w:val="none" w:sz="0" w:space="0" w:color="auto"/>
        <w:left w:val="none" w:sz="0" w:space="0" w:color="auto"/>
        <w:bottom w:val="none" w:sz="0" w:space="0" w:color="auto"/>
        <w:right w:val="none" w:sz="0" w:space="0" w:color="auto"/>
      </w:divBdr>
    </w:div>
    <w:div w:id="1721972046">
      <w:bodyDiv w:val="1"/>
      <w:marLeft w:val="0"/>
      <w:marRight w:val="0"/>
      <w:marTop w:val="0"/>
      <w:marBottom w:val="0"/>
      <w:divBdr>
        <w:top w:val="none" w:sz="0" w:space="0" w:color="auto"/>
        <w:left w:val="none" w:sz="0" w:space="0" w:color="auto"/>
        <w:bottom w:val="none" w:sz="0" w:space="0" w:color="auto"/>
        <w:right w:val="none" w:sz="0" w:space="0" w:color="auto"/>
      </w:divBdr>
    </w:div>
    <w:div w:id="1748578764">
      <w:bodyDiv w:val="1"/>
      <w:marLeft w:val="0"/>
      <w:marRight w:val="0"/>
      <w:marTop w:val="0"/>
      <w:marBottom w:val="0"/>
      <w:divBdr>
        <w:top w:val="none" w:sz="0" w:space="0" w:color="auto"/>
        <w:left w:val="none" w:sz="0" w:space="0" w:color="auto"/>
        <w:bottom w:val="none" w:sz="0" w:space="0" w:color="auto"/>
        <w:right w:val="none" w:sz="0" w:space="0" w:color="auto"/>
      </w:divBdr>
    </w:div>
    <w:div w:id="1806315728">
      <w:bodyDiv w:val="1"/>
      <w:marLeft w:val="0"/>
      <w:marRight w:val="0"/>
      <w:marTop w:val="0"/>
      <w:marBottom w:val="0"/>
      <w:divBdr>
        <w:top w:val="none" w:sz="0" w:space="0" w:color="auto"/>
        <w:left w:val="none" w:sz="0" w:space="0" w:color="auto"/>
        <w:bottom w:val="none" w:sz="0" w:space="0" w:color="auto"/>
        <w:right w:val="none" w:sz="0" w:space="0" w:color="auto"/>
      </w:divBdr>
    </w:div>
    <w:div w:id="1957709015">
      <w:bodyDiv w:val="1"/>
      <w:marLeft w:val="0"/>
      <w:marRight w:val="0"/>
      <w:marTop w:val="0"/>
      <w:marBottom w:val="0"/>
      <w:divBdr>
        <w:top w:val="none" w:sz="0" w:space="0" w:color="auto"/>
        <w:left w:val="none" w:sz="0" w:space="0" w:color="auto"/>
        <w:bottom w:val="none" w:sz="0" w:space="0" w:color="auto"/>
        <w:right w:val="none" w:sz="0" w:space="0" w:color="auto"/>
      </w:divBdr>
    </w:div>
    <w:div w:id="1961255222">
      <w:bodyDiv w:val="1"/>
      <w:marLeft w:val="0"/>
      <w:marRight w:val="0"/>
      <w:marTop w:val="0"/>
      <w:marBottom w:val="0"/>
      <w:divBdr>
        <w:top w:val="none" w:sz="0" w:space="0" w:color="auto"/>
        <w:left w:val="none" w:sz="0" w:space="0" w:color="auto"/>
        <w:bottom w:val="none" w:sz="0" w:space="0" w:color="auto"/>
        <w:right w:val="none" w:sz="0" w:space="0" w:color="auto"/>
      </w:divBdr>
    </w:div>
    <w:div w:id="2089225696">
      <w:bodyDiv w:val="1"/>
      <w:marLeft w:val="0"/>
      <w:marRight w:val="0"/>
      <w:marTop w:val="0"/>
      <w:marBottom w:val="0"/>
      <w:divBdr>
        <w:top w:val="none" w:sz="0" w:space="0" w:color="auto"/>
        <w:left w:val="none" w:sz="0" w:space="0" w:color="auto"/>
        <w:bottom w:val="none" w:sz="0" w:space="0" w:color="auto"/>
        <w:right w:val="none" w:sz="0" w:space="0" w:color="auto"/>
      </w:divBdr>
      <w:divsChild>
        <w:div w:id="984897075">
          <w:marLeft w:val="0"/>
          <w:marRight w:val="0"/>
          <w:marTop w:val="0"/>
          <w:marBottom w:val="0"/>
          <w:divBdr>
            <w:top w:val="none" w:sz="0" w:space="0" w:color="auto"/>
            <w:left w:val="none" w:sz="0" w:space="0" w:color="auto"/>
            <w:bottom w:val="none" w:sz="0" w:space="0" w:color="auto"/>
            <w:right w:val="none" w:sz="0" w:space="0" w:color="auto"/>
          </w:divBdr>
          <w:divsChild>
            <w:div w:id="104689613">
              <w:marLeft w:val="0"/>
              <w:marRight w:val="0"/>
              <w:marTop w:val="0"/>
              <w:marBottom w:val="0"/>
              <w:divBdr>
                <w:top w:val="none" w:sz="0" w:space="0" w:color="auto"/>
                <w:left w:val="none" w:sz="0" w:space="0" w:color="auto"/>
                <w:bottom w:val="none" w:sz="0" w:space="0" w:color="auto"/>
                <w:right w:val="none" w:sz="0" w:space="0" w:color="auto"/>
              </w:divBdr>
              <w:divsChild>
                <w:div w:id="1364403066">
                  <w:marLeft w:val="0"/>
                  <w:marRight w:val="0"/>
                  <w:marTop w:val="0"/>
                  <w:marBottom w:val="0"/>
                  <w:divBdr>
                    <w:top w:val="none" w:sz="0" w:space="0" w:color="auto"/>
                    <w:left w:val="none" w:sz="0" w:space="0" w:color="auto"/>
                    <w:bottom w:val="none" w:sz="0" w:space="0" w:color="auto"/>
                    <w:right w:val="none" w:sz="0" w:space="0" w:color="auto"/>
                  </w:divBdr>
                  <w:divsChild>
                    <w:div w:id="194106292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6543">
      <w:bodyDiv w:val="1"/>
      <w:marLeft w:val="0"/>
      <w:marRight w:val="0"/>
      <w:marTop w:val="0"/>
      <w:marBottom w:val="0"/>
      <w:divBdr>
        <w:top w:val="none" w:sz="0" w:space="0" w:color="auto"/>
        <w:left w:val="none" w:sz="0" w:space="0" w:color="auto"/>
        <w:bottom w:val="none" w:sz="0" w:space="0" w:color="auto"/>
        <w:right w:val="none" w:sz="0" w:space="0" w:color="auto"/>
      </w:divBdr>
      <w:divsChild>
        <w:div w:id="940138956">
          <w:marLeft w:val="0"/>
          <w:marRight w:val="0"/>
          <w:marTop w:val="0"/>
          <w:marBottom w:val="0"/>
          <w:divBdr>
            <w:top w:val="none" w:sz="0" w:space="0" w:color="auto"/>
            <w:left w:val="none" w:sz="0" w:space="0" w:color="auto"/>
            <w:bottom w:val="none" w:sz="0" w:space="0" w:color="auto"/>
            <w:right w:val="none" w:sz="0" w:space="0" w:color="auto"/>
          </w:divBdr>
          <w:divsChild>
            <w:div w:id="172961890">
              <w:marLeft w:val="0"/>
              <w:marRight w:val="0"/>
              <w:marTop w:val="0"/>
              <w:marBottom w:val="0"/>
              <w:divBdr>
                <w:top w:val="none" w:sz="0" w:space="0" w:color="auto"/>
                <w:left w:val="none" w:sz="0" w:space="0" w:color="auto"/>
                <w:bottom w:val="none" w:sz="0" w:space="0" w:color="auto"/>
                <w:right w:val="none" w:sz="0" w:space="0" w:color="auto"/>
              </w:divBdr>
              <w:divsChild>
                <w:div w:id="261376722">
                  <w:marLeft w:val="0"/>
                  <w:marRight w:val="0"/>
                  <w:marTop w:val="0"/>
                  <w:marBottom w:val="0"/>
                  <w:divBdr>
                    <w:top w:val="none" w:sz="0" w:space="0" w:color="auto"/>
                    <w:left w:val="none" w:sz="0" w:space="0" w:color="auto"/>
                    <w:bottom w:val="none" w:sz="0" w:space="0" w:color="auto"/>
                    <w:right w:val="none" w:sz="0" w:space="0" w:color="auto"/>
                  </w:divBdr>
                  <w:divsChild>
                    <w:div w:id="119349232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0C8851A-3953-457E-811E-99C0FF15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Sample O&amp;O Exceptions Filed</vt:lpstr>
    </vt:vector>
  </TitlesOfParts>
  <Company>PA Public Utility Commission</Company>
  <LinksUpToDate>false</LinksUpToDate>
  <CharactersWithSpaces>8948</CharactersWithSpaces>
  <SharedDoc>false</SharedDoc>
  <HLinks>
    <vt:vector size="6" baseType="variant">
      <vt:variant>
        <vt:i4>2752586</vt:i4>
      </vt:variant>
      <vt:variant>
        <vt:i4>0</vt:i4>
      </vt:variant>
      <vt:variant>
        <vt:i4>0</vt:i4>
      </vt:variant>
      <vt:variant>
        <vt:i4>5</vt:i4>
      </vt:variant>
      <vt:variant>
        <vt:lpwstr>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O&amp;O Exceptions Filed</dc:title>
  <dc:creator>T Maher</dc:creator>
  <cp:lastModifiedBy>Reynolds, Doris</cp:lastModifiedBy>
  <cp:revision>3</cp:revision>
  <cp:lastPrinted>2018-09-20T17:38:00Z</cp:lastPrinted>
  <dcterms:created xsi:type="dcterms:W3CDTF">2018-09-20T17:38:00Z</dcterms:created>
  <dcterms:modified xsi:type="dcterms:W3CDTF">2018-09-20T17:38:00Z</dcterms:modified>
</cp:coreProperties>
</file>