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95627" w:rsidRPr="00695627" w14:paraId="10E107EB" w14:textId="77777777" w:rsidTr="00A57714">
        <w:trPr>
          <w:trHeight w:val="990"/>
        </w:trPr>
        <w:tc>
          <w:tcPr>
            <w:tcW w:w="1363" w:type="dxa"/>
          </w:tcPr>
          <w:p w14:paraId="19D405EC" w14:textId="77777777" w:rsidR="00695627" w:rsidRPr="00695627" w:rsidRDefault="00695627" w:rsidP="0069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95627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0444CC7C" wp14:editId="5E6570E2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F3FA1C" w14:textId="77777777" w:rsidR="00695627" w:rsidRPr="00695627" w:rsidRDefault="00695627" w:rsidP="00695627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</w:p>
          <w:p w14:paraId="2BCEFA09" w14:textId="77777777" w:rsidR="00695627" w:rsidRPr="00695627" w:rsidRDefault="00695627" w:rsidP="00695627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695627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COMMONWEALTH</w:t>
                </w:r>
              </w:smartTag>
              <w:r w:rsidRPr="00695627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 OF </w:t>
              </w:r>
              <w:smartTag w:uri="urn:schemas-microsoft-com:office:smarttags" w:element="PlaceName">
                <w:r w:rsidRPr="00695627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</w:p>
          <w:p w14:paraId="3E5AFA78" w14:textId="77777777" w:rsidR="00695627" w:rsidRPr="00695627" w:rsidRDefault="00695627" w:rsidP="00695627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695627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  <w:r w:rsidRPr="00695627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 xml:space="preserve"> PUBLIC UTILITY COMMISSION</w:t>
            </w:r>
          </w:p>
          <w:p w14:paraId="4347A735" w14:textId="77777777" w:rsidR="00695627" w:rsidRPr="00695627" w:rsidRDefault="00695627" w:rsidP="006956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695627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>400 NORTH STREET, HARRISBURG, PA 17120</w:t>
            </w:r>
          </w:p>
        </w:tc>
        <w:tc>
          <w:tcPr>
            <w:tcW w:w="1452" w:type="dxa"/>
          </w:tcPr>
          <w:p w14:paraId="2EE67F63" w14:textId="77777777" w:rsidR="00695627" w:rsidRPr="00695627" w:rsidRDefault="00695627" w:rsidP="00695627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5BB1B85A" w14:textId="77777777" w:rsidR="00695627" w:rsidRPr="00695627" w:rsidRDefault="00695627" w:rsidP="00695627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4BFA4829" w14:textId="77777777" w:rsidR="00695627" w:rsidRPr="00695627" w:rsidRDefault="00695627" w:rsidP="00695627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5BAF2336" w14:textId="77777777" w:rsidR="00695627" w:rsidRPr="00695627" w:rsidRDefault="00695627" w:rsidP="00695627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8E6B20B" w14:textId="77777777" w:rsidR="00695627" w:rsidRPr="00695627" w:rsidRDefault="00695627" w:rsidP="00695627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549519E" w14:textId="77777777" w:rsidR="00695627" w:rsidRPr="00695627" w:rsidRDefault="00695627" w:rsidP="00695627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18CD23BF" w14:textId="77777777" w:rsidR="00695627" w:rsidRPr="00695627" w:rsidRDefault="00695627" w:rsidP="006956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695627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>IN REPLY PLEASE REFER TO OUR FILE</w:t>
            </w:r>
          </w:p>
        </w:tc>
      </w:tr>
    </w:tbl>
    <w:p w14:paraId="23F97852" w14:textId="77777777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695627" w:rsidRPr="00695627">
          <w:pgSz w:w="12240" w:h="15840"/>
          <w:pgMar w:top="432" w:right="1440" w:bottom="1440" w:left="1440" w:header="720" w:footer="720" w:gutter="0"/>
          <w:cols w:space="720"/>
        </w:sectPr>
      </w:pPr>
    </w:p>
    <w:p w14:paraId="3489B33D" w14:textId="7C8D167C" w:rsidR="00695627" w:rsidRPr="00695627" w:rsidRDefault="006E20FA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24, 2019</w:t>
      </w:r>
      <w:bookmarkStart w:id="0" w:name="_GoBack"/>
      <w:bookmarkEnd w:id="0"/>
    </w:p>
    <w:p w14:paraId="21ADEFA6" w14:textId="77777777" w:rsidR="00695627" w:rsidRPr="00695627" w:rsidRDefault="00695627" w:rsidP="00695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z w:val="24"/>
          <w:szCs w:val="24"/>
        </w:rPr>
        <w:t>Docket No. M</w:t>
      </w:r>
      <w:r w:rsidRPr="0069562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>2019-3010505</w:t>
      </w:r>
    </w:p>
    <w:p w14:paraId="28CF6788" w14:textId="77777777" w:rsidR="00695627" w:rsidRPr="00695627" w:rsidRDefault="00695627" w:rsidP="006956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>MR. DEVIN RYAN</w:t>
      </w: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UtilityCode:213550</w:t>
      </w:r>
    </w:p>
    <w:p w14:paraId="37C39709" w14:textId="77777777" w:rsidR="00695627" w:rsidRPr="00695627" w:rsidRDefault="00695627" w:rsidP="006956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>POST &amp; SCHELL, PC</w:t>
      </w:r>
    </w:p>
    <w:p w14:paraId="65860ACF" w14:textId="77777777" w:rsidR="00695627" w:rsidRPr="00695627" w:rsidRDefault="00695627" w:rsidP="006956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>17 NORTH SECOND STREET</w:t>
      </w:r>
    </w:p>
    <w:p w14:paraId="62599F88" w14:textId="77777777" w:rsidR="00695627" w:rsidRPr="00695627" w:rsidRDefault="00695627" w:rsidP="006956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>12TH FLOOR</w:t>
      </w:r>
    </w:p>
    <w:p w14:paraId="234A19AC" w14:textId="77777777" w:rsidR="00695627" w:rsidRPr="00695627" w:rsidRDefault="00695627" w:rsidP="006956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noProof/>
          <w:sz w:val="24"/>
          <w:szCs w:val="24"/>
        </w:rPr>
        <w:t>HARRISBURG, PA 17101-1601</w:t>
      </w:r>
    </w:p>
    <w:p w14:paraId="6CC79939" w14:textId="77777777" w:rsidR="00695627" w:rsidRPr="00695627" w:rsidRDefault="00695627" w:rsidP="006956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695627">
        <w:rPr>
          <w:rFonts w:ascii="Times New Roman" w:eastAsia="Times New Roman" w:hAnsi="Times New Roman" w:cs="Times New Roman"/>
          <w:noProof/>
        </w:rPr>
        <w:tab/>
      </w:r>
      <w:r w:rsidRPr="00695627">
        <w:rPr>
          <w:rFonts w:ascii="Times New Roman" w:eastAsia="Times New Roman" w:hAnsi="Times New Roman" w:cs="Times New Roman"/>
          <w:noProof/>
        </w:rPr>
        <w:tab/>
      </w:r>
      <w:r w:rsidRPr="00695627">
        <w:rPr>
          <w:rFonts w:ascii="Times New Roman" w:eastAsia="Times New Roman" w:hAnsi="Times New Roman" w:cs="Times New Roman"/>
          <w:noProof/>
        </w:rPr>
        <w:tab/>
      </w:r>
      <w:r w:rsidRPr="00695627">
        <w:rPr>
          <w:rFonts w:ascii="Times New Roman" w:eastAsia="Times New Roman" w:hAnsi="Times New Roman" w:cs="Times New Roman"/>
          <w:noProof/>
        </w:rPr>
        <w:tab/>
      </w:r>
      <w:r w:rsidRPr="00695627">
        <w:rPr>
          <w:rFonts w:ascii="Times New Roman" w:eastAsia="Times New Roman" w:hAnsi="Times New Roman" w:cs="Times New Roman"/>
          <w:noProof/>
        </w:rPr>
        <w:tab/>
      </w:r>
      <w:r w:rsidRPr="00695627">
        <w:rPr>
          <w:rFonts w:ascii="Times New Roman" w:eastAsia="Times New Roman" w:hAnsi="Times New Roman" w:cs="Times New Roman"/>
          <w:noProof/>
        </w:rPr>
        <w:tab/>
      </w:r>
      <w:r w:rsidRPr="00695627">
        <w:rPr>
          <w:rFonts w:ascii="Times New Roman" w:eastAsia="Times New Roman" w:hAnsi="Times New Roman" w:cs="Times New Roman"/>
          <w:noProof/>
        </w:rPr>
        <w:tab/>
      </w:r>
    </w:p>
    <w:p w14:paraId="404E1352" w14:textId="77777777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48151F" w14:textId="77777777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F020D" w14:textId="529ABB2A" w:rsidR="00695627" w:rsidRPr="00695627" w:rsidRDefault="00695627" w:rsidP="006956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z w:val="24"/>
          <w:szCs w:val="24"/>
        </w:rPr>
        <w:t>Re:</w:t>
      </w:r>
      <w:r w:rsidR="00E24F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>Periodic Review of</w:t>
      </w:r>
      <w:r w:rsidR="003D24B6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 xml:space="preserve"> York Water Company (York</w:t>
      </w:r>
      <w:r w:rsidR="003D24B6">
        <w:rPr>
          <w:rFonts w:ascii="Times New Roman" w:eastAsia="Times New Roman" w:hAnsi="Times New Roman" w:cs="Times New Roman"/>
          <w:sz w:val="24"/>
          <w:szCs w:val="24"/>
        </w:rPr>
        <w:t xml:space="preserve"> Water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>) Long Term Infrastructure Improvement Plan.</w:t>
      </w:r>
    </w:p>
    <w:p w14:paraId="1DDEAAFB" w14:textId="77777777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21536" w14:textId="77777777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z w:val="24"/>
          <w:szCs w:val="24"/>
        </w:rPr>
        <w:t>Dear Mr. Ryan:</w:t>
      </w:r>
    </w:p>
    <w:p w14:paraId="22046AAC" w14:textId="77777777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D08DA" w14:textId="470B8EEA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z w:val="24"/>
          <w:szCs w:val="24"/>
        </w:rPr>
        <w:tab/>
        <w:t>The Commission is required to review a utility’s Long-Term Infrastructure Improvement Plan (LTIIP) periodically, but at least once every five (5) years.</w:t>
      </w:r>
      <w:r w:rsidRPr="006956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695627">
        <w:rPr>
          <w:rFonts w:ascii="Times New Roman" w:eastAsia="Times New Roman" w:hAnsi="Times New Roman" w:cs="Times New Roman"/>
          <w:sz w:val="24"/>
          <w:szCs w:val="24"/>
        </w:rPr>
        <w:t xml:space="preserve">  Unless otherwise directed, the review shall begin at the midpoint of the term of the current LTIIP.  York</w:t>
      </w:r>
      <w:r w:rsidR="003D24B6">
        <w:rPr>
          <w:rFonts w:ascii="Times New Roman" w:eastAsia="Times New Roman" w:hAnsi="Times New Roman" w:cs="Times New Roman"/>
          <w:sz w:val="24"/>
          <w:szCs w:val="24"/>
        </w:rPr>
        <w:t xml:space="preserve"> Waters</w:t>
      </w:r>
      <w:r w:rsidR="003D24B6" w:rsidRPr="0069562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 xml:space="preserve"> current LTIIP began with calendar year 2017 and thus the midpoint is approximately July 1, 2019.  </w:t>
      </w:r>
    </w:p>
    <w:p w14:paraId="3DC95ECC" w14:textId="77777777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69C83" w14:textId="198EF8A4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11240268"/>
      <w:r w:rsidRPr="00695627">
        <w:rPr>
          <w:rFonts w:ascii="Times New Roman" w:eastAsia="Times New Roman" w:hAnsi="Times New Roman" w:cs="Times New Roman"/>
          <w:sz w:val="24"/>
          <w:szCs w:val="24"/>
        </w:rPr>
        <w:t>York</w:t>
      </w:r>
      <w:r w:rsidR="003D24B6">
        <w:rPr>
          <w:rFonts w:ascii="Times New Roman" w:eastAsia="Times New Roman" w:hAnsi="Times New Roman" w:cs="Times New Roman"/>
          <w:sz w:val="24"/>
          <w:szCs w:val="24"/>
        </w:rPr>
        <w:t xml:space="preserve"> Water</w:t>
      </w:r>
      <w:r w:rsidRPr="0069562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bookmarkEnd w:id="1"/>
      <w:r w:rsidRPr="00695627">
        <w:rPr>
          <w:rFonts w:ascii="Times New Roman" w:eastAsia="Times New Roman" w:hAnsi="Times New Roman" w:cs="Times New Roman"/>
          <w:sz w:val="24"/>
          <w:szCs w:val="24"/>
        </w:rPr>
        <w:t xml:space="preserve">is hereby notified that the Commission will begin the review of its LTIIP </w:t>
      </w:r>
      <w:r w:rsidRPr="00E24F6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24F6A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BE706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24F6A">
        <w:rPr>
          <w:rFonts w:ascii="Times New Roman" w:eastAsia="Times New Roman" w:hAnsi="Times New Roman" w:cs="Times New Roman"/>
          <w:sz w:val="24"/>
          <w:szCs w:val="24"/>
        </w:rPr>
        <w:t>, 2019.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 xml:space="preserve">  The Commission’s review will determine:</w:t>
      </w:r>
    </w:p>
    <w:p w14:paraId="3CEF36B7" w14:textId="77777777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2DE53" w14:textId="425436BB" w:rsidR="00695627" w:rsidRPr="00695627" w:rsidRDefault="00695627" w:rsidP="00695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z w:val="24"/>
          <w:szCs w:val="24"/>
        </w:rPr>
        <w:t>If York</w:t>
      </w:r>
      <w:r w:rsidR="003D24B6">
        <w:rPr>
          <w:rFonts w:ascii="Times New Roman" w:eastAsia="Times New Roman" w:hAnsi="Times New Roman" w:cs="Times New Roman"/>
          <w:sz w:val="24"/>
          <w:szCs w:val="24"/>
        </w:rPr>
        <w:t xml:space="preserve"> Water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 xml:space="preserve"> has adhered to its LTIIP</w:t>
      </w:r>
    </w:p>
    <w:p w14:paraId="2EE7F9CF" w14:textId="52D19ECE" w:rsidR="00695627" w:rsidRPr="00695627" w:rsidRDefault="00695627" w:rsidP="00695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z w:val="24"/>
          <w:szCs w:val="24"/>
        </w:rPr>
        <w:t>If changes to the LTIIP are necessary to maintain and improve the efficiency, safety, adequacy and reliability of York</w:t>
      </w:r>
      <w:r w:rsidR="003D24B6">
        <w:rPr>
          <w:rFonts w:ascii="Times New Roman" w:eastAsia="Times New Roman" w:hAnsi="Times New Roman" w:cs="Times New Roman"/>
          <w:sz w:val="24"/>
          <w:szCs w:val="24"/>
        </w:rPr>
        <w:t xml:space="preserve"> Water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>’s existing distribution infrastructure.</w:t>
      </w:r>
    </w:p>
    <w:p w14:paraId="14674402" w14:textId="77777777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8B0FB" w14:textId="6BEB77BD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Upon completion of the review, the Commission shall issue an Order with a determination of whether or not York</w:t>
      </w:r>
      <w:r w:rsidR="003D24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Water</w:t>
      </w:r>
      <w:r w:rsidRPr="0069562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has adhered to its LTIIP and if any changes to the LTIIP are necessary.   The Commission will direct 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>York</w:t>
      </w:r>
      <w:r w:rsidR="003D24B6">
        <w:rPr>
          <w:rFonts w:ascii="Times New Roman" w:eastAsia="Times New Roman" w:hAnsi="Times New Roman" w:cs="Times New Roman"/>
          <w:sz w:val="24"/>
          <w:szCs w:val="24"/>
        </w:rPr>
        <w:t xml:space="preserve"> Water</w:t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to revise, update, or resubmit its LTIIP as appropriate if it determines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 xml:space="preserve"> York</w:t>
      </w:r>
      <w:r w:rsidR="003D24B6">
        <w:rPr>
          <w:rFonts w:ascii="Times New Roman" w:eastAsia="Times New Roman" w:hAnsi="Times New Roman" w:cs="Times New Roman"/>
          <w:sz w:val="24"/>
          <w:szCs w:val="24"/>
        </w:rPr>
        <w:t xml:space="preserve"> Water</w:t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approved LTIIP is no longer adequate to ensure and maintain efficient, adequate, safe, reliable and reasonable service. Upon such a determination, 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>York</w:t>
      </w:r>
      <w:r w:rsidRPr="0069562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3D24B6" w:rsidRPr="003D24B6"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may elect to withdraw its LTIIP rather than comply with the Commission’s direction. 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>York</w:t>
      </w:r>
      <w:r w:rsidR="003D24B6">
        <w:rPr>
          <w:rFonts w:ascii="Times New Roman" w:eastAsia="Times New Roman" w:hAnsi="Times New Roman" w:cs="Times New Roman"/>
          <w:sz w:val="24"/>
          <w:szCs w:val="24"/>
        </w:rPr>
        <w:t xml:space="preserve"> Water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69562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approved distribution system improvement surcharge (DSIC) mechanism would immediately terminate upon such a withdrawal.  </w:t>
      </w:r>
    </w:p>
    <w:p w14:paraId="5A9A661F" w14:textId="77777777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04CA467" w14:textId="119A74D6" w:rsidR="00695627" w:rsidRPr="00695627" w:rsidRDefault="00695627" w:rsidP="00695627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To aid in its review the Commission is establishing a thirty (30) day comment period beginning from the date of this letter and a twenty (20) day reply comment period.</w:t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footnoteReference w:id="2"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A copy of this letter has been served upon the statutory advocates, the Bureau of Investigation &amp; Enforcement, and the parties of record from </w:t>
      </w:r>
      <w:r w:rsidRPr="00695627">
        <w:rPr>
          <w:rFonts w:ascii="Times New Roman" w:eastAsia="Times New Roman" w:hAnsi="Times New Roman" w:cs="Times New Roman"/>
          <w:sz w:val="24"/>
          <w:szCs w:val="24"/>
        </w:rPr>
        <w:t>York</w:t>
      </w:r>
      <w:r w:rsidR="003D24B6">
        <w:rPr>
          <w:rFonts w:ascii="Times New Roman" w:eastAsia="Times New Roman" w:hAnsi="Times New Roman" w:cs="Times New Roman"/>
          <w:sz w:val="24"/>
          <w:szCs w:val="24"/>
        </w:rPr>
        <w:t xml:space="preserve"> Water</w:t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>’s most recent base rate case proceeding, consistent with the LTIIP filing and review procedures.</w:t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footnoteReference w:id="3"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474BE7E6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60C2C5C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ab/>
        <w:t xml:space="preserve">If you have any questions regarding this matter, please contact Ken Shaffer in the Bureau of Technical Utility services at </w:t>
      </w:r>
      <w:hyperlink r:id="rId9" w:history="1">
        <w:r w:rsidRPr="00695627">
          <w:rPr>
            <w:rFonts w:ascii="Times New Roman" w:eastAsia="Times New Roman" w:hAnsi="Times New Roman" w:cs="Times New Roman"/>
            <w:color w:val="0563C1" w:themeColor="hyperlink"/>
            <w:spacing w:val="-3"/>
            <w:sz w:val="24"/>
            <w:szCs w:val="24"/>
            <w:u w:val="single"/>
          </w:rPr>
          <w:t>kennshaffe@pa.gov</w:t>
        </w:r>
      </w:hyperlink>
      <w:r w:rsidRPr="00695627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</w:rPr>
        <w:t xml:space="preserve">, </w:t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>or 717-787-2359.</w:t>
      </w:r>
    </w:p>
    <w:p w14:paraId="5C0E9C0A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left="432" w:righ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7850493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left="432" w:righ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0D462F" w14:textId="39D31319" w:rsidR="00695627" w:rsidRPr="00695627" w:rsidRDefault="00CB5494" w:rsidP="00695627">
      <w:pPr>
        <w:tabs>
          <w:tab w:val="left" w:pos="-720"/>
        </w:tabs>
        <w:suppressAutoHyphens/>
        <w:spacing w:after="0" w:line="240" w:lineRule="auto"/>
        <w:ind w:left="432" w:righ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E7476A8" wp14:editId="34B9E18D">
            <wp:simplePos x="0" y="0"/>
            <wp:positionH relativeFrom="column">
              <wp:posOffset>2800350</wp:posOffset>
            </wp:positionH>
            <wp:positionV relativeFrom="paragraph">
              <wp:posOffset>35560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627"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95627"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95627"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95627"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95627"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95627"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95627"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Sincerely,</w:t>
      </w:r>
    </w:p>
    <w:p w14:paraId="694A3730" w14:textId="42F1FCCF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F341C87" w14:textId="01A88A6C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D375D0D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F9BF25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Rosemary Chiavetta</w:t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Secretary</w:t>
      </w:r>
    </w:p>
    <w:p w14:paraId="2B26DF5C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539C13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>Cc</w:t>
      </w: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John Van Zant, TUS</w:t>
      </w:r>
    </w:p>
    <w:p w14:paraId="5B973B99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Dan Searfoorce, TUS</w:t>
      </w:r>
    </w:p>
    <w:p w14:paraId="53D64D59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Shaun Sparks, LAW </w:t>
      </w:r>
    </w:p>
    <w:p w14:paraId="5F623755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Richard Kanaskie, I&amp;E</w:t>
      </w:r>
    </w:p>
    <w:p w14:paraId="55F19636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Paul Metro, I&amp;E</w:t>
      </w:r>
    </w:p>
    <w:p w14:paraId="301C89C2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1DD9FC8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E47A05C" w14:textId="77777777" w:rsidR="00695627" w:rsidRPr="00695627" w:rsidRDefault="00695627" w:rsidP="00695627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562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CDFC80E" w14:textId="77777777" w:rsidR="00695627" w:rsidRPr="00695627" w:rsidRDefault="00695627" w:rsidP="00695627">
      <w:pPr>
        <w:rPr>
          <w:rFonts w:ascii="Times New Roman" w:hAnsi="Times New Roman" w:cs="Times New Roman"/>
          <w:sz w:val="24"/>
          <w:szCs w:val="24"/>
        </w:rPr>
      </w:pPr>
    </w:p>
    <w:p w14:paraId="100AAABD" w14:textId="77777777" w:rsidR="00ED4479" w:rsidRPr="00695627" w:rsidRDefault="00CC3B83">
      <w:pPr>
        <w:rPr>
          <w:rFonts w:ascii="Times New Roman" w:hAnsi="Times New Roman" w:cs="Times New Roman"/>
          <w:sz w:val="24"/>
          <w:szCs w:val="24"/>
        </w:rPr>
      </w:pPr>
    </w:p>
    <w:sectPr w:rsidR="00ED4479" w:rsidRPr="00695627" w:rsidSect="00BE706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D188" w14:textId="77777777" w:rsidR="00CC3B83" w:rsidRDefault="00CC3B83" w:rsidP="00695627">
      <w:pPr>
        <w:spacing w:after="0" w:line="240" w:lineRule="auto"/>
      </w:pPr>
      <w:r>
        <w:separator/>
      </w:r>
    </w:p>
  </w:endnote>
  <w:endnote w:type="continuationSeparator" w:id="0">
    <w:p w14:paraId="21E34D56" w14:textId="77777777" w:rsidR="00CC3B83" w:rsidRDefault="00CC3B83" w:rsidP="0069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434C5" w14:textId="77777777" w:rsidR="00CC3B83" w:rsidRDefault="00CC3B83" w:rsidP="00695627">
      <w:pPr>
        <w:spacing w:after="0" w:line="240" w:lineRule="auto"/>
      </w:pPr>
      <w:r>
        <w:separator/>
      </w:r>
    </w:p>
  </w:footnote>
  <w:footnote w:type="continuationSeparator" w:id="0">
    <w:p w14:paraId="4086E6EB" w14:textId="77777777" w:rsidR="00CC3B83" w:rsidRDefault="00CC3B83" w:rsidP="00695627">
      <w:pPr>
        <w:spacing w:after="0" w:line="240" w:lineRule="auto"/>
      </w:pPr>
      <w:r>
        <w:continuationSeparator/>
      </w:r>
    </w:p>
  </w:footnote>
  <w:footnote w:id="1">
    <w:p w14:paraId="541FA7DB" w14:textId="77777777" w:rsidR="00695627" w:rsidRDefault="00695627" w:rsidP="00695627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2">
    <w:p w14:paraId="5D776E39" w14:textId="77777777" w:rsidR="00695627" w:rsidRDefault="00695627" w:rsidP="00695627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3">
    <w:p w14:paraId="49CC6F9A" w14:textId="77777777" w:rsidR="00695627" w:rsidRDefault="00695627" w:rsidP="00695627">
      <w:pPr>
        <w:pStyle w:val="FootnoteText"/>
      </w:pPr>
      <w:r>
        <w:rPr>
          <w:rStyle w:val="FootnoteReference"/>
        </w:rPr>
        <w:footnoteRef/>
      </w:r>
      <w:r>
        <w:t xml:space="preserve"> 52 Pa. Code § 121.4(a).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27"/>
    <w:rsid w:val="001140A1"/>
    <w:rsid w:val="0013238A"/>
    <w:rsid w:val="002C2085"/>
    <w:rsid w:val="00311B0F"/>
    <w:rsid w:val="003D24B6"/>
    <w:rsid w:val="005808EB"/>
    <w:rsid w:val="005D2182"/>
    <w:rsid w:val="00695627"/>
    <w:rsid w:val="006E20FA"/>
    <w:rsid w:val="0072426F"/>
    <w:rsid w:val="00BE7069"/>
    <w:rsid w:val="00C27505"/>
    <w:rsid w:val="00CB5494"/>
    <w:rsid w:val="00CC3B83"/>
    <w:rsid w:val="00D61DE6"/>
    <w:rsid w:val="00D74914"/>
    <w:rsid w:val="00E2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E106950"/>
  <w15:chartTrackingRefBased/>
  <w15:docId w15:val="{3E8EE7C4-DEF1-4471-802E-F313A1D6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9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56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95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82"/>
  </w:style>
  <w:style w:type="paragraph" w:styleId="Footer">
    <w:name w:val="footer"/>
    <w:basedOn w:val="Normal"/>
    <w:link w:val="FooterChar"/>
    <w:uiPriority w:val="99"/>
    <w:unhideWhenUsed/>
    <w:rsid w:val="005D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ennshaff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4900-E1CC-4F46-A279-7183AE68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Kenneth</dc:creator>
  <cp:keywords/>
  <dc:description/>
  <cp:lastModifiedBy>Sheffer, Ryan</cp:lastModifiedBy>
  <cp:revision>9</cp:revision>
  <dcterms:created xsi:type="dcterms:W3CDTF">2019-06-14T15:04:00Z</dcterms:created>
  <dcterms:modified xsi:type="dcterms:W3CDTF">2019-07-24T14:40:00Z</dcterms:modified>
</cp:coreProperties>
</file>