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0D2D00AA" w14:textId="1CD90BC7" w:rsidR="00822EDD" w:rsidRDefault="001D5CA2" w:rsidP="00822ED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00822EDD" w:rsidRPr="00822EDD">
        <w:rPr>
          <w:rFonts w:ascii="Times New Roman" w:hAnsi="Times New Roman" w:cs="Times New Roman"/>
        </w:rPr>
        <w:t xml:space="preserve"> </w:t>
      </w:r>
      <w:r w:rsidR="004B1E3E">
        <w:rPr>
          <w:rFonts w:ascii="Times New Roman" w:hAnsi="Times New Roman" w:cs="Times New Roman"/>
        </w:rPr>
        <w:tab/>
      </w:r>
      <w:r w:rsidR="004B1E3E">
        <w:rPr>
          <w:rFonts w:ascii="Times New Roman" w:hAnsi="Times New Roman" w:cs="Times New Roman"/>
        </w:rPr>
        <w:tab/>
      </w:r>
      <w:r w:rsidR="004B1E3E" w:rsidRPr="00192830">
        <w:rPr>
          <w:rFonts w:ascii="Times New Roman" w:hAnsi="Times New Roman" w:cs="Times New Roman"/>
        </w:rPr>
        <w:t>R-201</w:t>
      </w:r>
      <w:r w:rsidR="00B34F7D">
        <w:rPr>
          <w:rFonts w:ascii="Times New Roman" w:hAnsi="Times New Roman" w:cs="Times New Roman"/>
        </w:rPr>
        <w:t>9-3010955</w:t>
      </w:r>
    </w:p>
    <w:p w14:paraId="6391F12A" w14:textId="01CD2CFF" w:rsidR="004B1E3E" w:rsidRDefault="004B1E3E" w:rsidP="00822ED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C-2019-</w:t>
      </w:r>
      <w:r w:rsidR="00B34F7D">
        <w:rPr>
          <w:rFonts w:ascii="Times New Roman" w:hAnsi="Times New Roman" w:cs="Times New Roman"/>
        </w:rPr>
        <w:t>3011834</w:t>
      </w:r>
    </w:p>
    <w:p w14:paraId="05C98674" w14:textId="2CBF30D9" w:rsidR="004B1E3E" w:rsidRDefault="004B1E3E" w:rsidP="00B34F7D">
      <w:pPr>
        <w:adjustRightInd w:val="0"/>
        <w:jc w:val="both"/>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C-2019-</w:t>
      </w:r>
      <w:r w:rsidR="00B34F7D">
        <w:rPr>
          <w:rFonts w:ascii="Times New Roman" w:hAnsi="Times New Roman" w:cs="Times New Roman"/>
        </w:rPr>
        <w:t>3012096</w:t>
      </w:r>
    </w:p>
    <w:p w14:paraId="4E35819D" w14:textId="6421F56B"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r w:rsidRPr="00192830">
        <w:rPr>
          <w:rFonts w:ascii="Times New Roman" w:hAnsi="Times New Roman" w:cs="Times New Roman"/>
        </w:rPr>
        <w:tab/>
      </w:r>
      <w:r w:rsidRPr="00192830">
        <w:rPr>
          <w:rFonts w:ascii="Times New Roman" w:hAnsi="Times New Roman" w:cs="Times New Roman"/>
        </w:rPr>
        <w:tab/>
      </w:r>
    </w:p>
    <w:p w14:paraId="74D3B5C5" w14:textId="7967017E"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1771E2C5" w14:textId="3B6B4F39"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3851AAD6" w14:textId="54359DEA" w:rsidR="00D522D2" w:rsidRPr="00192830" w:rsidRDefault="00B34F7D" w:rsidP="007C0AD2">
      <w:pPr>
        <w:tabs>
          <w:tab w:val="left" w:pos="-720"/>
        </w:tabs>
        <w:suppressAutoHyphens/>
        <w:rPr>
          <w:rFonts w:ascii="Times New Roman" w:hAnsi="Times New Roman" w:cs="Times New Roman"/>
          <w:spacing w:val="-3"/>
        </w:rPr>
      </w:pPr>
      <w:r>
        <w:rPr>
          <w:rFonts w:ascii="Times New Roman" w:hAnsi="Times New Roman" w:cs="Times New Roman"/>
          <w:spacing w:val="-3"/>
        </w:rPr>
        <w:t>City of Lancaster -- Wastewater</w:t>
      </w:r>
      <w:r w:rsidR="001D5CA2" w:rsidRPr="00192830">
        <w:rPr>
          <w:rFonts w:ascii="Times New Roman" w:hAnsi="Times New Roman" w:cs="Times New Roman"/>
          <w:spacing w:val="-3"/>
        </w:rPr>
        <w:tab/>
      </w:r>
      <w:r w:rsidR="001D5CA2" w:rsidRPr="00192830">
        <w:rPr>
          <w:rFonts w:ascii="Times New Roman" w:hAnsi="Times New Roman" w:cs="Times New Roman"/>
          <w:spacing w:val="-3"/>
        </w:rPr>
        <w:tab/>
        <w:t>:</w:t>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4D0A78C3" w:rsidR="007C0AD2" w:rsidRDefault="007C0AD2" w:rsidP="007C0AD2">
      <w:pPr>
        <w:tabs>
          <w:tab w:val="left" w:pos="-720"/>
        </w:tabs>
        <w:suppressAutoHyphens/>
        <w:rPr>
          <w:rFonts w:ascii="Times New Roman" w:hAnsi="Times New Roman" w:cs="Times New Roman"/>
          <w:spacing w:val="-3"/>
        </w:rPr>
      </w:pPr>
    </w:p>
    <w:p w14:paraId="25C7B459" w14:textId="77777777" w:rsidR="00E0444D" w:rsidRPr="00192830" w:rsidRDefault="00E0444D" w:rsidP="007C0AD2">
      <w:pPr>
        <w:tabs>
          <w:tab w:val="left" w:pos="-720"/>
        </w:tabs>
        <w:suppressAutoHyphens/>
        <w:rPr>
          <w:rFonts w:ascii="Times New Roman" w:hAnsi="Times New Roman" w:cs="Times New Roman"/>
          <w:spacing w:val="-3"/>
        </w:rPr>
      </w:pPr>
    </w:p>
    <w:p w14:paraId="4AB2682C"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r w:rsidRPr="00192830">
        <w:rPr>
          <w:rFonts w:ascii="Times New Roman" w:hAnsi="Times New Roman" w:cs="Times New Roman"/>
          <w:b/>
          <w:bCs/>
          <w:spacing w:val="-3"/>
          <w:u w:val="single"/>
        </w:rPr>
        <w:t>PREHEARING CONFERENCE ORDER</w:t>
      </w:r>
    </w:p>
    <w:p w14:paraId="3953382D"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p>
    <w:p w14:paraId="489EE82B"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082EABF5" w14:textId="04DFD0FB" w:rsidR="00B472B0" w:rsidRDefault="009270A0"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On</w:t>
      </w:r>
      <w:r w:rsidR="00B34F7D">
        <w:rPr>
          <w:rFonts w:ascii="Times New Roman" w:hAnsi="Times New Roman" w:cs="Times New Roman"/>
          <w:sz w:val="24"/>
          <w:szCs w:val="24"/>
        </w:rPr>
        <w:t xml:space="preserve"> </w:t>
      </w:r>
      <w:r w:rsidR="00B472B0">
        <w:rPr>
          <w:rFonts w:ascii="Times New Roman" w:hAnsi="Times New Roman" w:cs="Times New Roman"/>
          <w:sz w:val="24"/>
          <w:szCs w:val="24"/>
        </w:rPr>
        <w:t>July 19, 2019, City of Lancaster – Wastewater (Lancaster) filed Supplement No. 39 Sewer – PA P.U.C. No. 7 to become effective September 17, 2019 seeking an increase in total annual operating revenues for wastewater service by approximately $646,727, or 46.7%</w:t>
      </w:r>
      <w:r w:rsidR="00F4476F">
        <w:rPr>
          <w:rFonts w:ascii="Times New Roman" w:hAnsi="Times New Roman" w:cs="Times New Roman"/>
          <w:sz w:val="24"/>
          <w:szCs w:val="24"/>
        </w:rPr>
        <w:t>, for wastewater customers who reside outside of the City</w:t>
      </w:r>
      <w:r w:rsidR="00B472B0">
        <w:rPr>
          <w:rFonts w:ascii="Times New Roman" w:hAnsi="Times New Roman" w:cs="Times New Roman"/>
          <w:sz w:val="24"/>
          <w:szCs w:val="24"/>
        </w:rPr>
        <w:t xml:space="preserve">.  If the company’s entire request is approved, the </w:t>
      </w:r>
      <w:r w:rsidR="00F4476F">
        <w:rPr>
          <w:rFonts w:ascii="Times New Roman" w:hAnsi="Times New Roman" w:cs="Times New Roman"/>
          <w:sz w:val="24"/>
          <w:szCs w:val="24"/>
        </w:rPr>
        <w:t>proposed metered usage rates would increase from $52.25 to $75.66 per quarter, or by 44.8% for the average residential customer using 12,000 gallons of wastewater per quarter.</w:t>
      </w:r>
      <w:r w:rsidR="00B472B0">
        <w:rPr>
          <w:rFonts w:ascii="Times New Roman" w:hAnsi="Times New Roman" w:cs="Times New Roman"/>
          <w:sz w:val="24"/>
          <w:szCs w:val="24"/>
        </w:rPr>
        <w:t xml:space="preserve">  </w:t>
      </w:r>
    </w:p>
    <w:p w14:paraId="4A1C098D" w14:textId="77777777" w:rsidR="00B472B0" w:rsidRDefault="00B472B0" w:rsidP="00424AD6">
      <w:pPr>
        <w:pStyle w:val="BodyTextIndent"/>
        <w:widowControl/>
        <w:rPr>
          <w:rFonts w:ascii="Times New Roman" w:hAnsi="Times New Roman" w:cs="Times New Roman"/>
          <w:sz w:val="24"/>
          <w:szCs w:val="24"/>
        </w:rPr>
      </w:pPr>
    </w:p>
    <w:p w14:paraId="4CCD703F" w14:textId="4C0D2A6F" w:rsidR="001D6050" w:rsidRDefault="00B472B0"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t>On July 29, 2019, the Office of Consumer Advocate (OCA) filed a formal complaint</w:t>
      </w:r>
      <w:r w:rsidR="003527CC">
        <w:rPr>
          <w:rFonts w:ascii="Times New Roman" w:hAnsi="Times New Roman" w:cs="Times New Roman"/>
          <w:sz w:val="24"/>
          <w:szCs w:val="24"/>
        </w:rPr>
        <w:t xml:space="preserve"> and public statement</w:t>
      </w:r>
      <w:r>
        <w:rPr>
          <w:rFonts w:ascii="Times New Roman" w:hAnsi="Times New Roman" w:cs="Times New Roman"/>
          <w:sz w:val="24"/>
          <w:szCs w:val="24"/>
        </w:rPr>
        <w:t xml:space="preserve"> against the tariff filing, docket number C-2019-3011834, averring</w:t>
      </w:r>
      <w:r w:rsidR="00F4476F">
        <w:rPr>
          <w:rFonts w:ascii="Times New Roman" w:hAnsi="Times New Roman" w:cs="Times New Roman"/>
          <w:sz w:val="24"/>
          <w:szCs w:val="24"/>
        </w:rPr>
        <w:t>, among other things,</w:t>
      </w:r>
      <w:r>
        <w:rPr>
          <w:rFonts w:ascii="Times New Roman" w:hAnsi="Times New Roman" w:cs="Times New Roman"/>
          <w:sz w:val="24"/>
          <w:szCs w:val="24"/>
        </w:rPr>
        <w:t xml:space="preserve"> </w:t>
      </w:r>
      <w:r w:rsidR="00F4476F">
        <w:rPr>
          <w:rFonts w:ascii="Times New Roman" w:hAnsi="Times New Roman" w:cs="Times New Roman"/>
          <w:sz w:val="24"/>
          <w:szCs w:val="24"/>
        </w:rPr>
        <w:t>that a preliminary examination of Lancaster’s rate increase request indicates that the present rates and proposed charges, increases and changes in rates, rules and regulations contained within the request are or maybe unjust, unreasonable and in violation of law or will or may all</w:t>
      </w:r>
      <w:r w:rsidR="00C00340">
        <w:rPr>
          <w:rFonts w:ascii="Times New Roman" w:hAnsi="Times New Roman" w:cs="Times New Roman"/>
          <w:sz w:val="24"/>
          <w:szCs w:val="24"/>
        </w:rPr>
        <w:t>ow</w:t>
      </w:r>
      <w:r w:rsidR="00F4476F">
        <w:rPr>
          <w:rFonts w:ascii="Times New Roman" w:hAnsi="Times New Roman" w:cs="Times New Roman"/>
          <w:sz w:val="24"/>
          <w:szCs w:val="24"/>
        </w:rPr>
        <w:t xml:space="preserve"> Lancaster an opportunity to recover an excessive rate of return on its utility property investment, in violation of the Public Utility Code</w:t>
      </w:r>
      <w:r>
        <w:rPr>
          <w:rFonts w:ascii="Times New Roman" w:hAnsi="Times New Roman" w:cs="Times New Roman"/>
          <w:sz w:val="24"/>
          <w:szCs w:val="24"/>
        </w:rPr>
        <w:t xml:space="preserve">.  </w:t>
      </w:r>
      <w:r w:rsidR="001D6050">
        <w:rPr>
          <w:rFonts w:ascii="Times New Roman" w:hAnsi="Times New Roman" w:cs="Times New Roman"/>
          <w:sz w:val="24"/>
          <w:szCs w:val="24"/>
        </w:rPr>
        <w:t xml:space="preserve">The OCA asked that the Commission suspend and investigate the operation of the proposed tariff supplement pursuant to Section 1308(d) </w:t>
      </w:r>
      <w:r w:rsidR="00577B71">
        <w:rPr>
          <w:rFonts w:ascii="Times New Roman" w:hAnsi="Times New Roman" w:cs="Times New Roman"/>
          <w:sz w:val="24"/>
          <w:szCs w:val="24"/>
        </w:rPr>
        <w:t xml:space="preserve">of the Public Utility Code </w:t>
      </w:r>
      <w:r w:rsidR="001D6050">
        <w:rPr>
          <w:rFonts w:ascii="Times New Roman" w:hAnsi="Times New Roman" w:cs="Times New Roman"/>
          <w:sz w:val="24"/>
          <w:szCs w:val="24"/>
        </w:rPr>
        <w:t>and hold full evidentiary hearings to examine the reasonableness of Lancaster’s current rates and its proposed increases in rates.</w:t>
      </w:r>
      <w:r w:rsidR="003527CC">
        <w:rPr>
          <w:rFonts w:ascii="Times New Roman" w:hAnsi="Times New Roman" w:cs="Times New Roman"/>
          <w:sz w:val="24"/>
          <w:szCs w:val="24"/>
        </w:rPr>
        <w:t xml:space="preserve">  The OCA also asked </w:t>
      </w:r>
      <w:r w:rsidR="00577B71">
        <w:rPr>
          <w:rFonts w:ascii="Times New Roman" w:hAnsi="Times New Roman" w:cs="Times New Roman"/>
          <w:sz w:val="24"/>
          <w:szCs w:val="24"/>
        </w:rPr>
        <w:t xml:space="preserve">that </w:t>
      </w:r>
      <w:r w:rsidR="003527CC">
        <w:rPr>
          <w:rFonts w:ascii="Times New Roman" w:hAnsi="Times New Roman" w:cs="Times New Roman"/>
          <w:sz w:val="24"/>
          <w:szCs w:val="24"/>
        </w:rPr>
        <w:t>public input hearings be held in the affected service territory.</w:t>
      </w:r>
    </w:p>
    <w:p w14:paraId="42DF25C6" w14:textId="05B90742" w:rsidR="00460639" w:rsidRDefault="00460639" w:rsidP="00424AD6">
      <w:pPr>
        <w:pStyle w:val="BodyTextIndent"/>
        <w:widowControl/>
        <w:rPr>
          <w:rFonts w:ascii="Times New Roman" w:hAnsi="Times New Roman" w:cs="Times New Roman"/>
          <w:sz w:val="24"/>
          <w:szCs w:val="24"/>
        </w:rPr>
      </w:pPr>
    </w:p>
    <w:p w14:paraId="265818CA" w14:textId="3021C462" w:rsidR="00460639" w:rsidRDefault="00460639"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lastRenderedPageBreak/>
        <w:t>On August 5, 2019, the Commission’s Bureau of Investigation and Enforcement (I&amp;E) intervened into this case</w:t>
      </w:r>
      <w:r w:rsidR="00BF5186">
        <w:rPr>
          <w:rFonts w:ascii="Times New Roman" w:hAnsi="Times New Roman" w:cs="Times New Roman"/>
          <w:sz w:val="24"/>
          <w:szCs w:val="24"/>
        </w:rPr>
        <w:t>.</w:t>
      </w:r>
    </w:p>
    <w:p w14:paraId="4CB8A688" w14:textId="77777777" w:rsidR="001D6050" w:rsidRDefault="001D6050" w:rsidP="00424AD6">
      <w:pPr>
        <w:pStyle w:val="BodyTextIndent"/>
        <w:widowControl/>
        <w:rPr>
          <w:rFonts w:ascii="Times New Roman" w:hAnsi="Times New Roman" w:cs="Times New Roman"/>
          <w:sz w:val="24"/>
          <w:szCs w:val="24"/>
        </w:rPr>
      </w:pPr>
    </w:p>
    <w:p w14:paraId="250340AC" w14:textId="23B30D6A" w:rsidR="00B472B0" w:rsidRDefault="00B472B0"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August 8, 2019, the Office of Small Business Advocate </w:t>
      </w:r>
      <w:r w:rsidR="00561675">
        <w:rPr>
          <w:rFonts w:ascii="Times New Roman" w:hAnsi="Times New Roman" w:cs="Times New Roman"/>
          <w:sz w:val="24"/>
          <w:szCs w:val="24"/>
        </w:rPr>
        <w:t xml:space="preserve">(OSBA) </w:t>
      </w:r>
      <w:r>
        <w:rPr>
          <w:rFonts w:ascii="Times New Roman" w:hAnsi="Times New Roman" w:cs="Times New Roman"/>
          <w:sz w:val="24"/>
          <w:szCs w:val="24"/>
        </w:rPr>
        <w:t>filed a formal complaint against the tariff filing, docket number C-2019-3012096, averring</w:t>
      </w:r>
      <w:r w:rsidR="00561675">
        <w:rPr>
          <w:rFonts w:ascii="Times New Roman" w:hAnsi="Times New Roman" w:cs="Times New Roman"/>
          <w:sz w:val="24"/>
          <w:szCs w:val="24"/>
        </w:rPr>
        <w:t>, among other things,</w:t>
      </w:r>
      <w:r>
        <w:rPr>
          <w:rFonts w:ascii="Times New Roman" w:hAnsi="Times New Roman" w:cs="Times New Roman"/>
          <w:sz w:val="24"/>
          <w:szCs w:val="24"/>
        </w:rPr>
        <w:t xml:space="preserve"> </w:t>
      </w:r>
      <w:r w:rsidR="003527CC">
        <w:rPr>
          <w:rFonts w:ascii="Times New Roman" w:hAnsi="Times New Roman" w:cs="Times New Roman"/>
          <w:sz w:val="24"/>
          <w:szCs w:val="24"/>
        </w:rPr>
        <w:t>that upon review of the materials filed by Lancaster</w:t>
      </w:r>
      <w:r w:rsidR="00561675">
        <w:rPr>
          <w:rFonts w:ascii="Times New Roman" w:hAnsi="Times New Roman" w:cs="Times New Roman"/>
          <w:sz w:val="24"/>
          <w:szCs w:val="24"/>
        </w:rPr>
        <w:t>, those materials maybe insufficient to justify the rate increase requested and that Lancaster’s present and proposed rates, rules and conditions of service may be unjust, unreasonable, unduly discriminatory and otherwise contrary to law, particularly as they pertain to small business customers.  The OSBA further averred that the present and proposed rates, rate design and cost and revenue allocation are or maybe unjust, unreasonable and unlawfully discriminatory in violation of the Public Utility Code.  The OSBA also requested that the filing be suspended and investigated and that the proposed new rates and other tariff changes be rejected to the extent they are found to be unlawful, unjust, unreasonable and unduly discriminatory to any class of customers, including small business customers.</w:t>
      </w:r>
    </w:p>
    <w:p w14:paraId="47C9F38A" w14:textId="77777777" w:rsidR="00B34F7D" w:rsidRDefault="00B34F7D" w:rsidP="00424AD6">
      <w:pPr>
        <w:pStyle w:val="BodyTextIndent"/>
        <w:widowControl/>
        <w:rPr>
          <w:rFonts w:ascii="Times New Roman" w:hAnsi="Times New Roman" w:cs="Times New Roman"/>
          <w:sz w:val="24"/>
          <w:szCs w:val="24"/>
        </w:rPr>
      </w:pPr>
    </w:p>
    <w:p w14:paraId="7638AB13" w14:textId="1A293A36" w:rsidR="00C64D61" w:rsidRPr="00B472B0" w:rsidRDefault="00C64D61" w:rsidP="00424AD6">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 xml:space="preserve">On </w:t>
      </w:r>
      <w:r w:rsidR="00B472B0" w:rsidRPr="00B472B0">
        <w:rPr>
          <w:rFonts w:ascii="Times New Roman" w:hAnsi="Times New Roman" w:cs="Times New Roman"/>
          <w:sz w:val="24"/>
          <w:szCs w:val="24"/>
        </w:rPr>
        <w:t>August 29</w:t>
      </w:r>
      <w:r w:rsidRPr="00B472B0">
        <w:rPr>
          <w:rFonts w:ascii="Times New Roman" w:hAnsi="Times New Roman" w:cs="Times New Roman"/>
          <w:sz w:val="24"/>
          <w:szCs w:val="24"/>
        </w:rPr>
        <w:t xml:space="preserve">, 2019, the Commission suspended the filing by operation </w:t>
      </w:r>
      <w:r w:rsidR="00C00340">
        <w:rPr>
          <w:rFonts w:ascii="Times New Roman" w:hAnsi="Times New Roman" w:cs="Times New Roman"/>
          <w:sz w:val="24"/>
          <w:szCs w:val="24"/>
        </w:rPr>
        <w:t xml:space="preserve">of </w:t>
      </w:r>
      <w:r w:rsidRPr="00B472B0">
        <w:rPr>
          <w:rFonts w:ascii="Times New Roman" w:hAnsi="Times New Roman" w:cs="Times New Roman"/>
          <w:sz w:val="24"/>
          <w:szCs w:val="24"/>
        </w:rPr>
        <w:t xml:space="preserve">law until </w:t>
      </w:r>
      <w:r w:rsidR="00B472B0" w:rsidRPr="00B472B0">
        <w:rPr>
          <w:rFonts w:ascii="Times New Roman" w:hAnsi="Times New Roman" w:cs="Times New Roman"/>
          <w:sz w:val="24"/>
          <w:szCs w:val="24"/>
        </w:rPr>
        <w:t>April 17</w:t>
      </w:r>
      <w:r w:rsidRPr="00B472B0">
        <w:rPr>
          <w:rFonts w:ascii="Times New Roman" w:hAnsi="Times New Roman" w:cs="Times New Roman"/>
          <w:sz w:val="24"/>
          <w:szCs w:val="24"/>
        </w:rPr>
        <w:t>, 20</w:t>
      </w:r>
      <w:r w:rsidR="00B472B0">
        <w:rPr>
          <w:rFonts w:ascii="Times New Roman" w:hAnsi="Times New Roman" w:cs="Times New Roman"/>
          <w:sz w:val="24"/>
          <w:szCs w:val="24"/>
        </w:rPr>
        <w:t>20</w:t>
      </w:r>
      <w:r w:rsidRPr="00B472B0">
        <w:rPr>
          <w:rFonts w:ascii="Times New Roman" w:hAnsi="Times New Roman" w:cs="Times New Roman"/>
          <w:sz w:val="24"/>
          <w:szCs w:val="24"/>
        </w:rPr>
        <w:t xml:space="preserve"> pursuant to Section 1308(d) of the Public Utility Code, unless permitted by the Commission to become effective at an earlier date.  The Commission added that investigation and analysis of the proposed tariff filings and the supporting data indicate that the proposed changes in rates, rules and regulations may be unlawful, unjust, unreasonable and contrary to the public interest.  The Commission determined that </w:t>
      </w:r>
      <w:r w:rsidR="00B472B0" w:rsidRPr="00B472B0">
        <w:rPr>
          <w:rFonts w:ascii="Times New Roman" w:hAnsi="Times New Roman" w:cs="Times New Roman"/>
          <w:sz w:val="24"/>
          <w:szCs w:val="24"/>
        </w:rPr>
        <w:t>consideration should be given to the reaso</w:t>
      </w:r>
      <w:r w:rsidR="00B472B0">
        <w:rPr>
          <w:rFonts w:ascii="Times New Roman" w:hAnsi="Times New Roman" w:cs="Times New Roman"/>
          <w:sz w:val="24"/>
          <w:szCs w:val="24"/>
        </w:rPr>
        <w:t>n</w:t>
      </w:r>
      <w:r w:rsidR="00B472B0" w:rsidRPr="00B472B0">
        <w:rPr>
          <w:rFonts w:ascii="Times New Roman" w:hAnsi="Times New Roman" w:cs="Times New Roman"/>
          <w:sz w:val="24"/>
          <w:szCs w:val="24"/>
        </w:rPr>
        <w:t>able</w:t>
      </w:r>
      <w:r w:rsidR="00B472B0">
        <w:rPr>
          <w:rFonts w:ascii="Times New Roman" w:hAnsi="Times New Roman" w:cs="Times New Roman"/>
          <w:sz w:val="24"/>
          <w:szCs w:val="24"/>
        </w:rPr>
        <w:t>ne</w:t>
      </w:r>
      <w:r w:rsidR="00B472B0" w:rsidRPr="00B472B0">
        <w:rPr>
          <w:rFonts w:ascii="Times New Roman" w:hAnsi="Times New Roman" w:cs="Times New Roman"/>
          <w:sz w:val="24"/>
          <w:szCs w:val="24"/>
        </w:rPr>
        <w:t>ss of Lancaster’s existing rates, rules and regulations.</w:t>
      </w:r>
      <w:r w:rsidR="00B472B0">
        <w:rPr>
          <w:rFonts w:ascii="Times New Roman" w:hAnsi="Times New Roman" w:cs="Times New Roman"/>
          <w:sz w:val="24"/>
          <w:szCs w:val="24"/>
        </w:rPr>
        <w:t xml:space="preserve">  Th</w:t>
      </w:r>
      <w:r w:rsidR="00B472B0" w:rsidRPr="00B472B0">
        <w:rPr>
          <w:rFonts w:ascii="Times New Roman" w:hAnsi="Times New Roman" w:cs="Times New Roman"/>
          <w:sz w:val="24"/>
          <w:szCs w:val="24"/>
        </w:rPr>
        <w:t xml:space="preserve">e Commission </w:t>
      </w:r>
      <w:r w:rsidRPr="00B472B0">
        <w:rPr>
          <w:rFonts w:ascii="Times New Roman" w:hAnsi="Times New Roman" w:cs="Times New Roman"/>
          <w:sz w:val="24"/>
          <w:szCs w:val="24"/>
        </w:rPr>
        <w:t>assigned the case to the Office of Administrative Law Judge for the prompt scheduling of hearings as may be necessary culminating in the issuance of a Recommended Decision.</w:t>
      </w:r>
    </w:p>
    <w:p w14:paraId="39CC23C8" w14:textId="67857EC7" w:rsidR="00C64D61" w:rsidRPr="00B472B0" w:rsidRDefault="00C64D61" w:rsidP="00424AD6">
      <w:pPr>
        <w:pStyle w:val="BodyTextIndent"/>
        <w:widowControl/>
        <w:rPr>
          <w:rFonts w:ascii="Times New Roman" w:hAnsi="Times New Roman" w:cs="Times New Roman"/>
          <w:sz w:val="24"/>
          <w:szCs w:val="24"/>
        </w:rPr>
      </w:pPr>
    </w:p>
    <w:p w14:paraId="6DD26BDA" w14:textId="69C2C33F" w:rsidR="00C64D61" w:rsidRPr="00B472B0" w:rsidRDefault="00C64D61" w:rsidP="00C64D61">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As a result, o</w:t>
      </w:r>
      <w:r w:rsidR="007A0164" w:rsidRPr="00B472B0">
        <w:rPr>
          <w:rFonts w:ascii="Times New Roman" w:hAnsi="Times New Roman" w:cs="Times New Roman"/>
          <w:sz w:val="24"/>
          <w:szCs w:val="24"/>
        </w:rPr>
        <w:t xml:space="preserve">n </w:t>
      </w:r>
      <w:r w:rsidR="00C56DAE">
        <w:rPr>
          <w:rFonts w:ascii="Times New Roman" w:hAnsi="Times New Roman" w:cs="Times New Roman"/>
          <w:sz w:val="24"/>
          <w:szCs w:val="24"/>
        </w:rPr>
        <w:t>September 3</w:t>
      </w:r>
      <w:r w:rsidRPr="00B472B0">
        <w:rPr>
          <w:rFonts w:ascii="Times New Roman" w:hAnsi="Times New Roman" w:cs="Times New Roman"/>
          <w:sz w:val="24"/>
          <w:szCs w:val="24"/>
        </w:rPr>
        <w:t>, 2019</w:t>
      </w:r>
      <w:r w:rsidR="007A0164" w:rsidRPr="00B472B0">
        <w:rPr>
          <w:rFonts w:ascii="Times New Roman" w:hAnsi="Times New Roman" w:cs="Times New Roman"/>
          <w:sz w:val="24"/>
          <w:szCs w:val="24"/>
        </w:rPr>
        <w:t xml:space="preserve">, a hearing notice was issued establishing </w:t>
      </w:r>
      <w:r w:rsidR="00577B71">
        <w:rPr>
          <w:rFonts w:ascii="Times New Roman" w:hAnsi="Times New Roman" w:cs="Times New Roman"/>
          <w:sz w:val="24"/>
          <w:szCs w:val="24"/>
        </w:rPr>
        <w:t xml:space="preserve">a </w:t>
      </w:r>
      <w:r w:rsidR="007A0164" w:rsidRPr="00B472B0">
        <w:rPr>
          <w:rFonts w:ascii="Times New Roman" w:hAnsi="Times New Roman" w:cs="Times New Roman"/>
          <w:sz w:val="24"/>
          <w:szCs w:val="24"/>
        </w:rPr>
        <w:t xml:space="preserve">prehearing conference for this matter for </w:t>
      </w:r>
      <w:r w:rsidR="00C56DAE" w:rsidRPr="00C56DAE">
        <w:rPr>
          <w:rFonts w:ascii="Times New Roman" w:hAnsi="Times New Roman" w:cs="Times New Roman"/>
          <w:sz w:val="24"/>
          <w:szCs w:val="24"/>
        </w:rPr>
        <w:t>Monday,</w:t>
      </w:r>
      <w:r w:rsidR="00BD774B" w:rsidRPr="00C56DAE">
        <w:rPr>
          <w:rFonts w:ascii="Times New Roman" w:hAnsi="Times New Roman" w:cs="Times New Roman"/>
          <w:sz w:val="24"/>
          <w:szCs w:val="24"/>
        </w:rPr>
        <w:t xml:space="preserve"> </w:t>
      </w:r>
      <w:r w:rsidR="00C00340" w:rsidRPr="00C56DAE">
        <w:rPr>
          <w:rFonts w:ascii="Times New Roman" w:hAnsi="Times New Roman" w:cs="Times New Roman"/>
          <w:sz w:val="24"/>
          <w:szCs w:val="24"/>
        </w:rPr>
        <w:t>September</w:t>
      </w:r>
      <w:r w:rsidR="00BD774B" w:rsidRPr="00C56DAE">
        <w:rPr>
          <w:rFonts w:ascii="Times New Roman" w:hAnsi="Times New Roman" w:cs="Times New Roman"/>
          <w:sz w:val="24"/>
          <w:szCs w:val="24"/>
        </w:rPr>
        <w:t xml:space="preserve"> </w:t>
      </w:r>
      <w:r w:rsidR="00C56DAE" w:rsidRPr="00C56DAE">
        <w:rPr>
          <w:rFonts w:ascii="Times New Roman" w:hAnsi="Times New Roman" w:cs="Times New Roman"/>
          <w:sz w:val="24"/>
          <w:szCs w:val="24"/>
        </w:rPr>
        <w:t>9</w:t>
      </w:r>
      <w:r w:rsidR="007A0164" w:rsidRPr="00C56DAE">
        <w:rPr>
          <w:rFonts w:ascii="Times New Roman" w:hAnsi="Times New Roman" w:cs="Times New Roman"/>
          <w:sz w:val="24"/>
          <w:szCs w:val="24"/>
        </w:rPr>
        <w:t>, 2019</w:t>
      </w:r>
      <w:r w:rsidR="007A0164" w:rsidRPr="00B472B0">
        <w:rPr>
          <w:rFonts w:ascii="Times New Roman" w:hAnsi="Times New Roman" w:cs="Times New Roman"/>
          <w:sz w:val="24"/>
          <w:szCs w:val="24"/>
        </w:rPr>
        <w:t xml:space="preserve"> at 10:00 a.m. in Hearing Room </w:t>
      </w:r>
      <w:r w:rsidR="00944627" w:rsidRPr="00C56DAE">
        <w:rPr>
          <w:rFonts w:ascii="Times New Roman" w:hAnsi="Times New Roman" w:cs="Times New Roman"/>
          <w:sz w:val="24"/>
          <w:szCs w:val="24"/>
        </w:rPr>
        <w:t>5</w:t>
      </w:r>
      <w:r w:rsidR="00BD774B" w:rsidRPr="00B472B0">
        <w:rPr>
          <w:rFonts w:ascii="Times New Roman" w:hAnsi="Times New Roman" w:cs="Times New Roman"/>
          <w:sz w:val="24"/>
          <w:szCs w:val="24"/>
        </w:rPr>
        <w:t xml:space="preserve"> </w:t>
      </w:r>
      <w:r w:rsidR="007A0164" w:rsidRPr="00B472B0">
        <w:rPr>
          <w:rFonts w:ascii="Times New Roman" w:hAnsi="Times New Roman" w:cs="Times New Roman"/>
          <w:sz w:val="24"/>
          <w:szCs w:val="24"/>
        </w:rPr>
        <w:t>of the Commonwealth Keystone Building in Harrisburg and assigning me as the presiding officer.</w:t>
      </w:r>
      <w:r w:rsidRPr="00B472B0">
        <w:rPr>
          <w:rFonts w:ascii="Times New Roman" w:hAnsi="Times New Roman" w:cs="Times New Roman"/>
          <w:sz w:val="24"/>
          <w:szCs w:val="24"/>
        </w:rPr>
        <w:t xml:space="preserve"> </w:t>
      </w:r>
      <w:r w:rsidR="00944627" w:rsidRPr="00B472B0">
        <w:rPr>
          <w:rFonts w:ascii="Times New Roman" w:hAnsi="Times New Roman" w:cs="Times New Roman"/>
          <w:sz w:val="24"/>
          <w:szCs w:val="24"/>
        </w:rPr>
        <w:t xml:space="preserve"> </w:t>
      </w:r>
    </w:p>
    <w:p w14:paraId="22610163" w14:textId="77777777" w:rsidR="009B22E8" w:rsidRPr="00B472B0" w:rsidRDefault="009B22E8" w:rsidP="00424AD6">
      <w:pPr>
        <w:pStyle w:val="BodyTextIndent"/>
        <w:widowControl/>
        <w:rPr>
          <w:rFonts w:ascii="Times New Roman" w:hAnsi="Times New Roman" w:cs="Times New Roman"/>
          <w:sz w:val="24"/>
          <w:szCs w:val="24"/>
        </w:rPr>
      </w:pPr>
    </w:p>
    <w:p w14:paraId="438B6AB9" w14:textId="16D8C218" w:rsidR="00FF40BE" w:rsidRPr="00B472B0" w:rsidRDefault="00FF40BE" w:rsidP="007A72A0">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 xml:space="preserve">In accordance with Section 333 of </w:t>
      </w:r>
      <w:r w:rsidR="00912AEA" w:rsidRPr="00B472B0">
        <w:rPr>
          <w:rFonts w:ascii="Times New Roman" w:hAnsi="Times New Roman" w:cs="Times New Roman"/>
          <w:sz w:val="24"/>
          <w:szCs w:val="24"/>
        </w:rPr>
        <w:t xml:space="preserve">the Public Utility Code, 66 </w:t>
      </w:r>
      <w:proofErr w:type="spellStart"/>
      <w:r w:rsidR="00912AEA" w:rsidRPr="00B472B0">
        <w:rPr>
          <w:rFonts w:ascii="Times New Roman" w:hAnsi="Times New Roman" w:cs="Times New Roman"/>
          <w:sz w:val="24"/>
          <w:szCs w:val="24"/>
        </w:rPr>
        <w:t>Pa.</w:t>
      </w:r>
      <w:r w:rsidRPr="00B472B0">
        <w:rPr>
          <w:rFonts w:ascii="Times New Roman" w:hAnsi="Times New Roman" w:cs="Times New Roman"/>
          <w:sz w:val="24"/>
          <w:szCs w:val="24"/>
        </w:rPr>
        <w:t>C.S</w:t>
      </w:r>
      <w:proofErr w:type="spellEnd"/>
      <w:r w:rsidRPr="00B472B0">
        <w:rPr>
          <w:rFonts w:ascii="Times New Roman" w:hAnsi="Times New Roman" w:cs="Times New Roman"/>
          <w:sz w:val="24"/>
          <w:szCs w:val="24"/>
        </w:rPr>
        <w:t>. § 333, and Section</w:t>
      </w:r>
      <w:r w:rsidR="00634E3C" w:rsidRPr="00B472B0">
        <w:rPr>
          <w:rFonts w:ascii="Times New Roman" w:hAnsi="Times New Roman" w:cs="Times New Roman"/>
          <w:sz w:val="24"/>
          <w:szCs w:val="24"/>
        </w:rPr>
        <w:t>s</w:t>
      </w:r>
      <w:r w:rsidRPr="00B472B0">
        <w:rPr>
          <w:rFonts w:ascii="Times New Roman" w:hAnsi="Times New Roman" w:cs="Times New Roman"/>
          <w:sz w:val="24"/>
          <w:szCs w:val="24"/>
        </w:rPr>
        <w:t xml:space="preserve"> 5.221-5.224 of the Commission’s regulations, 52 </w:t>
      </w:r>
      <w:proofErr w:type="spellStart"/>
      <w:proofErr w:type="gramStart"/>
      <w:r w:rsidRPr="00B472B0">
        <w:rPr>
          <w:rFonts w:ascii="Times New Roman" w:hAnsi="Times New Roman" w:cs="Times New Roman"/>
          <w:sz w:val="24"/>
          <w:szCs w:val="24"/>
        </w:rPr>
        <w:t>Pa.Code</w:t>
      </w:r>
      <w:proofErr w:type="spellEnd"/>
      <w:proofErr w:type="gramEnd"/>
      <w:r w:rsidRPr="00B472B0">
        <w:rPr>
          <w:rFonts w:ascii="Times New Roman" w:hAnsi="Times New Roman" w:cs="Times New Roman"/>
          <w:sz w:val="24"/>
          <w:szCs w:val="24"/>
        </w:rPr>
        <w:t xml:space="preserve"> §§ 5.221-5.224, this </w:t>
      </w:r>
      <w:r w:rsidR="003F63BD" w:rsidRPr="00B472B0">
        <w:rPr>
          <w:rFonts w:ascii="Times New Roman" w:hAnsi="Times New Roman" w:cs="Times New Roman"/>
          <w:sz w:val="24"/>
          <w:szCs w:val="24"/>
        </w:rPr>
        <w:t>p</w:t>
      </w:r>
      <w:r w:rsidRPr="00B472B0">
        <w:rPr>
          <w:rFonts w:ascii="Times New Roman" w:hAnsi="Times New Roman" w:cs="Times New Roman"/>
          <w:sz w:val="24"/>
          <w:szCs w:val="24"/>
        </w:rPr>
        <w:t xml:space="preserve">rehearing </w:t>
      </w:r>
      <w:r w:rsidR="003F63BD" w:rsidRPr="00B472B0">
        <w:rPr>
          <w:rFonts w:ascii="Times New Roman" w:hAnsi="Times New Roman" w:cs="Times New Roman"/>
          <w:sz w:val="24"/>
          <w:szCs w:val="24"/>
        </w:rPr>
        <w:t>c</w:t>
      </w:r>
      <w:r w:rsidRPr="00B472B0">
        <w:rPr>
          <w:rFonts w:ascii="Times New Roman" w:hAnsi="Times New Roman" w:cs="Times New Roman"/>
          <w:sz w:val="24"/>
          <w:szCs w:val="24"/>
        </w:rPr>
        <w:t xml:space="preserve">onference </w:t>
      </w:r>
      <w:r w:rsidR="003F63BD" w:rsidRPr="00B472B0">
        <w:rPr>
          <w:rFonts w:ascii="Times New Roman" w:hAnsi="Times New Roman" w:cs="Times New Roman"/>
          <w:sz w:val="24"/>
          <w:szCs w:val="24"/>
        </w:rPr>
        <w:t>o</w:t>
      </w:r>
      <w:r w:rsidRPr="00B472B0">
        <w:rPr>
          <w:rFonts w:ascii="Times New Roman" w:hAnsi="Times New Roman" w:cs="Times New Roman"/>
          <w:sz w:val="24"/>
          <w:szCs w:val="24"/>
        </w:rPr>
        <w:t>rder is being issued.</w:t>
      </w:r>
    </w:p>
    <w:p w14:paraId="081758E6" w14:textId="77777777" w:rsidR="00FF40BE" w:rsidRPr="00B472B0" w:rsidRDefault="00FF40BE" w:rsidP="007A72A0">
      <w:pPr>
        <w:pStyle w:val="BodyTextIndent"/>
        <w:widowControl/>
        <w:rPr>
          <w:rFonts w:ascii="Times New Roman" w:hAnsi="Times New Roman" w:cs="Times New Roman"/>
          <w:sz w:val="24"/>
          <w:szCs w:val="24"/>
        </w:rPr>
      </w:pPr>
    </w:p>
    <w:p w14:paraId="02BA352B" w14:textId="77777777" w:rsidR="0087729D" w:rsidRPr="00B472B0" w:rsidRDefault="0087729D" w:rsidP="0087729D">
      <w:pPr>
        <w:pStyle w:val="BodyTextIndent"/>
        <w:ind w:firstLine="0"/>
        <w:jc w:val="center"/>
        <w:rPr>
          <w:rFonts w:ascii="Times New Roman" w:hAnsi="Times New Roman" w:cs="Times New Roman"/>
          <w:sz w:val="24"/>
          <w:szCs w:val="24"/>
          <w:u w:val="single"/>
        </w:rPr>
      </w:pPr>
      <w:r w:rsidRPr="00B472B0">
        <w:rPr>
          <w:rFonts w:ascii="Times New Roman" w:hAnsi="Times New Roman" w:cs="Times New Roman"/>
          <w:sz w:val="24"/>
          <w:szCs w:val="24"/>
          <w:u w:val="single"/>
        </w:rPr>
        <w:t>ORDER</w:t>
      </w:r>
    </w:p>
    <w:p w14:paraId="6F5F0FB2" w14:textId="35E5F9DA" w:rsidR="007A72A0" w:rsidRDefault="007A72A0" w:rsidP="007C0AD2">
      <w:pPr>
        <w:pStyle w:val="BodyTextIndent"/>
        <w:rPr>
          <w:rFonts w:ascii="Times New Roman" w:hAnsi="Times New Roman" w:cs="Times New Roman"/>
          <w:sz w:val="24"/>
          <w:szCs w:val="24"/>
        </w:rPr>
      </w:pPr>
    </w:p>
    <w:p w14:paraId="52AEDEC2" w14:textId="77777777" w:rsidR="00E0444D" w:rsidRPr="00B472B0" w:rsidRDefault="00E0444D" w:rsidP="007C0AD2">
      <w:pPr>
        <w:pStyle w:val="BodyTextIndent"/>
        <w:rPr>
          <w:rFonts w:ascii="Times New Roman" w:hAnsi="Times New Roman" w:cs="Times New Roman"/>
          <w:sz w:val="24"/>
          <w:szCs w:val="24"/>
        </w:rPr>
      </w:pPr>
    </w:p>
    <w:p w14:paraId="2CEA12D5" w14:textId="77777777" w:rsidR="007C0AD2" w:rsidRPr="00B472B0" w:rsidRDefault="007C0AD2" w:rsidP="007C0AD2">
      <w:pPr>
        <w:pStyle w:val="BodyTextIndent"/>
        <w:rPr>
          <w:rFonts w:ascii="Times New Roman" w:hAnsi="Times New Roman" w:cs="Times New Roman"/>
          <w:sz w:val="24"/>
          <w:szCs w:val="24"/>
        </w:rPr>
      </w:pPr>
      <w:r w:rsidRPr="00B472B0">
        <w:rPr>
          <w:rFonts w:ascii="Times New Roman" w:hAnsi="Times New Roman" w:cs="Times New Roman"/>
          <w:sz w:val="24"/>
          <w:szCs w:val="24"/>
        </w:rPr>
        <w:t>THEREFORE,</w:t>
      </w:r>
    </w:p>
    <w:p w14:paraId="2AE12FE6" w14:textId="77777777" w:rsidR="007C0AD2" w:rsidRPr="00B472B0" w:rsidRDefault="007C0AD2" w:rsidP="007C0AD2">
      <w:pPr>
        <w:widowControl w:val="0"/>
        <w:spacing w:line="360" w:lineRule="auto"/>
        <w:ind w:firstLine="1440"/>
        <w:rPr>
          <w:rFonts w:ascii="Times New Roman" w:hAnsi="Times New Roman" w:cs="Times New Roman"/>
        </w:rPr>
      </w:pPr>
    </w:p>
    <w:p w14:paraId="1BF75F14" w14:textId="77777777" w:rsidR="007C0AD2" w:rsidRPr="00B472B0" w:rsidRDefault="007C0AD2" w:rsidP="007C0AD2">
      <w:pPr>
        <w:widowControl w:val="0"/>
        <w:spacing w:line="360" w:lineRule="auto"/>
        <w:ind w:firstLine="1440"/>
        <w:rPr>
          <w:rFonts w:ascii="Times New Roman" w:hAnsi="Times New Roman" w:cs="Times New Roman"/>
        </w:rPr>
      </w:pPr>
      <w:r w:rsidRPr="00B472B0">
        <w:rPr>
          <w:rFonts w:ascii="Times New Roman" w:hAnsi="Times New Roman" w:cs="Times New Roman"/>
        </w:rPr>
        <w:t>IT IS ORDERED:</w:t>
      </w:r>
    </w:p>
    <w:p w14:paraId="7C07318B" w14:textId="77777777" w:rsidR="007C0AD2" w:rsidRPr="00B472B0" w:rsidRDefault="007C0AD2" w:rsidP="00424AD6">
      <w:pPr>
        <w:widowControl w:val="0"/>
        <w:spacing w:line="360" w:lineRule="auto"/>
        <w:ind w:firstLine="1440"/>
        <w:rPr>
          <w:rFonts w:ascii="Times New Roman" w:hAnsi="Times New Roman" w:cs="Times New Roman"/>
        </w:rPr>
      </w:pPr>
    </w:p>
    <w:p w14:paraId="24B9A0CD" w14:textId="63737135" w:rsidR="00BD774B" w:rsidRPr="00B472B0" w:rsidRDefault="00FB269B" w:rsidP="00BD774B">
      <w:pPr>
        <w:pStyle w:val="BodyTextIndent"/>
        <w:widowControl/>
        <w:numPr>
          <w:ilvl w:val="0"/>
          <w:numId w:val="1"/>
        </w:numPr>
        <w:ind w:left="0" w:firstLine="1440"/>
        <w:rPr>
          <w:rFonts w:ascii="Times New Roman" w:hAnsi="Times New Roman" w:cs="Times New Roman"/>
          <w:spacing w:val="-3"/>
          <w:sz w:val="24"/>
          <w:szCs w:val="24"/>
        </w:rPr>
      </w:pPr>
      <w:r w:rsidRPr="00B472B0">
        <w:rPr>
          <w:rFonts w:ascii="Times New Roman" w:hAnsi="Times New Roman" w:cs="Times New Roman"/>
          <w:sz w:val="24"/>
          <w:szCs w:val="24"/>
        </w:rPr>
        <w:t xml:space="preserve">That </w:t>
      </w:r>
      <w:r w:rsidR="00577B71">
        <w:rPr>
          <w:rFonts w:ascii="Times New Roman" w:hAnsi="Times New Roman" w:cs="Times New Roman"/>
          <w:sz w:val="24"/>
          <w:szCs w:val="24"/>
        </w:rPr>
        <w:t xml:space="preserve">a </w:t>
      </w:r>
      <w:r w:rsidRPr="00B472B0">
        <w:rPr>
          <w:rFonts w:ascii="Times New Roman" w:hAnsi="Times New Roman" w:cs="Times New Roman"/>
          <w:sz w:val="24"/>
          <w:szCs w:val="24"/>
        </w:rPr>
        <w:t>P</w:t>
      </w:r>
      <w:r w:rsidR="007C0AD2" w:rsidRPr="00B472B0">
        <w:rPr>
          <w:rFonts w:ascii="Times New Roman" w:hAnsi="Times New Roman" w:cs="Times New Roman"/>
          <w:sz w:val="24"/>
          <w:szCs w:val="24"/>
        </w:rPr>
        <w:t xml:space="preserve">rehearing </w:t>
      </w:r>
      <w:r w:rsidRPr="00B472B0">
        <w:rPr>
          <w:rFonts w:ascii="Times New Roman" w:hAnsi="Times New Roman" w:cs="Times New Roman"/>
          <w:sz w:val="24"/>
          <w:szCs w:val="24"/>
        </w:rPr>
        <w:t>C</w:t>
      </w:r>
      <w:r w:rsidR="007C0AD2" w:rsidRPr="00B472B0">
        <w:rPr>
          <w:rFonts w:ascii="Times New Roman" w:hAnsi="Times New Roman" w:cs="Times New Roman"/>
          <w:sz w:val="24"/>
          <w:szCs w:val="24"/>
        </w:rPr>
        <w:t xml:space="preserve">onference shall be held </w:t>
      </w:r>
      <w:r w:rsidR="001F46EA" w:rsidRPr="00B472B0">
        <w:rPr>
          <w:rFonts w:ascii="Times New Roman" w:hAnsi="Times New Roman" w:cs="Times New Roman"/>
          <w:sz w:val="24"/>
          <w:szCs w:val="24"/>
        </w:rPr>
        <w:t xml:space="preserve">on </w:t>
      </w:r>
      <w:r w:rsidR="00C56DAE" w:rsidRPr="00C56DAE">
        <w:rPr>
          <w:rFonts w:ascii="Times New Roman" w:hAnsi="Times New Roman" w:cs="Times New Roman"/>
          <w:b/>
          <w:sz w:val="24"/>
          <w:szCs w:val="24"/>
          <w:u w:val="single"/>
        </w:rPr>
        <w:t>Monday</w:t>
      </w:r>
      <w:r w:rsidR="003F318A" w:rsidRPr="00C56DAE">
        <w:rPr>
          <w:rFonts w:ascii="Times New Roman" w:hAnsi="Times New Roman" w:cs="Times New Roman"/>
          <w:b/>
          <w:sz w:val="24"/>
          <w:szCs w:val="24"/>
          <w:u w:val="single"/>
        </w:rPr>
        <w:t>,</w:t>
      </w:r>
      <w:r w:rsidR="00BD774B" w:rsidRPr="00C56DAE">
        <w:rPr>
          <w:rFonts w:ascii="Times New Roman" w:hAnsi="Times New Roman" w:cs="Times New Roman"/>
          <w:b/>
          <w:sz w:val="24"/>
          <w:szCs w:val="24"/>
          <w:u w:val="single"/>
        </w:rPr>
        <w:t xml:space="preserve"> </w:t>
      </w:r>
      <w:r w:rsidR="00C00340" w:rsidRPr="00C56DAE">
        <w:rPr>
          <w:rFonts w:ascii="Times New Roman" w:hAnsi="Times New Roman" w:cs="Times New Roman"/>
          <w:b/>
          <w:sz w:val="24"/>
          <w:szCs w:val="24"/>
          <w:u w:val="single"/>
        </w:rPr>
        <w:t>September</w:t>
      </w:r>
      <w:r w:rsidR="00BD774B" w:rsidRPr="00C56DAE">
        <w:rPr>
          <w:rFonts w:ascii="Times New Roman" w:hAnsi="Times New Roman" w:cs="Times New Roman"/>
          <w:b/>
          <w:sz w:val="24"/>
          <w:szCs w:val="24"/>
          <w:u w:val="single"/>
        </w:rPr>
        <w:t xml:space="preserve"> </w:t>
      </w:r>
      <w:r w:rsidR="00C56DAE" w:rsidRPr="00C56DAE">
        <w:rPr>
          <w:rFonts w:ascii="Times New Roman" w:hAnsi="Times New Roman" w:cs="Times New Roman"/>
          <w:b/>
          <w:sz w:val="24"/>
          <w:szCs w:val="24"/>
          <w:u w:val="single"/>
        </w:rPr>
        <w:t>9</w:t>
      </w:r>
      <w:r w:rsidR="006A11F7" w:rsidRPr="00C56DAE">
        <w:rPr>
          <w:rFonts w:ascii="Times New Roman" w:hAnsi="Times New Roman" w:cs="Times New Roman"/>
          <w:b/>
          <w:sz w:val="24"/>
          <w:szCs w:val="24"/>
          <w:u w:val="single"/>
        </w:rPr>
        <w:t>, 2019</w:t>
      </w:r>
      <w:r w:rsidR="00944627" w:rsidRPr="00B472B0">
        <w:rPr>
          <w:rFonts w:ascii="Times New Roman" w:hAnsi="Times New Roman" w:cs="Times New Roman"/>
          <w:sz w:val="24"/>
          <w:szCs w:val="24"/>
        </w:rPr>
        <w:t xml:space="preserve"> b</w:t>
      </w:r>
      <w:r w:rsidR="007B0134" w:rsidRPr="00B472B0">
        <w:rPr>
          <w:rFonts w:ascii="Times New Roman" w:hAnsi="Times New Roman" w:cs="Times New Roman"/>
          <w:sz w:val="24"/>
          <w:szCs w:val="24"/>
        </w:rPr>
        <w:t xml:space="preserve">eginning at </w:t>
      </w:r>
      <w:r w:rsidR="006A11F7" w:rsidRPr="00B472B0">
        <w:rPr>
          <w:rFonts w:ascii="Times New Roman" w:hAnsi="Times New Roman" w:cs="Times New Roman"/>
          <w:sz w:val="24"/>
          <w:szCs w:val="24"/>
        </w:rPr>
        <w:t>10</w:t>
      </w:r>
      <w:r w:rsidR="007B0134" w:rsidRPr="00B472B0">
        <w:rPr>
          <w:rFonts w:ascii="Times New Roman" w:hAnsi="Times New Roman" w:cs="Times New Roman"/>
          <w:sz w:val="24"/>
          <w:szCs w:val="24"/>
        </w:rPr>
        <w:t xml:space="preserve">:00 </w:t>
      </w:r>
      <w:r w:rsidR="006A11F7" w:rsidRPr="00B472B0">
        <w:rPr>
          <w:rFonts w:ascii="Times New Roman" w:hAnsi="Times New Roman" w:cs="Times New Roman"/>
          <w:sz w:val="24"/>
          <w:szCs w:val="24"/>
        </w:rPr>
        <w:t>a</w:t>
      </w:r>
      <w:r w:rsidR="007B0134" w:rsidRPr="00B472B0">
        <w:rPr>
          <w:rFonts w:ascii="Times New Roman" w:hAnsi="Times New Roman" w:cs="Times New Roman"/>
          <w:sz w:val="24"/>
          <w:szCs w:val="24"/>
        </w:rPr>
        <w:t xml:space="preserve">.m. in </w:t>
      </w:r>
      <w:r w:rsidR="007A0164" w:rsidRPr="00B472B0">
        <w:rPr>
          <w:rFonts w:ascii="Times New Roman" w:hAnsi="Times New Roman" w:cs="Times New Roman"/>
          <w:sz w:val="24"/>
          <w:szCs w:val="24"/>
        </w:rPr>
        <w:t xml:space="preserve">person in </w:t>
      </w:r>
      <w:r w:rsidR="007B0134" w:rsidRPr="00B472B0">
        <w:rPr>
          <w:rFonts w:ascii="Times New Roman" w:hAnsi="Times New Roman" w:cs="Times New Roman"/>
          <w:sz w:val="24"/>
          <w:szCs w:val="24"/>
        </w:rPr>
        <w:t xml:space="preserve">Hearing Room </w:t>
      </w:r>
      <w:r w:rsidR="00944627" w:rsidRPr="00C56DAE">
        <w:rPr>
          <w:rFonts w:ascii="Times New Roman" w:hAnsi="Times New Roman" w:cs="Times New Roman"/>
          <w:sz w:val="24"/>
          <w:szCs w:val="24"/>
        </w:rPr>
        <w:t>5</w:t>
      </w:r>
      <w:r w:rsidR="007B0134" w:rsidRPr="00B472B0">
        <w:rPr>
          <w:rFonts w:ascii="Times New Roman" w:hAnsi="Times New Roman" w:cs="Times New Roman"/>
          <w:sz w:val="24"/>
          <w:szCs w:val="24"/>
        </w:rPr>
        <w:t xml:space="preserve"> of </w:t>
      </w:r>
      <w:r w:rsidR="001F46EA" w:rsidRPr="00B472B0">
        <w:rPr>
          <w:rFonts w:ascii="Times New Roman" w:hAnsi="Times New Roman" w:cs="Times New Roman"/>
          <w:sz w:val="24"/>
          <w:szCs w:val="24"/>
        </w:rPr>
        <w:t>the Commonwealth Keystone Building in Harrisburg.</w:t>
      </w:r>
      <w:r w:rsidR="00424AD6" w:rsidRPr="00B472B0">
        <w:rPr>
          <w:rFonts w:ascii="Times New Roman" w:hAnsi="Times New Roman" w:cs="Times New Roman"/>
          <w:sz w:val="24"/>
          <w:szCs w:val="24"/>
        </w:rPr>
        <w:t xml:space="preserve">  </w:t>
      </w:r>
    </w:p>
    <w:p w14:paraId="3985DB54" w14:textId="77777777" w:rsidR="00DB327B" w:rsidRPr="00B472B0" w:rsidRDefault="00DB327B" w:rsidP="007A72A0">
      <w:pPr>
        <w:pStyle w:val="ListParagraph"/>
        <w:spacing w:line="360" w:lineRule="auto"/>
        <w:ind w:left="0"/>
        <w:rPr>
          <w:rFonts w:ascii="Times New Roman" w:hAnsi="Times New Roman" w:cs="Times New Roman"/>
        </w:rPr>
      </w:pPr>
    </w:p>
    <w:p w14:paraId="70DE3B8C" w14:textId="1E7823EF" w:rsidR="00813B64" w:rsidRPr="00B472B0" w:rsidRDefault="00813B64" w:rsidP="007A72A0">
      <w:pPr>
        <w:pStyle w:val="ListParagraph"/>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r w:rsidR="00424AD6" w:rsidRPr="00B472B0">
        <w:rPr>
          <w:rFonts w:ascii="Times New Roman" w:hAnsi="Times New Roman" w:cs="Times New Roman"/>
        </w:rPr>
        <w:t xml:space="preserve">  </w:t>
      </w:r>
      <w:r w:rsidR="00577B71">
        <w:rPr>
          <w:rFonts w:ascii="Times New Roman" w:hAnsi="Times New Roman" w:cs="Times New Roman"/>
          <w:b/>
          <w:u w:val="single"/>
        </w:rPr>
        <w:t xml:space="preserve">The </w:t>
      </w:r>
      <w:r w:rsidR="00424AD6" w:rsidRPr="00B472B0">
        <w:rPr>
          <w:rFonts w:ascii="Times New Roman" w:hAnsi="Times New Roman" w:cs="Times New Roman"/>
          <w:b/>
          <w:u w:val="single"/>
        </w:rPr>
        <w:t xml:space="preserve">parties list will be established at the </w:t>
      </w:r>
      <w:r w:rsidR="00D542BA" w:rsidRPr="00B472B0">
        <w:rPr>
          <w:rFonts w:ascii="Times New Roman" w:hAnsi="Times New Roman" w:cs="Times New Roman"/>
          <w:b/>
          <w:u w:val="single"/>
        </w:rPr>
        <w:t>i</w:t>
      </w:r>
      <w:r w:rsidR="00424AD6" w:rsidRPr="00B472B0">
        <w:rPr>
          <w:rFonts w:ascii="Times New Roman" w:hAnsi="Times New Roman" w:cs="Times New Roman"/>
          <w:b/>
          <w:u w:val="single"/>
        </w:rPr>
        <w:t xml:space="preserve">nitial </w:t>
      </w:r>
      <w:r w:rsidR="00D542BA" w:rsidRPr="00B472B0">
        <w:rPr>
          <w:rFonts w:ascii="Times New Roman" w:hAnsi="Times New Roman" w:cs="Times New Roman"/>
          <w:b/>
          <w:u w:val="single"/>
        </w:rPr>
        <w:t>p</w:t>
      </w:r>
      <w:r w:rsidR="00424AD6" w:rsidRPr="00B472B0">
        <w:rPr>
          <w:rFonts w:ascii="Times New Roman" w:hAnsi="Times New Roman" w:cs="Times New Roman"/>
          <w:b/>
          <w:u w:val="single"/>
        </w:rPr>
        <w:t xml:space="preserve">rehearing </w:t>
      </w:r>
      <w:r w:rsidR="00D542BA" w:rsidRPr="00B472B0">
        <w:rPr>
          <w:rFonts w:ascii="Times New Roman" w:hAnsi="Times New Roman" w:cs="Times New Roman"/>
          <w:b/>
          <w:u w:val="single"/>
        </w:rPr>
        <w:t>c</w:t>
      </w:r>
      <w:r w:rsidR="00424AD6" w:rsidRPr="00B472B0">
        <w:rPr>
          <w:rFonts w:ascii="Times New Roman" w:hAnsi="Times New Roman" w:cs="Times New Roman"/>
          <w:b/>
          <w:u w:val="single"/>
        </w:rPr>
        <w:t>onference that will be used for the remainder of the case</w:t>
      </w:r>
      <w:r w:rsidR="00424AD6" w:rsidRPr="00B472B0">
        <w:rPr>
          <w:rFonts w:ascii="Times New Roman" w:hAnsi="Times New Roman" w:cs="Times New Roman"/>
        </w:rPr>
        <w:t>.</w:t>
      </w:r>
      <w:r w:rsidR="00D542BA" w:rsidRPr="00B472B0">
        <w:rPr>
          <w:rFonts w:ascii="Times New Roman" w:hAnsi="Times New Roman" w:cs="Times New Roman"/>
        </w:rPr>
        <w:t xml:space="preserve">  If </w:t>
      </w:r>
      <w:r w:rsidR="003F63BD" w:rsidRPr="00B472B0">
        <w:rPr>
          <w:rFonts w:ascii="Times New Roman" w:hAnsi="Times New Roman" w:cs="Times New Roman"/>
        </w:rPr>
        <w:t xml:space="preserve">a party does </w:t>
      </w:r>
      <w:r w:rsidR="00D542BA" w:rsidRPr="00B472B0">
        <w:rPr>
          <w:rFonts w:ascii="Times New Roman" w:hAnsi="Times New Roman" w:cs="Times New Roman"/>
        </w:rPr>
        <w:t xml:space="preserve">not appear at, or file a petition to intervene by, </w:t>
      </w:r>
      <w:r w:rsidR="00577B71">
        <w:rPr>
          <w:rFonts w:ascii="Times New Roman" w:hAnsi="Times New Roman" w:cs="Times New Roman"/>
        </w:rPr>
        <w:t xml:space="preserve">the </w:t>
      </w:r>
      <w:r w:rsidR="00D542BA" w:rsidRPr="00B472B0">
        <w:rPr>
          <w:rFonts w:ascii="Times New Roman" w:hAnsi="Times New Roman" w:cs="Times New Roman"/>
        </w:rPr>
        <w:t xml:space="preserve">prehearing conference, </w:t>
      </w:r>
      <w:r w:rsidR="00944627" w:rsidRPr="00B472B0">
        <w:rPr>
          <w:rFonts w:ascii="Times New Roman" w:hAnsi="Times New Roman" w:cs="Times New Roman"/>
        </w:rPr>
        <w:t xml:space="preserve">or otherwise express an interest in being on the parties list, </w:t>
      </w:r>
      <w:r w:rsidR="003F63BD" w:rsidRPr="00B472B0">
        <w:rPr>
          <w:rFonts w:ascii="Times New Roman" w:hAnsi="Times New Roman" w:cs="Times New Roman"/>
        </w:rPr>
        <w:t xml:space="preserve">that party </w:t>
      </w:r>
      <w:r w:rsidR="00D542BA" w:rsidRPr="00B472B0">
        <w:rPr>
          <w:rFonts w:ascii="Times New Roman" w:hAnsi="Times New Roman" w:cs="Times New Roman"/>
        </w:rPr>
        <w:t>may be excluded from this case.</w:t>
      </w:r>
    </w:p>
    <w:p w14:paraId="189F4DE4" w14:textId="77777777" w:rsidR="00813B64" w:rsidRPr="00B472B0" w:rsidRDefault="00813B64" w:rsidP="007A72A0">
      <w:pPr>
        <w:spacing w:line="360" w:lineRule="auto"/>
        <w:ind w:firstLine="1440"/>
        <w:rPr>
          <w:rFonts w:ascii="Times New Roman" w:hAnsi="Times New Roman" w:cs="Times New Roman"/>
          <w:bCs/>
        </w:rPr>
      </w:pPr>
    </w:p>
    <w:p w14:paraId="327BEA30" w14:textId="77777777" w:rsidR="00813B64" w:rsidRPr="00B472B0" w:rsidRDefault="00813B64"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That all parties shall review the regulations relating to</w:t>
      </w:r>
      <w:r w:rsidR="00FB269B" w:rsidRPr="00B472B0">
        <w:rPr>
          <w:rFonts w:ascii="Times New Roman" w:hAnsi="Times New Roman" w:cs="Times New Roman"/>
        </w:rPr>
        <w:t xml:space="preserve"> discovery, specifically 52 </w:t>
      </w:r>
      <w:proofErr w:type="spellStart"/>
      <w:r w:rsidR="00FB269B" w:rsidRPr="00B472B0">
        <w:rPr>
          <w:rFonts w:ascii="Times New Roman" w:hAnsi="Times New Roman" w:cs="Times New Roman"/>
        </w:rPr>
        <w:t>Pa.</w:t>
      </w:r>
      <w:r w:rsidRPr="00B472B0">
        <w:rPr>
          <w:rFonts w:ascii="Times New Roman" w:hAnsi="Times New Roman" w:cs="Times New Roman"/>
        </w:rPr>
        <w:t>Code</w:t>
      </w:r>
      <w:proofErr w:type="spellEnd"/>
      <w:r w:rsidRPr="00B472B0">
        <w:rPr>
          <w:rFonts w:ascii="Times New Roman" w:hAnsi="Times New Roman" w:cs="Times New Roman"/>
        </w:rPr>
        <w:t xml:space="preserve"> § 5.331(b), which provides, among other things, that “a party shall initiate discovery as early in the proceedings as r</w:t>
      </w:r>
      <w:r w:rsidR="00FB269B" w:rsidRPr="00B472B0">
        <w:rPr>
          <w:rFonts w:ascii="Times New Roman" w:hAnsi="Times New Roman" w:cs="Times New Roman"/>
        </w:rPr>
        <w:t xml:space="preserve">easonably possible,” and 52 </w:t>
      </w:r>
      <w:proofErr w:type="spellStart"/>
      <w:r w:rsidR="00FB269B" w:rsidRPr="00B472B0">
        <w:rPr>
          <w:rFonts w:ascii="Times New Roman" w:hAnsi="Times New Roman" w:cs="Times New Roman"/>
        </w:rPr>
        <w:t>Pa.</w:t>
      </w:r>
      <w:r w:rsidRPr="00B472B0">
        <w:rPr>
          <w:rFonts w:ascii="Times New Roman" w:hAnsi="Times New Roman" w:cs="Times New Roman"/>
        </w:rPr>
        <w:t>Code</w:t>
      </w:r>
      <w:proofErr w:type="spellEnd"/>
      <w:r w:rsidRPr="00B472B0">
        <w:rPr>
          <w:rFonts w:ascii="Times New Roman" w:hAnsi="Times New Roman" w:cs="Times New Roman"/>
        </w:rPr>
        <w:t xml:space="preserve"> § 5.322, which encourages parties to exchange information on an informal basis.  All parties are urged to cooperate in discovery.  There are limitations on discovery and sanctions for abuse of</w:t>
      </w:r>
      <w:r w:rsidR="00FB269B" w:rsidRPr="00B472B0">
        <w:rPr>
          <w:rFonts w:ascii="Times New Roman" w:hAnsi="Times New Roman" w:cs="Times New Roman"/>
        </w:rPr>
        <w:t xml:space="preserve"> the discovery process.  52 </w:t>
      </w:r>
      <w:proofErr w:type="spellStart"/>
      <w:proofErr w:type="gramStart"/>
      <w:r w:rsidR="00FB269B" w:rsidRPr="00B472B0">
        <w:rPr>
          <w:rFonts w:ascii="Times New Roman" w:hAnsi="Times New Roman" w:cs="Times New Roman"/>
        </w:rPr>
        <w:t>Pa.</w:t>
      </w:r>
      <w:r w:rsidRPr="00B472B0">
        <w:rPr>
          <w:rFonts w:ascii="Times New Roman" w:hAnsi="Times New Roman" w:cs="Times New Roman"/>
        </w:rPr>
        <w:t>Code</w:t>
      </w:r>
      <w:proofErr w:type="spellEnd"/>
      <w:proofErr w:type="gramEnd"/>
      <w:r w:rsidRPr="00B472B0">
        <w:rPr>
          <w:rFonts w:ascii="Times New Roman" w:hAnsi="Times New Roman" w:cs="Times New Roman"/>
        </w:rPr>
        <w:t xml:space="preserve"> §§</w:t>
      </w:r>
      <w:r w:rsidR="00912AEA" w:rsidRPr="00B472B0">
        <w:rPr>
          <w:rFonts w:ascii="Times New Roman" w:hAnsi="Times New Roman" w:cs="Times New Roman"/>
        </w:rPr>
        <w:t xml:space="preserve"> </w:t>
      </w:r>
      <w:r w:rsidRPr="00B472B0">
        <w:rPr>
          <w:rFonts w:ascii="Times New Roman" w:hAnsi="Times New Roman" w:cs="Times New Roman"/>
        </w:rPr>
        <w:t>5.361, 5.371 – 5.372.</w:t>
      </w:r>
    </w:p>
    <w:p w14:paraId="56D3FC6B" w14:textId="77777777" w:rsidR="00813B64" w:rsidRPr="00B472B0" w:rsidRDefault="00813B64" w:rsidP="007A72A0">
      <w:pPr>
        <w:spacing w:line="360" w:lineRule="auto"/>
        <w:ind w:firstLine="1440"/>
        <w:rPr>
          <w:rFonts w:ascii="Times New Roman" w:hAnsi="Times New Roman" w:cs="Times New Roman"/>
          <w:bCs/>
        </w:rPr>
      </w:pPr>
    </w:p>
    <w:p w14:paraId="1D876B91" w14:textId="77777777" w:rsidR="00813B64" w:rsidRPr="00B472B0" w:rsidRDefault="00FB269B"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r w:rsidRPr="00B472B0">
        <w:rPr>
          <w:rFonts w:ascii="Times New Roman" w:hAnsi="Times New Roman" w:cs="Times New Roman"/>
        </w:rPr>
        <w:t>Pa.C</w:t>
      </w:r>
      <w:r w:rsidR="00813B64" w:rsidRPr="00B472B0">
        <w:rPr>
          <w:rFonts w:ascii="Times New Roman" w:hAnsi="Times New Roman" w:cs="Times New Roman"/>
        </w:rPr>
        <w:t>ode</w:t>
      </w:r>
      <w:proofErr w:type="spellEnd"/>
      <w:r w:rsidR="00813B64" w:rsidRPr="00B472B0">
        <w:rPr>
          <w:rFonts w:ascii="Times New Roman" w:hAnsi="Times New Roman" w:cs="Times New Roman"/>
        </w:rPr>
        <w:t xml:space="preserve"> §§</w:t>
      </w:r>
      <w:r w:rsidR="00912AEA" w:rsidRPr="00B472B0">
        <w:rPr>
          <w:rFonts w:ascii="Times New Roman" w:hAnsi="Times New Roman" w:cs="Times New Roman"/>
        </w:rPr>
        <w:t xml:space="preserve"> </w:t>
      </w:r>
      <w:r w:rsidR="00813B64" w:rsidRPr="00B472B0">
        <w:rPr>
          <w:rFonts w:ascii="Times New Roman" w:hAnsi="Times New Roman" w:cs="Times New Roman"/>
        </w:rPr>
        <w:t xml:space="preserve">1.21 – 1.23, you may represent yourself, if you are an individual, or you may have an attorney licensed to practice law in the Commonwealth of Pennsylvania, or admitted </w:t>
      </w:r>
      <w:r w:rsidR="00813B64" w:rsidRPr="00B472B0">
        <w:rPr>
          <w:rFonts w:ascii="Times New Roman" w:hAnsi="Times New Roman" w:cs="Times New Roman"/>
          <w:i/>
        </w:rPr>
        <w:t xml:space="preserve">pro </w:t>
      </w:r>
      <w:proofErr w:type="spellStart"/>
      <w:r w:rsidR="00813B64" w:rsidRPr="00B472B0">
        <w:rPr>
          <w:rFonts w:ascii="Times New Roman" w:hAnsi="Times New Roman" w:cs="Times New Roman"/>
          <w:i/>
        </w:rPr>
        <w:t>hac</w:t>
      </w:r>
      <w:proofErr w:type="spellEnd"/>
      <w:r w:rsidR="00813B64" w:rsidRPr="00B472B0">
        <w:rPr>
          <w:rFonts w:ascii="Times New Roman" w:hAnsi="Times New Roman" w:cs="Times New Roman"/>
          <w:i/>
        </w:rPr>
        <w:t xml:space="preserve"> vice</w:t>
      </w:r>
      <w:r w:rsidR="00813B64" w:rsidRPr="00B472B0">
        <w:rPr>
          <w:rFonts w:ascii="Times New Roman" w:hAnsi="Times New Roman" w:cs="Times New Roman"/>
        </w:rPr>
        <w:t xml:space="preserve">, represent you.  </w:t>
      </w:r>
      <w:r w:rsidR="00813B64" w:rsidRPr="00B472B0">
        <w:rPr>
          <w:rFonts w:ascii="Times New Roman" w:hAnsi="Times New Roman" w:cs="Times New Roman"/>
          <w:b/>
          <w:u w:val="single"/>
        </w:rPr>
        <w:t xml:space="preserve">However, if you are a partnership, corporation, trust, association, or governmental agency or subdivision, you must have an attorney licensed to practice law in the Commonwealth of Pennsylvania, or admitted </w:t>
      </w:r>
      <w:r w:rsidR="00813B64" w:rsidRPr="00B472B0">
        <w:rPr>
          <w:rFonts w:ascii="Times New Roman" w:hAnsi="Times New Roman" w:cs="Times New Roman"/>
          <w:b/>
          <w:i/>
          <w:u w:val="single"/>
        </w:rPr>
        <w:t xml:space="preserve">pro </w:t>
      </w:r>
      <w:proofErr w:type="spellStart"/>
      <w:r w:rsidR="00813B64" w:rsidRPr="00B472B0">
        <w:rPr>
          <w:rFonts w:ascii="Times New Roman" w:hAnsi="Times New Roman" w:cs="Times New Roman"/>
          <w:b/>
          <w:i/>
          <w:u w:val="single"/>
        </w:rPr>
        <w:t>hac</w:t>
      </w:r>
      <w:proofErr w:type="spellEnd"/>
      <w:r w:rsidR="00813B64" w:rsidRPr="00B472B0">
        <w:rPr>
          <w:rFonts w:ascii="Times New Roman" w:hAnsi="Times New Roman" w:cs="Times New Roman"/>
          <w:b/>
          <w:i/>
          <w:u w:val="single"/>
        </w:rPr>
        <w:t xml:space="preserve"> vice</w:t>
      </w:r>
      <w:r w:rsidR="00813B64" w:rsidRPr="00B472B0">
        <w:rPr>
          <w:rFonts w:ascii="Times New Roman" w:hAnsi="Times New Roman" w:cs="Times New Roman"/>
          <w:b/>
          <w:u w:val="single"/>
        </w:rPr>
        <w:t>, represent you in this proceeding</w:t>
      </w:r>
      <w:r w:rsidR="00813B64" w:rsidRPr="00B472B0">
        <w:rPr>
          <w:rFonts w:ascii="Times New Roman" w:hAnsi="Times New Roman" w:cs="Times New Roman"/>
        </w:rPr>
        <w:t xml:space="preserve">.  Unless you are an attorney, you may not represent someone else.  Attorneys shall insure that their appearance is entered in accordance with the provisions of 52 </w:t>
      </w:r>
      <w:proofErr w:type="spellStart"/>
      <w:proofErr w:type="gramStart"/>
      <w:r w:rsidR="00813B64" w:rsidRPr="00B472B0">
        <w:rPr>
          <w:rFonts w:ascii="Times New Roman" w:hAnsi="Times New Roman" w:cs="Times New Roman"/>
        </w:rPr>
        <w:t>Pa.Code</w:t>
      </w:r>
      <w:proofErr w:type="spellEnd"/>
      <w:proofErr w:type="gramEnd"/>
      <w:r w:rsidR="00813B64" w:rsidRPr="00B472B0">
        <w:rPr>
          <w:rFonts w:ascii="Times New Roman" w:hAnsi="Times New Roman" w:cs="Times New Roman"/>
        </w:rPr>
        <w:t xml:space="preserve"> § 1.24(b).</w:t>
      </w:r>
    </w:p>
    <w:p w14:paraId="6F365338" w14:textId="77777777" w:rsidR="00813B64" w:rsidRPr="00B472B0" w:rsidRDefault="00813B64" w:rsidP="007A72A0">
      <w:pPr>
        <w:spacing w:line="360" w:lineRule="auto"/>
        <w:ind w:firstLine="1440"/>
        <w:rPr>
          <w:rFonts w:ascii="Times New Roman" w:hAnsi="Times New Roman" w:cs="Times New Roman"/>
          <w:bCs/>
        </w:rPr>
      </w:pPr>
    </w:p>
    <w:p w14:paraId="1223785E" w14:textId="77777777" w:rsidR="00FB269B" w:rsidRPr="00B472B0" w:rsidRDefault="00813B64"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you must serve me directly with a copy of any document that you file in this proceeding.  If you send me any correspondence or document, you must send a copy to all other parties.  </w:t>
      </w:r>
      <w:r w:rsidR="00FB269B" w:rsidRPr="00B472B0">
        <w:rPr>
          <w:rFonts w:ascii="Times New Roman" w:hAnsi="Times New Roman" w:cs="Times New Roman"/>
          <w:spacing w:val="-3"/>
        </w:rPr>
        <w:t xml:space="preserve">My address is: </w:t>
      </w:r>
    </w:p>
    <w:p w14:paraId="75CD6CB6" w14:textId="77777777" w:rsidR="00FB269B" w:rsidRPr="00B472B0" w:rsidRDefault="00FB269B" w:rsidP="007A72A0">
      <w:pPr>
        <w:pStyle w:val="ParaTab1"/>
        <w:tabs>
          <w:tab w:val="clear" w:pos="-720"/>
        </w:tabs>
        <w:spacing w:line="360" w:lineRule="auto"/>
        <w:ind w:left="1440"/>
        <w:rPr>
          <w:rFonts w:ascii="Times New Roman" w:hAnsi="Times New Roman" w:cs="Times New Roman"/>
          <w:spacing w:val="-3"/>
        </w:rPr>
      </w:pPr>
    </w:p>
    <w:p w14:paraId="64D075A8" w14:textId="77777777" w:rsidR="00FB269B" w:rsidRPr="00B472B0" w:rsidRDefault="00FB269B" w:rsidP="00FB269B">
      <w:pPr>
        <w:pStyle w:val="ParaTab1"/>
        <w:tabs>
          <w:tab w:val="clear" w:pos="-720"/>
        </w:tabs>
        <w:ind w:left="1440"/>
        <w:rPr>
          <w:rFonts w:ascii="Times New Roman" w:hAnsi="Times New Roman" w:cs="Times New Roman"/>
          <w:spacing w:val="-3"/>
        </w:rPr>
      </w:pPr>
      <w:r w:rsidRPr="00B472B0">
        <w:rPr>
          <w:rFonts w:ascii="Times New Roman" w:hAnsi="Times New Roman" w:cs="Times New Roman"/>
          <w:spacing w:val="-3"/>
        </w:rPr>
        <w:t>Joel H. Cheskis</w:t>
      </w:r>
    </w:p>
    <w:p w14:paraId="2C3E8B78" w14:textId="77777777" w:rsidR="00FB269B" w:rsidRPr="00B472B0" w:rsidRDefault="00FB269B" w:rsidP="00FB269B">
      <w:pPr>
        <w:pStyle w:val="ParaTab1"/>
        <w:tabs>
          <w:tab w:val="clear" w:pos="-720"/>
        </w:tabs>
        <w:rPr>
          <w:rFonts w:ascii="Times New Roman" w:hAnsi="Times New Roman" w:cs="Times New Roman"/>
          <w:spacing w:val="-3"/>
        </w:rPr>
      </w:pPr>
      <w:r w:rsidRPr="00B472B0">
        <w:rPr>
          <w:rFonts w:ascii="Times New Roman" w:hAnsi="Times New Roman" w:cs="Times New Roman"/>
          <w:spacing w:val="-3"/>
        </w:rPr>
        <w:tab/>
      </w:r>
      <w:r w:rsidRPr="00B472B0">
        <w:rPr>
          <w:rFonts w:ascii="Times New Roman" w:hAnsi="Times New Roman" w:cs="Times New Roman"/>
          <w:spacing w:val="-3"/>
        </w:rPr>
        <w:tab/>
      </w:r>
      <w:r w:rsidR="006C4CEF" w:rsidRPr="00B472B0">
        <w:rPr>
          <w:rFonts w:ascii="Times New Roman" w:hAnsi="Times New Roman" w:cs="Times New Roman"/>
          <w:spacing w:val="-3"/>
        </w:rPr>
        <w:t xml:space="preserve">Deputy Chief </w:t>
      </w:r>
      <w:r w:rsidRPr="00B472B0">
        <w:rPr>
          <w:rFonts w:ascii="Times New Roman" w:hAnsi="Times New Roman" w:cs="Times New Roman"/>
          <w:spacing w:val="-3"/>
        </w:rPr>
        <w:t>Administrative Law Judge</w:t>
      </w:r>
    </w:p>
    <w:p w14:paraId="76794179" w14:textId="77777777" w:rsidR="00FB269B" w:rsidRPr="00B472B0" w:rsidRDefault="00FB269B" w:rsidP="00FB269B">
      <w:pPr>
        <w:pStyle w:val="ParaTab1"/>
        <w:tabs>
          <w:tab w:val="clear" w:pos="-720"/>
        </w:tabs>
        <w:rPr>
          <w:rFonts w:ascii="Times New Roman" w:hAnsi="Times New Roman" w:cs="Times New Roman"/>
          <w:spacing w:val="-3"/>
        </w:rPr>
      </w:pPr>
      <w:r w:rsidRPr="00B472B0">
        <w:rPr>
          <w:rFonts w:ascii="Times New Roman" w:hAnsi="Times New Roman" w:cs="Times New Roman"/>
          <w:spacing w:val="-3"/>
        </w:rPr>
        <w:tab/>
      </w:r>
      <w:r w:rsidRPr="00B472B0">
        <w:rPr>
          <w:rFonts w:ascii="Times New Roman" w:hAnsi="Times New Roman" w:cs="Times New Roman"/>
          <w:spacing w:val="-3"/>
        </w:rPr>
        <w:tab/>
        <w:t>Pennsylvania Public Utility Commission</w:t>
      </w:r>
    </w:p>
    <w:p w14:paraId="24D1B8B8" w14:textId="77777777" w:rsidR="001A0C34" w:rsidRPr="00B472B0" w:rsidRDefault="001A0C34" w:rsidP="00FB269B">
      <w:pPr>
        <w:pStyle w:val="ParaTab1"/>
        <w:tabs>
          <w:tab w:val="clear" w:pos="-720"/>
        </w:tabs>
        <w:rPr>
          <w:rFonts w:ascii="Times New Roman" w:hAnsi="Times New Roman" w:cs="Times New Roman"/>
          <w:spacing w:val="-3"/>
        </w:rPr>
      </w:pPr>
      <w:r w:rsidRPr="00B472B0">
        <w:rPr>
          <w:rFonts w:ascii="Times New Roman" w:hAnsi="Times New Roman" w:cs="Times New Roman"/>
          <w:spacing w:val="-3"/>
        </w:rPr>
        <w:tab/>
      </w:r>
      <w:r w:rsidRPr="00B472B0">
        <w:rPr>
          <w:rFonts w:ascii="Times New Roman" w:hAnsi="Times New Roman" w:cs="Times New Roman"/>
          <w:spacing w:val="-3"/>
        </w:rPr>
        <w:tab/>
        <w:t>Commonwealth Keystone Building</w:t>
      </w:r>
    </w:p>
    <w:p w14:paraId="1CA824C4" w14:textId="77777777" w:rsidR="00FB269B" w:rsidRPr="00B472B0" w:rsidRDefault="00FB269B" w:rsidP="00FB269B">
      <w:pPr>
        <w:pStyle w:val="ParaTab1"/>
        <w:tabs>
          <w:tab w:val="clear" w:pos="-720"/>
        </w:tabs>
        <w:rPr>
          <w:rFonts w:ascii="Times New Roman" w:hAnsi="Times New Roman" w:cs="Times New Roman"/>
          <w:spacing w:val="-3"/>
        </w:rPr>
      </w:pPr>
      <w:r w:rsidRPr="00B472B0">
        <w:rPr>
          <w:rFonts w:ascii="Times New Roman" w:hAnsi="Times New Roman" w:cs="Times New Roman"/>
          <w:spacing w:val="-3"/>
        </w:rPr>
        <w:tab/>
      </w:r>
      <w:r w:rsidRPr="00B472B0">
        <w:rPr>
          <w:rFonts w:ascii="Times New Roman" w:hAnsi="Times New Roman" w:cs="Times New Roman"/>
          <w:spacing w:val="-3"/>
        </w:rPr>
        <w:tab/>
      </w:r>
      <w:r w:rsidR="006C4CEF" w:rsidRPr="00B472B0">
        <w:rPr>
          <w:rFonts w:ascii="Times New Roman" w:hAnsi="Times New Roman" w:cs="Times New Roman"/>
          <w:spacing w:val="-3"/>
        </w:rPr>
        <w:t>400 North Street</w:t>
      </w:r>
    </w:p>
    <w:p w14:paraId="79973656" w14:textId="77777777" w:rsidR="00FB269B" w:rsidRPr="00B472B0" w:rsidRDefault="00FB269B" w:rsidP="00FB269B">
      <w:pPr>
        <w:pStyle w:val="ParaTab1"/>
        <w:tabs>
          <w:tab w:val="clear" w:pos="-720"/>
        </w:tabs>
        <w:rPr>
          <w:rFonts w:ascii="Times New Roman" w:hAnsi="Times New Roman" w:cs="Times New Roman"/>
          <w:spacing w:val="-3"/>
        </w:rPr>
      </w:pPr>
      <w:r w:rsidRPr="00B472B0">
        <w:rPr>
          <w:rFonts w:ascii="Times New Roman" w:hAnsi="Times New Roman" w:cs="Times New Roman"/>
          <w:spacing w:val="-3"/>
        </w:rPr>
        <w:tab/>
      </w:r>
      <w:r w:rsidRPr="00B472B0">
        <w:rPr>
          <w:rFonts w:ascii="Times New Roman" w:hAnsi="Times New Roman" w:cs="Times New Roman"/>
          <w:spacing w:val="-3"/>
        </w:rPr>
        <w:tab/>
        <w:t>Harrisburg, PA 171</w:t>
      </w:r>
      <w:r w:rsidR="006C4CEF" w:rsidRPr="00B472B0">
        <w:rPr>
          <w:rFonts w:ascii="Times New Roman" w:hAnsi="Times New Roman" w:cs="Times New Roman"/>
          <w:spacing w:val="-3"/>
        </w:rPr>
        <w:t>20</w:t>
      </w:r>
    </w:p>
    <w:p w14:paraId="390C77DB" w14:textId="77777777" w:rsidR="00FB269B" w:rsidRPr="00B472B0" w:rsidRDefault="00FB269B" w:rsidP="00FB269B">
      <w:pPr>
        <w:pStyle w:val="ParaTab1"/>
        <w:tabs>
          <w:tab w:val="clear" w:pos="-720"/>
        </w:tabs>
        <w:rPr>
          <w:rFonts w:ascii="Times New Roman" w:hAnsi="Times New Roman" w:cs="Times New Roman"/>
          <w:spacing w:val="-3"/>
        </w:rPr>
      </w:pPr>
      <w:r w:rsidRPr="00B472B0">
        <w:rPr>
          <w:rFonts w:ascii="Times New Roman" w:hAnsi="Times New Roman" w:cs="Times New Roman"/>
          <w:spacing w:val="-3"/>
        </w:rPr>
        <w:tab/>
      </w:r>
      <w:r w:rsidRPr="00B472B0">
        <w:rPr>
          <w:rFonts w:ascii="Times New Roman" w:hAnsi="Times New Roman" w:cs="Times New Roman"/>
          <w:spacing w:val="-3"/>
        </w:rPr>
        <w:tab/>
        <w:t>Telephone</w:t>
      </w:r>
      <w:proofErr w:type="gramStart"/>
      <w:r w:rsidRPr="00B472B0">
        <w:rPr>
          <w:rFonts w:ascii="Times New Roman" w:hAnsi="Times New Roman" w:cs="Times New Roman"/>
          <w:spacing w:val="-3"/>
        </w:rPr>
        <w:t>:  (</w:t>
      </w:r>
      <w:proofErr w:type="gramEnd"/>
      <w:r w:rsidRPr="00B472B0">
        <w:rPr>
          <w:rFonts w:ascii="Times New Roman" w:hAnsi="Times New Roman" w:cs="Times New Roman"/>
          <w:spacing w:val="-3"/>
        </w:rPr>
        <w:t>717) 787-1399</w:t>
      </w:r>
    </w:p>
    <w:p w14:paraId="2E5ED4B7" w14:textId="77777777" w:rsidR="00FB269B" w:rsidRPr="00B472B0" w:rsidRDefault="00FB269B" w:rsidP="00FB269B">
      <w:pPr>
        <w:pStyle w:val="ParaTab1"/>
        <w:tabs>
          <w:tab w:val="clear" w:pos="-720"/>
        </w:tabs>
        <w:rPr>
          <w:rStyle w:val="Hyperlink"/>
          <w:rFonts w:ascii="Times New Roman" w:hAnsi="Times New Roman" w:cs="Times New Roman"/>
          <w:spacing w:val="-3"/>
        </w:rPr>
      </w:pPr>
      <w:r w:rsidRPr="00B472B0">
        <w:rPr>
          <w:rFonts w:ascii="Times New Roman" w:hAnsi="Times New Roman" w:cs="Times New Roman"/>
          <w:spacing w:val="-3"/>
        </w:rPr>
        <w:tab/>
      </w:r>
      <w:r w:rsidRPr="00B472B0">
        <w:rPr>
          <w:rFonts w:ascii="Times New Roman" w:hAnsi="Times New Roman" w:cs="Times New Roman"/>
          <w:spacing w:val="-3"/>
        </w:rPr>
        <w:tab/>
        <w:t xml:space="preserve">Email:  </w:t>
      </w:r>
      <w:hyperlink r:id="rId8" w:history="1">
        <w:r w:rsidRPr="00B472B0">
          <w:rPr>
            <w:rStyle w:val="Hyperlink"/>
            <w:rFonts w:ascii="Times New Roman" w:hAnsi="Times New Roman" w:cs="Times New Roman"/>
            <w:spacing w:val="-3"/>
          </w:rPr>
          <w:t>jcheskis@pa.gov</w:t>
        </w:r>
      </w:hyperlink>
    </w:p>
    <w:p w14:paraId="07134740" w14:textId="77777777" w:rsidR="00FB269B" w:rsidRPr="00B472B0" w:rsidRDefault="00FB269B" w:rsidP="007A72A0">
      <w:pPr>
        <w:pStyle w:val="ParaTab1"/>
        <w:tabs>
          <w:tab w:val="clear" w:pos="-720"/>
        </w:tabs>
        <w:spacing w:line="360" w:lineRule="auto"/>
        <w:rPr>
          <w:rFonts w:ascii="Times New Roman" w:hAnsi="Times New Roman" w:cs="Times New Roman"/>
          <w:spacing w:val="-3"/>
        </w:rPr>
      </w:pPr>
    </w:p>
    <w:p w14:paraId="09A122C4" w14:textId="7F156174" w:rsidR="00813B64" w:rsidRPr="00B472B0" w:rsidRDefault="00577B71" w:rsidP="007A72A0">
      <w:pPr>
        <w:spacing w:line="360" w:lineRule="auto"/>
        <w:rPr>
          <w:rFonts w:ascii="Times New Roman" w:hAnsi="Times New Roman" w:cs="Times New Roman"/>
          <w:bCs/>
        </w:rPr>
      </w:pPr>
      <w:r>
        <w:rPr>
          <w:rFonts w:ascii="Times New Roman" w:hAnsi="Times New Roman" w:cs="Times New Roman"/>
        </w:rPr>
        <w:t xml:space="preserve">A </w:t>
      </w:r>
      <w:r w:rsidR="00813B64" w:rsidRPr="00B472B0">
        <w:rPr>
          <w:rFonts w:ascii="Times New Roman" w:hAnsi="Times New Roman" w:cs="Times New Roman"/>
        </w:rPr>
        <w:t xml:space="preserve">copy of the Commission’s current service list of the parties to this proceeding is enclosed with this </w:t>
      </w:r>
      <w:r w:rsidR="003F63BD" w:rsidRPr="00B472B0">
        <w:rPr>
          <w:rFonts w:ascii="Times New Roman" w:hAnsi="Times New Roman" w:cs="Times New Roman"/>
        </w:rPr>
        <w:t>o</w:t>
      </w:r>
      <w:r w:rsidR="00813B64" w:rsidRPr="00B472B0">
        <w:rPr>
          <w:rFonts w:ascii="Times New Roman" w:hAnsi="Times New Roman" w:cs="Times New Roman"/>
        </w:rPr>
        <w:t xml:space="preserve">rder. </w:t>
      </w:r>
    </w:p>
    <w:p w14:paraId="05BF7BBE" w14:textId="77777777" w:rsidR="00813B64" w:rsidRPr="00B472B0" w:rsidRDefault="00813B64" w:rsidP="007A72A0">
      <w:pPr>
        <w:spacing w:line="360" w:lineRule="auto"/>
        <w:ind w:firstLine="1440"/>
        <w:rPr>
          <w:rFonts w:ascii="Times New Roman" w:hAnsi="Times New Roman" w:cs="Times New Roman"/>
          <w:bCs/>
        </w:rPr>
      </w:pPr>
    </w:p>
    <w:p w14:paraId="1DFAE6E4" w14:textId="77777777" w:rsidR="00F754D7" w:rsidRPr="00B472B0" w:rsidRDefault="00F754D7" w:rsidP="007A72A0">
      <w:pPr>
        <w:pStyle w:val="ListParagraph"/>
        <w:numPr>
          <w:ilvl w:val="0"/>
          <w:numId w:val="1"/>
        </w:numPr>
        <w:spacing w:line="360" w:lineRule="auto"/>
        <w:ind w:left="0" w:firstLine="1440"/>
        <w:rPr>
          <w:rFonts w:ascii="Times New Roman" w:hAnsi="Times New Roman" w:cs="Times New Roman"/>
        </w:rPr>
      </w:pPr>
      <w:r w:rsidRPr="00B472B0">
        <w:rPr>
          <w:rFonts w:ascii="Times New Roman" w:hAnsi="Times New Roman" w:cs="Times New Roman"/>
        </w:rPr>
        <w:t xml:space="preserve">That parties shall review the regulations pertaining to prehearing conferences, in particular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14:paraId="3D787B84" w14:textId="77777777" w:rsidR="00813B64" w:rsidRPr="00B472B0" w:rsidRDefault="00813B64" w:rsidP="007A72A0">
      <w:pPr>
        <w:spacing w:line="360" w:lineRule="auto"/>
        <w:ind w:firstLine="1440"/>
        <w:rPr>
          <w:rFonts w:ascii="Times New Roman" w:hAnsi="Times New Roman" w:cs="Times New Roman"/>
          <w:bCs/>
        </w:rPr>
      </w:pPr>
      <w:r w:rsidRPr="00B472B0">
        <w:rPr>
          <w:rFonts w:ascii="Times New Roman" w:hAnsi="Times New Roman" w:cs="Times New Roman"/>
        </w:rPr>
        <w:t xml:space="preserve"> </w:t>
      </w:r>
    </w:p>
    <w:p w14:paraId="522743C1" w14:textId="77777777" w:rsidR="002D32F0" w:rsidRPr="00B472B0" w:rsidRDefault="002D32F0"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proofErr w:type="gramStart"/>
      <w:r w:rsidRPr="00B472B0">
        <w:rPr>
          <w:rFonts w:ascii="Times New Roman" w:hAnsi="Times New Roman" w:cs="Times New Roman"/>
        </w:rPr>
        <w:t>Pa.Code</w:t>
      </w:r>
      <w:proofErr w:type="spellEnd"/>
      <w:proofErr w:type="gramEnd"/>
      <w:r w:rsidRPr="00B472B0">
        <w:rPr>
          <w:rFonts w:ascii="Times New Roman" w:hAnsi="Times New Roman" w:cs="Times New Roman"/>
        </w:rPr>
        <w:t xml:space="preserve"> §1.55, each party shall be limited to one entry on the service list.  Parties shall provide the name, business address, business telephone number</w:t>
      </w:r>
      <w:r w:rsidR="00FB269B" w:rsidRPr="00B472B0">
        <w:rPr>
          <w:rFonts w:ascii="Times New Roman" w:hAnsi="Times New Roman" w:cs="Times New Roman"/>
        </w:rPr>
        <w:t xml:space="preserve"> and business e-mail address </w:t>
      </w:r>
      <w:r w:rsidRPr="00B472B0">
        <w:rPr>
          <w:rFonts w:ascii="Times New Roman" w:hAnsi="Times New Roman" w:cs="Times New Roman"/>
        </w:rPr>
        <w:t>of the person they wish to have listed on the service list.</w:t>
      </w:r>
    </w:p>
    <w:p w14:paraId="475F23EC" w14:textId="77777777" w:rsidR="002D32F0" w:rsidRPr="00B472B0" w:rsidRDefault="002D32F0" w:rsidP="007A72A0">
      <w:pPr>
        <w:spacing w:line="360" w:lineRule="auto"/>
        <w:rPr>
          <w:rFonts w:ascii="Times New Roman" w:hAnsi="Times New Roman" w:cs="Times New Roman"/>
          <w:bCs/>
        </w:rPr>
      </w:pPr>
    </w:p>
    <w:p w14:paraId="27F1E249" w14:textId="5C7E44D8" w:rsidR="002D32F0" w:rsidRPr="00B472B0" w:rsidRDefault="002D32F0"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bCs/>
        </w:rPr>
        <w:t xml:space="preserve">That on or before </w:t>
      </w:r>
      <w:r w:rsidR="00C56DAE" w:rsidRPr="00C56DAE">
        <w:rPr>
          <w:rFonts w:ascii="Times New Roman" w:hAnsi="Times New Roman" w:cs="Times New Roman"/>
          <w:b/>
          <w:bCs/>
          <w:u w:val="single"/>
        </w:rPr>
        <w:t>Friday</w:t>
      </w:r>
      <w:r w:rsidR="00D542BA" w:rsidRPr="00C56DAE">
        <w:rPr>
          <w:rFonts w:ascii="Times New Roman" w:hAnsi="Times New Roman" w:cs="Times New Roman"/>
          <w:b/>
          <w:bCs/>
          <w:u w:val="single"/>
        </w:rPr>
        <w:t xml:space="preserve">, </w:t>
      </w:r>
      <w:r w:rsidR="00C00340" w:rsidRPr="00C56DAE">
        <w:rPr>
          <w:rFonts w:ascii="Times New Roman" w:hAnsi="Times New Roman" w:cs="Times New Roman"/>
          <w:b/>
          <w:bCs/>
          <w:u w:val="single"/>
        </w:rPr>
        <w:t>September</w:t>
      </w:r>
      <w:r w:rsidR="00BD774B" w:rsidRPr="00C56DAE">
        <w:rPr>
          <w:rFonts w:ascii="Times New Roman" w:hAnsi="Times New Roman" w:cs="Times New Roman"/>
          <w:b/>
          <w:bCs/>
          <w:u w:val="single"/>
        </w:rPr>
        <w:t xml:space="preserve"> </w:t>
      </w:r>
      <w:r w:rsidR="00C56DAE" w:rsidRPr="00C56DAE">
        <w:rPr>
          <w:rFonts w:ascii="Times New Roman" w:hAnsi="Times New Roman" w:cs="Times New Roman"/>
          <w:b/>
          <w:bCs/>
          <w:u w:val="single"/>
        </w:rPr>
        <w:t>6</w:t>
      </w:r>
      <w:r w:rsidR="00BD774B" w:rsidRPr="00B472B0">
        <w:rPr>
          <w:rFonts w:ascii="Times New Roman" w:hAnsi="Times New Roman" w:cs="Times New Roman"/>
          <w:b/>
          <w:bCs/>
          <w:u w:val="single"/>
        </w:rPr>
        <w:t>, 2019</w:t>
      </w:r>
      <w:r w:rsidRPr="00B472B0">
        <w:rPr>
          <w:rFonts w:ascii="Times New Roman" w:hAnsi="Times New Roman" w:cs="Times New Roman"/>
          <w:bCs/>
        </w:rPr>
        <w:t>, the parties shall serve me and each other with a Prehearing Conference Memorandum addressing:</w:t>
      </w:r>
    </w:p>
    <w:p w14:paraId="0582E44A" w14:textId="77777777" w:rsidR="002D32F0" w:rsidRPr="00B472B0" w:rsidRDefault="002D32F0" w:rsidP="002D32F0">
      <w:pPr>
        <w:pStyle w:val="ListParagraph"/>
        <w:rPr>
          <w:rFonts w:ascii="Times New Roman" w:hAnsi="Times New Roman" w:cs="Times New Roman"/>
          <w:bCs/>
        </w:rPr>
      </w:pPr>
    </w:p>
    <w:p w14:paraId="097C8F3A" w14:textId="0631F7F3"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a.)</w:t>
      </w:r>
      <w:r w:rsidRPr="00B472B0">
        <w:rPr>
          <w:rFonts w:ascii="Times New Roman" w:hAnsi="Times New Roman" w:cs="Times New Roman"/>
        </w:rPr>
        <w:tab/>
        <w:t xml:space="preserve">The information described in Paragraph </w:t>
      </w:r>
      <w:r w:rsidR="00BD774B" w:rsidRPr="00B472B0">
        <w:rPr>
          <w:rFonts w:ascii="Times New Roman" w:hAnsi="Times New Roman" w:cs="Times New Roman"/>
        </w:rPr>
        <w:t>7</w:t>
      </w:r>
      <w:r w:rsidRPr="00B472B0">
        <w:rPr>
          <w:rFonts w:ascii="Times New Roman" w:hAnsi="Times New Roman" w:cs="Times New Roman"/>
        </w:rPr>
        <w:t>, above.</w:t>
      </w:r>
    </w:p>
    <w:p w14:paraId="0A8F5B39" w14:textId="77777777"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b.)</w:t>
      </w:r>
      <w:r w:rsidRPr="00B472B0">
        <w:rPr>
          <w:rFonts w:ascii="Times New Roman" w:hAnsi="Times New Roman" w:cs="Times New Roman"/>
        </w:rPr>
        <w:tab/>
        <w:t>A statement regarding possible settlement of the case, subject to approval of the Pennsylvania Public Utility Commission.</w:t>
      </w:r>
    </w:p>
    <w:p w14:paraId="38AB4132" w14:textId="77777777" w:rsidR="002D32F0" w:rsidRPr="00B472B0" w:rsidRDefault="002D32F0" w:rsidP="00DB327B">
      <w:pPr>
        <w:pStyle w:val="BodyTextIndent2"/>
        <w:spacing w:line="240" w:lineRule="auto"/>
        <w:ind w:right="1440" w:firstLine="0"/>
        <w:rPr>
          <w:rFonts w:ascii="Times New Roman" w:hAnsi="Times New Roman" w:cs="Times New Roman"/>
          <w:sz w:val="24"/>
          <w:szCs w:val="24"/>
        </w:rPr>
      </w:pPr>
      <w:r w:rsidRPr="00B472B0">
        <w:rPr>
          <w:rFonts w:ascii="Times New Roman" w:hAnsi="Times New Roman" w:cs="Times New Roman"/>
          <w:sz w:val="24"/>
          <w:szCs w:val="24"/>
        </w:rPr>
        <w:t>c.)</w:t>
      </w:r>
      <w:r w:rsidRPr="00B472B0">
        <w:rPr>
          <w:rFonts w:ascii="Times New Roman" w:hAnsi="Times New Roman" w:cs="Times New Roman"/>
          <w:sz w:val="24"/>
          <w:szCs w:val="24"/>
        </w:rPr>
        <w:tab/>
      </w:r>
      <w:r w:rsidR="00DB327B" w:rsidRPr="00B472B0">
        <w:rPr>
          <w:rFonts w:ascii="Times New Roman" w:hAnsi="Times New Roman" w:cs="Times New Roman"/>
          <w:sz w:val="24"/>
          <w:szCs w:val="24"/>
        </w:rPr>
        <w:t>Any proposed modifications to the Commission’s discovery regulations</w:t>
      </w:r>
      <w:r w:rsidRPr="00B472B0">
        <w:rPr>
          <w:rFonts w:ascii="Times New Roman" w:hAnsi="Times New Roman" w:cs="Times New Roman"/>
          <w:sz w:val="24"/>
          <w:szCs w:val="24"/>
        </w:rPr>
        <w:t>.</w:t>
      </w:r>
    </w:p>
    <w:p w14:paraId="1CF0EA71" w14:textId="1A8EC87A"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d.)</w:t>
      </w:r>
      <w:r w:rsidRPr="00B472B0">
        <w:rPr>
          <w:rFonts w:ascii="Times New Roman" w:hAnsi="Times New Roman" w:cs="Times New Roman"/>
        </w:rPr>
        <w:tab/>
        <w:t>A p</w:t>
      </w:r>
      <w:r w:rsidR="00CF7F8C" w:rsidRPr="00B472B0">
        <w:rPr>
          <w:rFonts w:ascii="Times New Roman" w:hAnsi="Times New Roman" w:cs="Times New Roman"/>
        </w:rPr>
        <w:t>roposed schedule for litigation</w:t>
      </w:r>
      <w:r w:rsidR="00BD774B" w:rsidRPr="00B472B0">
        <w:rPr>
          <w:rFonts w:ascii="Times New Roman" w:hAnsi="Times New Roman" w:cs="Times New Roman"/>
        </w:rPr>
        <w:t xml:space="preserve"> which provides for reply briefs to be filed no later than </w:t>
      </w:r>
      <w:r w:rsidR="00EC6F4F">
        <w:rPr>
          <w:rFonts w:ascii="Times New Roman" w:hAnsi="Times New Roman" w:cs="Times New Roman"/>
          <w:b/>
          <w:u w:val="single"/>
        </w:rPr>
        <w:t>January 13, 2020</w:t>
      </w:r>
      <w:r w:rsidR="00CF7F8C" w:rsidRPr="00B472B0">
        <w:rPr>
          <w:rFonts w:ascii="Times New Roman" w:hAnsi="Times New Roman" w:cs="Times New Roman"/>
        </w:rPr>
        <w:t>.</w:t>
      </w:r>
    </w:p>
    <w:p w14:paraId="615EAB45" w14:textId="77777777" w:rsidR="002D32F0" w:rsidRPr="00B472B0" w:rsidRDefault="0099119F" w:rsidP="00DB327B">
      <w:pPr>
        <w:widowControl w:val="0"/>
        <w:ind w:left="1440" w:right="1440"/>
        <w:rPr>
          <w:rFonts w:ascii="Times New Roman" w:hAnsi="Times New Roman" w:cs="Times New Roman"/>
        </w:rPr>
      </w:pPr>
      <w:r w:rsidRPr="00B472B0">
        <w:rPr>
          <w:rFonts w:ascii="Times New Roman" w:hAnsi="Times New Roman" w:cs="Times New Roman"/>
        </w:rPr>
        <w:t>e</w:t>
      </w:r>
      <w:r w:rsidR="002D32F0" w:rsidRPr="00B472B0">
        <w:rPr>
          <w:rFonts w:ascii="Times New Roman" w:hAnsi="Times New Roman" w:cs="Times New Roman"/>
        </w:rPr>
        <w:t>.)</w:t>
      </w:r>
      <w:r w:rsidR="002D32F0" w:rsidRPr="00B472B0">
        <w:rPr>
          <w:rFonts w:ascii="Times New Roman" w:hAnsi="Times New Roman" w:cs="Times New Roman"/>
        </w:rPr>
        <w:tab/>
        <w:t>Names, business addresses, and telephone numbers of witnesses the party expects to call and the subject matter of each witnes</w:t>
      </w:r>
      <w:r w:rsidR="00EE6124" w:rsidRPr="00B472B0">
        <w:rPr>
          <w:rFonts w:ascii="Times New Roman" w:hAnsi="Times New Roman" w:cs="Times New Roman"/>
        </w:rPr>
        <w:t>se</w:t>
      </w:r>
      <w:r w:rsidR="002D32F0" w:rsidRPr="00B472B0">
        <w:rPr>
          <w:rFonts w:ascii="Times New Roman" w:hAnsi="Times New Roman" w:cs="Times New Roman"/>
        </w:rPr>
        <w:t>s’ testimony.</w:t>
      </w:r>
    </w:p>
    <w:p w14:paraId="07DD5514" w14:textId="6D4DF375" w:rsidR="002D32F0" w:rsidRDefault="0099119F" w:rsidP="00DB327B">
      <w:pPr>
        <w:pStyle w:val="BodyTextIndent3"/>
        <w:spacing w:line="240" w:lineRule="auto"/>
        <w:ind w:left="1440" w:right="1440" w:firstLine="0"/>
        <w:jc w:val="left"/>
        <w:rPr>
          <w:rFonts w:ascii="Times New Roman" w:hAnsi="Times New Roman" w:cs="Times New Roman"/>
          <w:sz w:val="24"/>
          <w:szCs w:val="24"/>
        </w:rPr>
      </w:pPr>
      <w:r w:rsidRPr="00B472B0">
        <w:rPr>
          <w:rFonts w:ascii="Times New Roman" w:hAnsi="Times New Roman" w:cs="Times New Roman"/>
          <w:sz w:val="24"/>
          <w:szCs w:val="24"/>
        </w:rPr>
        <w:t>f</w:t>
      </w:r>
      <w:r w:rsidR="002D32F0" w:rsidRPr="00B472B0">
        <w:rPr>
          <w:rFonts w:ascii="Times New Roman" w:hAnsi="Times New Roman" w:cs="Times New Roman"/>
          <w:sz w:val="24"/>
          <w:szCs w:val="24"/>
        </w:rPr>
        <w:t>.)</w:t>
      </w:r>
      <w:r w:rsidR="002D32F0" w:rsidRPr="00B472B0">
        <w:rPr>
          <w:rFonts w:ascii="Times New Roman" w:hAnsi="Times New Roman" w:cs="Times New Roman"/>
          <w:sz w:val="24"/>
          <w:szCs w:val="24"/>
        </w:rPr>
        <w:tab/>
        <w:t>A list of the issues and sub-issues of this proceeding which the party intends to address and a statement of the party’s position on each of the issues and sub-issues listed.</w:t>
      </w:r>
    </w:p>
    <w:p w14:paraId="6281C7D6" w14:textId="2FE71A2C" w:rsidR="00A009D2" w:rsidRPr="00B472B0" w:rsidRDefault="00A009D2" w:rsidP="00DB327B">
      <w:pPr>
        <w:pStyle w:val="BodyTextIndent3"/>
        <w:spacing w:line="240" w:lineRule="auto"/>
        <w:ind w:left="1440" w:right="1440" w:firstLine="0"/>
        <w:jc w:val="left"/>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need for any public input hearings to be held in the service territory.</w:t>
      </w:r>
    </w:p>
    <w:p w14:paraId="5115A007" w14:textId="77777777" w:rsidR="00DB327B" w:rsidRPr="00B472B0" w:rsidRDefault="00DB327B" w:rsidP="002D32F0">
      <w:pPr>
        <w:widowControl w:val="0"/>
        <w:spacing w:line="360" w:lineRule="auto"/>
        <w:rPr>
          <w:rFonts w:ascii="Times New Roman" w:hAnsi="Times New Roman" w:cs="Times New Roman"/>
          <w:bCs/>
        </w:rPr>
      </w:pPr>
    </w:p>
    <w:p w14:paraId="520FC46C" w14:textId="4F5A327C" w:rsidR="00192830" w:rsidRPr="00B472B0" w:rsidRDefault="0099119F"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That</w:t>
      </w:r>
      <w:r w:rsidR="00192830" w:rsidRPr="00B472B0">
        <w:rPr>
          <w:rFonts w:ascii="Times New Roman" w:hAnsi="Times New Roman" w:cs="Times New Roman"/>
        </w:rPr>
        <w:t xml:space="preserve"> </w:t>
      </w:r>
      <w:r w:rsidR="00192830" w:rsidRPr="00B472B0">
        <w:t>the parties are directed to confer to identify specific dates, times and locations</w:t>
      </w:r>
      <w:r w:rsidR="00A009D2">
        <w:t xml:space="preserve"> of any public input hearings</w:t>
      </w:r>
      <w:r w:rsidR="00192830" w:rsidRPr="00B472B0">
        <w:t>,</w:t>
      </w:r>
      <w:r w:rsidR="00A009D2">
        <w:t xml:space="preserve"> if any,</w:t>
      </w:r>
      <w:r w:rsidR="00192830" w:rsidRPr="00B472B0">
        <w:t xml:space="preserve"> with site information, including telephone numbers and persons to contact, and to confer and attempt to reach a consensus regarding the content of the notice, newspaper advertisement of the public input hearings and other forms of notifying the public in the service territory.</w:t>
      </w:r>
    </w:p>
    <w:p w14:paraId="10EA4061" w14:textId="77777777" w:rsidR="00192830" w:rsidRPr="00B472B0" w:rsidRDefault="00192830" w:rsidP="00192830">
      <w:pPr>
        <w:spacing w:line="360" w:lineRule="auto"/>
        <w:ind w:left="1440"/>
        <w:rPr>
          <w:rFonts w:ascii="Times New Roman" w:hAnsi="Times New Roman" w:cs="Times New Roman"/>
          <w:bCs/>
        </w:rPr>
      </w:pPr>
    </w:p>
    <w:p w14:paraId="45A91C7C" w14:textId="23D92DBB" w:rsidR="002D32F0" w:rsidRPr="00B472B0" w:rsidRDefault="00192830"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w:t>
      </w:r>
      <w:r w:rsidR="0099119F" w:rsidRPr="00B472B0">
        <w:rPr>
          <w:rFonts w:ascii="Times New Roman" w:hAnsi="Times New Roman" w:cs="Times New Roman"/>
        </w:rPr>
        <w:t>p</w:t>
      </w:r>
      <w:r w:rsidR="00AF2858" w:rsidRPr="00B472B0">
        <w:rPr>
          <w:rFonts w:ascii="Times New Roman" w:hAnsi="Times New Roman" w:cs="Times New Roman"/>
        </w:rPr>
        <w:t xml:space="preserve">arties serving pre-served testimony pursuant </w:t>
      </w:r>
      <w:r w:rsidR="00FB269B" w:rsidRPr="00B472B0">
        <w:rPr>
          <w:rFonts w:ascii="Times New Roman" w:hAnsi="Times New Roman" w:cs="Times New Roman"/>
        </w:rPr>
        <w:t xml:space="preserve">to 52 </w:t>
      </w:r>
      <w:proofErr w:type="spellStart"/>
      <w:r w:rsidR="00FB269B" w:rsidRPr="00B472B0">
        <w:rPr>
          <w:rFonts w:ascii="Times New Roman" w:hAnsi="Times New Roman" w:cs="Times New Roman"/>
        </w:rPr>
        <w:t>Pa.</w:t>
      </w:r>
      <w:r w:rsidR="00AF2858" w:rsidRPr="00B472B0">
        <w:rPr>
          <w:rFonts w:ascii="Times New Roman" w:hAnsi="Times New Roman" w:cs="Times New Roman"/>
        </w:rPr>
        <w:t>Code</w:t>
      </w:r>
      <w:proofErr w:type="spellEnd"/>
      <w:r w:rsidR="00AF2858" w:rsidRPr="00B472B0">
        <w:rPr>
          <w:rFonts w:ascii="Times New Roman" w:hAnsi="Times New Roman" w:cs="Times New Roman"/>
        </w:rPr>
        <w:t xml:space="preserve"> § 5.412(f) shall be required, within thirty (30) days after the final hearing</w:t>
      </w:r>
      <w:r w:rsidR="0099119F" w:rsidRPr="00B472B0">
        <w:rPr>
          <w:rFonts w:ascii="Times New Roman" w:hAnsi="Times New Roman" w:cs="Times New Roman"/>
        </w:rPr>
        <w:t>,</w:t>
      </w:r>
      <w:r w:rsidR="00AF2858" w:rsidRPr="00B472B0">
        <w:rPr>
          <w:rFonts w:ascii="Times New Roman" w:hAnsi="Times New Roman" w:cs="Times New Roman"/>
        </w:rPr>
        <w:t xml:space="preserve"> to either </w:t>
      </w:r>
      <w:proofErr w:type="spellStart"/>
      <w:r w:rsidR="00AF2858" w:rsidRPr="00B472B0">
        <w:rPr>
          <w:rFonts w:ascii="Times New Roman" w:hAnsi="Times New Roman" w:cs="Times New Roman"/>
        </w:rPr>
        <w:t>eFile</w:t>
      </w:r>
      <w:proofErr w:type="spellEnd"/>
      <w:r w:rsidR="00AF2858" w:rsidRPr="00B472B0">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03B6A920" w14:textId="77777777" w:rsidR="00AF2858" w:rsidRPr="00B472B0" w:rsidRDefault="00AF2858" w:rsidP="007A72A0">
      <w:pPr>
        <w:spacing w:line="360" w:lineRule="auto"/>
        <w:rPr>
          <w:rFonts w:ascii="Times New Roman" w:hAnsi="Times New Roman" w:cs="Times New Roman"/>
          <w:bCs/>
        </w:rPr>
      </w:pPr>
    </w:p>
    <w:p w14:paraId="1182EF91" w14:textId="7248A0D7" w:rsidR="007C0AD2" w:rsidRPr="00B472B0" w:rsidRDefault="007C0AD2" w:rsidP="007A72A0">
      <w:pPr>
        <w:numPr>
          <w:ilvl w:val="0"/>
          <w:numId w:val="1"/>
        </w:numPr>
        <w:spacing w:line="360" w:lineRule="auto"/>
        <w:ind w:left="0" w:firstLine="1440"/>
        <w:rPr>
          <w:rFonts w:ascii="Times New Roman" w:hAnsi="Times New Roman" w:cs="Times New Roman"/>
          <w:spacing w:val="-3"/>
        </w:rPr>
      </w:pPr>
      <w:r w:rsidRPr="00B472B0">
        <w:rPr>
          <w:rFonts w:ascii="Times New Roman" w:hAnsi="Times New Roman" w:cs="Times New Roman"/>
          <w:spacing w:val="-3"/>
        </w:rPr>
        <w:t xml:space="preserve">That a request for a change of the scheduled </w:t>
      </w:r>
      <w:r w:rsidR="00912AEA" w:rsidRPr="00B472B0">
        <w:rPr>
          <w:rFonts w:ascii="Times New Roman" w:hAnsi="Times New Roman" w:cs="Times New Roman"/>
          <w:spacing w:val="-3"/>
        </w:rPr>
        <w:t>P</w:t>
      </w:r>
      <w:r w:rsidRPr="00B472B0">
        <w:rPr>
          <w:rFonts w:ascii="Times New Roman" w:hAnsi="Times New Roman" w:cs="Times New Roman"/>
          <w:spacing w:val="-3"/>
        </w:rPr>
        <w:t xml:space="preserve">rehearing </w:t>
      </w:r>
      <w:r w:rsidR="00912AEA" w:rsidRPr="00B472B0">
        <w:rPr>
          <w:rFonts w:ascii="Times New Roman" w:hAnsi="Times New Roman" w:cs="Times New Roman"/>
          <w:spacing w:val="-3"/>
        </w:rPr>
        <w:t>C</w:t>
      </w:r>
      <w:r w:rsidRPr="00B472B0">
        <w:rPr>
          <w:rFonts w:ascii="Times New Roman" w:hAnsi="Times New Roman" w:cs="Times New Roman"/>
          <w:spacing w:val="-3"/>
        </w:rPr>
        <w:t xml:space="preserve">onference date shall state the agreement or opposition of other </w:t>
      </w:r>
      <w:r w:rsidR="00402E8E" w:rsidRPr="00B472B0">
        <w:rPr>
          <w:rFonts w:ascii="Times New Roman" w:hAnsi="Times New Roman" w:cs="Times New Roman"/>
          <w:spacing w:val="-3"/>
        </w:rPr>
        <w:t>parties and</w:t>
      </w:r>
      <w:r w:rsidRPr="00B472B0">
        <w:rPr>
          <w:rFonts w:ascii="Times New Roman" w:hAnsi="Times New Roman" w:cs="Times New Roman"/>
          <w:spacing w:val="-3"/>
        </w:rPr>
        <w:t xml:space="preserve"> shall be submitted in writing no later than five (5) days prior to the initial</w:t>
      </w:r>
      <w:r w:rsidR="00912AEA" w:rsidRPr="00B472B0">
        <w:rPr>
          <w:rFonts w:ascii="Times New Roman" w:hAnsi="Times New Roman" w:cs="Times New Roman"/>
          <w:spacing w:val="-3"/>
        </w:rPr>
        <w:t xml:space="preserve"> prehearing conference.  52 </w:t>
      </w:r>
      <w:proofErr w:type="spellStart"/>
      <w:proofErr w:type="gramStart"/>
      <w:r w:rsidR="00912AEA" w:rsidRPr="00B472B0">
        <w:rPr>
          <w:rFonts w:ascii="Times New Roman" w:hAnsi="Times New Roman" w:cs="Times New Roman"/>
          <w:spacing w:val="-3"/>
        </w:rPr>
        <w:t>Pa.</w:t>
      </w:r>
      <w:r w:rsidRPr="00B472B0">
        <w:rPr>
          <w:rFonts w:ascii="Times New Roman" w:hAnsi="Times New Roman" w:cs="Times New Roman"/>
          <w:spacing w:val="-3"/>
        </w:rPr>
        <w:t>Code</w:t>
      </w:r>
      <w:proofErr w:type="spellEnd"/>
      <w:proofErr w:type="gramEnd"/>
      <w:r w:rsidRPr="00B472B0">
        <w:rPr>
          <w:rFonts w:ascii="Times New Roman" w:hAnsi="Times New Roman" w:cs="Times New Roman"/>
          <w:spacing w:val="-3"/>
        </w:rPr>
        <w:t xml:space="preserve"> §1.15(b).  Reques</w:t>
      </w:r>
      <w:r w:rsidR="00F754D7" w:rsidRPr="00B472B0">
        <w:rPr>
          <w:rFonts w:ascii="Times New Roman" w:hAnsi="Times New Roman" w:cs="Times New Roman"/>
          <w:spacing w:val="-3"/>
        </w:rPr>
        <w:t>ts for change must be sent to me</w:t>
      </w:r>
      <w:r w:rsidRPr="00B472B0">
        <w:rPr>
          <w:rFonts w:ascii="Times New Roman" w:hAnsi="Times New Roman" w:cs="Times New Roman"/>
          <w:spacing w:val="-3"/>
        </w:rPr>
        <w:t xml:space="preserve"> with copies to all parties of record.  </w:t>
      </w:r>
    </w:p>
    <w:p w14:paraId="31BBEB12" w14:textId="24A4A0F4" w:rsidR="00BD774B" w:rsidRDefault="00BD774B" w:rsidP="007A72A0">
      <w:pPr>
        <w:tabs>
          <w:tab w:val="left" w:pos="1440"/>
        </w:tabs>
        <w:spacing w:line="360" w:lineRule="auto"/>
        <w:ind w:firstLine="1440"/>
        <w:rPr>
          <w:rFonts w:ascii="Times New Roman" w:hAnsi="Times New Roman" w:cs="Times New Roman"/>
        </w:rPr>
      </w:pPr>
    </w:p>
    <w:p w14:paraId="5ABF76D9" w14:textId="77777777" w:rsidR="00E37566" w:rsidRPr="00192830" w:rsidRDefault="00E37566" w:rsidP="007A72A0">
      <w:pPr>
        <w:tabs>
          <w:tab w:val="left" w:pos="1440"/>
        </w:tabs>
        <w:spacing w:line="360" w:lineRule="auto"/>
        <w:ind w:firstLine="1440"/>
        <w:rPr>
          <w:rFonts w:ascii="Times New Roman" w:hAnsi="Times New Roman" w:cs="Times New Roman"/>
        </w:rPr>
      </w:pPr>
    </w:p>
    <w:p w14:paraId="21F9EF22" w14:textId="2D5A2343" w:rsidR="007C0AD2" w:rsidRPr="00192830" w:rsidRDefault="007C0AD2" w:rsidP="007C0AD2">
      <w:pPr>
        <w:tabs>
          <w:tab w:val="left" w:pos="1440"/>
        </w:tabs>
        <w:rPr>
          <w:rFonts w:ascii="Times New Roman" w:hAnsi="Times New Roman" w:cs="Times New Roman"/>
          <w:u w:val="single"/>
        </w:rPr>
      </w:pPr>
      <w:r w:rsidRPr="00192830">
        <w:rPr>
          <w:rFonts w:ascii="Times New Roman" w:hAnsi="Times New Roman" w:cs="Times New Roman"/>
        </w:rPr>
        <w:t xml:space="preserve">Date: </w:t>
      </w:r>
      <w:r w:rsidR="00A009D2">
        <w:rPr>
          <w:rFonts w:ascii="Times New Roman" w:hAnsi="Times New Roman" w:cs="Times New Roman"/>
          <w:u w:val="single"/>
        </w:rPr>
        <w:t>September 3</w:t>
      </w:r>
      <w:r w:rsidR="000B6B88" w:rsidRPr="00192830">
        <w:rPr>
          <w:rFonts w:ascii="Times New Roman" w:hAnsi="Times New Roman" w:cs="Times New Roman"/>
          <w:u w:val="single"/>
        </w:rPr>
        <w:t>, 2019</w:t>
      </w:r>
      <w:r w:rsidRPr="00192830">
        <w:rPr>
          <w:rFonts w:ascii="Times New Roman" w:hAnsi="Times New Roman" w:cs="Times New Roman"/>
        </w:rPr>
        <w:tab/>
      </w:r>
      <w:r w:rsidR="002A65D6"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u w:val="single"/>
        </w:rPr>
        <w:tab/>
      </w:r>
      <w:r w:rsidR="008A11D3" w:rsidRPr="00192830">
        <w:rPr>
          <w:rFonts w:ascii="Times New Roman" w:hAnsi="Times New Roman" w:cs="Times New Roman"/>
          <w:u w:val="single"/>
        </w:rPr>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C57B562" w14:textId="77777777" w:rsidR="007C0AD2" w:rsidRPr="00192830" w:rsidRDefault="007C0AD2" w:rsidP="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1BD635C3" w14:textId="19A4AC05" w:rsidR="00EA6874" w:rsidRDefault="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8A11D3" w:rsidRPr="00192830">
        <w:rPr>
          <w:rFonts w:ascii="Times New Roman" w:hAnsi="Times New Roman" w:cs="Times New Roman"/>
        </w:rPr>
        <w:t xml:space="preserve">Deputy Chief </w:t>
      </w:r>
      <w:r w:rsidRPr="00192830">
        <w:rPr>
          <w:rFonts w:ascii="Times New Roman" w:hAnsi="Times New Roman" w:cs="Times New Roman"/>
        </w:rPr>
        <w:t>Administrative Law Judg</w:t>
      </w:r>
      <w:r w:rsidR="008A11D3" w:rsidRPr="00192830">
        <w:rPr>
          <w:rFonts w:ascii="Times New Roman" w:hAnsi="Times New Roman" w:cs="Times New Roman"/>
        </w:rPr>
        <w:t>e</w:t>
      </w:r>
    </w:p>
    <w:p w14:paraId="4AF00106" w14:textId="77777777" w:rsidR="00E0444D" w:rsidRDefault="00E0444D">
      <w:pPr>
        <w:rPr>
          <w:rFonts w:ascii="Times New Roman" w:hAnsi="Times New Roman" w:cs="Times New Roman"/>
        </w:rPr>
        <w:sectPr w:rsidR="00E0444D" w:rsidSect="00232D60">
          <w:footerReference w:type="default" r:id="rId9"/>
          <w:pgSz w:w="12240" w:h="15840"/>
          <w:pgMar w:top="1440" w:right="1440" w:bottom="1440" w:left="1440" w:header="720" w:footer="720" w:gutter="0"/>
          <w:cols w:space="720"/>
          <w:titlePg/>
          <w:docGrid w:linePitch="360"/>
        </w:sectPr>
      </w:pPr>
    </w:p>
    <w:p w14:paraId="2ABA48A4" w14:textId="39DCFB2A" w:rsidR="00E0444D" w:rsidRPr="00504725" w:rsidRDefault="00E0444D" w:rsidP="00E0444D">
      <w:pPr>
        <w:spacing w:after="160" w:line="259" w:lineRule="auto"/>
        <w:rPr>
          <w:rFonts w:ascii="Microsoft Sans Serif" w:eastAsia="Microsoft Sans Serif" w:hAnsi="Microsoft Sans Serif" w:cs="Microsoft Sans Serif"/>
          <w:szCs w:val="22"/>
        </w:rPr>
      </w:pPr>
      <w:bookmarkStart w:id="0" w:name="_Hlk17959879"/>
      <w:r w:rsidRPr="006576AA">
        <w:rPr>
          <w:rFonts w:ascii="Microsoft Sans Serif" w:eastAsia="Microsoft Sans Serif" w:hAnsi="Microsoft Sans Serif" w:cs="Microsoft Sans Serif"/>
          <w:b/>
          <w:szCs w:val="22"/>
          <w:u w:val="single"/>
        </w:rPr>
        <w:t xml:space="preserve">R-2019-3010955 - PA PUBLIC UTILITY COMMISSION V. CITY OF </w:t>
      </w:r>
      <w:proofErr w:type="gramStart"/>
      <w:r w:rsidRPr="006576AA">
        <w:rPr>
          <w:rFonts w:ascii="Microsoft Sans Serif" w:eastAsia="Microsoft Sans Serif" w:hAnsi="Microsoft Sans Serif" w:cs="Microsoft Sans Serif"/>
          <w:b/>
          <w:szCs w:val="22"/>
          <w:u w:val="single"/>
        </w:rPr>
        <w:t>LANCASTER  (</w:t>
      </w:r>
      <w:proofErr w:type="gramEnd"/>
      <w:r w:rsidRPr="006576AA">
        <w:rPr>
          <w:rFonts w:ascii="Microsoft Sans Serif" w:eastAsia="Microsoft Sans Serif" w:hAnsi="Microsoft Sans Serif" w:cs="Microsoft Sans Serif"/>
          <w:b/>
          <w:szCs w:val="22"/>
          <w:u w:val="single"/>
        </w:rPr>
        <w:t>WASTEWATER)</w:t>
      </w:r>
      <w:r w:rsidRPr="006576AA">
        <w:rPr>
          <w:rFonts w:ascii="Microsoft Sans Serif" w:eastAsia="Microsoft Sans Serif" w:hAnsi="Microsoft Sans Serif" w:cs="Microsoft Sans Serif"/>
          <w:b/>
          <w:szCs w:val="22"/>
          <w:u w:val="single"/>
        </w:rPr>
        <w:cr/>
      </w:r>
      <w:r w:rsidRPr="006576AA">
        <w:rPr>
          <w:rFonts w:ascii="Microsoft Sans Serif" w:eastAsia="Microsoft Sans Serif" w:hAnsi="Microsoft Sans Serif" w:cs="Microsoft Sans Serif"/>
          <w:b/>
          <w:sz w:val="16"/>
          <w:szCs w:val="16"/>
          <w:u w:val="single"/>
        </w:rPr>
        <w:cr/>
      </w:r>
      <w:r w:rsidRPr="006576AA">
        <w:rPr>
          <w:rFonts w:ascii="Microsoft Sans Serif" w:eastAsia="Microsoft Sans Serif" w:hAnsi="Microsoft Sans Serif" w:cs="Microsoft Sans Serif"/>
          <w:szCs w:val="22"/>
        </w:rPr>
        <w:t>JOHN J GALLAGHER ESQUIRE</w:t>
      </w:r>
      <w:r w:rsidRPr="006576AA">
        <w:rPr>
          <w:rFonts w:ascii="Microsoft Sans Serif" w:eastAsia="Microsoft Sans Serif" w:hAnsi="Microsoft Sans Serif" w:cs="Microsoft Sans Serif"/>
          <w:szCs w:val="22"/>
        </w:rPr>
        <w:cr/>
        <w:t xml:space="preserve">711 FORREST RD </w:t>
      </w:r>
      <w:r w:rsidRPr="006576AA">
        <w:rPr>
          <w:rFonts w:ascii="Microsoft Sans Serif" w:eastAsia="Microsoft Sans Serif" w:hAnsi="Microsoft Sans Serif" w:cs="Microsoft Sans Serif"/>
          <w:szCs w:val="22"/>
        </w:rPr>
        <w:cr/>
        <w:t>HARRISBURG PA  17112</w:t>
      </w:r>
      <w:r w:rsidRPr="006576AA">
        <w:rPr>
          <w:rFonts w:ascii="Microsoft Sans Serif" w:eastAsia="Microsoft Sans Serif" w:hAnsi="Microsoft Sans Serif" w:cs="Microsoft Sans Serif"/>
          <w:szCs w:val="22"/>
        </w:rPr>
        <w:cr/>
      </w:r>
      <w:r w:rsidRPr="006576AA">
        <w:rPr>
          <w:rFonts w:ascii="Microsoft Sans Serif" w:eastAsia="Microsoft Sans Serif" w:hAnsi="Microsoft Sans Serif" w:cs="Microsoft Sans Serif"/>
          <w:b/>
          <w:bCs/>
          <w:szCs w:val="22"/>
        </w:rPr>
        <w:t>717.599.5839</w:t>
      </w:r>
      <w:r w:rsidRPr="006576AA">
        <w:rPr>
          <w:rFonts w:ascii="Microsoft Sans Serif" w:eastAsia="Microsoft Sans Serif" w:hAnsi="Microsoft Sans Serif" w:cs="Microsoft Sans Serif"/>
          <w:b/>
          <w:bCs/>
          <w:szCs w:val="22"/>
        </w:rPr>
        <w:br/>
      </w:r>
      <w:r w:rsidRPr="006576AA">
        <w:rPr>
          <w:rFonts w:ascii="Microsoft Sans Serif" w:eastAsia="Microsoft Sans Serif" w:hAnsi="Microsoft Sans Serif" w:cs="Microsoft Sans Serif"/>
          <w:b/>
          <w:bCs/>
          <w:i/>
          <w:iCs/>
          <w:szCs w:val="22"/>
          <w:u w:val="single"/>
        </w:rPr>
        <w:t>ACCEPTS E-SERVICE</w:t>
      </w:r>
      <w:r>
        <w:rPr>
          <w:rFonts w:ascii="Microsoft Sans Serif" w:eastAsia="Microsoft Sans Serif" w:hAnsi="Microsoft Sans Serif" w:cs="Microsoft Sans Serif"/>
          <w:b/>
          <w:bCs/>
          <w:i/>
          <w:iCs/>
          <w:szCs w:val="22"/>
          <w:u w:val="single"/>
        </w:rPr>
        <w:br/>
      </w:r>
      <w:r w:rsidRPr="006576AA">
        <w:rPr>
          <w:rFonts w:ascii="Microsoft Sans Serif" w:eastAsia="Microsoft Sans Serif" w:hAnsi="Microsoft Sans Serif" w:cs="Microsoft Sans Serif"/>
          <w:b/>
          <w:bCs/>
          <w:i/>
          <w:iCs/>
          <w:sz w:val="16"/>
          <w:szCs w:val="16"/>
          <w:u w:val="single"/>
        </w:rPr>
        <w:cr/>
      </w:r>
      <w:r w:rsidRPr="006576AA">
        <w:rPr>
          <w:rFonts w:ascii="Microsoft Sans Serif" w:eastAsia="Microsoft Sans Serif" w:hAnsi="Microsoft Sans Serif" w:cs="Microsoft Sans Serif"/>
          <w:szCs w:val="22"/>
        </w:rPr>
        <w:t>CHRISTINE M HOOVER ESQUIRE</w:t>
      </w:r>
      <w:r>
        <w:rPr>
          <w:rFonts w:ascii="Microsoft Sans Serif" w:eastAsia="Microsoft Sans Serif" w:hAnsi="Microsoft Sans Serif" w:cs="Microsoft Sans Serif"/>
          <w:szCs w:val="22"/>
        </w:rPr>
        <w:br/>
      </w:r>
      <w:r w:rsidRPr="006576AA">
        <w:rPr>
          <w:rFonts w:ascii="Microsoft Sans Serif" w:eastAsia="Microsoft Sans Serif" w:hAnsi="Microsoft Sans Serif" w:cs="Microsoft Sans Serif"/>
          <w:szCs w:val="22"/>
        </w:rPr>
        <w:t>PHILLIP D DEMANCHICK ATTORNEY</w:t>
      </w:r>
      <w:r>
        <w:rPr>
          <w:rFonts w:ascii="Microsoft Sans Serif" w:eastAsia="Microsoft Sans Serif" w:hAnsi="Microsoft Sans Serif" w:cs="Microsoft Sans Serif"/>
          <w:szCs w:val="22"/>
        </w:rPr>
        <w:br/>
      </w:r>
      <w:r w:rsidRPr="006576AA">
        <w:rPr>
          <w:rFonts w:ascii="Microsoft Sans Serif" w:eastAsia="Microsoft Sans Serif" w:hAnsi="Microsoft Sans Serif" w:cs="Microsoft Sans Serif"/>
          <w:szCs w:val="22"/>
        </w:rPr>
        <w:t>HARRISON W BREITMAN ATTORNEY</w:t>
      </w:r>
      <w:r w:rsidRPr="006576AA">
        <w:rPr>
          <w:rFonts w:ascii="Microsoft Sans Serif" w:eastAsia="Microsoft Sans Serif" w:hAnsi="Microsoft Sans Serif" w:cs="Microsoft Sans Serif"/>
          <w:szCs w:val="22"/>
        </w:rPr>
        <w:cr/>
        <w:t>OFFICE OF CONSUMER ADVOCATE</w:t>
      </w:r>
      <w:r w:rsidRPr="006576AA">
        <w:rPr>
          <w:rFonts w:ascii="Microsoft Sans Serif" w:eastAsia="Microsoft Sans Serif" w:hAnsi="Microsoft Sans Serif" w:cs="Microsoft Sans Serif"/>
          <w:szCs w:val="22"/>
        </w:rPr>
        <w:cr/>
        <w:t>5TH FLOOR FORUM PLACE</w:t>
      </w:r>
      <w:r w:rsidRPr="006576AA">
        <w:rPr>
          <w:rFonts w:ascii="Microsoft Sans Serif" w:eastAsia="Microsoft Sans Serif" w:hAnsi="Microsoft Sans Serif" w:cs="Microsoft Sans Serif"/>
          <w:szCs w:val="22"/>
        </w:rPr>
        <w:cr/>
        <w:t>555 WALNUT STREET</w:t>
      </w:r>
      <w:r w:rsidRPr="006576AA">
        <w:rPr>
          <w:rFonts w:ascii="Microsoft Sans Serif" w:eastAsia="Microsoft Sans Serif" w:hAnsi="Microsoft Sans Serif" w:cs="Microsoft Sans Serif"/>
          <w:szCs w:val="22"/>
        </w:rPr>
        <w:cr/>
        <w:t>HARRISBURG PA  17101</w:t>
      </w:r>
      <w:r w:rsidRPr="006576AA">
        <w:rPr>
          <w:rFonts w:ascii="Microsoft Sans Serif" w:eastAsia="Microsoft Sans Serif" w:hAnsi="Microsoft Sans Serif" w:cs="Microsoft Sans Serif"/>
          <w:szCs w:val="22"/>
        </w:rPr>
        <w:cr/>
      </w:r>
      <w:r w:rsidRPr="006576AA">
        <w:rPr>
          <w:rFonts w:ascii="Microsoft Sans Serif" w:eastAsia="Microsoft Sans Serif" w:hAnsi="Microsoft Sans Serif" w:cs="Microsoft Sans Serif"/>
          <w:b/>
          <w:bCs/>
          <w:szCs w:val="22"/>
        </w:rPr>
        <w:t>717.783.5048</w:t>
      </w:r>
      <w:r w:rsidRPr="006576AA">
        <w:rPr>
          <w:rFonts w:ascii="Microsoft Sans Serif" w:eastAsia="Microsoft Sans Serif" w:hAnsi="Microsoft Sans Serif" w:cs="Microsoft Sans Serif"/>
          <w:b/>
          <w:bCs/>
          <w:szCs w:val="22"/>
        </w:rPr>
        <w:br/>
      </w:r>
      <w:r w:rsidRPr="006576AA">
        <w:rPr>
          <w:rFonts w:ascii="Microsoft Sans Serif" w:eastAsia="Microsoft Sans Serif" w:hAnsi="Microsoft Sans Serif" w:cs="Microsoft Sans Serif"/>
          <w:b/>
          <w:bCs/>
          <w:i/>
          <w:iCs/>
          <w:szCs w:val="22"/>
          <w:u w:val="single"/>
        </w:rPr>
        <w:t>ACCEPTS E-SERVICE</w:t>
      </w:r>
      <w:r>
        <w:rPr>
          <w:rFonts w:ascii="Microsoft Sans Serif" w:eastAsia="Microsoft Sans Serif" w:hAnsi="Microsoft Sans Serif" w:cs="Microsoft Sans Serif"/>
          <w:b/>
          <w:bCs/>
          <w:i/>
          <w:iCs/>
          <w:szCs w:val="22"/>
          <w:u w:val="single"/>
        </w:rPr>
        <w:br/>
      </w:r>
      <w:r w:rsidRPr="006576AA">
        <w:rPr>
          <w:rFonts w:ascii="Microsoft Sans Serif" w:eastAsia="Microsoft Sans Serif" w:hAnsi="Microsoft Sans Serif" w:cs="Microsoft Sans Serif"/>
          <w:sz w:val="16"/>
          <w:szCs w:val="16"/>
        </w:rPr>
        <w:cr/>
      </w:r>
      <w:r w:rsidRPr="006576AA">
        <w:rPr>
          <w:rFonts w:ascii="Microsoft Sans Serif" w:eastAsia="Microsoft Sans Serif" w:hAnsi="Microsoft Sans Serif" w:cs="Microsoft Sans Serif"/>
          <w:szCs w:val="22"/>
        </w:rPr>
        <w:t>CARRIE B WRIGHT ESQUIRE</w:t>
      </w:r>
      <w:r w:rsidRPr="006576AA">
        <w:rPr>
          <w:rFonts w:ascii="Microsoft Sans Serif" w:eastAsia="Microsoft Sans Serif" w:hAnsi="Microsoft Sans Serif" w:cs="Microsoft Sans Serif"/>
          <w:szCs w:val="22"/>
        </w:rPr>
        <w:cr/>
        <w:t>PA PUC BIE LEGAL TECHNICAL</w:t>
      </w:r>
      <w:r w:rsidRPr="006576AA">
        <w:rPr>
          <w:rFonts w:ascii="Microsoft Sans Serif" w:eastAsia="Microsoft Sans Serif" w:hAnsi="Microsoft Sans Serif" w:cs="Microsoft Sans Serif"/>
          <w:szCs w:val="22"/>
        </w:rPr>
        <w:cr/>
        <w:t>SECOND FLOOR WEST</w:t>
      </w:r>
      <w:r w:rsidRPr="006576AA">
        <w:rPr>
          <w:rFonts w:ascii="Microsoft Sans Serif" w:eastAsia="Microsoft Sans Serif" w:hAnsi="Microsoft Sans Serif" w:cs="Microsoft Sans Serif"/>
          <w:szCs w:val="22"/>
        </w:rPr>
        <w:cr/>
        <w:t>400 NORTH STREET</w:t>
      </w:r>
      <w:r w:rsidRPr="006576AA">
        <w:rPr>
          <w:rFonts w:ascii="Microsoft Sans Serif" w:eastAsia="Microsoft Sans Serif" w:hAnsi="Microsoft Sans Serif" w:cs="Microsoft Sans Serif"/>
          <w:szCs w:val="22"/>
        </w:rPr>
        <w:cr/>
        <w:t>HARRISBURG PA  17120</w:t>
      </w:r>
      <w:r w:rsidRPr="006576AA">
        <w:rPr>
          <w:rFonts w:ascii="Microsoft Sans Serif" w:eastAsia="Microsoft Sans Serif" w:hAnsi="Microsoft Sans Serif" w:cs="Microsoft Sans Serif"/>
          <w:szCs w:val="22"/>
        </w:rPr>
        <w:cr/>
      </w:r>
      <w:r w:rsidRPr="006576AA">
        <w:rPr>
          <w:rFonts w:ascii="Microsoft Sans Serif" w:eastAsia="Microsoft Sans Serif" w:hAnsi="Microsoft Sans Serif" w:cs="Microsoft Sans Serif"/>
          <w:b/>
          <w:bCs/>
          <w:szCs w:val="22"/>
        </w:rPr>
        <w:t>717.783.6156</w:t>
      </w:r>
      <w:r w:rsidRPr="006576AA">
        <w:rPr>
          <w:rFonts w:ascii="Microsoft Sans Serif" w:eastAsia="Microsoft Sans Serif" w:hAnsi="Microsoft Sans Serif" w:cs="Microsoft Sans Serif"/>
          <w:b/>
          <w:bCs/>
          <w:szCs w:val="22"/>
        </w:rPr>
        <w:br/>
      </w:r>
      <w:r w:rsidRPr="006576AA">
        <w:rPr>
          <w:rFonts w:ascii="Microsoft Sans Serif" w:eastAsia="Microsoft Sans Serif" w:hAnsi="Microsoft Sans Serif" w:cs="Microsoft Sans Serif"/>
          <w:b/>
          <w:bCs/>
          <w:i/>
          <w:iCs/>
          <w:szCs w:val="22"/>
          <w:u w:val="single"/>
        </w:rPr>
        <w:t>ACCEPTS E-SERVICE</w:t>
      </w:r>
      <w:r>
        <w:rPr>
          <w:rFonts w:ascii="Microsoft Sans Serif" w:eastAsia="Microsoft Sans Serif" w:hAnsi="Microsoft Sans Serif" w:cs="Microsoft Sans Serif"/>
          <w:b/>
          <w:bCs/>
          <w:i/>
          <w:iCs/>
          <w:szCs w:val="22"/>
          <w:u w:val="single"/>
        </w:rPr>
        <w:br/>
      </w:r>
      <w:r w:rsidRPr="00504725">
        <w:rPr>
          <w:rFonts w:ascii="Microsoft Sans Serif" w:eastAsia="Microsoft Sans Serif" w:hAnsi="Microsoft Sans Serif" w:cs="Microsoft Sans Serif"/>
          <w:b/>
          <w:bCs/>
          <w:i/>
          <w:iCs/>
          <w:sz w:val="16"/>
          <w:szCs w:val="16"/>
          <w:u w:val="single"/>
        </w:rPr>
        <w:br/>
      </w:r>
      <w:bookmarkStart w:id="1" w:name="_Hlk18401835"/>
      <w:r w:rsidRPr="006576AA">
        <w:rPr>
          <w:rFonts w:ascii="Microsoft Sans Serif" w:eastAsia="Microsoft Sans Serif" w:hAnsi="Microsoft Sans Serif" w:cs="Microsoft Sans Serif"/>
          <w:szCs w:val="22"/>
        </w:rPr>
        <w:t>SHELBY A LINTON-KEDDIE ASSISTANT</w:t>
      </w:r>
      <w:r>
        <w:rPr>
          <w:rFonts w:ascii="Microsoft Sans Serif" w:eastAsia="Microsoft Sans Serif" w:hAnsi="Microsoft Sans Serif" w:cs="Microsoft Sans Serif"/>
          <w:szCs w:val="22"/>
        </w:rPr>
        <w:br/>
      </w:r>
      <w:r w:rsidRPr="006576AA">
        <w:rPr>
          <w:rFonts w:ascii="Microsoft Sans Serif" w:eastAsia="Microsoft Sans Serif" w:hAnsi="Microsoft Sans Serif" w:cs="Microsoft Sans Serif"/>
          <w:szCs w:val="22"/>
        </w:rPr>
        <w:t xml:space="preserve">OFFICE OF SMALL BUSINESS ADVOCATE </w:t>
      </w:r>
      <w:r w:rsidRPr="006576AA">
        <w:rPr>
          <w:rFonts w:ascii="Microsoft Sans Serif" w:eastAsia="Microsoft Sans Serif" w:hAnsi="Microsoft Sans Serif" w:cs="Microsoft Sans Serif"/>
          <w:szCs w:val="22"/>
        </w:rPr>
        <w:cr/>
        <w:t xml:space="preserve">300 NORTH SECOND STREET SUITE 202 </w:t>
      </w:r>
      <w:r w:rsidRPr="006576AA">
        <w:rPr>
          <w:rFonts w:ascii="Microsoft Sans Serif" w:eastAsia="Microsoft Sans Serif" w:hAnsi="Microsoft Sans Serif" w:cs="Microsoft Sans Serif"/>
          <w:szCs w:val="22"/>
        </w:rPr>
        <w:cr/>
        <w:t>HARRISBURG PA  17101</w:t>
      </w:r>
      <w:r w:rsidRPr="006576AA">
        <w:rPr>
          <w:rFonts w:ascii="Microsoft Sans Serif" w:eastAsia="Microsoft Sans Serif" w:hAnsi="Microsoft Sans Serif" w:cs="Microsoft Sans Serif"/>
          <w:szCs w:val="22"/>
        </w:rPr>
        <w:cr/>
      </w:r>
      <w:bookmarkEnd w:id="1"/>
      <w:r w:rsidRPr="006576AA">
        <w:rPr>
          <w:rFonts w:ascii="Microsoft Sans Serif" w:eastAsia="Microsoft Sans Serif" w:hAnsi="Microsoft Sans Serif" w:cs="Microsoft Sans Serif"/>
          <w:b/>
          <w:bCs/>
          <w:szCs w:val="22"/>
        </w:rPr>
        <w:t>717.783.2525</w:t>
      </w:r>
      <w:r w:rsidRPr="006576AA">
        <w:rPr>
          <w:rFonts w:ascii="Microsoft Sans Serif" w:eastAsia="Microsoft Sans Serif" w:hAnsi="Microsoft Sans Serif" w:cs="Microsoft Sans Serif"/>
          <w:b/>
          <w:bCs/>
          <w:szCs w:val="22"/>
        </w:rPr>
        <w:cr/>
      </w:r>
      <w:r w:rsidRPr="00504725">
        <w:rPr>
          <w:rFonts w:ascii="Microsoft Sans Serif" w:eastAsia="Microsoft Sans Serif" w:hAnsi="Microsoft Sans Serif" w:cs="Microsoft Sans Serif"/>
          <w:b/>
          <w:bCs/>
          <w:sz w:val="16"/>
          <w:szCs w:val="16"/>
        </w:rPr>
        <w:br/>
      </w:r>
      <w:bookmarkStart w:id="2" w:name="_Hlk18401863"/>
      <w:r w:rsidRPr="006576AA">
        <w:rPr>
          <w:rFonts w:ascii="Microsoft Sans Serif" w:eastAsia="Microsoft Sans Serif" w:hAnsi="Microsoft Sans Serif" w:cs="Microsoft Sans Serif"/>
          <w:szCs w:val="22"/>
        </w:rPr>
        <w:t>JOHN R EVANS</w:t>
      </w:r>
      <w:r w:rsidRPr="006576AA">
        <w:rPr>
          <w:rFonts w:ascii="Microsoft Sans Serif" w:eastAsia="Microsoft Sans Serif" w:hAnsi="Microsoft Sans Serif" w:cs="Microsoft Sans Serif"/>
          <w:szCs w:val="22"/>
        </w:rPr>
        <w:cr/>
        <w:t>OFFICE OF SMALL BUSINESS ADVOCATE</w:t>
      </w:r>
      <w:r w:rsidRPr="006576AA">
        <w:rPr>
          <w:rFonts w:ascii="Microsoft Sans Serif" w:eastAsia="Microsoft Sans Serif" w:hAnsi="Microsoft Sans Serif" w:cs="Microsoft Sans Serif"/>
          <w:szCs w:val="22"/>
        </w:rPr>
        <w:cr/>
        <w:t>300 NORTH SECOND STREET SUITE 202</w:t>
      </w:r>
      <w:r w:rsidRPr="006576AA">
        <w:rPr>
          <w:rFonts w:ascii="Microsoft Sans Serif" w:eastAsia="Microsoft Sans Serif" w:hAnsi="Microsoft Sans Serif" w:cs="Microsoft Sans Serif"/>
          <w:szCs w:val="22"/>
        </w:rPr>
        <w:cr/>
        <w:t>HARRISBURG PA  17101</w:t>
      </w:r>
      <w:r w:rsidRPr="006576AA">
        <w:rPr>
          <w:rFonts w:ascii="Microsoft Sans Serif" w:eastAsia="Microsoft Sans Serif" w:hAnsi="Microsoft Sans Serif" w:cs="Microsoft Sans Serif"/>
          <w:szCs w:val="22"/>
        </w:rPr>
        <w:cr/>
      </w:r>
      <w:bookmarkEnd w:id="2"/>
      <w:r w:rsidRPr="006576AA">
        <w:rPr>
          <w:rFonts w:ascii="Microsoft Sans Serif" w:eastAsia="Microsoft Sans Serif" w:hAnsi="Microsoft Sans Serif" w:cs="Microsoft Sans Serif"/>
          <w:b/>
          <w:bCs/>
          <w:szCs w:val="22"/>
        </w:rPr>
        <w:t>717.783.2525</w:t>
      </w:r>
      <w:r>
        <w:rPr>
          <w:rFonts w:ascii="Microsoft Sans Serif" w:eastAsia="Microsoft Sans Serif" w:hAnsi="Microsoft Sans Serif" w:cs="Microsoft Sans Serif"/>
          <w:b/>
          <w:bCs/>
          <w:szCs w:val="22"/>
        </w:rPr>
        <w:br/>
      </w:r>
      <w:r w:rsidRPr="00504725">
        <w:rPr>
          <w:rFonts w:ascii="Microsoft Sans Serif" w:eastAsia="Microsoft Sans Serif" w:hAnsi="Microsoft Sans Serif" w:cs="Microsoft Sans Serif"/>
          <w:b/>
          <w:bCs/>
          <w:sz w:val="16"/>
          <w:szCs w:val="16"/>
        </w:rPr>
        <w:br/>
      </w:r>
      <w:bookmarkStart w:id="3" w:name="_Hlk18401890"/>
      <w:r w:rsidRPr="006576AA">
        <w:rPr>
          <w:rFonts w:ascii="Microsoft Sans Serif" w:eastAsia="Microsoft Sans Serif" w:hAnsi="Microsoft Sans Serif" w:cs="Microsoft Sans Serif"/>
          <w:szCs w:val="22"/>
        </w:rPr>
        <w:t>TANYA J MCCLOSKEY ESQUIRE</w:t>
      </w:r>
      <w:r w:rsidRPr="006576AA">
        <w:rPr>
          <w:rFonts w:ascii="Microsoft Sans Serif" w:eastAsia="Microsoft Sans Serif" w:hAnsi="Microsoft Sans Serif" w:cs="Microsoft Sans Serif"/>
          <w:szCs w:val="22"/>
        </w:rPr>
        <w:cr/>
        <w:t>OFFICE OF CONSUMER ADVOCATE</w:t>
      </w:r>
      <w:r w:rsidRPr="006576AA">
        <w:rPr>
          <w:rFonts w:ascii="Microsoft Sans Serif" w:eastAsia="Microsoft Sans Serif" w:hAnsi="Microsoft Sans Serif" w:cs="Microsoft Sans Serif"/>
          <w:szCs w:val="22"/>
        </w:rPr>
        <w:cr/>
        <w:t xml:space="preserve">FORUM PLACE 5TH FLOOR </w:t>
      </w:r>
      <w:r w:rsidRPr="006576AA">
        <w:rPr>
          <w:rFonts w:ascii="Microsoft Sans Serif" w:eastAsia="Microsoft Sans Serif" w:hAnsi="Microsoft Sans Serif" w:cs="Microsoft Sans Serif"/>
          <w:szCs w:val="22"/>
        </w:rPr>
        <w:cr/>
        <w:t>555 WALNUT STREET</w:t>
      </w:r>
      <w:r w:rsidRPr="006576AA">
        <w:rPr>
          <w:rFonts w:ascii="Microsoft Sans Serif" w:eastAsia="Microsoft Sans Serif" w:hAnsi="Microsoft Sans Serif" w:cs="Microsoft Sans Serif"/>
          <w:szCs w:val="22"/>
        </w:rPr>
        <w:cr/>
        <w:t>HARRISBURG PA  17101-1923</w:t>
      </w:r>
      <w:r w:rsidRPr="006576AA">
        <w:rPr>
          <w:rFonts w:ascii="Microsoft Sans Serif" w:eastAsia="Microsoft Sans Serif" w:hAnsi="Microsoft Sans Serif" w:cs="Microsoft Sans Serif"/>
          <w:szCs w:val="22"/>
        </w:rPr>
        <w:cr/>
      </w:r>
      <w:bookmarkStart w:id="4" w:name="_GoBack"/>
      <w:bookmarkEnd w:id="3"/>
      <w:bookmarkEnd w:id="4"/>
      <w:r w:rsidRPr="006576AA">
        <w:rPr>
          <w:rFonts w:ascii="Microsoft Sans Serif" w:eastAsia="Microsoft Sans Serif" w:hAnsi="Microsoft Sans Serif" w:cs="Microsoft Sans Serif"/>
          <w:b/>
          <w:bCs/>
          <w:szCs w:val="22"/>
        </w:rPr>
        <w:t>717.783.5048</w:t>
      </w:r>
      <w:bookmarkEnd w:id="0"/>
    </w:p>
    <w:sectPr w:rsidR="00E0444D" w:rsidRPr="005047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6BD71" w14:textId="77777777" w:rsidR="00233756" w:rsidRDefault="00233756">
      <w:r>
        <w:separator/>
      </w:r>
    </w:p>
  </w:endnote>
  <w:endnote w:type="continuationSeparator" w:id="0">
    <w:p w14:paraId="3ABC583E" w14:textId="77777777" w:rsidR="00233756" w:rsidRDefault="0023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50074"/>
      <w:docPartObj>
        <w:docPartGallery w:val="Page Numbers (Bottom of Page)"/>
        <w:docPartUnique/>
      </w:docPartObj>
    </w:sdtPr>
    <w:sdtEndPr>
      <w:rPr>
        <w:rFonts w:ascii="Times New Roman" w:hAnsi="Times New Roman" w:cs="Times New Roman"/>
        <w:noProof/>
        <w:sz w:val="20"/>
        <w:szCs w:val="20"/>
      </w:rPr>
    </w:sdtEndPr>
    <w:sdtContent>
      <w:p w14:paraId="214B3981" w14:textId="6B4821D1" w:rsidR="00232D60" w:rsidRPr="00E0444D" w:rsidRDefault="00232D60">
        <w:pPr>
          <w:pStyle w:val="Footer"/>
          <w:jc w:val="center"/>
          <w:rPr>
            <w:rFonts w:ascii="Times New Roman" w:hAnsi="Times New Roman" w:cs="Times New Roman"/>
            <w:sz w:val="20"/>
            <w:szCs w:val="20"/>
          </w:rPr>
        </w:pPr>
        <w:r w:rsidRPr="00E0444D">
          <w:rPr>
            <w:rFonts w:ascii="Times New Roman" w:hAnsi="Times New Roman" w:cs="Times New Roman"/>
            <w:sz w:val="20"/>
            <w:szCs w:val="20"/>
          </w:rPr>
          <w:fldChar w:fldCharType="begin"/>
        </w:r>
        <w:r w:rsidRPr="00E0444D">
          <w:rPr>
            <w:rFonts w:ascii="Times New Roman" w:hAnsi="Times New Roman" w:cs="Times New Roman"/>
            <w:sz w:val="20"/>
            <w:szCs w:val="20"/>
          </w:rPr>
          <w:instrText xml:space="preserve"> PAGE   \* MERGEFORMAT </w:instrText>
        </w:r>
        <w:r w:rsidRPr="00E0444D">
          <w:rPr>
            <w:rFonts w:ascii="Times New Roman" w:hAnsi="Times New Roman" w:cs="Times New Roman"/>
            <w:sz w:val="20"/>
            <w:szCs w:val="20"/>
          </w:rPr>
          <w:fldChar w:fldCharType="separate"/>
        </w:r>
        <w:r w:rsidRPr="00E0444D">
          <w:rPr>
            <w:rFonts w:ascii="Times New Roman" w:hAnsi="Times New Roman" w:cs="Times New Roman"/>
            <w:noProof/>
            <w:sz w:val="20"/>
            <w:szCs w:val="20"/>
          </w:rPr>
          <w:t>2</w:t>
        </w:r>
        <w:r w:rsidRPr="00E0444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FDEC" w14:textId="2A6923D4" w:rsidR="00E0444D" w:rsidRPr="00E0444D" w:rsidRDefault="00E0444D">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2B34" w14:textId="77777777" w:rsidR="00233756" w:rsidRDefault="00233756">
      <w:r>
        <w:separator/>
      </w:r>
    </w:p>
  </w:footnote>
  <w:footnote w:type="continuationSeparator" w:id="0">
    <w:p w14:paraId="65AA4878" w14:textId="77777777" w:rsidR="00233756" w:rsidRDefault="0023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2557C"/>
    <w:rsid w:val="00027489"/>
    <w:rsid w:val="000A7E76"/>
    <w:rsid w:val="000B055C"/>
    <w:rsid w:val="000B6B88"/>
    <w:rsid w:val="000C3C29"/>
    <w:rsid w:val="000D6D2D"/>
    <w:rsid w:val="00110EC5"/>
    <w:rsid w:val="001161C5"/>
    <w:rsid w:val="00130237"/>
    <w:rsid w:val="001742D0"/>
    <w:rsid w:val="00192830"/>
    <w:rsid w:val="001A0C34"/>
    <w:rsid w:val="001A7BA3"/>
    <w:rsid w:val="001D5CA2"/>
    <w:rsid w:val="001D6050"/>
    <w:rsid w:val="001E3616"/>
    <w:rsid w:val="001F16C4"/>
    <w:rsid w:val="001F46EA"/>
    <w:rsid w:val="00203F79"/>
    <w:rsid w:val="00232D60"/>
    <w:rsid w:val="00233756"/>
    <w:rsid w:val="00272CB6"/>
    <w:rsid w:val="002959A1"/>
    <w:rsid w:val="002A65D6"/>
    <w:rsid w:val="002D32F0"/>
    <w:rsid w:val="003110A2"/>
    <w:rsid w:val="003323A7"/>
    <w:rsid w:val="00333459"/>
    <w:rsid w:val="00343236"/>
    <w:rsid w:val="003437B2"/>
    <w:rsid w:val="00344755"/>
    <w:rsid w:val="003527CC"/>
    <w:rsid w:val="00394FDF"/>
    <w:rsid w:val="003D0E0C"/>
    <w:rsid w:val="003E301A"/>
    <w:rsid w:val="003F318A"/>
    <w:rsid w:val="003F63BD"/>
    <w:rsid w:val="00402E8E"/>
    <w:rsid w:val="00417B55"/>
    <w:rsid w:val="00424AD6"/>
    <w:rsid w:val="00456504"/>
    <w:rsid w:val="00460639"/>
    <w:rsid w:val="00477A57"/>
    <w:rsid w:val="004B1E3E"/>
    <w:rsid w:val="004C136A"/>
    <w:rsid w:val="004D42E5"/>
    <w:rsid w:val="004E4498"/>
    <w:rsid w:val="00540816"/>
    <w:rsid w:val="00561675"/>
    <w:rsid w:val="005620DC"/>
    <w:rsid w:val="00577B71"/>
    <w:rsid w:val="005A2250"/>
    <w:rsid w:val="005A4A29"/>
    <w:rsid w:val="00611540"/>
    <w:rsid w:val="00615CA1"/>
    <w:rsid w:val="00634E3C"/>
    <w:rsid w:val="0066424E"/>
    <w:rsid w:val="006673C6"/>
    <w:rsid w:val="006A11F7"/>
    <w:rsid w:val="006A165E"/>
    <w:rsid w:val="006C4CEF"/>
    <w:rsid w:val="006D448A"/>
    <w:rsid w:val="006F15CA"/>
    <w:rsid w:val="00704367"/>
    <w:rsid w:val="007513D8"/>
    <w:rsid w:val="00755FF9"/>
    <w:rsid w:val="007727BE"/>
    <w:rsid w:val="007A0164"/>
    <w:rsid w:val="007A0D03"/>
    <w:rsid w:val="007A72A0"/>
    <w:rsid w:val="007B0134"/>
    <w:rsid w:val="007B5DE3"/>
    <w:rsid w:val="007C0AD2"/>
    <w:rsid w:val="007E5CDF"/>
    <w:rsid w:val="007F25D3"/>
    <w:rsid w:val="00813B64"/>
    <w:rsid w:val="00822EDD"/>
    <w:rsid w:val="0082381B"/>
    <w:rsid w:val="008430C4"/>
    <w:rsid w:val="00861538"/>
    <w:rsid w:val="0087729D"/>
    <w:rsid w:val="00881E89"/>
    <w:rsid w:val="008A11D3"/>
    <w:rsid w:val="008A4BF2"/>
    <w:rsid w:val="008C31EA"/>
    <w:rsid w:val="008D1BEF"/>
    <w:rsid w:val="008E5778"/>
    <w:rsid w:val="00912AEA"/>
    <w:rsid w:val="009270A0"/>
    <w:rsid w:val="00944627"/>
    <w:rsid w:val="0099119F"/>
    <w:rsid w:val="00997313"/>
    <w:rsid w:val="009A6884"/>
    <w:rsid w:val="009B22E8"/>
    <w:rsid w:val="009B7CA1"/>
    <w:rsid w:val="009C6580"/>
    <w:rsid w:val="00A009D2"/>
    <w:rsid w:val="00A0270A"/>
    <w:rsid w:val="00A17308"/>
    <w:rsid w:val="00A73184"/>
    <w:rsid w:val="00A91070"/>
    <w:rsid w:val="00AE01E9"/>
    <w:rsid w:val="00AF110D"/>
    <w:rsid w:val="00AF2858"/>
    <w:rsid w:val="00AF5A22"/>
    <w:rsid w:val="00B34F7D"/>
    <w:rsid w:val="00B472B0"/>
    <w:rsid w:val="00B75072"/>
    <w:rsid w:val="00B762CA"/>
    <w:rsid w:val="00B916BE"/>
    <w:rsid w:val="00BA3491"/>
    <w:rsid w:val="00BA6DDE"/>
    <w:rsid w:val="00BD49A0"/>
    <w:rsid w:val="00BD774B"/>
    <w:rsid w:val="00BF5186"/>
    <w:rsid w:val="00C00340"/>
    <w:rsid w:val="00C0478F"/>
    <w:rsid w:val="00C22D2E"/>
    <w:rsid w:val="00C22DEE"/>
    <w:rsid w:val="00C4229D"/>
    <w:rsid w:val="00C56DAE"/>
    <w:rsid w:val="00C64D61"/>
    <w:rsid w:val="00C7540D"/>
    <w:rsid w:val="00C8099D"/>
    <w:rsid w:val="00CD5808"/>
    <w:rsid w:val="00CE2745"/>
    <w:rsid w:val="00CF7F8C"/>
    <w:rsid w:val="00D23372"/>
    <w:rsid w:val="00D24ABC"/>
    <w:rsid w:val="00D522D2"/>
    <w:rsid w:val="00D542BA"/>
    <w:rsid w:val="00D86DAB"/>
    <w:rsid w:val="00D93E06"/>
    <w:rsid w:val="00D944EF"/>
    <w:rsid w:val="00DA2017"/>
    <w:rsid w:val="00DB0759"/>
    <w:rsid w:val="00DB1985"/>
    <w:rsid w:val="00DB327B"/>
    <w:rsid w:val="00DF1A7E"/>
    <w:rsid w:val="00E00772"/>
    <w:rsid w:val="00E0444D"/>
    <w:rsid w:val="00E16B09"/>
    <w:rsid w:val="00E37566"/>
    <w:rsid w:val="00E45EB2"/>
    <w:rsid w:val="00E60028"/>
    <w:rsid w:val="00E92A9D"/>
    <w:rsid w:val="00EA6874"/>
    <w:rsid w:val="00EC6F4F"/>
    <w:rsid w:val="00EE6124"/>
    <w:rsid w:val="00EE6205"/>
    <w:rsid w:val="00F24135"/>
    <w:rsid w:val="00F4412C"/>
    <w:rsid w:val="00F4476F"/>
    <w:rsid w:val="00F47CEB"/>
    <w:rsid w:val="00F55E49"/>
    <w:rsid w:val="00F71872"/>
    <w:rsid w:val="00F754D7"/>
    <w:rsid w:val="00F93600"/>
    <w:rsid w:val="00FA054E"/>
    <w:rsid w:val="00FB269B"/>
    <w:rsid w:val="00FB763D"/>
    <w:rsid w:val="00FF2768"/>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8AF6-50FF-4D6C-9A0A-07CA912C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2019-09-03T15:18:00Z</cp:lastPrinted>
  <dcterms:created xsi:type="dcterms:W3CDTF">2019-09-03T15:19:00Z</dcterms:created>
  <dcterms:modified xsi:type="dcterms:W3CDTF">2019-09-03T15:19:00Z</dcterms:modified>
</cp:coreProperties>
</file>