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C74A51" w14:paraId="69259C6C" w14:textId="77777777" w:rsidTr="19BBE520">
        <w:trPr>
          <w:trHeight w:val="990"/>
        </w:trPr>
        <w:tc>
          <w:tcPr>
            <w:tcW w:w="1363" w:type="dxa"/>
          </w:tcPr>
          <w:p w14:paraId="3E88BE8E" w14:textId="75393A0F" w:rsidR="00C74A51" w:rsidRDefault="008C1EA6">
            <w:pPr>
              <w:rPr>
                <w:sz w:val="24"/>
              </w:rPr>
            </w:pPr>
            <w:r>
              <w:rPr>
                <w:noProof/>
              </w:rPr>
              <w:drawing>
                <wp:inline distT="0" distB="0" distL="0" distR="0" wp14:anchorId="1D78181F" wp14:editId="19BBE52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c>
        <w:tc>
          <w:tcPr>
            <w:tcW w:w="8087" w:type="dxa"/>
          </w:tcPr>
          <w:p w14:paraId="1F031512" w14:textId="77777777" w:rsidR="004C3D52" w:rsidRDefault="004C3D52">
            <w:pPr>
              <w:suppressAutoHyphens/>
              <w:spacing w:line="204" w:lineRule="auto"/>
              <w:jc w:val="center"/>
              <w:rPr>
                <w:rFonts w:ascii="Arial" w:hAnsi="Arial"/>
                <w:color w:val="000080"/>
                <w:spacing w:val="-3"/>
                <w:sz w:val="26"/>
              </w:rPr>
            </w:pPr>
          </w:p>
          <w:p w14:paraId="544C11F4"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559A33F"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ostalCod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D8670D"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440" w:type="dxa"/>
          </w:tcPr>
          <w:p w14:paraId="3AF63C48" w14:textId="77777777" w:rsidR="00C74A51" w:rsidRDefault="00C74A51">
            <w:pPr>
              <w:rPr>
                <w:rFonts w:ascii="Arial" w:hAnsi="Arial"/>
                <w:sz w:val="12"/>
              </w:rPr>
            </w:pPr>
          </w:p>
          <w:p w14:paraId="137378D7" w14:textId="77777777" w:rsidR="004C3D52" w:rsidRDefault="004C3D52">
            <w:pPr>
              <w:rPr>
                <w:rFonts w:ascii="Arial" w:hAnsi="Arial"/>
                <w:sz w:val="12"/>
              </w:rPr>
            </w:pPr>
          </w:p>
          <w:p w14:paraId="4FEF8C0C" w14:textId="77777777" w:rsidR="00C95F36" w:rsidRDefault="00C74A51" w:rsidP="00EE4605">
            <w:pPr>
              <w:jc w:val="right"/>
              <w:rPr>
                <w:rFonts w:ascii="Arial" w:hAnsi="Arial"/>
                <w:b/>
                <w:spacing w:val="-1"/>
                <w:sz w:val="12"/>
              </w:rPr>
            </w:pPr>
            <w:r>
              <w:rPr>
                <w:rFonts w:ascii="Arial" w:hAnsi="Arial"/>
                <w:b/>
                <w:spacing w:val="-1"/>
                <w:sz w:val="12"/>
              </w:rPr>
              <w:t>IN REPLY PLEASE REFER TO OUR FILE</w:t>
            </w:r>
          </w:p>
          <w:p w14:paraId="33DC8E30" w14:textId="77777777" w:rsidR="009A0F3D" w:rsidRPr="00EE4605" w:rsidRDefault="009A0F3D" w:rsidP="00EE4605">
            <w:pPr>
              <w:jc w:val="right"/>
              <w:rPr>
                <w:rFonts w:ascii="Arial" w:hAnsi="Arial"/>
                <w:b/>
                <w:spacing w:val="-1"/>
                <w:sz w:val="12"/>
              </w:rPr>
            </w:pPr>
          </w:p>
          <w:p w14:paraId="2F479B82" w14:textId="0BB50B63" w:rsidR="009A0F3D" w:rsidRPr="00D4410E" w:rsidRDefault="00D3521A" w:rsidP="00284E35">
            <w:pPr>
              <w:jc w:val="right"/>
              <w:rPr>
                <w:sz w:val="16"/>
                <w:szCs w:val="16"/>
              </w:rPr>
            </w:pPr>
            <w:r w:rsidRPr="00D3521A">
              <w:rPr>
                <w:sz w:val="16"/>
                <w:szCs w:val="16"/>
              </w:rPr>
              <w:t>P-2020-3022691</w:t>
            </w:r>
          </w:p>
        </w:tc>
      </w:tr>
    </w:tbl>
    <w:p w14:paraId="62EEBF09" w14:textId="77777777" w:rsidR="00C74A51" w:rsidRDefault="00C74A51">
      <w:pPr>
        <w:rPr>
          <w:sz w:val="24"/>
        </w:rPr>
        <w:sectPr w:rsidR="00C74A51" w:rsidSect="00BF6F03">
          <w:headerReference w:type="even" r:id="rId12"/>
          <w:headerReference w:type="default" r:id="rId13"/>
          <w:footerReference w:type="even" r:id="rId14"/>
          <w:footerReference w:type="default" r:id="rId15"/>
          <w:headerReference w:type="first" r:id="rId16"/>
          <w:footerReference w:type="first" r:id="rId17"/>
          <w:pgSz w:w="12240" w:h="15840"/>
          <w:pgMar w:top="504" w:right="1440" w:bottom="1440" w:left="1440" w:header="720" w:footer="720" w:gutter="0"/>
          <w:cols w:space="720"/>
          <w:titlePg/>
        </w:sectPr>
      </w:pPr>
    </w:p>
    <w:p w14:paraId="1B9C4817" w14:textId="674EB56B" w:rsidR="00313F77" w:rsidRPr="004C3D52" w:rsidRDefault="00276F47" w:rsidP="004C3D52">
      <w:pPr>
        <w:jc w:val="center"/>
        <w:rPr>
          <w:b/>
          <w:sz w:val="26"/>
          <w:szCs w:val="26"/>
        </w:rPr>
      </w:pPr>
      <w:r>
        <w:rPr>
          <w:b/>
          <w:sz w:val="26"/>
          <w:szCs w:val="26"/>
        </w:rPr>
        <w:t>November 17, 2020</w:t>
      </w:r>
    </w:p>
    <w:p w14:paraId="55866C07" w14:textId="77777777" w:rsidR="004C3D52" w:rsidRPr="004C3D52" w:rsidRDefault="004C3D52" w:rsidP="004C3D52">
      <w:pPr>
        <w:jc w:val="center"/>
        <w:rPr>
          <w:sz w:val="26"/>
          <w:szCs w:val="26"/>
        </w:rPr>
      </w:pPr>
    </w:p>
    <w:p w14:paraId="7AF41458" w14:textId="2BFC506F" w:rsidR="002459D5" w:rsidRPr="00B817FD" w:rsidRDefault="00B618B5" w:rsidP="000047AA">
      <w:pPr>
        <w:rPr>
          <w:sz w:val="26"/>
          <w:szCs w:val="26"/>
        </w:rPr>
      </w:pPr>
      <w:r w:rsidRPr="002F1375">
        <w:rPr>
          <w:sz w:val="26"/>
          <w:szCs w:val="26"/>
        </w:rPr>
        <w:t>TO:</w:t>
      </w:r>
      <w:r w:rsidR="00E465B9" w:rsidRPr="002F1375">
        <w:rPr>
          <w:sz w:val="26"/>
          <w:szCs w:val="26"/>
        </w:rPr>
        <w:tab/>
      </w:r>
      <w:r w:rsidRPr="002F1375">
        <w:rPr>
          <w:sz w:val="26"/>
          <w:szCs w:val="26"/>
        </w:rPr>
        <w:t>All</w:t>
      </w:r>
      <w:r w:rsidR="002459D5" w:rsidRPr="002F1375">
        <w:rPr>
          <w:sz w:val="26"/>
          <w:szCs w:val="26"/>
        </w:rPr>
        <w:t xml:space="preserve"> </w:t>
      </w:r>
      <w:r w:rsidRPr="002F1375">
        <w:rPr>
          <w:sz w:val="26"/>
          <w:szCs w:val="26"/>
        </w:rPr>
        <w:t>Parties</w:t>
      </w:r>
      <w:r w:rsidR="002459D5" w:rsidRPr="002F1375">
        <w:rPr>
          <w:sz w:val="26"/>
          <w:szCs w:val="26"/>
        </w:rPr>
        <w:t xml:space="preserve"> </w:t>
      </w:r>
      <w:r w:rsidRPr="002F1375">
        <w:rPr>
          <w:sz w:val="26"/>
          <w:szCs w:val="26"/>
        </w:rPr>
        <w:t>of</w:t>
      </w:r>
      <w:r w:rsidR="002459D5" w:rsidRPr="002F1375">
        <w:rPr>
          <w:sz w:val="26"/>
          <w:szCs w:val="26"/>
        </w:rPr>
        <w:t xml:space="preserve"> </w:t>
      </w:r>
      <w:r w:rsidRPr="002F1375">
        <w:rPr>
          <w:sz w:val="26"/>
          <w:szCs w:val="26"/>
        </w:rPr>
        <w:t>Record</w:t>
      </w:r>
      <w:r w:rsidR="002459D5" w:rsidRPr="002F1375">
        <w:rPr>
          <w:sz w:val="26"/>
          <w:szCs w:val="26"/>
        </w:rPr>
        <w:t xml:space="preserve"> </w:t>
      </w:r>
      <w:r w:rsidRPr="002F1375">
        <w:rPr>
          <w:sz w:val="26"/>
          <w:szCs w:val="26"/>
        </w:rPr>
        <w:t>in</w:t>
      </w:r>
      <w:r w:rsidR="00846270" w:rsidRPr="002F1375">
        <w:rPr>
          <w:sz w:val="26"/>
          <w:szCs w:val="26"/>
        </w:rPr>
        <w:t xml:space="preserve"> </w:t>
      </w:r>
      <w:r w:rsidR="008753AD" w:rsidRPr="00B817FD">
        <w:rPr>
          <w:sz w:val="26"/>
          <w:szCs w:val="26"/>
        </w:rPr>
        <w:t>D</w:t>
      </w:r>
      <w:r w:rsidRPr="00B817FD">
        <w:rPr>
          <w:sz w:val="26"/>
          <w:szCs w:val="26"/>
        </w:rPr>
        <w:t>ocket</w:t>
      </w:r>
      <w:r w:rsidR="002459D5" w:rsidRPr="00B817FD">
        <w:rPr>
          <w:sz w:val="26"/>
          <w:szCs w:val="26"/>
        </w:rPr>
        <w:t xml:space="preserve"> </w:t>
      </w:r>
      <w:r w:rsidRPr="00B817FD">
        <w:rPr>
          <w:sz w:val="26"/>
          <w:szCs w:val="26"/>
        </w:rPr>
        <w:t>No</w:t>
      </w:r>
      <w:r w:rsidR="00D3521A">
        <w:rPr>
          <w:sz w:val="26"/>
          <w:szCs w:val="26"/>
        </w:rPr>
        <w:t>s</w:t>
      </w:r>
      <w:r w:rsidRPr="00B817FD">
        <w:rPr>
          <w:sz w:val="26"/>
          <w:szCs w:val="26"/>
        </w:rPr>
        <w:t>.</w:t>
      </w:r>
      <w:r w:rsidR="002459D5" w:rsidRPr="00B817FD">
        <w:rPr>
          <w:sz w:val="26"/>
          <w:szCs w:val="26"/>
        </w:rPr>
        <w:t xml:space="preserve"> </w:t>
      </w:r>
      <w:r w:rsidR="00B817FD" w:rsidRPr="00B817FD">
        <w:rPr>
          <w:sz w:val="26"/>
          <w:szCs w:val="26"/>
        </w:rPr>
        <w:t xml:space="preserve">P-2020-3022691 and </w:t>
      </w:r>
      <w:r w:rsidR="00BA0792" w:rsidRPr="00B817FD">
        <w:rPr>
          <w:sz w:val="26"/>
          <w:szCs w:val="26"/>
        </w:rPr>
        <w:t>M-2018-2645401</w:t>
      </w:r>
    </w:p>
    <w:p w14:paraId="00BD66EA" w14:textId="77777777" w:rsidR="002459D5" w:rsidRPr="00B817FD" w:rsidRDefault="002459D5" w:rsidP="000047AA">
      <w:pPr>
        <w:rPr>
          <w:sz w:val="26"/>
          <w:szCs w:val="26"/>
        </w:rPr>
      </w:pPr>
    </w:p>
    <w:p w14:paraId="7D21C4B1" w14:textId="4FF596B7" w:rsidR="00540645" w:rsidRPr="007232C7" w:rsidRDefault="00F2111A" w:rsidP="00B2043C">
      <w:pPr>
        <w:ind w:left="1440" w:hanging="720"/>
        <w:rPr>
          <w:b/>
          <w:bCs/>
          <w:sz w:val="26"/>
          <w:szCs w:val="26"/>
        </w:rPr>
      </w:pPr>
      <w:r w:rsidRPr="007232C7">
        <w:rPr>
          <w:b/>
          <w:bCs/>
          <w:sz w:val="26"/>
          <w:szCs w:val="26"/>
        </w:rPr>
        <w:t>R</w:t>
      </w:r>
      <w:r w:rsidR="00A03479" w:rsidRPr="007232C7">
        <w:rPr>
          <w:b/>
          <w:bCs/>
          <w:sz w:val="26"/>
          <w:szCs w:val="26"/>
        </w:rPr>
        <w:t>E</w:t>
      </w:r>
      <w:r w:rsidRPr="007232C7">
        <w:rPr>
          <w:b/>
          <w:bCs/>
          <w:sz w:val="26"/>
          <w:szCs w:val="26"/>
        </w:rPr>
        <w:t>:</w:t>
      </w:r>
      <w:r w:rsidR="009412A8" w:rsidRPr="007232C7">
        <w:rPr>
          <w:b/>
          <w:bCs/>
          <w:sz w:val="26"/>
          <w:szCs w:val="26"/>
        </w:rPr>
        <w:tab/>
      </w:r>
      <w:r w:rsidR="00E15C85" w:rsidRPr="007232C7">
        <w:rPr>
          <w:b/>
          <w:bCs/>
          <w:sz w:val="26"/>
          <w:szCs w:val="26"/>
        </w:rPr>
        <w:t xml:space="preserve">Petition </w:t>
      </w:r>
      <w:r w:rsidR="00467D7D" w:rsidRPr="007232C7">
        <w:rPr>
          <w:b/>
          <w:bCs/>
          <w:sz w:val="26"/>
          <w:szCs w:val="26"/>
        </w:rPr>
        <w:t xml:space="preserve">of </w:t>
      </w:r>
      <w:bookmarkStart w:id="0" w:name="_Hlk17472542"/>
      <w:r w:rsidR="000E0961" w:rsidRPr="007232C7">
        <w:rPr>
          <w:b/>
          <w:bCs/>
          <w:sz w:val="26"/>
          <w:szCs w:val="26"/>
        </w:rPr>
        <w:t>Columbia Gas of Pennsylvania</w:t>
      </w:r>
      <w:bookmarkEnd w:id="0"/>
      <w:r w:rsidR="00846270" w:rsidRPr="007232C7">
        <w:rPr>
          <w:b/>
          <w:bCs/>
          <w:sz w:val="26"/>
          <w:szCs w:val="26"/>
        </w:rPr>
        <w:t xml:space="preserve"> (</w:t>
      </w:r>
      <w:r w:rsidR="00B23D08" w:rsidRPr="007232C7">
        <w:rPr>
          <w:b/>
          <w:bCs/>
          <w:sz w:val="26"/>
          <w:szCs w:val="26"/>
        </w:rPr>
        <w:t>Columbia)</w:t>
      </w:r>
      <w:r w:rsidR="00B2043C" w:rsidRPr="007232C7">
        <w:rPr>
          <w:b/>
          <w:bCs/>
          <w:sz w:val="26"/>
          <w:szCs w:val="26"/>
        </w:rPr>
        <w:t xml:space="preserve"> </w:t>
      </w:r>
      <w:r w:rsidR="00066B1A" w:rsidRPr="007232C7">
        <w:rPr>
          <w:b/>
          <w:bCs/>
          <w:sz w:val="26"/>
          <w:szCs w:val="26"/>
        </w:rPr>
        <w:t xml:space="preserve">to </w:t>
      </w:r>
      <w:r w:rsidR="00846270" w:rsidRPr="007232C7">
        <w:rPr>
          <w:b/>
          <w:bCs/>
          <w:sz w:val="26"/>
          <w:szCs w:val="26"/>
        </w:rPr>
        <w:t xml:space="preserve">temporarily amend </w:t>
      </w:r>
      <w:r w:rsidR="0032647C" w:rsidRPr="007232C7">
        <w:rPr>
          <w:b/>
          <w:bCs/>
          <w:sz w:val="26"/>
          <w:szCs w:val="26"/>
        </w:rPr>
        <w:t>its current</w:t>
      </w:r>
      <w:r w:rsidR="00A028C0" w:rsidRPr="007232C7">
        <w:rPr>
          <w:b/>
          <w:bCs/>
          <w:sz w:val="26"/>
          <w:szCs w:val="26"/>
        </w:rPr>
        <w:t xml:space="preserve"> </w:t>
      </w:r>
      <w:r w:rsidR="004E70EB" w:rsidRPr="007232C7">
        <w:rPr>
          <w:b/>
          <w:bCs/>
          <w:sz w:val="26"/>
          <w:szCs w:val="26"/>
        </w:rPr>
        <w:t>2019</w:t>
      </w:r>
      <w:r w:rsidR="00F42C2B" w:rsidRPr="007232C7">
        <w:rPr>
          <w:b/>
          <w:bCs/>
          <w:sz w:val="26"/>
          <w:szCs w:val="26"/>
        </w:rPr>
        <w:t xml:space="preserve"> </w:t>
      </w:r>
      <w:r w:rsidR="003A5619" w:rsidRPr="007232C7">
        <w:rPr>
          <w:b/>
          <w:bCs/>
          <w:sz w:val="26"/>
          <w:szCs w:val="26"/>
        </w:rPr>
        <w:t>Universal Service and Energy Conservation Plan (USECP)</w:t>
      </w:r>
      <w:r w:rsidR="00A50772" w:rsidRPr="007232C7">
        <w:rPr>
          <w:rStyle w:val="FootnoteReference"/>
          <w:b/>
          <w:bCs/>
          <w:sz w:val="26"/>
          <w:szCs w:val="26"/>
        </w:rPr>
        <w:footnoteReference w:id="2"/>
      </w:r>
      <w:r w:rsidR="003A5619" w:rsidRPr="007232C7">
        <w:rPr>
          <w:b/>
          <w:bCs/>
          <w:sz w:val="26"/>
          <w:szCs w:val="26"/>
        </w:rPr>
        <w:t xml:space="preserve"> </w:t>
      </w:r>
    </w:p>
    <w:p w14:paraId="57628472" w14:textId="77777777" w:rsidR="00846270" w:rsidRPr="0093207A" w:rsidRDefault="00846270" w:rsidP="00846270">
      <w:pPr>
        <w:ind w:firstLine="720"/>
        <w:textAlignment w:val="baseline"/>
        <w:rPr>
          <w:color w:val="000000"/>
          <w:spacing w:val="-1"/>
          <w:sz w:val="26"/>
          <w:szCs w:val="26"/>
        </w:rPr>
      </w:pPr>
    </w:p>
    <w:p w14:paraId="1B5D4401" w14:textId="74829CB0" w:rsidR="00B14097" w:rsidRPr="0093207A" w:rsidRDefault="00D400F1" w:rsidP="00442231">
      <w:pPr>
        <w:pStyle w:val="FootnoteText"/>
        <w:ind w:firstLine="720"/>
        <w:rPr>
          <w:color w:val="000000"/>
          <w:spacing w:val="-1"/>
          <w:sz w:val="26"/>
          <w:szCs w:val="26"/>
        </w:rPr>
      </w:pPr>
      <w:r w:rsidRPr="0093207A">
        <w:rPr>
          <w:color w:val="000000"/>
          <w:spacing w:val="-1"/>
          <w:sz w:val="26"/>
          <w:szCs w:val="26"/>
        </w:rPr>
        <w:t xml:space="preserve">This Secretarial Letter grants </w:t>
      </w:r>
      <w:r w:rsidR="003A3334">
        <w:rPr>
          <w:color w:val="000000"/>
          <w:spacing w:val="-1"/>
          <w:sz w:val="26"/>
          <w:szCs w:val="26"/>
        </w:rPr>
        <w:t xml:space="preserve">Columbia Gas </w:t>
      </w:r>
      <w:r w:rsidRPr="0093207A">
        <w:rPr>
          <w:color w:val="000000"/>
          <w:spacing w:val="-1"/>
          <w:sz w:val="26"/>
          <w:szCs w:val="26"/>
        </w:rPr>
        <w:t xml:space="preserve">permission to </w:t>
      </w:r>
      <w:r w:rsidR="00763321" w:rsidRPr="0093207A">
        <w:rPr>
          <w:color w:val="000000"/>
          <w:spacing w:val="-1"/>
          <w:sz w:val="26"/>
          <w:szCs w:val="26"/>
        </w:rPr>
        <w:t xml:space="preserve">temporarily expand the income limits of its Hardship Fund program from 200% </w:t>
      </w:r>
      <w:r w:rsidR="00875A83" w:rsidRPr="0093207A">
        <w:rPr>
          <w:color w:val="000000"/>
          <w:spacing w:val="-1"/>
          <w:sz w:val="26"/>
          <w:szCs w:val="26"/>
        </w:rPr>
        <w:t xml:space="preserve">of the federal poverty income guidelines (FPIG) to </w:t>
      </w:r>
      <w:r w:rsidR="003A3334">
        <w:rPr>
          <w:color w:val="000000"/>
          <w:spacing w:val="-1"/>
          <w:sz w:val="26"/>
          <w:szCs w:val="26"/>
        </w:rPr>
        <w:t>300</w:t>
      </w:r>
      <w:r w:rsidR="00875A83" w:rsidRPr="0093207A">
        <w:rPr>
          <w:color w:val="000000"/>
          <w:spacing w:val="-1"/>
          <w:sz w:val="26"/>
          <w:szCs w:val="26"/>
        </w:rPr>
        <w:t>% of the FPIG</w:t>
      </w:r>
      <w:r w:rsidR="006526CF" w:rsidRPr="0093207A">
        <w:rPr>
          <w:color w:val="000000"/>
          <w:spacing w:val="-1"/>
          <w:sz w:val="26"/>
          <w:szCs w:val="26"/>
        </w:rPr>
        <w:t xml:space="preserve"> through </w:t>
      </w:r>
      <w:r w:rsidR="0025193B">
        <w:rPr>
          <w:color w:val="000000"/>
          <w:spacing w:val="-1"/>
          <w:sz w:val="26"/>
          <w:szCs w:val="26"/>
        </w:rPr>
        <w:t>September 30</w:t>
      </w:r>
      <w:r w:rsidR="006526CF" w:rsidRPr="0093207A">
        <w:rPr>
          <w:color w:val="000000"/>
          <w:spacing w:val="-1"/>
          <w:sz w:val="26"/>
          <w:szCs w:val="26"/>
        </w:rPr>
        <w:t>, 202</w:t>
      </w:r>
      <w:r w:rsidR="0025193B">
        <w:rPr>
          <w:color w:val="000000"/>
          <w:spacing w:val="-1"/>
          <w:sz w:val="26"/>
          <w:szCs w:val="26"/>
        </w:rPr>
        <w:t>1</w:t>
      </w:r>
      <w:r w:rsidR="00875A83" w:rsidRPr="0093207A">
        <w:rPr>
          <w:color w:val="000000"/>
          <w:spacing w:val="-1"/>
          <w:sz w:val="26"/>
          <w:szCs w:val="26"/>
        </w:rPr>
        <w:t xml:space="preserve">.  </w:t>
      </w:r>
    </w:p>
    <w:p w14:paraId="086F4AE6" w14:textId="77777777" w:rsidR="00FC38CB" w:rsidRDefault="00FC38CB" w:rsidP="00522A16">
      <w:pPr>
        <w:pStyle w:val="FootnoteText"/>
        <w:ind w:firstLine="720"/>
        <w:rPr>
          <w:sz w:val="26"/>
          <w:szCs w:val="26"/>
        </w:rPr>
      </w:pPr>
    </w:p>
    <w:p w14:paraId="58DA9BE2" w14:textId="77777777" w:rsidR="00EE0DA6" w:rsidRDefault="00EE0DA6" w:rsidP="00EE0DA6">
      <w:pPr>
        <w:pStyle w:val="FootnoteText"/>
        <w:ind w:firstLine="720"/>
        <w:rPr>
          <w:color w:val="000000"/>
          <w:spacing w:val="-2"/>
          <w:sz w:val="26"/>
          <w:szCs w:val="26"/>
        </w:rPr>
      </w:pPr>
      <w:r w:rsidRPr="0093207A">
        <w:rPr>
          <w:color w:val="0D0D0D"/>
          <w:sz w:val="26"/>
          <w:szCs w:val="26"/>
        </w:rPr>
        <w:t xml:space="preserve">On </w:t>
      </w:r>
      <w:r>
        <w:rPr>
          <w:color w:val="0D0D0D"/>
          <w:sz w:val="26"/>
          <w:szCs w:val="26"/>
        </w:rPr>
        <w:t>October 26</w:t>
      </w:r>
      <w:r w:rsidRPr="0093207A">
        <w:rPr>
          <w:color w:val="0D0D0D"/>
          <w:sz w:val="26"/>
          <w:szCs w:val="26"/>
        </w:rPr>
        <w:t xml:space="preserve">, 2020, </w:t>
      </w:r>
      <w:r>
        <w:rPr>
          <w:color w:val="0D0D0D"/>
          <w:sz w:val="26"/>
          <w:szCs w:val="26"/>
        </w:rPr>
        <w:t>Columbia</w:t>
      </w:r>
      <w:r w:rsidRPr="0093207A">
        <w:rPr>
          <w:color w:val="0D0D0D"/>
          <w:sz w:val="26"/>
          <w:szCs w:val="26"/>
        </w:rPr>
        <w:t xml:space="preserve"> filed a petition with the Pennsylvania Public Utility Commission (Commission) </w:t>
      </w:r>
      <w:r>
        <w:rPr>
          <w:color w:val="0D0D0D"/>
          <w:sz w:val="26"/>
          <w:szCs w:val="26"/>
        </w:rPr>
        <w:t xml:space="preserve">at </w:t>
      </w:r>
      <w:r w:rsidRPr="00147F3D">
        <w:rPr>
          <w:color w:val="0D0D0D"/>
          <w:sz w:val="26"/>
          <w:szCs w:val="26"/>
        </w:rPr>
        <w:t>Docket No. M-2019-2645401</w:t>
      </w:r>
      <w:r>
        <w:rPr>
          <w:color w:val="0D0D0D"/>
          <w:sz w:val="26"/>
          <w:szCs w:val="26"/>
        </w:rPr>
        <w:t xml:space="preserve"> </w:t>
      </w:r>
      <w:r w:rsidRPr="0093207A">
        <w:rPr>
          <w:color w:val="0D0D0D"/>
          <w:sz w:val="26"/>
          <w:szCs w:val="26"/>
        </w:rPr>
        <w:t xml:space="preserve">to request </w:t>
      </w:r>
      <w:r w:rsidRPr="0093207A">
        <w:rPr>
          <w:color w:val="000000"/>
          <w:spacing w:val="-2"/>
          <w:sz w:val="26"/>
          <w:szCs w:val="26"/>
        </w:rPr>
        <w:t xml:space="preserve">a temporary change to the income eligibility </w:t>
      </w:r>
      <w:r>
        <w:rPr>
          <w:color w:val="000000"/>
          <w:spacing w:val="-2"/>
          <w:sz w:val="26"/>
          <w:szCs w:val="26"/>
        </w:rPr>
        <w:t xml:space="preserve">provision </w:t>
      </w:r>
      <w:r w:rsidRPr="0093207A">
        <w:rPr>
          <w:color w:val="000000"/>
          <w:spacing w:val="-2"/>
          <w:sz w:val="26"/>
          <w:szCs w:val="26"/>
        </w:rPr>
        <w:t xml:space="preserve">of its Hardship Fund program from annual incomes at or below 200% of the FPIG to annual incomes at or below </w:t>
      </w:r>
      <w:r>
        <w:rPr>
          <w:color w:val="000000"/>
          <w:spacing w:val="-2"/>
          <w:sz w:val="26"/>
          <w:szCs w:val="26"/>
        </w:rPr>
        <w:t>30</w:t>
      </w:r>
      <w:r w:rsidRPr="0093207A">
        <w:rPr>
          <w:color w:val="000000"/>
          <w:spacing w:val="-2"/>
          <w:sz w:val="26"/>
          <w:szCs w:val="26"/>
        </w:rPr>
        <w:t>0% of the FPIG.</w:t>
      </w:r>
      <w:r>
        <w:rPr>
          <w:color w:val="000000"/>
          <w:spacing w:val="-2"/>
          <w:sz w:val="26"/>
          <w:szCs w:val="26"/>
        </w:rPr>
        <w:t xml:space="preserve"> </w:t>
      </w:r>
      <w:r w:rsidRPr="0093207A">
        <w:rPr>
          <w:color w:val="000000"/>
          <w:spacing w:val="-2"/>
          <w:sz w:val="26"/>
          <w:szCs w:val="26"/>
        </w:rPr>
        <w:t xml:space="preserve"> </w:t>
      </w:r>
      <w:r>
        <w:rPr>
          <w:color w:val="000000"/>
          <w:spacing w:val="-2"/>
          <w:sz w:val="26"/>
          <w:szCs w:val="26"/>
        </w:rPr>
        <w:t>Columbia</w:t>
      </w:r>
      <w:r w:rsidRPr="0093207A">
        <w:rPr>
          <w:color w:val="000000"/>
          <w:spacing w:val="-2"/>
          <w:sz w:val="26"/>
          <w:szCs w:val="26"/>
        </w:rPr>
        <w:t xml:space="preserve"> proposes maintaining the </w:t>
      </w:r>
      <w:r>
        <w:rPr>
          <w:color w:val="000000"/>
          <w:spacing w:val="-2"/>
          <w:sz w:val="26"/>
          <w:szCs w:val="26"/>
        </w:rPr>
        <w:t>increased</w:t>
      </w:r>
      <w:r w:rsidRPr="0093207A">
        <w:rPr>
          <w:color w:val="000000"/>
          <w:spacing w:val="-2"/>
          <w:sz w:val="26"/>
          <w:szCs w:val="26"/>
        </w:rPr>
        <w:t xml:space="preserve"> income eligibility </w:t>
      </w:r>
      <w:r>
        <w:rPr>
          <w:color w:val="000000"/>
          <w:spacing w:val="-2"/>
          <w:sz w:val="26"/>
          <w:szCs w:val="26"/>
        </w:rPr>
        <w:t>provision</w:t>
      </w:r>
      <w:r w:rsidRPr="0093207A">
        <w:rPr>
          <w:color w:val="000000"/>
          <w:spacing w:val="-2"/>
          <w:sz w:val="26"/>
          <w:szCs w:val="26"/>
        </w:rPr>
        <w:t xml:space="preserve"> for </w:t>
      </w:r>
      <w:r>
        <w:rPr>
          <w:color w:val="000000"/>
          <w:spacing w:val="-2"/>
          <w:sz w:val="26"/>
          <w:szCs w:val="26"/>
        </w:rPr>
        <w:t xml:space="preserve">the </w:t>
      </w:r>
      <w:r w:rsidRPr="0093207A">
        <w:rPr>
          <w:color w:val="000000"/>
          <w:spacing w:val="-2"/>
          <w:sz w:val="26"/>
          <w:szCs w:val="26"/>
        </w:rPr>
        <w:t>Hardship Fund program through th</w:t>
      </w:r>
      <w:r>
        <w:rPr>
          <w:color w:val="000000"/>
          <w:spacing w:val="-2"/>
          <w:sz w:val="26"/>
          <w:szCs w:val="26"/>
        </w:rPr>
        <w:t>e remaining</w:t>
      </w:r>
      <w:r w:rsidRPr="0093207A">
        <w:rPr>
          <w:color w:val="000000"/>
          <w:spacing w:val="-2"/>
          <w:sz w:val="26"/>
          <w:szCs w:val="26"/>
        </w:rPr>
        <w:t xml:space="preserve"> </w:t>
      </w:r>
      <w:r>
        <w:rPr>
          <w:color w:val="000000"/>
          <w:spacing w:val="-2"/>
          <w:sz w:val="26"/>
          <w:szCs w:val="26"/>
        </w:rPr>
        <w:t>Hardship Fund program year, which ends on September 30, 2021</w:t>
      </w:r>
      <w:r w:rsidRPr="0093207A">
        <w:rPr>
          <w:color w:val="000000"/>
          <w:spacing w:val="-2"/>
          <w:sz w:val="26"/>
          <w:szCs w:val="26"/>
        </w:rPr>
        <w:t>.</w:t>
      </w:r>
      <w:r w:rsidRPr="002F1375">
        <w:rPr>
          <w:color w:val="000000"/>
          <w:spacing w:val="-2"/>
          <w:sz w:val="26"/>
          <w:szCs w:val="26"/>
        </w:rPr>
        <w:t xml:space="preserve">  </w:t>
      </w:r>
      <w:r>
        <w:rPr>
          <w:color w:val="000000"/>
          <w:spacing w:val="-2"/>
          <w:sz w:val="26"/>
          <w:szCs w:val="26"/>
        </w:rPr>
        <w:t>Columbia</w:t>
      </w:r>
      <w:r w:rsidRPr="0093207A">
        <w:rPr>
          <w:color w:val="000000"/>
          <w:spacing w:val="-2"/>
          <w:sz w:val="26"/>
          <w:szCs w:val="26"/>
        </w:rPr>
        <w:t xml:space="preserve"> Petition at 1.</w:t>
      </w:r>
      <w:r w:rsidRPr="002F1375">
        <w:rPr>
          <w:color w:val="000000"/>
          <w:spacing w:val="-2"/>
          <w:sz w:val="26"/>
          <w:szCs w:val="26"/>
        </w:rPr>
        <w:t xml:space="preserve">  </w:t>
      </w:r>
    </w:p>
    <w:p w14:paraId="559B1C5E" w14:textId="77777777" w:rsidR="00EE0DA6" w:rsidRDefault="00EE0DA6" w:rsidP="00EE0DA6">
      <w:pPr>
        <w:pStyle w:val="FootnoteText"/>
        <w:ind w:firstLine="720"/>
        <w:rPr>
          <w:color w:val="000000"/>
          <w:spacing w:val="-2"/>
          <w:sz w:val="26"/>
          <w:szCs w:val="26"/>
        </w:rPr>
      </w:pPr>
    </w:p>
    <w:p w14:paraId="3A9C383C" w14:textId="77777777" w:rsidR="00EE0DA6" w:rsidRPr="002F1375" w:rsidRDefault="00EE0DA6" w:rsidP="00EE0DA6">
      <w:pPr>
        <w:pStyle w:val="FootnoteText"/>
        <w:ind w:firstLine="720"/>
        <w:rPr>
          <w:color w:val="000000"/>
          <w:spacing w:val="-2"/>
          <w:sz w:val="26"/>
          <w:szCs w:val="26"/>
        </w:rPr>
      </w:pPr>
      <w:r>
        <w:rPr>
          <w:color w:val="000000"/>
          <w:spacing w:val="-2"/>
          <w:sz w:val="26"/>
          <w:szCs w:val="26"/>
        </w:rPr>
        <w:t xml:space="preserve">To address the increased pool of eligible customers, </w:t>
      </w:r>
      <w:r w:rsidRPr="00B91A93">
        <w:rPr>
          <w:color w:val="000000"/>
          <w:spacing w:val="-2"/>
          <w:sz w:val="26"/>
          <w:szCs w:val="26"/>
        </w:rPr>
        <w:t xml:space="preserve">Columbia proposes to </w:t>
      </w:r>
      <w:r>
        <w:rPr>
          <w:color w:val="000000"/>
          <w:spacing w:val="-2"/>
          <w:sz w:val="26"/>
          <w:szCs w:val="26"/>
        </w:rPr>
        <w:t>increase its Hardship Fund budget by</w:t>
      </w:r>
      <w:r w:rsidRPr="00B91A93">
        <w:rPr>
          <w:color w:val="000000"/>
          <w:spacing w:val="-2"/>
          <w:sz w:val="26"/>
          <w:szCs w:val="26"/>
        </w:rPr>
        <w:t xml:space="preserve"> $400,000</w:t>
      </w:r>
      <w:r>
        <w:rPr>
          <w:color w:val="000000"/>
          <w:spacing w:val="-2"/>
          <w:sz w:val="26"/>
          <w:szCs w:val="26"/>
        </w:rPr>
        <w:t>.</w:t>
      </w:r>
      <w:r>
        <w:rPr>
          <w:rStyle w:val="FootnoteReference"/>
          <w:color w:val="000000"/>
          <w:spacing w:val="-2"/>
          <w:sz w:val="26"/>
          <w:szCs w:val="26"/>
        </w:rPr>
        <w:footnoteReference w:id="3"/>
      </w:r>
      <w:r>
        <w:rPr>
          <w:color w:val="000000"/>
          <w:spacing w:val="-2"/>
          <w:sz w:val="26"/>
          <w:szCs w:val="26"/>
        </w:rPr>
        <w:t xml:space="preserve">  This additional funding will be </w:t>
      </w:r>
      <w:r w:rsidRPr="00B91A93">
        <w:rPr>
          <w:color w:val="000000"/>
          <w:spacing w:val="-2"/>
          <w:sz w:val="26"/>
          <w:szCs w:val="26"/>
        </w:rPr>
        <w:t xml:space="preserve">provided by the NiSource Foundation.  All unspent funds will remain in the Hardship Fund at the conclusion of the </w:t>
      </w:r>
      <w:r>
        <w:rPr>
          <w:color w:val="000000"/>
          <w:spacing w:val="-2"/>
          <w:sz w:val="26"/>
          <w:szCs w:val="26"/>
        </w:rPr>
        <w:t xml:space="preserve">2020-2021 </w:t>
      </w:r>
      <w:r w:rsidRPr="00B91A93">
        <w:rPr>
          <w:color w:val="000000"/>
          <w:spacing w:val="-2"/>
          <w:sz w:val="26"/>
          <w:szCs w:val="26"/>
        </w:rPr>
        <w:t xml:space="preserve">program year.  </w:t>
      </w:r>
      <w:r>
        <w:rPr>
          <w:color w:val="000000"/>
          <w:spacing w:val="-2"/>
          <w:sz w:val="26"/>
          <w:szCs w:val="26"/>
        </w:rPr>
        <w:t xml:space="preserve">Columbia </w:t>
      </w:r>
      <w:r w:rsidRPr="00B91A93">
        <w:rPr>
          <w:color w:val="000000"/>
          <w:spacing w:val="-2"/>
          <w:sz w:val="26"/>
          <w:szCs w:val="26"/>
        </w:rPr>
        <w:t>Petition at 2.</w:t>
      </w:r>
    </w:p>
    <w:p w14:paraId="162639D4" w14:textId="77777777" w:rsidR="00EE0DA6" w:rsidRPr="0093207A" w:rsidRDefault="00EE0DA6" w:rsidP="00EE0DA6">
      <w:pPr>
        <w:pStyle w:val="FootnoteText"/>
        <w:ind w:firstLine="720"/>
        <w:rPr>
          <w:color w:val="000000"/>
          <w:spacing w:val="-2"/>
          <w:sz w:val="26"/>
          <w:szCs w:val="26"/>
        </w:rPr>
      </w:pPr>
    </w:p>
    <w:p w14:paraId="5385404C" w14:textId="3666AB99" w:rsidR="00EE0DA6" w:rsidRPr="002F1375" w:rsidRDefault="00EE0DA6" w:rsidP="19BBE520">
      <w:pPr>
        <w:ind w:firstLine="720"/>
        <w:contextualSpacing/>
        <w:textAlignment w:val="baseline"/>
        <w:rPr>
          <w:color w:val="000000"/>
          <w:sz w:val="25"/>
          <w:szCs w:val="25"/>
        </w:rPr>
      </w:pPr>
      <w:r>
        <w:rPr>
          <w:color w:val="0D0D0D"/>
          <w:sz w:val="26"/>
          <w:szCs w:val="26"/>
        </w:rPr>
        <w:t>Columbia</w:t>
      </w:r>
      <w:r w:rsidRPr="0093207A">
        <w:rPr>
          <w:color w:val="0D0D0D"/>
          <w:sz w:val="26"/>
          <w:szCs w:val="26"/>
        </w:rPr>
        <w:t xml:space="preserve"> explains </w:t>
      </w:r>
      <w:r>
        <w:rPr>
          <w:color w:val="0D0D0D"/>
          <w:sz w:val="26"/>
          <w:szCs w:val="26"/>
        </w:rPr>
        <w:t xml:space="preserve">that </w:t>
      </w:r>
      <w:r w:rsidRPr="0093207A">
        <w:rPr>
          <w:color w:val="0D0D0D"/>
          <w:sz w:val="26"/>
          <w:szCs w:val="26"/>
        </w:rPr>
        <w:t xml:space="preserve">it is making the request </w:t>
      </w:r>
      <w:r>
        <w:rPr>
          <w:color w:val="0D0D0D"/>
          <w:sz w:val="26"/>
          <w:szCs w:val="26"/>
        </w:rPr>
        <w:t xml:space="preserve">in </w:t>
      </w:r>
      <w:r w:rsidRPr="0093207A">
        <w:rPr>
          <w:color w:val="0D0D0D"/>
          <w:sz w:val="26"/>
          <w:szCs w:val="26"/>
        </w:rPr>
        <w:t xml:space="preserve">response to the COVID-19 </w:t>
      </w:r>
      <w:r>
        <w:rPr>
          <w:color w:val="0D0D0D"/>
          <w:sz w:val="26"/>
          <w:szCs w:val="26"/>
        </w:rPr>
        <w:t xml:space="preserve">pandemic </w:t>
      </w:r>
      <w:r w:rsidRPr="0093207A">
        <w:rPr>
          <w:color w:val="0D0D0D"/>
          <w:sz w:val="26"/>
          <w:szCs w:val="26"/>
        </w:rPr>
        <w:t>emergency</w:t>
      </w:r>
      <w:r>
        <w:rPr>
          <w:color w:val="0D0D0D"/>
          <w:sz w:val="26"/>
          <w:szCs w:val="26"/>
        </w:rPr>
        <w:t xml:space="preserve"> </w:t>
      </w:r>
      <w:r w:rsidRPr="0093207A">
        <w:rPr>
          <w:color w:val="0D0D0D"/>
          <w:sz w:val="26"/>
          <w:szCs w:val="26"/>
        </w:rPr>
        <w:t xml:space="preserve">to temporarily expand the number of customers who may qualify for assistance under the Hardship Fund. </w:t>
      </w:r>
      <w:r>
        <w:rPr>
          <w:color w:val="0D0D0D"/>
          <w:sz w:val="26"/>
          <w:szCs w:val="26"/>
        </w:rPr>
        <w:t xml:space="preserve"> Columbia notes that this income threshold aligns with the “protected customer” class established in the Commission’s October 13, 2020 </w:t>
      </w:r>
      <w:r>
        <w:rPr>
          <w:color w:val="0D0D0D"/>
          <w:sz w:val="26"/>
          <w:szCs w:val="26"/>
        </w:rPr>
        <w:lastRenderedPageBreak/>
        <w:t xml:space="preserve">Order at Docket No. </w:t>
      </w:r>
      <w:r w:rsidRPr="00A4266A">
        <w:rPr>
          <w:color w:val="0D0D0D"/>
          <w:sz w:val="26"/>
          <w:szCs w:val="26"/>
        </w:rPr>
        <w:t>M-2020-3019244</w:t>
      </w:r>
      <w:r>
        <w:rPr>
          <w:color w:val="0D0D0D"/>
          <w:sz w:val="26"/>
          <w:szCs w:val="26"/>
        </w:rPr>
        <w:t xml:space="preserve">.  </w:t>
      </w:r>
      <w:r w:rsidRPr="19BBE520">
        <w:rPr>
          <w:color w:val="000000"/>
          <w:sz w:val="25"/>
          <w:szCs w:val="25"/>
        </w:rPr>
        <w:t xml:space="preserve">Columbia Petition at 1-2.  </w:t>
      </w:r>
      <w:r>
        <w:rPr>
          <w:color w:val="0D0D0D"/>
          <w:sz w:val="26"/>
          <w:szCs w:val="26"/>
        </w:rPr>
        <w:t>Columbia</w:t>
      </w:r>
      <w:r w:rsidRPr="0093207A">
        <w:rPr>
          <w:color w:val="0D0D0D"/>
          <w:sz w:val="26"/>
          <w:szCs w:val="26"/>
        </w:rPr>
        <w:t xml:space="preserve"> reports </w:t>
      </w:r>
      <w:r w:rsidRPr="19BBE520">
        <w:rPr>
          <w:color w:val="000000"/>
          <w:sz w:val="25"/>
          <w:szCs w:val="25"/>
        </w:rPr>
        <w:t>that the Office of Consumer Advocate (OCA) and the Coalition for Affordable Utility Services and Energy Efficiency in Pennsylvania (CAUSE-PA) have been consulted and do not oppose this proposed change.</w:t>
      </w:r>
      <w:r>
        <w:rPr>
          <w:rStyle w:val="FootnoteReference"/>
          <w:color w:val="000000"/>
          <w:spacing w:val="-1"/>
          <w:sz w:val="26"/>
          <w:szCs w:val="26"/>
        </w:rPr>
        <w:footnoteReference w:id="4"/>
      </w:r>
      <w:r w:rsidRPr="19BBE520">
        <w:rPr>
          <w:color w:val="000000"/>
          <w:sz w:val="25"/>
          <w:szCs w:val="25"/>
        </w:rPr>
        <w:t xml:space="preserve"> Columbia Petition at 3.   </w:t>
      </w:r>
    </w:p>
    <w:p w14:paraId="24CFF444" w14:textId="77777777" w:rsidR="00EE0DA6" w:rsidRDefault="00EE0DA6" w:rsidP="00522A16">
      <w:pPr>
        <w:pStyle w:val="FootnoteText"/>
        <w:ind w:firstLine="720"/>
        <w:rPr>
          <w:sz w:val="26"/>
          <w:szCs w:val="26"/>
        </w:rPr>
      </w:pPr>
    </w:p>
    <w:p w14:paraId="18CC4DEC" w14:textId="071C3230" w:rsidR="0016241A" w:rsidRDefault="00073A20" w:rsidP="00522A16">
      <w:pPr>
        <w:pStyle w:val="FootnoteText"/>
        <w:ind w:firstLine="720"/>
        <w:rPr>
          <w:sz w:val="26"/>
          <w:szCs w:val="26"/>
        </w:rPr>
      </w:pPr>
      <w:r>
        <w:rPr>
          <w:sz w:val="26"/>
          <w:szCs w:val="26"/>
        </w:rPr>
        <w:t>Columbia</w:t>
      </w:r>
      <w:r w:rsidR="00522A16" w:rsidRPr="0093207A">
        <w:rPr>
          <w:sz w:val="26"/>
          <w:szCs w:val="26"/>
        </w:rPr>
        <w:t xml:space="preserve">’s </w:t>
      </w:r>
      <w:r w:rsidR="00723139" w:rsidRPr="0093207A">
        <w:rPr>
          <w:sz w:val="26"/>
          <w:szCs w:val="26"/>
        </w:rPr>
        <w:t>H</w:t>
      </w:r>
      <w:r w:rsidR="00522A16" w:rsidRPr="0093207A">
        <w:rPr>
          <w:sz w:val="26"/>
          <w:szCs w:val="26"/>
        </w:rPr>
        <w:t xml:space="preserve">ardship </w:t>
      </w:r>
      <w:r w:rsidR="00723139" w:rsidRPr="0093207A">
        <w:rPr>
          <w:sz w:val="26"/>
          <w:szCs w:val="26"/>
        </w:rPr>
        <w:t>F</w:t>
      </w:r>
      <w:r w:rsidR="00522A16" w:rsidRPr="0093207A">
        <w:rPr>
          <w:sz w:val="26"/>
          <w:szCs w:val="26"/>
        </w:rPr>
        <w:t>und</w:t>
      </w:r>
      <w:r w:rsidR="00723139" w:rsidRPr="0093207A">
        <w:rPr>
          <w:sz w:val="26"/>
          <w:szCs w:val="26"/>
        </w:rPr>
        <w:t>, which is administered by Dollar Energy Fund (DEF),</w:t>
      </w:r>
      <w:r w:rsidR="00D7104E">
        <w:rPr>
          <w:sz w:val="26"/>
          <w:szCs w:val="26"/>
        </w:rPr>
        <w:t xml:space="preserve"> </w:t>
      </w:r>
      <w:r w:rsidR="00522A16" w:rsidRPr="0093207A">
        <w:rPr>
          <w:sz w:val="26"/>
          <w:szCs w:val="26"/>
        </w:rPr>
        <w:t>provides grants</w:t>
      </w:r>
      <w:r w:rsidR="00330190">
        <w:rPr>
          <w:sz w:val="26"/>
          <w:szCs w:val="26"/>
        </w:rPr>
        <w:t xml:space="preserve"> up to $500 </w:t>
      </w:r>
      <w:r w:rsidR="00B10F76">
        <w:rPr>
          <w:sz w:val="26"/>
          <w:szCs w:val="26"/>
        </w:rPr>
        <w:t xml:space="preserve">per year </w:t>
      </w:r>
      <w:r w:rsidR="00522A16" w:rsidRPr="0093207A">
        <w:rPr>
          <w:sz w:val="26"/>
          <w:szCs w:val="26"/>
        </w:rPr>
        <w:t>to residential customers who are low income with overdue balances.</w:t>
      </w:r>
      <w:r w:rsidR="00522A16" w:rsidRPr="002F1375">
        <w:rPr>
          <w:sz w:val="26"/>
          <w:szCs w:val="26"/>
        </w:rPr>
        <w:t xml:space="preserve">  </w:t>
      </w:r>
      <w:r>
        <w:rPr>
          <w:sz w:val="26"/>
          <w:szCs w:val="26"/>
        </w:rPr>
        <w:t>Columbia’s</w:t>
      </w:r>
      <w:r w:rsidR="007519FF" w:rsidRPr="002F1375">
        <w:rPr>
          <w:sz w:val="26"/>
          <w:szCs w:val="26"/>
        </w:rPr>
        <w:t xml:space="preserve"> </w:t>
      </w:r>
      <w:r w:rsidR="007519FF" w:rsidRPr="0093207A">
        <w:rPr>
          <w:sz w:val="26"/>
          <w:szCs w:val="26"/>
        </w:rPr>
        <w:t>c</w:t>
      </w:r>
      <w:r w:rsidR="00522A16" w:rsidRPr="0093207A">
        <w:rPr>
          <w:sz w:val="26"/>
          <w:szCs w:val="26"/>
        </w:rPr>
        <w:t xml:space="preserve">ustomers are </w:t>
      </w:r>
      <w:r w:rsidR="00F95362" w:rsidRPr="0093207A">
        <w:rPr>
          <w:sz w:val="26"/>
          <w:szCs w:val="26"/>
        </w:rPr>
        <w:t xml:space="preserve">currently </w:t>
      </w:r>
      <w:r w:rsidR="00522A16" w:rsidRPr="0093207A">
        <w:rPr>
          <w:sz w:val="26"/>
          <w:szCs w:val="26"/>
        </w:rPr>
        <w:t xml:space="preserve">eligible </w:t>
      </w:r>
      <w:r w:rsidR="0040643E" w:rsidRPr="0093207A">
        <w:rPr>
          <w:sz w:val="26"/>
          <w:szCs w:val="26"/>
        </w:rPr>
        <w:t xml:space="preserve">to apply </w:t>
      </w:r>
      <w:r w:rsidR="00522A16" w:rsidRPr="0093207A">
        <w:rPr>
          <w:sz w:val="26"/>
          <w:szCs w:val="26"/>
        </w:rPr>
        <w:t xml:space="preserve">for </w:t>
      </w:r>
      <w:r w:rsidR="00DF6648" w:rsidRPr="0093207A">
        <w:rPr>
          <w:sz w:val="26"/>
          <w:szCs w:val="26"/>
        </w:rPr>
        <w:t>Hardship Fund</w:t>
      </w:r>
      <w:r w:rsidR="00313255" w:rsidRPr="0093207A">
        <w:rPr>
          <w:sz w:val="26"/>
          <w:szCs w:val="26"/>
        </w:rPr>
        <w:t xml:space="preserve"> assistance</w:t>
      </w:r>
      <w:r w:rsidR="00522A16" w:rsidRPr="0093207A">
        <w:rPr>
          <w:sz w:val="26"/>
          <w:szCs w:val="26"/>
        </w:rPr>
        <w:t xml:space="preserve"> if they:</w:t>
      </w:r>
    </w:p>
    <w:p w14:paraId="52F47658" w14:textId="2D7C68C6" w:rsidR="007519FF" w:rsidRPr="0093207A" w:rsidRDefault="00522A16" w:rsidP="00522A16">
      <w:pPr>
        <w:pStyle w:val="FootnoteText"/>
        <w:ind w:firstLine="720"/>
        <w:rPr>
          <w:sz w:val="26"/>
          <w:szCs w:val="26"/>
        </w:rPr>
      </w:pPr>
      <w:r w:rsidRPr="0093207A">
        <w:rPr>
          <w:sz w:val="26"/>
          <w:szCs w:val="26"/>
        </w:rPr>
        <w:t xml:space="preserve"> </w:t>
      </w:r>
    </w:p>
    <w:p w14:paraId="38555840" w14:textId="4CC6A8ED" w:rsidR="007519FF" w:rsidRPr="0093207A" w:rsidRDefault="00522A16" w:rsidP="00522A16">
      <w:pPr>
        <w:pStyle w:val="FootnoteText"/>
        <w:ind w:firstLine="720"/>
        <w:rPr>
          <w:sz w:val="26"/>
          <w:szCs w:val="26"/>
        </w:rPr>
      </w:pPr>
      <w:r w:rsidRPr="0093207A">
        <w:rPr>
          <w:sz w:val="26"/>
          <w:szCs w:val="26"/>
        </w:rPr>
        <w:t xml:space="preserve">(1)  </w:t>
      </w:r>
      <w:r w:rsidR="000F0116">
        <w:rPr>
          <w:sz w:val="26"/>
          <w:szCs w:val="26"/>
        </w:rPr>
        <w:t>Have</w:t>
      </w:r>
      <w:r w:rsidRPr="0093207A">
        <w:rPr>
          <w:sz w:val="26"/>
          <w:szCs w:val="26"/>
        </w:rPr>
        <w:t xml:space="preserve"> household incomes at or below 200% of the </w:t>
      </w:r>
      <w:proofErr w:type="gramStart"/>
      <w:r w:rsidRPr="0093207A">
        <w:rPr>
          <w:sz w:val="26"/>
          <w:szCs w:val="26"/>
        </w:rPr>
        <w:t>FPIG;</w:t>
      </w:r>
      <w:proofErr w:type="gramEnd"/>
    </w:p>
    <w:p w14:paraId="3229E366" w14:textId="3F8CB323" w:rsidR="007519FF" w:rsidRPr="0093207A" w:rsidRDefault="00522A16" w:rsidP="00BC1D86">
      <w:pPr>
        <w:pStyle w:val="FootnoteText"/>
        <w:ind w:firstLine="720"/>
        <w:rPr>
          <w:sz w:val="26"/>
          <w:szCs w:val="26"/>
        </w:rPr>
      </w:pPr>
      <w:r w:rsidRPr="0093207A">
        <w:rPr>
          <w:sz w:val="26"/>
          <w:szCs w:val="26"/>
        </w:rPr>
        <w:t>(</w:t>
      </w:r>
      <w:r w:rsidR="00DF6648" w:rsidRPr="0093207A">
        <w:rPr>
          <w:sz w:val="26"/>
          <w:szCs w:val="26"/>
        </w:rPr>
        <w:t>2</w:t>
      </w:r>
      <w:r w:rsidRPr="0093207A">
        <w:rPr>
          <w:sz w:val="26"/>
          <w:szCs w:val="26"/>
        </w:rPr>
        <w:t xml:space="preserve">)  </w:t>
      </w:r>
      <w:r w:rsidR="000F0116">
        <w:rPr>
          <w:sz w:val="26"/>
          <w:szCs w:val="26"/>
        </w:rPr>
        <w:t>Have</w:t>
      </w:r>
      <w:r w:rsidRPr="0093207A">
        <w:rPr>
          <w:sz w:val="26"/>
          <w:szCs w:val="26"/>
        </w:rPr>
        <w:t xml:space="preserve"> an inability to pay the full amount of energy </w:t>
      </w:r>
      <w:proofErr w:type="gramStart"/>
      <w:r w:rsidRPr="0093207A">
        <w:rPr>
          <w:sz w:val="26"/>
          <w:szCs w:val="26"/>
        </w:rPr>
        <w:t>bills</w:t>
      </w:r>
      <w:r w:rsidR="000F0116">
        <w:rPr>
          <w:sz w:val="26"/>
          <w:szCs w:val="26"/>
        </w:rPr>
        <w:t>;</w:t>
      </w:r>
      <w:proofErr w:type="gramEnd"/>
    </w:p>
    <w:p w14:paraId="3FA4E7C6" w14:textId="39A1AEEE" w:rsidR="007519FF" w:rsidRPr="0093207A" w:rsidRDefault="00BB2A02" w:rsidP="00522A16">
      <w:pPr>
        <w:pStyle w:val="FootnoteText"/>
        <w:ind w:firstLine="720"/>
        <w:rPr>
          <w:sz w:val="26"/>
          <w:szCs w:val="26"/>
        </w:rPr>
      </w:pPr>
      <w:r w:rsidRPr="0093207A">
        <w:rPr>
          <w:sz w:val="26"/>
          <w:szCs w:val="26"/>
        </w:rPr>
        <w:t xml:space="preserve">(3)  </w:t>
      </w:r>
      <w:r w:rsidR="000F0116">
        <w:rPr>
          <w:sz w:val="26"/>
          <w:szCs w:val="26"/>
        </w:rPr>
        <w:t>Are</w:t>
      </w:r>
      <w:r w:rsidRPr="0093207A">
        <w:rPr>
          <w:sz w:val="26"/>
          <w:szCs w:val="26"/>
        </w:rPr>
        <w:t xml:space="preserve"> </w:t>
      </w:r>
      <w:r w:rsidR="00AA1CE8" w:rsidRPr="0093207A">
        <w:rPr>
          <w:sz w:val="26"/>
          <w:szCs w:val="26"/>
        </w:rPr>
        <w:t>a</w:t>
      </w:r>
      <w:r w:rsidR="00DF6648" w:rsidRPr="0093207A">
        <w:rPr>
          <w:sz w:val="26"/>
          <w:szCs w:val="26"/>
        </w:rPr>
        <w:t xml:space="preserve"> residential account and reside at the addre</w:t>
      </w:r>
      <w:r w:rsidR="002F0B88">
        <w:rPr>
          <w:sz w:val="26"/>
          <w:szCs w:val="26"/>
        </w:rPr>
        <w:t>s</w:t>
      </w:r>
      <w:r w:rsidR="00DF6648" w:rsidRPr="0093207A">
        <w:rPr>
          <w:sz w:val="26"/>
          <w:szCs w:val="26"/>
        </w:rPr>
        <w:t>s</w:t>
      </w:r>
      <w:r w:rsidR="000F0116">
        <w:rPr>
          <w:sz w:val="26"/>
          <w:szCs w:val="26"/>
        </w:rPr>
        <w:t>;</w:t>
      </w:r>
      <w:r w:rsidR="00843E51">
        <w:rPr>
          <w:sz w:val="26"/>
          <w:szCs w:val="26"/>
        </w:rPr>
        <w:t xml:space="preserve"> and</w:t>
      </w:r>
    </w:p>
    <w:p w14:paraId="10CCFF36" w14:textId="65B9435E" w:rsidR="00F13CD3" w:rsidRDefault="00BB2A02" w:rsidP="00843E51">
      <w:pPr>
        <w:pStyle w:val="FootnoteText"/>
        <w:ind w:left="720"/>
        <w:rPr>
          <w:sz w:val="26"/>
          <w:szCs w:val="26"/>
        </w:rPr>
      </w:pPr>
      <w:r w:rsidRPr="0093207A">
        <w:rPr>
          <w:sz w:val="26"/>
          <w:szCs w:val="26"/>
        </w:rPr>
        <w:t xml:space="preserve">(4)  </w:t>
      </w:r>
      <w:r w:rsidR="000F0116">
        <w:rPr>
          <w:sz w:val="26"/>
          <w:szCs w:val="26"/>
        </w:rPr>
        <w:t>Have</w:t>
      </w:r>
      <w:r w:rsidRPr="0093207A">
        <w:rPr>
          <w:sz w:val="26"/>
          <w:szCs w:val="26"/>
        </w:rPr>
        <w:t xml:space="preserve"> </w:t>
      </w:r>
      <w:r w:rsidR="00AA1CE8" w:rsidRPr="0093207A">
        <w:rPr>
          <w:sz w:val="26"/>
          <w:szCs w:val="26"/>
        </w:rPr>
        <w:t>a</w:t>
      </w:r>
      <w:r w:rsidR="00DF6648" w:rsidRPr="0093207A">
        <w:rPr>
          <w:sz w:val="26"/>
          <w:szCs w:val="26"/>
        </w:rPr>
        <w:t xml:space="preserve"> balance of at least $100</w:t>
      </w:r>
      <w:r w:rsidR="007519FF" w:rsidRPr="0093207A">
        <w:rPr>
          <w:sz w:val="26"/>
          <w:szCs w:val="26"/>
        </w:rPr>
        <w:t xml:space="preserve"> (customers age 62 and older are not required to have a balance due</w:t>
      </w:r>
      <w:proofErr w:type="gramStart"/>
      <w:r w:rsidR="007519FF" w:rsidRPr="0093207A">
        <w:rPr>
          <w:sz w:val="26"/>
          <w:szCs w:val="26"/>
        </w:rPr>
        <w:t>)</w:t>
      </w:r>
      <w:r w:rsidR="00F13CD3">
        <w:rPr>
          <w:sz w:val="26"/>
          <w:szCs w:val="26"/>
        </w:rPr>
        <w:t>;</w:t>
      </w:r>
      <w:proofErr w:type="gramEnd"/>
    </w:p>
    <w:p w14:paraId="0F5A4F75" w14:textId="1DAE4758" w:rsidR="0059511F" w:rsidRDefault="0059511F" w:rsidP="00843E51">
      <w:pPr>
        <w:pStyle w:val="FootnoteText"/>
        <w:ind w:left="720"/>
        <w:rPr>
          <w:sz w:val="26"/>
          <w:szCs w:val="26"/>
        </w:rPr>
      </w:pPr>
      <w:r>
        <w:rPr>
          <w:sz w:val="26"/>
          <w:szCs w:val="26"/>
        </w:rPr>
        <w:t>(5)  Must have exhausted all other available assistance resources; and</w:t>
      </w:r>
    </w:p>
    <w:p w14:paraId="689AC9EE" w14:textId="2AC35FB5" w:rsidR="007519FF" w:rsidRPr="0093207A" w:rsidRDefault="005B2BAF" w:rsidP="0005476A">
      <w:pPr>
        <w:pStyle w:val="FootnoteText"/>
        <w:ind w:left="720"/>
        <w:rPr>
          <w:sz w:val="26"/>
          <w:szCs w:val="26"/>
        </w:rPr>
      </w:pPr>
      <w:r>
        <w:rPr>
          <w:sz w:val="26"/>
          <w:szCs w:val="26"/>
        </w:rPr>
        <w:t>(</w:t>
      </w:r>
      <w:r w:rsidR="0033771B">
        <w:rPr>
          <w:sz w:val="26"/>
          <w:szCs w:val="26"/>
        </w:rPr>
        <w:t>6)</w:t>
      </w:r>
      <w:r w:rsidR="000812F8">
        <w:rPr>
          <w:sz w:val="26"/>
          <w:szCs w:val="26"/>
        </w:rPr>
        <w:t xml:space="preserve"> </w:t>
      </w:r>
      <w:r w:rsidR="0033771B">
        <w:rPr>
          <w:sz w:val="26"/>
          <w:szCs w:val="26"/>
        </w:rPr>
        <w:t xml:space="preserve"> </w:t>
      </w:r>
      <w:r w:rsidRPr="005B2BAF">
        <w:rPr>
          <w:sz w:val="26"/>
          <w:szCs w:val="26"/>
        </w:rPr>
        <w:t>Have made a minimum payment of $150.00 towards their utility bill within the last 90 days or have made three consecutive CAP payments (customers aged 62 and older must have paid at least $100)</w:t>
      </w:r>
      <w:r w:rsidR="0033771B">
        <w:rPr>
          <w:sz w:val="26"/>
          <w:szCs w:val="26"/>
        </w:rPr>
        <w:t>.</w:t>
      </w:r>
      <w:r w:rsidR="0033771B" w:rsidRPr="0033771B">
        <w:rPr>
          <w:rStyle w:val="FootnoteReference"/>
          <w:sz w:val="26"/>
          <w:szCs w:val="26"/>
        </w:rPr>
        <w:t xml:space="preserve"> </w:t>
      </w:r>
    </w:p>
    <w:p w14:paraId="4CE90357" w14:textId="7C7C3249" w:rsidR="003B31E7" w:rsidRDefault="003B31E7" w:rsidP="0005476A">
      <w:pPr>
        <w:pStyle w:val="FootnoteText"/>
        <w:ind w:firstLine="720"/>
        <w:rPr>
          <w:sz w:val="26"/>
          <w:szCs w:val="26"/>
        </w:rPr>
      </w:pPr>
    </w:p>
    <w:p w14:paraId="43A20644" w14:textId="38DBFE72" w:rsidR="00B8469B" w:rsidRPr="0093207A" w:rsidRDefault="00E77F1C" w:rsidP="0005476A">
      <w:pPr>
        <w:contextualSpacing/>
        <w:rPr>
          <w:sz w:val="26"/>
          <w:szCs w:val="26"/>
        </w:rPr>
      </w:pPr>
      <w:r w:rsidRPr="00E77F1C">
        <w:rPr>
          <w:sz w:val="26"/>
          <w:szCs w:val="26"/>
        </w:rPr>
        <w:t>Columbia</w:t>
      </w:r>
      <w:r w:rsidR="00DD0E35">
        <w:rPr>
          <w:sz w:val="26"/>
          <w:szCs w:val="26"/>
        </w:rPr>
        <w:t xml:space="preserve"> </w:t>
      </w:r>
      <w:r w:rsidRPr="00E77F1C">
        <w:rPr>
          <w:sz w:val="26"/>
          <w:szCs w:val="26"/>
        </w:rPr>
        <w:t>2019 USECP</w:t>
      </w:r>
      <w:r w:rsidR="0005476A">
        <w:rPr>
          <w:sz w:val="26"/>
          <w:szCs w:val="26"/>
        </w:rPr>
        <w:t xml:space="preserve"> </w:t>
      </w:r>
      <w:r w:rsidRPr="00E77F1C">
        <w:rPr>
          <w:sz w:val="26"/>
          <w:szCs w:val="26"/>
        </w:rPr>
        <w:t>at 20.</w:t>
      </w:r>
    </w:p>
    <w:p w14:paraId="2C845EB4" w14:textId="77777777" w:rsidR="009D5C57" w:rsidRDefault="009D5C57" w:rsidP="00522A16">
      <w:pPr>
        <w:pStyle w:val="FootnoteText"/>
        <w:ind w:firstLine="720"/>
        <w:rPr>
          <w:sz w:val="26"/>
          <w:szCs w:val="26"/>
        </w:rPr>
      </w:pPr>
    </w:p>
    <w:p w14:paraId="4DCD8EF7" w14:textId="7BCF70A8" w:rsidR="00E126F9" w:rsidRPr="0093207A" w:rsidRDefault="008717A8" w:rsidP="00522A16">
      <w:pPr>
        <w:pStyle w:val="FootnoteText"/>
        <w:ind w:firstLine="720"/>
        <w:rPr>
          <w:sz w:val="26"/>
          <w:szCs w:val="26"/>
        </w:rPr>
      </w:pPr>
      <w:r w:rsidRPr="6074F3B7">
        <w:rPr>
          <w:sz w:val="26"/>
          <w:szCs w:val="26"/>
        </w:rPr>
        <w:t xml:space="preserve">CAP customers may only receive a hardship fund grant </w:t>
      </w:r>
      <w:r w:rsidR="00046360" w:rsidRPr="6074F3B7">
        <w:rPr>
          <w:sz w:val="26"/>
          <w:szCs w:val="26"/>
        </w:rPr>
        <w:t xml:space="preserve">if </w:t>
      </w:r>
      <w:r w:rsidR="43C26C75" w:rsidRPr="6074F3B7">
        <w:rPr>
          <w:sz w:val="26"/>
          <w:szCs w:val="26"/>
        </w:rPr>
        <w:t xml:space="preserve">they </w:t>
      </w:r>
      <w:r w:rsidR="00046360" w:rsidRPr="6074F3B7">
        <w:rPr>
          <w:sz w:val="26"/>
          <w:szCs w:val="26"/>
        </w:rPr>
        <w:t xml:space="preserve">are without service during the months of October, </w:t>
      </w:r>
      <w:proofErr w:type="gramStart"/>
      <w:r w:rsidR="00046360" w:rsidRPr="6074F3B7">
        <w:rPr>
          <w:sz w:val="26"/>
          <w:szCs w:val="26"/>
        </w:rPr>
        <w:t>November</w:t>
      </w:r>
      <w:proofErr w:type="gramEnd"/>
      <w:r w:rsidR="00046360" w:rsidRPr="6074F3B7">
        <w:rPr>
          <w:sz w:val="26"/>
          <w:szCs w:val="26"/>
        </w:rPr>
        <w:t xml:space="preserve"> and December.</w:t>
      </w:r>
      <w:r w:rsidR="00F047EA" w:rsidRPr="00F047EA">
        <w:rPr>
          <w:rStyle w:val="FootnoteReference"/>
          <w:sz w:val="26"/>
          <w:szCs w:val="26"/>
        </w:rPr>
        <w:t xml:space="preserve"> </w:t>
      </w:r>
      <w:r w:rsidR="00F047EA">
        <w:rPr>
          <w:rStyle w:val="FootnoteReference"/>
          <w:sz w:val="26"/>
          <w:szCs w:val="26"/>
        </w:rPr>
        <w:footnoteReference w:id="5"/>
      </w:r>
      <w:r w:rsidR="00522A16" w:rsidRPr="6074F3B7">
        <w:rPr>
          <w:sz w:val="26"/>
          <w:szCs w:val="26"/>
        </w:rPr>
        <w:t xml:space="preserve">  </w:t>
      </w:r>
      <w:r w:rsidR="00DC7D33" w:rsidRPr="6074F3B7">
        <w:rPr>
          <w:sz w:val="26"/>
          <w:szCs w:val="26"/>
        </w:rPr>
        <w:t>The Hardship Fund</w:t>
      </w:r>
      <w:r w:rsidR="00522A16" w:rsidRPr="6074F3B7">
        <w:rPr>
          <w:sz w:val="26"/>
          <w:szCs w:val="26"/>
        </w:rPr>
        <w:t xml:space="preserve"> </w:t>
      </w:r>
      <w:r w:rsidR="00BB2A02" w:rsidRPr="6074F3B7">
        <w:rPr>
          <w:sz w:val="26"/>
          <w:szCs w:val="26"/>
        </w:rPr>
        <w:t xml:space="preserve">grants are </w:t>
      </w:r>
      <w:r w:rsidR="00522A16" w:rsidRPr="6074F3B7">
        <w:rPr>
          <w:sz w:val="26"/>
          <w:szCs w:val="26"/>
        </w:rPr>
        <w:t>funded through donations and corporate contributions</w:t>
      </w:r>
      <w:r w:rsidR="00BB2A02" w:rsidRPr="6074F3B7">
        <w:rPr>
          <w:sz w:val="26"/>
          <w:szCs w:val="26"/>
        </w:rPr>
        <w:t xml:space="preserve">.  </w:t>
      </w:r>
      <w:r w:rsidR="00F047EA">
        <w:rPr>
          <w:sz w:val="26"/>
          <w:szCs w:val="26"/>
        </w:rPr>
        <w:t>Only H</w:t>
      </w:r>
      <w:r w:rsidR="000E26AE" w:rsidRPr="6074F3B7">
        <w:rPr>
          <w:sz w:val="26"/>
          <w:szCs w:val="26"/>
        </w:rPr>
        <w:t xml:space="preserve">ardship Fund </w:t>
      </w:r>
      <w:r w:rsidR="005C1D8C" w:rsidRPr="6074F3B7">
        <w:rPr>
          <w:sz w:val="26"/>
          <w:szCs w:val="26"/>
        </w:rPr>
        <w:t>a</w:t>
      </w:r>
      <w:r w:rsidR="00BB2A02" w:rsidRPr="6074F3B7">
        <w:rPr>
          <w:sz w:val="26"/>
          <w:szCs w:val="26"/>
        </w:rPr>
        <w:t>dministrati</w:t>
      </w:r>
      <w:r w:rsidR="00C8261A" w:rsidRPr="6074F3B7">
        <w:rPr>
          <w:sz w:val="26"/>
          <w:szCs w:val="26"/>
        </w:rPr>
        <w:t>on</w:t>
      </w:r>
      <w:r w:rsidR="00BB2A02" w:rsidRPr="6074F3B7">
        <w:rPr>
          <w:sz w:val="26"/>
          <w:szCs w:val="26"/>
        </w:rPr>
        <w:t xml:space="preserve"> costs are recovered from </w:t>
      </w:r>
      <w:r w:rsidR="00E95720" w:rsidRPr="6074F3B7">
        <w:rPr>
          <w:sz w:val="26"/>
          <w:szCs w:val="26"/>
        </w:rPr>
        <w:t>Columbia</w:t>
      </w:r>
      <w:r w:rsidR="00BB2A02" w:rsidRPr="6074F3B7">
        <w:rPr>
          <w:sz w:val="26"/>
          <w:szCs w:val="26"/>
        </w:rPr>
        <w:t xml:space="preserve"> residential ratepayers.</w:t>
      </w:r>
      <w:r w:rsidR="005966E9" w:rsidRPr="6074F3B7">
        <w:rPr>
          <w:sz w:val="26"/>
          <w:szCs w:val="26"/>
        </w:rPr>
        <w:t xml:space="preserve">  </w:t>
      </w:r>
      <w:r w:rsidR="001371B8" w:rsidRPr="6074F3B7">
        <w:rPr>
          <w:sz w:val="26"/>
          <w:szCs w:val="26"/>
        </w:rPr>
        <w:t>Columbia</w:t>
      </w:r>
      <w:r w:rsidR="00754180" w:rsidRPr="6074F3B7">
        <w:rPr>
          <w:sz w:val="26"/>
          <w:szCs w:val="26"/>
        </w:rPr>
        <w:t>’s 20</w:t>
      </w:r>
      <w:r w:rsidR="001371B8" w:rsidRPr="6074F3B7">
        <w:rPr>
          <w:sz w:val="26"/>
          <w:szCs w:val="26"/>
        </w:rPr>
        <w:t>19</w:t>
      </w:r>
      <w:r w:rsidR="000218AC" w:rsidRPr="6074F3B7">
        <w:rPr>
          <w:sz w:val="26"/>
          <w:szCs w:val="26"/>
        </w:rPr>
        <w:t xml:space="preserve"> USECP</w:t>
      </w:r>
      <w:r w:rsidR="00754180" w:rsidRPr="6074F3B7">
        <w:rPr>
          <w:sz w:val="26"/>
          <w:szCs w:val="26"/>
        </w:rPr>
        <w:t xml:space="preserve"> at </w:t>
      </w:r>
      <w:r w:rsidR="00153B2C" w:rsidRPr="6074F3B7">
        <w:rPr>
          <w:sz w:val="26"/>
          <w:szCs w:val="26"/>
        </w:rPr>
        <w:t>20</w:t>
      </w:r>
      <w:r w:rsidR="00754180" w:rsidRPr="6074F3B7">
        <w:rPr>
          <w:sz w:val="26"/>
          <w:szCs w:val="26"/>
        </w:rPr>
        <w:t>-</w:t>
      </w:r>
      <w:r w:rsidR="00153B2C" w:rsidRPr="6074F3B7">
        <w:rPr>
          <w:sz w:val="26"/>
          <w:szCs w:val="26"/>
        </w:rPr>
        <w:t>21</w:t>
      </w:r>
      <w:r w:rsidR="00754180" w:rsidRPr="6074F3B7">
        <w:rPr>
          <w:sz w:val="26"/>
          <w:szCs w:val="26"/>
        </w:rPr>
        <w:t>.</w:t>
      </w:r>
    </w:p>
    <w:p w14:paraId="4262C9E8" w14:textId="77777777" w:rsidR="00A26402" w:rsidRPr="0093207A" w:rsidRDefault="00A26402" w:rsidP="004A4AFE">
      <w:pPr>
        <w:textAlignment w:val="baseline"/>
        <w:rPr>
          <w:color w:val="0D0D0D"/>
          <w:sz w:val="26"/>
          <w:szCs w:val="26"/>
        </w:rPr>
      </w:pPr>
    </w:p>
    <w:p w14:paraId="2CCC4033" w14:textId="7C65BB69" w:rsidR="00E66B83" w:rsidRDefault="00A149D2" w:rsidP="00C62436">
      <w:pPr>
        <w:ind w:firstLine="720"/>
        <w:textAlignment w:val="baseline"/>
        <w:rPr>
          <w:color w:val="0D0D0D"/>
          <w:sz w:val="26"/>
          <w:szCs w:val="26"/>
        </w:rPr>
      </w:pPr>
      <w:r>
        <w:rPr>
          <w:color w:val="0D0D0D"/>
          <w:sz w:val="26"/>
          <w:szCs w:val="26"/>
        </w:rPr>
        <w:t xml:space="preserve">Columbia has previously </w:t>
      </w:r>
      <w:r w:rsidR="004A2E2C">
        <w:rPr>
          <w:color w:val="0D0D0D"/>
          <w:sz w:val="26"/>
          <w:szCs w:val="26"/>
        </w:rPr>
        <w:t>proposed</w:t>
      </w:r>
      <w:r>
        <w:rPr>
          <w:color w:val="0D0D0D"/>
          <w:sz w:val="26"/>
          <w:szCs w:val="26"/>
        </w:rPr>
        <w:t xml:space="preserve"> adopting a temporary program to </w:t>
      </w:r>
      <w:r w:rsidR="004A2E2C">
        <w:rPr>
          <w:color w:val="0D0D0D"/>
          <w:sz w:val="26"/>
          <w:szCs w:val="26"/>
        </w:rPr>
        <w:t xml:space="preserve">help customers impacted by the </w:t>
      </w:r>
      <w:r w:rsidR="00F475FB">
        <w:rPr>
          <w:color w:val="0D0D0D"/>
          <w:sz w:val="26"/>
          <w:szCs w:val="26"/>
        </w:rPr>
        <w:t xml:space="preserve">COVID-19 </w:t>
      </w:r>
      <w:r w:rsidR="004A2E2C">
        <w:rPr>
          <w:color w:val="0D0D0D"/>
          <w:sz w:val="26"/>
          <w:szCs w:val="26"/>
        </w:rPr>
        <w:t xml:space="preserve">pandemic.  </w:t>
      </w:r>
      <w:r w:rsidR="003B3331">
        <w:rPr>
          <w:color w:val="0D0D0D"/>
          <w:sz w:val="26"/>
          <w:szCs w:val="26"/>
        </w:rPr>
        <w:t xml:space="preserve">In </w:t>
      </w:r>
      <w:r w:rsidR="000E7933">
        <w:rPr>
          <w:color w:val="0D0D0D"/>
          <w:sz w:val="26"/>
          <w:szCs w:val="26"/>
        </w:rPr>
        <w:t>a Petition filed on April 24, 2020</w:t>
      </w:r>
      <w:r w:rsidR="002F0136">
        <w:rPr>
          <w:color w:val="0D0D0D"/>
          <w:sz w:val="26"/>
          <w:szCs w:val="26"/>
        </w:rPr>
        <w:t xml:space="preserve"> at Docket No. </w:t>
      </w:r>
      <w:r w:rsidR="002F0136" w:rsidRPr="002F0136">
        <w:rPr>
          <w:color w:val="0D0D0D"/>
          <w:sz w:val="26"/>
          <w:szCs w:val="26"/>
        </w:rPr>
        <w:t>P-2020-3019578</w:t>
      </w:r>
      <w:r w:rsidR="00E02553">
        <w:rPr>
          <w:color w:val="0D0D0D"/>
          <w:sz w:val="26"/>
          <w:szCs w:val="26"/>
        </w:rPr>
        <w:t xml:space="preserve"> (April 24 Petition)</w:t>
      </w:r>
      <w:r w:rsidR="002F0136">
        <w:rPr>
          <w:color w:val="0D0D0D"/>
          <w:sz w:val="26"/>
          <w:szCs w:val="26"/>
        </w:rPr>
        <w:t xml:space="preserve">, </w:t>
      </w:r>
      <w:r w:rsidR="001565D0">
        <w:rPr>
          <w:color w:val="0D0D0D"/>
          <w:sz w:val="26"/>
          <w:szCs w:val="26"/>
        </w:rPr>
        <w:t xml:space="preserve">Columbia </w:t>
      </w:r>
      <w:r w:rsidR="00E34DE6">
        <w:rPr>
          <w:color w:val="0D0D0D"/>
          <w:sz w:val="26"/>
          <w:szCs w:val="26"/>
        </w:rPr>
        <w:t xml:space="preserve">requested permission to </w:t>
      </w:r>
      <w:r w:rsidR="00AB5974">
        <w:rPr>
          <w:color w:val="0D0D0D"/>
          <w:sz w:val="26"/>
          <w:szCs w:val="26"/>
        </w:rPr>
        <w:t xml:space="preserve">use </w:t>
      </w:r>
      <w:r w:rsidR="00AB5974">
        <w:rPr>
          <w:sz w:val="26"/>
          <w:szCs w:val="26"/>
        </w:rPr>
        <w:t>residential pipeline penalty and refund proceeds</w:t>
      </w:r>
      <w:r w:rsidR="002F0136">
        <w:rPr>
          <w:color w:val="0D0D0D"/>
          <w:sz w:val="26"/>
          <w:szCs w:val="26"/>
        </w:rPr>
        <w:t xml:space="preserve"> fund</w:t>
      </w:r>
      <w:r w:rsidR="00E42613">
        <w:rPr>
          <w:color w:val="0D0D0D"/>
          <w:sz w:val="26"/>
          <w:szCs w:val="26"/>
        </w:rPr>
        <w:t>s</w:t>
      </w:r>
      <w:r w:rsidR="002F0136">
        <w:rPr>
          <w:color w:val="0D0D0D"/>
          <w:sz w:val="26"/>
          <w:szCs w:val="26"/>
        </w:rPr>
        <w:t xml:space="preserve"> </w:t>
      </w:r>
      <w:r w:rsidR="00AB5974">
        <w:rPr>
          <w:color w:val="0D0D0D"/>
          <w:sz w:val="26"/>
          <w:szCs w:val="26"/>
        </w:rPr>
        <w:t xml:space="preserve">traditionally allocated to its </w:t>
      </w:r>
      <w:r w:rsidR="00FE6A75">
        <w:rPr>
          <w:color w:val="0D0D0D"/>
          <w:sz w:val="26"/>
          <w:szCs w:val="26"/>
        </w:rPr>
        <w:t>H</w:t>
      </w:r>
      <w:r w:rsidR="00AB5974">
        <w:rPr>
          <w:color w:val="0D0D0D"/>
          <w:sz w:val="26"/>
          <w:szCs w:val="26"/>
        </w:rPr>
        <w:t xml:space="preserve">ardship </w:t>
      </w:r>
      <w:r w:rsidR="00FE6A75">
        <w:rPr>
          <w:color w:val="0D0D0D"/>
          <w:sz w:val="26"/>
          <w:szCs w:val="26"/>
        </w:rPr>
        <w:t>F</w:t>
      </w:r>
      <w:r w:rsidR="00AB5974">
        <w:rPr>
          <w:color w:val="0D0D0D"/>
          <w:sz w:val="26"/>
          <w:szCs w:val="26"/>
        </w:rPr>
        <w:t xml:space="preserve">und </w:t>
      </w:r>
      <w:r w:rsidR="00FE6A75">
        <w:rPr>
          <w:color w:val="0D0D0D"/>
          <w:sz w:val="26"/>
          <w:szCs w:val="26"/>
        </w:rPr>
        <w:t xml:space="preserve">program to provide </w:t>
      </w:r>
      <w:r w:rsidR="00883E1B">
        <w:rPr>
          <w:color w:val="0D0D0D"/>
          <w:sz w:val="26"/>
          <w:szCs w:val="26"/>
        </w:rPr>
        <w:t xml:space="preserve">grants </w:t>
      </w:r>
      <w:r w:rsidR="00702B15">
        <w:rPr>
          <w:color w:val="0D0D0D"/>
          <w:sz w:val="26"/>
          <w:szCs w:val="26"/>
        </w:rPr>
        <w:t>to customers</w:t>
      </w:r>
      <w:r w:rsidR="00C94BE5">
        <w:rPr>
          <w:color w:val="0D0D0D"/>
          <w:sz w:val="26"/>
          <w:szCs w:val="26"/>
        </w:rPr>
        <w:t xml:space="preserve"> with inco</w:t>
      </w:r>
      <w:r w:rsidR="00F640F2">
        <w:rPr>
          <w:color w:val="0D0D0D"/>
          <w:sz w:val="26"/>
          <w:szCs w:val="26"/>
        </w:rPr>
        <w:t xml:space="preserve">mes </w:t>
      </w:r>
      <w:r w:rsidR="00B00E60">
        <w:rPr>
          <w:color w:val="0D0D0D"/>
          <w:sz w:val="26"/>
          <w:szCs w:val="26"/>
        </w:rPr>
        <w:t xml:space="preserve">at or below 300% of </w:t>
      </w:r>
      <w:r w:rsidR="00B00E60">
        <w:rPr>
          <w:color w:val="0D0D0D"/>
          <w:sz w:val="26"/>
          <w:szCs w:val="26"/>
        </w:rPr>
        <w:lastRenderedPageBreak/>
        <w:t xml:space="preserve">the FPIG </w:t>
      </w:r>
      <w:r w:rsidR="00F475FB" w:rsidRPr="00F475FB">
        <w:rPr>
          <w:color w:val="0D0D0D"/>
          <w:sz w:val="26"/>
          <w:szCs w:val="26"/>
        </w:rPr>
        <w:t>experiencing a reduced income due to the COVID-19 pandemic</w:t>
      </w:r>
      <w:r w:rsidR="00C041A8">
        <w:rPr>
          <w:color w:val="0D0D0D"/>
          <w:sz w:val="26"/>
          <w:szCs w:val="26"/>
        </w:rPr>
        <w:t xml:space="preserve"> and not eligible for its Customer Assistance Program or Hardship Fund</w:t>
      </w:r>
      <w:r w:rsidR="00F475FB">
        <w:rPr>
          <w:color w:val="0D0D0D"/>
          <w:sz w:val="26"/>
          <w:szCs w:val="26"/>
        </w:rPr>
        <w:t xml:space="preserve">.  In an order entered on </w:t>
      </w:r>
      <w:r w:rsidR="00C041A8">
        <w:rPr>
          <w:color w:val="0D0D0D"/>
          <w:sz w:val="26"/>
          <w:szCs w:val="26"/>
        </w:rPr>
        <w:t xml:space="preserve">July 16, 2020, </w:t>
      </w:r>
      <w:r w:rsidR="00923792">
        <w:rPr>
          <w:color w:val="0D0D0D"/>
          <w:sz w:val="26"/>
          <w:szCs w:val="26"/>
        </w:rPr>
        <w:t xml:space="preserve">(July 16 Order) </w:t>
      </w:r>
      <w:r w:rsidR="00C041A8">
        <w:rPr>
          <w:color w:val="0D0D0D"/>
          <w:sz w:val="26"/>
          <w:szCs w:val="26"/>
        </w:rPr>
        <w:t>the Commission denied th</w:t>
      </w:r>
      <w:r w:rsidR="00732A05">
        <w:rPr>
          <w:color w:val="0D0D0D"/>
          <w:sz w:val="26"/>
          <w:szCs w:val="26"/>
        </w:rPr>
        <w:t>at</w:t>
      </w:r>
      <w:r w:rsidR="00C041A8">
        <w:rPr>
          <w:color w:val="0D0D0D"/>
          <w:sz w:val="26"/>
          <w:szCs w:val="26"/>
        </w:rPr>
        <w:t xml:space="preserve"> petition</w:t>
      </w:r>
      <w:r w:rsidR="00790177">
        <w:rPr>
          <w:color w:val="0D0D0D"/>
          <w:sz w:val="26"/>
          <w:szCs w:val="26"/>
        </w:rPr>
        <w:t xml:space="preserve"> due</w:t>
      </w:r>
      <w:r w:rsidR="008674BB">
        <w:rPr>
          <w:color w:val="0D0D0D"/>
          <w:sz w:val="26"/>
          <w:szCs w:val="26"/>
        </w:rPr>
        <w:t>, in part,</w:t>
      </w:r>
      <w:r w:rsidR="00790177">
        <w:rPr>
          <w:color w:val="0D0D0D"/>
          <w:sz w:val="26"/>
          <w:szCs w:val="26"/>
        </w:rPr>
        <w:t xml:space="preserve"> to concerns about reducing available fund</w:t>
      </w:r>
      <w:r w:rsidR="00CA086D">
        <w:rPr>
          <w:color w:val="0D0D0D"/>
          <w:sz w:val="26"/>
          <w:szCs w:val="26"/>
        </w:rPr>
        <w:t>ing</w:t>
      </w:r>
      <w:r w:rsidR="00790177">
        <w:rPr>
          <w:color w:val="0D0D0D"/>
          <w:sz w:val="26"/>
          <w:szCs w:val="26"/>
        </w:rPr>
        <w:t xml:space="preserve"> for </w:t>
      </w:r>
      <w:r w:rsidR="009F1442">
        <w:rPr>
          <w:color w:val="0D0D0D"/>
          <w:sz w:val="26"/>
          <w:szCs w:val="26"/>
        </w:rPr>
        <w:t>Columbia</w:t>
      </w:r>
      <w:r w:rsidR="00CA086D">
        <w:rPr>
          <w:color w:val="0D0D0D"/>
          <w:sz w:val="26"/>
          <w:szCs w:val="26"/>
        </w:rPr>
        <w:t>’s</w:t>
      </w:r>
      <w:r w:rsidR="009F1442">
        <w:rPr>
          <w:color w:val="0D0D0D"/>
          <w:sz w:val="26"/>
          <w:szCs w:val="26"/>
        </w:rPr>
        <w:t xml:space="preserve"> </w:t>
      </w:r>
      <w:r w:rsidR="00790177">
        <w:rPr>
          <w:color w:val="0D0D0D"/>
          <w:sz w:val="26"/>
          <w:szCs w:val="26"/>
        </w:rPr>
        <w:t xml:space="preserve">Hardship </w:t>
      </w:r>
      <w:r w:rsidR="009F1442">
        <w:rPr>
          <w:color w:val="0D0D0D"/>
          <w:sz w:val="26"/>
          <w:szCs w:val="26"/>
        </w:rPr>
        <w:t xml:space="preserve">Fund </w:t>
      </w:r>
      <w:r w:rsidR="00FA7632">
        <w:rPr>
          <w:color w:val="0D0D0D"/>
          <w:sz w:val="26"/>
          <w:szCs w:val="26"/>
        </w:rPr>
        <w:t xml:space="preserve">program.  </w:t>
      </w:r>
      <w:r w:rsidR="00CF6456" w:rsidRPr="005131E6">
        <w:rPr>
          <w:i/>
          <w:iCs/>
          <w:color w:val="0D0D0D"/>
          <w:sz w:val="26"/>
          <w:szCs w:val="26"/>
        </w:rPr>
        <w:t>See</w:t>
      </w:r>
      <w:r w:rsidR="00CF6456">
        <w:rPr>
          <w:color w:val="0D0D0D"/>
          <w:sz w:val="26"/>
          <w:szCs w:val="26"/>
        </w:rPr>
        <w:t xml:space="preserve"> </w:t>
      </w:r>
      <w:r w:rsidR="00923792">
        <w:rPr>
          <w:color w:val="0D0D0D"/>
          <w:sz w:val="26"/>
          <w:szCs w:val="26"/>
        </w:rPr>
        <w:t>July 16 Order at</w:t>
      </w:r>
      <w:r w:rsidR="000B0FDC">
        <w:rPr>
          <w:color w:val="0D0D0D"/>
          <w:sz w:val="26"/>
          <w:szCs w:val="26"/>
        </w:rPr>
        <w:t xml:space="preserve"> </w:t>
      </w:r>
      <w:r w:rsidR="00CF6456">
        <w:rPr>
          <w:color w:val="0D0D0D"/>
          <w:sz w:val="26"/>
          <w:szCs w:val="26"/>
        </w:rPr>
        <w:t xml:space="preserve">19-23.  </w:t>
      </w:r>
      <w:r w:rsidR="009F1442">
        <w:rPr>
          <w:color w:val="0D0D0D"/>
          <w:sz w:val="26"/>
          <w:szCs w:val="26"/>
        </w:rPr>
        <w:t xml:space="preserve"> </w:t>
      </w:r>
    </w:p>
    <w:p w14:paraId="331E567C" w14:textId="77777777" w:rsidR="00E66B83" w:rsidRDefault="00E66B83" w:rsidP="00C62436">
      <w:pPr>
        <w:ind w:firstLine="720"/>
        <w:textAlignment w:val="baseline"/>
        <w:rPr>
          <w:color w:val="0D0D0D"/>
          <w:sz w:val="26"/>
          <w:szCs w:val="26"/>
        </w:rPr>
      </w:pPr>
    </w:p>
    <w:p w14:paraId="64B5820E" w14:textId="595C1BFE" w:rsidR="00125D41" w:rsidRDefault="00F9614D" w:rsidP="00C62436">
      <w:pPr>
        <w:ind w:firstLine="720"/>
        <w:textAlignment w:val="baseline"/>
        <w:rPr>
          <w:color w:val="0D0D0D"/>
          <w:sz w:val="26"/>
          <w:szCs w:val="26"/>
        </w:rPr>
      </w:pPr>
      <w:r w:rsidRPr="5B4FEB75">
        <w:rPr>
          <w:sz w:val="26"/>
          <w:szCs w:val="26"/>
        </w:rPr>
        <w:t xml:space="preserve">Columbia </w:t>
      </w:r>
      <w:r w:rsidRPr="58D44B35">
        <w:rPr>
          <w:sz w:val="26"/>
          <w:szCs w:val="26"/>
        </w:rPr>
        <w:t>Gas’</w:t>
      </w:r>
      <w:r>
        <w:rPr>
          <w:sz w:val="26"/>
          <w:szCs w:val="26"/>
        </w:rPr>
        <w:t xml:space="preserve"> instant petition, however, differs significantly</w:t>
      </w:r>
      <w:r w:rsidR="00713F87">
        <w:rPr>
          <w:sz w:val="26"/>
          <w:szCs w:val="26"/>
        </w:rPr>
        <w:t xml:space="preserve"> from its April 24 Petition.</w:t>
      </w:r>
      <w:r w:rsidR="00C515E4">
        <w:rPr>
          <w:sz w:val="26"/>
          <w:szCs w:val="26"/>
        </w:rPr>
        <w:t xml:space="preserve"> </w:t>
      </w:r>
      <w:r>
        <w:rPr>
          <w:sz w:val="26"/>
          <w:szCs w:val="26"/>
        </w:rPr>
        <w:t xml:space="preserve"> </w:t>
      </w:r>
      <w:r w:rsidR="00C515E4">
        <w:rPr>
          <w:sz w:val="26"/>
          <w:szCs w:val="26"/>
        </w:rPr>
        <w:t xml:space="preserve">The instant petition </w:t>
      </w:r>
      <w:r w:rsidR="002D3D28">
        <w:rPr>
          <w:sz w:val="26"/>
          <w:szCs w:val="26"/>
        </w:rPr>
        <w:t>proposes</w:t>
      </w:r>
      <w:r w:rsidR="005C438F">
        <w:rPr>
          <w:sz w:val="26"/>
          <w:szCs w:val="26"/>
        </w:rPr>
        <w:t xml:space="preserve"> to </w:t>
      </w:r>
      <w:r w:rsidR="003D588B">
        <w:rPr>
          <w:sz w:val="26"/>
          <w:szCs w:val="26"/>
        </w:rPr>
        <w:t xml:space="preserve">temporarily expand </w:t>
      </w:r>
      <w:r w:rsidR="005C438F">
        <w:rPr>
          <w:sz w:val="26"/>
          <w:szCs w:val="26"/>
        </w:rPr>
        <w:t>the</w:t>
      </w:r>
      <w:r w:rsidR="00C86F4C">
        <w:rPr>
          <w:sz w:val="26"/>
          <w:szCs w:val="26"/>
        </w:rPr>
        <w:t xml:space="preserve"> </w:t>
      </w:r>
      <w:r w:rsidR="005C438F">
        <w:rPr>
          <w:sz w:val="26"/>
          <w:szCs w:val="26"/>
        </w:rPr>
        <w:t xml:space="preserve">income eligibility limits of its Hardship Fund program </w:t>
      </w:r>
      <w:r w:rsidR="003D588B">
        <w:rPr>
          <w:sz w:val="26"/>
          <w:szCs w:val="26"/>
        </w:rPr>
        <w:t xml:space="preserve">to 300% of FPIG </w:t>
      </w:r>
      <w:r w:rsidR="00C86F4C">
        <w:rPr>
          <w:sz w:val="26"/>
          <w:szCs w:val="26"/>
        </w:rPr>
        <w:t xml:space="preserve">and increase the amount of funding </w:t>
      </w:r>
      <w:r w:rsidR="003D45E4">
        <w:rPr>
          <w:sz w:val="26"/>
          <w:szCs w:val="26"/>
        </w:rPr>
        <w:t xml:space="preserve">for grants </w:t>
      </w:r>
      <w:r w:rsidR="00C86F4C">
        <w:rPr>
          <w:sz w:val="26"/>
          <w:szCs w:val="26"/>
        </w:rPr>
        <w:t xml:space="preserve">available to all </w:t>
      </w:r>
      <w:r w:rsidR="003D45E4">
        <w:rPr>
          <w:sz w:val="26"/>
          <w:szCs w:val="26"/>
        </w:rPr>
        <w:t xml:space="preserve">eligible customers.  </w:t>
      </w:r>
      <w:r w:rsidR="00294242">
        <w:rPr>
          <w:sz w:val="26"/>
          <w:szCs w:val="26"/>
        </w:rPr>
        <w:t>The Commission has</w:t>
      </w:r>
      <w:r w:rsidR="00125D41">
        <w:rPr>
          <w:sz w:val="26"/>
          <w:szCs w:val="26"/>
        </w:rPr>
        <w:t xml:space="preserve"> approved </w:t>
      </w:r>
      <w:r w:rsidR="00BC21CF">
        <w:rPr>
          <w:sz w:val="26"/>
          <w:szCs w:val="26"/>
        </w:rPr>
        <w:t xml:space="preserve">similar </w:t>
      </w:r>
      <w:r w:rsidR="00125D41">
        <w:rPr>
          <w:sz w:val="26"/>
          <w:szCs w:val="26"/>
        </w:rPr>
        <w:t xml:space="preserve">requests by PPL and Duquesne Light to </w:t>
      </w:r>
      <w:r w:rsidR="00BC21CF">
        <w:rPr>
          <w:sz w:val="26"/>
          <w:szCs w:val="26"/>
        </w:rPr>
        <w:t xml:space="preserve">temporarily </w:t>
      </w:r>
      <w:r w:rsidR="00125D41" w:rsidRPr="00C24645">
        <w:rPr>
          <w:sz w:val="26"/>
          <w:szCs w:val="26"/>
        </w:rPr>
        <w:t>increase their Hardship Fund program income e</w:t>
      </w:r>
      <w:r w:rsidR="00125D41" w:rsidRPr="00625B2D">
        <w:rPr>
          <w:sz w:val="26"/>
          <w:szCs w:val="26"/>
        </w:rPr>
        <w:t xml:space="preserve">ligibility limits up to 250% of the FPIG.  </w:t>
      </w:r>
      <w:r w:rsidR="00125D41" w:rsidRPr="00473C2F">
        <w:rPr>
          <w:i/>
          <w:iCs/>
          <w:sz w:val="26"/>
          <w:szCs w:val="26"/>
        </w:rPr>
        <w:t>See</w:t>
      </w:r>
      <w:r w:rsidR="00125D41" w:rsidRPr="006748E4">
        <w:rPr>
          <w:sz w:val="26"/>
          <w:szCs w:val="26"/>
        </w:rPr>
        <w:t xml:space="preserve"> </w:t>
      </w:r>
      <w:r w:rsidR="00125D41" w:rsidRPr="006748E4">
        <w:rPr>
          <w:i/>
          <w:iCs/>
          <w:sz w:val="26"/>
          <w:szCs w:val="26"/>
        </w:rPr>
        <w:t>Petition of PPL to temporarily amend its current 2017-2022 USECP</w:t>
      </w:r>
      <w:r w:rsidR="00125D41" w:rsidRPr="006748E4">
        <w:rPr>
          <w:sz w:val="26"/>
          <w:szCs w:val="26"/>
        </w:rPr>
        <w:t xml:space="preserve">, Docket No. </w:t>
      </w:r>
      <w:r w:rsidR="00125D41" w:rsidRPr="002D3989">
        <w:rPr>
          <w:sz w:val="26"/>
          <w:szCs w:val="26"/>
        </w:rPr>
        <w:t>M-2016-2554787 (</w:t>
      </w:r>
      <w:r w:rsidR="00125D41" w:rsidRPr="00317A8E">
        <w:rPr>
          <w:sz w:val="26"/>
          <w:szCs w:val="26"/>
        </w:rPr>
        <w:t>Secretarial Letter</w:t>
      </w:r>
      <w:r w:rsidR="00125D41" w:rsidRPr="00D5101E">
        <w:rPr>
          <w:sz w:val="26"/>
          <w:szCs w:val="26"/>
        </w:rPr>
        <w:t xml:space="preserve"> issued on March 30, 2020); and </w:t>
      </w:r>
      <w:r w:rsidR="00125D41" w:rsidRPr="00C24645">
        <w:rPr>
          <w:i/>
          <w:sz w:val="26"/>
          <w:szCs w:val="26"/>
        </w:rPr>
        <w:t>Petition of Duquesne Light to temporarily amend its current 2017-2019 USECP</w:t>
      </w:r>
      <w:r w:rsidR="00125D41" w:rsidRPr="00C24645">
        <w:rPr>
          <w:sz w:val="26"/>
          <w:szCs w:val="26"/>
        </w:rPr>
        <w:t>, Docket Nos. P</w:t>
      </w:r>
      <w:r w:rsidR="00125D41" w:rsidRPr="00C24645">
        <w:rPr>
          <w:sz w:val="26"/>
          <w:szCs w:val="26"/>
        </w:rPr>
        <w:noBreakHyphen/>
        <w:t>2020</w:t>
      </w:r>
      <w:r w:rsidR="00125D41" w:rsidRPr="00C24645">
        <w:rPr>
          <w:sz w:val="26"/>
          <w:szCs w:val="26"/>
        </w:rPr>
        <w:noBreakHyphen/>
        <w:t>3019460 and M</w:t>
      </w:r>
      <w:r w:rsidR="00125D41" w:rsidRPr="00C24645">
        <w:rPr>
          <w:sz w:val="26"/>
          <w:szCs w:val="26"/>
        </w:rPr>
        <w:noBreakHyphen/>
        <w:t>2016-2534323 (Secretarial Letter issued on April 17, 2020).</w:t>
      </w:r>
    </w:p>
    <w:p w14:paraId="296E6D3B" w14:textId="77777777" w:rsidR="00125D41" w:rsidRDefault="00125D41" w:rsidP="000047AA">
      <w:pPr>
        <w:ind w:firstLine="720"/>
        <w:textAlignment w:val="baseline"/>
        <w:rPr>
          <w:color w:val="0D0D0D"/>
          <w:sz w:val="26"/>
          <w:szCs w:val="26"/>
        </w:rPr>
      </w:pPr>
    </w:p>
    <w:p w14:paraId="62E8976E" w14:textId="7CEFA541" w:rsidR="00835FEA" w:rsidRPr="002F1375" w:rsidRDefault="004A573D" w:rsidP="000047AA">
      <w:pPr>
        <w:ind w:firstLine="720"/>
        <w:textAlignment w:val="baseline"/>
        <w:rPr>
          <w:color w:val="0D0D0D"/>
          <w:sz w:val="26"/>
          <w:szCs w:val="26"/>
        </w:rPr>
      </w:pPr>
      <w:r w:rsidRPr="0093207A">
        <w:rPr>
          <w:color w:val="0D0D0D"/>
          <w:sz w:val="26"/>
          <w:szCs w:val="26"/>
        </w:rPr>
        <w:t>The Commission recognizes that households whose incomes exceed the eligibility limits for traditional energy assistance programs may be experiencing temporary financial hardships due to the COVID-19 crisis.</w:t>
      </w:r>
      <w:r>
        <w:rPr>
          <w:color w:val="0D0D0D"/>
          <w:sz w:val="26"/>
          <w:szCs w:val="26"/>
        </w:rPr>
        <w:t xml:space="preserve">  </w:t>
      </w:r>
      <w:r w:rsidR="00031B3B" w:rsidRPr="0093207A">
        <w:rPr>
          <w:color w:val="0D0D0D"/>
          <w:sz w:val="26"/>
          <w:szCs w:val="26"/>
        </w:rPr>
        <w:t xml:space="preserve">Therefore, the Commission supports </w:t>
      </w:r>
      <w:r w:rsidR="006979AA">
        <w:rPr>
          <w:color w:val="0D0D0D"/>
          <w:sz w:val="26"/>
          <w:szCs w:val="26"/>
        </w:rPr>
        <w:t>Columbia</w:t>
      </w:r>
      <w:r w:rsidR="001E4832" w:rsidRPr="0093207A">
        <w:rPr>
          <w:color w:val="0D0D0D"/>
          <w:sz w:val="26"/>
          <w:szCs w:val="26"/>
        </w:rPr>
        <w:t xml:space="preserve">’s </w:t>
      </w:r>
      <w:r w:rsidR="00031B3B" w:rsidRPr="0093207A">
        <w:rPr>
          <w:color w:val="0D0D0D"/>
          <w:sz w:val="26"/>
          <w:szCs w:val="26"/>
        </w:rPr>
        <w:t xml:space="preserve">proposal to temporarily increase its income limits for </w:t>
      </w:r>
      <w:r w:rsidR="00E50999" w:rsidRPr="0093207A">
        <w:rPr>
          <w:color w:val="0D0D0D"/>
          <w:sz w:val="26"/>
          <w:szCs w:val="26"/>
        </w:rPr>
        <w:t>the Hardship Fund</w:t>
      </w:r>
      <w:r w:rsidR="00031B3B" w:rsidRPr="002F1375">
        <w:rPr>
          <w:color w:val="0D0D0D"/>
          <w:sz w:val="26"/>
          <w:szCs w:val="26"/>
        </w:rPr>
        <w:t xml:space="preserve"> </w:t>
      </w:r>
      <w:r w:rsidR="00031B3B" w:rsidRPr="0093207A">
        <w:rPr>
          <w:color w:val="0D0D0D"/>
          <w:sz w:val="26"/>
          <w:szCs w:val="26"/>
        </w:rPr>
        <w:t>to help more customers address energy debt and maintain service</w:t>
      </w:r>
      <w:r w:rsidR="00794839" w:rsidRPr="0093207A">
        <w:rPr>
          <w:color w:val="0D0D0D"/>
          <w:sz w:val="26"/>
          <w:szCs w:val="26"/>
        </w:rPr>
        <w:t xml:space="preserve"> through </w:t>
      </w:r>
      <w:r w:rsidR="009F4DE8">
        <w:rPr>
          <w:color w:val="0D0D0D"/>
          <w:sz w:val="26"/>
          <w:szCs w:val="26"/>
        </w:rPr>
        <w:t xml:space="preserve">the remaining </w:t>
      </w:r>
      <w:r>
        <w:rPr>
          <w:color w:val="0D0D0D"/>
          <w:sz w:val="26"/>
          <w:szCs w:val="26"/>
        </w:rPr>
        <w:t xml:space="preserve">2020-2021 </w:t>
      </w:r>
      <w:r w:rsidR="009F4DE8">
        <w:rPr>
          <w:color w:val="0D0D0D"/>
          <w:sz w:val="26"/>
          <w:szCs w:val="26"/>
        </w:rPr>
        <w:t>Hardship Fund season, which ends on September</w:t>
      </w:r>
      <w:r w:rsidR="007420FB" w:rsidRPr="0093207A">
        <w:rPr>
          <w:color w:val="0D0D0D"/>
          <w:sz w:val="26"/>
          <w:szCs w:val="26"/>
        </w:rPr>
        <w:t xml:space="preserve"> </w:t>
      </w:r>
      <w:r w:rsidR="00755A84" w:rsidRPr="0093207A">
        <w:rPr>
          <w:color w:val="0D0D0D"/>
          <w:sz w:val="26"/>
          <w:szCs w:val="26"/>
        </w:rPr>
        <w:t>3</w:t>
      </w:r>
      <w:r w:rsidR="009F4DE8">
        <w:rPr>
          <w:color w:val="0D0D0D"/>
          <w:sz w:val="26"/>
          <w:szCs w:val="26"/>
        </w:rPr>
        <w:t>0</w:t>
      </w:r>
      <w:r w:rsidR="00755A84" w:rsidRPr="0093207A">
        <w:rPr>
          <w:color w:val="0D0D0D"/>
          <w:sz w:val="26"/>
          <w:szCs w:val="26"/>
        </w:rPr>
        <w:t xml:space="preserve">, </w:t>
      </w:r>
      <w:r w:rsidR="007420FB" w:rsidRPr="0093207A">
        <w:rPr>
          <w:color w:val="0D0D0D"/>
          <w:sz w:val="26"/>
          <w:szCs w:val="26"/>
        </w:rPr>
        <w:t>202</w:t>
      </w:r>
      <w:r w:rsidR="0095379B">
        <w:rPr>
          <w:color w:val="0D0D0D"/>
          <w:sz w:val="26"/>
          <w:szCs w:val="26"/>
        </w:rPr>
        <w:t>1</w:t>
      </w:r>
      <w:r w:rsidR="007420FB" w:rsidRPr="0093207A">
        <w:rPr>
          <w:color w:val="0D0D0D"/>
          <w:sz w:val="26"/>
          <w:szCs w:val="26"/>
        </w:rPr>
        <w:t>.</w:t>
      </w:r>
      <w:r w:rsidR="003A02A2" w:rsidRPr="002F1375">
        <w:rPr>
          <w:color w:val="0D0D0D"/>
          <w:sz w:val="26"/>
          <w:szCs w:val="26"/>
        </w:rPr>
        <w:t xml:space="preserve"> </w:t>
      </w:r>
    </w:p>
    <w:p w14:paraId="1006421D" w14:textId="77777777" w:rsidR="00D4410E" w:rsidRPr="0093207A" w:rsidRDefault="00D4410E" w:rsidP="000047AA">
      <w:pPr>
        <w:rPr>
          <w:sz w:val="26"/>
          <w:szCs w:val="26"/>
        </w:rPr>
      </w:pPr>
    </w:p>
    <w:p w14:paraId="5B22FC45" w14:textId="7B6EC491" w:rsidR="00325B61" w:rsidRPr="0093207A" w:rsidRDefault="001914C3" w:rsidP="0059160E">
      <w:pPr>
        <w:ind w:firstLine="720"/>
        <w:rPr>
          <w:sz w:val="26"/>
          <w:szCs w:val="26"/>
        </w:rPr>
      </w:pPr>
      <w:r w:rsidRPr="0093207A">
        <w:rPr>
          <w:sz w:val="26"/>
          <w:szCs w:val="26"/>
        </w:rPr>
        <w:t xml:space="preserve">Accordingly, </w:t>
      </w:r>
      <w:r w:rsidR="00B26F1F" w:rsidRPr="0093207A">
        <w:rPr>
          <w:sz w:val="26"/>
          <w:szCs w:val="26"/>
        </w:rPr>
        <w:t xml:space="preserve">the Commission </w:t>
      </w:r>
      <w:r w:rsidR="009B5982" w:rsidRPr="0093207A">
        <w:rPr>
          <w:sz w:val="26"/>
          <w:szCs w:val="26"/>
        </w:rPr>
        <w:t xml:space="preserve">hereby </w:t>
      </w:r>
      <w:r w:rsidR="00325B61" w:rsidRPr="0093207A">
        <w:rPr>
          <w:sz w:val="26"/>
          <w:szCs w:val="26"/>
        </w:rPr>
        <w:t xml:space="preserve">approves </w:t>
      </w:r>
      <w:r w:rsidR="006601ED">
        <w:rPr>
          <w:sz w:val="26"/>
          <w:szCs w:val="26"/>
        </w:rPr>
        <w:t>Columbia</w:t>
      </w:r>
      <w:r w:rsidR="0059160E" w:rsidRPr="0093207A">
        <w:rPr>
          <w:sz w:val="26"/>
          <w:szCs w:val="26"/>
        </w:rPr>
        <w:t>’s</w:t>
      </w:r>
      <w:r w:rsidR="00246FBF" w:rsidRPr="0093207A">
        <w:rPr>
          <w:sz w:val="26"/>
          <w:szCs w:val="26"/>
        </w:rPr>
        <w:t xml:space="preserve"> </w:t>
      </w:r>
      <w:r w:rsidR="00CD0DD0" w:rsidRPr="0093207A">
        <w:rPr>
          <w:sz w:val="26"/>
          <w:szCs w:val="26"/>
        </w:rPr>
        <w:t>P</w:t>
      </w:r>
      <w:r w:rsidR="00246FBF" w:rsidRPr="0093207A">
        <w:rPr>
          <w:sz w:val="26"/>
          <w:szCs w:val="26"/>
        </w:rPr>
        <w:t>etition</w:t>
      </w:r>
      <w:r w:rsidR="00B26F1F" w:rsidRPr="0093207A">
        <w:rPr>
          <w:sz w:val="26"/>
          <w:szCs w:val="26"/>
        </w:rPr>
        <w:t xml:space="preserve"> to</w:t>
      </w:r>
      <w:r w:rsidR="006E5978" w:rsidRPr="0093207A">
        <w:rPr>
          <w:sz w:val="26"/>
          <w:szCs w:val="26"/>
        </w:rPr>
        <w:t xml:space="preserve"> </w:t>
      </w:r>
      <w:r w:rsidR="00B22EEF" w:rsidRPr="0093207A">
        <w:rPr>
          <w:sz w:val="26"/>
          <w:szCs w:val="26"/>
        </w:rPr>
        <w:t xml:space="preserve">increase </w:t>
      </w:r>
      <w:r w:rsidR="006970D4" w:rsidRPr="0093207A">
        <w:rPr>
          <w:sz w:val="26"/>
          <w:szCs w:val="26"/>
        </w:rPr>
        <w:t xml:space="preserve">the income eligibility threshold for </w:t>
      </w:r>
      <w:r w:rsidR="006601ED">
        <w:rPr>
          <w:sz w:val="26"/>
          <w:szCs w:val="26"/>
        </w:rPr>
        <w:t>its</w:t>
      </w:r>
      <w:r w:rsidR="00895562" w:rsidRPr="0093207A">
        <w:rPr>
          <w:sz w:val="26"/>
          <w:szCs w:val="26"/>
        </w:rPr>
        <w:t xml:space="preserve"> Hardship Fund</w:t>
      </w:r>
      <w:r w:rsidR="006970D4" w:rsidRPr="0093207A">
        <w:rPr>
          <w:sz w:val="26"/>
          <w:szCs w:val="26"/>
        </w:rPr>
        <w:t xml:space="preserve"> from 200</w:t>
      </w:r>
      <w:r w:rsidR="000A2AD1" w:rsidRPr="0093207A">
        <w:rPr>
          <w:sz w:val="26"/>
          <w:szCs w:val="26"/>
        </w:rPr>
        <w:t>%</w:t>
      </w:r>
      <w:r w:rsidR="006970D4" w:rsidRPr="0093207A">
        <w:rPr>
          <w:sz w:val="26"/>
          <w:szCs w:val="26"/>
        </w:rPr>
        <w:t xml:space="preserve"> of the FPIG to </w:t>
      </w:r>
      <w:r w:rsidR="006601ED">
        <w:rPr>
          <w:sz w:val="26"/>
          <w:szCs w:val="26"/>
        </w:rPr>
        <w:t>300</w:t>
      </w:r>
      <w:r w:rsidR="000A2AD1" w:rsidRPr="0093207A">
        <w:rPr>
          <w:sz w:val="26"/>
          <w:szCs w:val="26"/>
        </w:rPr>
        <w:t>%</w:t>
      </w:r>
      <w:r w:rsidR="006970D4" w:rsidRPr="0093207A">
        <w:rPr>
          <w:sz w:val="26"/>
          <w:szCs w:val="26"/>
        </w:rPr>
        <w:t xml:space="preserve"> of the FPIG through </w:t>
      </w:r>
      <w:r w:rsidR="006601ED">
        <w:rPr>
          <w:sz w:val="26"/>
          <w:szCs w:val="26"/>
        </w:rPr>
        <w:t>September 30</w:t>
      </w:r>
      <w:r w:rsidR="006970D4" w:rsidRPr="0093207A">
        <w:rPr>
          <w:sz w:val="26"/>
          <w:szCs w:val="26"/>
        </w:rPr>
        <w:t>, 202</w:t>
      </w:r>
      <w:r w:rsidR="006601ED">
        <w:rPr>
          <w:sz w:val="26"/>
          <w:szCs w:val="26"/>
        </w:rPr>
        <w:t>1</w:t>
      </w:r>
      <w:r w:rsidR="00F82649" w:rsidRPr="0093207A">
        <w:rPr>
          <w:sz w:val="26"/>
          <w:szCs w:val="26"/>
        </w:rPr>
        <w:t xml:space="preserve">.  </w:t>
      </w:r>
      <w:r w:rsidR="006601ED">
        <w:rPr>
          <w:sz w:val="26"/>
          <w:szCs w:val="26"/>
        </w:rPr>
        <w:t>Columbia</w:t>
      </w:r>
      <w:r w:rsidR="00153AE4" w:rsidRPr="0093207A">
        <w:rPr>
          <w:sz w:val="26"/>
          <w:szCs w:val="26"/>
        </w:rPr>
        <w:t xml:space="preserve"> is directed to reflect this temporary change </w:t>
      </w:r>
      <w:r w:rsidR="002B6751" w:rsidRPr="0093207A">
        <w:rPr>
          <w:sz w:val="26"/>
          <w:szCs w:val="26"/>
        </w:rPr>
        <w:t xml:space="preserve">on its website and </w:t>
      </w:r>
      <w:r w:rsidR="00CF4E87">
        <w:rPr>
          <w:sz w:val="26"/>
          <w:szCs w:val="26"/>
        </w:rPr>
        <w:t>in</w:t>
      </w:r>
      <w:r w:rsidR="0054566A">
        <w:rPr>
          <w:sz w:val="26"/>
          <w:szCs w:val="26"/>
        </w:rPr>
        <w:t xml:space="preserve"> </w:t>
      </w:r>
      <w:r w:rsidR="002B6751" w:rsidRPr="0093207A">
        <w:rPr>
          <w:sz w:val="26"/>
          <w:szCs w:val="26"/>
        </w:rPr>
        <w:t>communications with customers</w:t>
      </w:r>
      <w:r w:rsidR="00E50268" w:rsidRPr="0093207A">
        <w:rPr>
          <w:sz w:val="26"/>
          <w:szCs w:val="26"/>
        </w:rPr>
        <w:t>.</w:t>
      </w:r>
      <w:r w:rsidR="006E5978" w:rsidRPr="002F1375">
        <w:rPr>
          <w:sz w:val="26"/>
          <w:szCs w:val="26"/>
        </w:rPr>
        <w:t xml:space="preserve"> </w:t>
      </w:r>
      <w:r w:rsidR="00B26F1F" w:rsidRPr="002F1375">
        <w:rPr>
          <w:sz w:val="26"/>
          <w:szCs w:val="26"/>
        </w:rPr>
        <w:t xml:space="preserve"> </w:t>
      </w:r>
    </w:p>
    <w:p w14:paraId="6834C392" w14:textId="77777777" w:rsidR="00325B61" w:rsidRPr="0093207A" w:rsidRDefault="00325B61" w:rsidP="000047AA">
      <w:pPr>
        <w:ind w:firstLine="720"/>
        <w:rPr>
          <w:sz w:val="26"/>
          <w:szCs w:val="26"/>
        </w:rPr>
      </w:pPr>
    </w:p>
    <w:p w14:paraId="4B3FB671" w14:textId="16BB7BC5" w:rsidR="00930003" w:rsidRPr="0093207A" w:rsidRDefault="008753AD" w:rsidP="002B47EE">
      <w:pPr>
        <w:keepNext/>
        <w:ind w:firstLine="720"/>
        <w:rPr>
          <w:sz w:val="26"/>
          <w:szCs w:val="26"/>
        </w:rPr>
      </w:pPr>
      <w:r w:rsidRPr="0093207A">
        <w:rPr>
          <w:sz w:val="26"/>
          <w:szCs w:val="26"/>
        </w:rPr>
        <w:lastRenderedPageBreak/>
        <w:t xml:space="preserve">If you have any questions, please contact </w:t>
      </w:r>
      <w:r w:rsidR="006970D4" w:rsidRPr="0093207A">
        <w:rPr>
          <w:sz w:val="26"/>
          <w:szCs w:val="26"/>
        </w:rPr>
        <w:t>Joseph Magee</w:t>
      </w:r>
      <w:r w:rsidRPr="0093207A">
        <w:rPr>
          <w:sz w:val="26"/>
          <w:szCs w:val="26"/>
        </w:rPr>
        <w:t xml:space="preserve"> in the Commission’s Bureau of Consumer Services</w:t>
      </w:r>
      <w:r w:rsidR="006970D4" w:rsidRPr="0093207A">
        <w:rPr>
          <w:sz w:val="26"/>
          <w:szCs w:val="26"/>
        </w:rPr>
        <w:t xml:space="preserve"> at </w:t>
      </w:r>
      <w:hyperlink r:id="rId18" w:history="1">
        <w:r w:rsidR="006970D4" w:rsidRPr="0093207A">
          <w:rPr>
            <w:rStyle w:val="Hyperlink"/>
            <w:sz w:val="26"/>
            <w:szCs w:val="26"/>
          </w:rPr>
          <w:t>jmagee@pa.gov</w:t>
        </w:r>
      </w:hyperlink>
      <w:r w:rsidR="00085237" w:rsidRPr="0093207A">
        <w:rPr>
          <w:sz w:val="26"/>
          <w:szCs w:val="26"/>
        </w:rPr>
        <w:t xml:space="preserve"> </w:t>
      </w:r>
      <w:r w:rsidRPr="0093207A">
        <w:rPr>
          <w:sz w:val="26"/>
          <w:szCs w:val="26"/>
        </w:rPr>
        <w:t>or 717-</w:t>
      </w:r>
      <w:r w:rsidR="006970D4" w:rsidRPr="0093207A">
        <w:rPr>
          <w:sz w:val="26"/>
          <w:szCs w:val="26"/>
        </w:rPr>
        <w:t>772</w:t>
      </w:r>
      <w:r w:rsidR="00085237" w:rsidRPr="0093207A">
        <w:rPr>
          <w:sz w:val="26"/>
          <w:szCs w:val="26"/>
        </w:rPr>
        <w:t>-</w:t>
      </w:r>
      <w:r w:rsidR="006970D4" w:rsidRPr="0093207A">
        <w:rPr>
          <w:sz w:val="26"/>
          <w:szCs w:val="26"/>
        </w:rPr>
        <w:t>1204</w:t>
      </w:r>
      <w:r w:rsidRPr="0093207A">
        <w:rPr>
          <w:sz w:val="26"/>
          <w:szCs w:val="26"/>
        </w:rPr>
        <w:t xml:space="preserve">. </w:t>
      </w:r>
    </w:p>
    <w:p w14:paraId="6646F74C" w14:textId="77777777" w:rsidR="000F30E3" w:rsidRPr="0093207A" w:rsidRDefault="000F30E3" w:rsidP="002B47EE">
      <w:pPr>
        <w:keepNext/>
        <w:rPr>
          <w:sz w:val="26"/>
          <w:szCs w:val="26"/>
        </w:rPr>
      </w:pPr>
    </w:p>
    <w:p w14:paraId="4B8A0E2D" w14:textId="2F0EDC77" w:rsidR="00930003" w:rsidRPr="0093207A" w:rsidRDefault="00276F47" w:rsidP="002B47EE">
      <w:pPr>
        <w:keepNext/>
        <w:tabs>
          <w:tab w:val="left" w:pos="720"/>
          <w:tab w:val="left" w:pos="5040"/>
        </w:tabs>
        <w:rPr>
          <w:sz w:val="26"/>
          <w:szCs w:val="26"/>
        </w:rPr>
      </w:pPr>
      <w:r w:rsidRPr="009F01BA">
        <w:rPr>
          <w:b/>
          <w:noProof/>
        </w:rPr>
        <w:drawing>
          <wp:anchor distT="0" distB="0" distL="114300" distR="114300" simplePos="0" relativeHeight="251659264" behindDoc="1" locked="0" layoutInCell="1" allowOverlap="1" wp14:anchorId="4A5E5157" wp14:editId="03A367E9">
            <wp:simplePos x="0" y="0"/>
            <wp:positionH relativeFrom="column">
              <wp:posOffset>2867025</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30003" w:rsidRPr="0093207A">
        <w:rPr>
          <w:sz w:val="26"/>
          <w:szCs w:val="26"/>
        </w:rPr>
        <w:tab/>
      </w:r>
      <w:r w:rsidR="00930003" w:rsidRPr="0093207A">
        <w:rPr>
          <w:sz w:val="26"/>
          <w:szCs w:val="26"/>
        </w:rPr>
        <w:tab/>
        <w:t>Sincerely,</w:t>
      </w:r>
    </w:p>
    <w:p w14:paraId="0A4EBFF3" w14:textId="330F4AD4" w:rsidR="00930003" w:rsidRPr="0093207A" w:rsidRDefault="00930003" w:rsidP="002B47EE">
      <w:pPr>
        <w:keepNext/>
        <w:tabs>
          <w:tab w:val="left" w:pos="720"/>
          <w:tab w:val="left" w:pos="5040"/>
        </w:tabs>
        <w:rPr>
          <w:sz w:val="26"/>
          <w:szCs w:val="26"/>
        </w:rPr>
      </w:pPr>
    </w:p>
    <w:p w14:paraId="0A267A76" w14:textId="2FA38415" w:rsidR="00E86D18" w:rsidRPr="0093207A" w:rsidRDefault="00E86D18" w:rsidP="002B47EE">
      <w:pPr>
        <w:keepNext/>
        <w:rPr>
          <w:sz w:val="26"/>
          <w:szCs w:val="26"/>
        </w:rPr>
      </w:pPr>
    </w:p>
    <w:p w14:paraId="0134C8A7" w14:textId="77777777" w:rsidR="009A0F3D" w:rsidRPr="0093207A" w:rsidRDefault="009A0F3D" w:rsidP="002B47EE">
      <w:pPr>
        <w:keepNext/>
        <w:rPr>
          <w:sz w:val="26"/>
          <w:szCs w:val="26"/>
        </w:rPr>
      </w:pPr>
    </w:p>
    <w:p w14:paraId="61026297" w14:textId="77777777" w:rsidR="00930003" w:rsidRPr="0093207A" w:rsidRDefault="00930003" w:rsidP="002B47EE">
      <w:pPr>
        <w:pStyle w:val="Heading1"/>
        <w:rPr>
          <w:sz w:val="26"/>
          <w:szCs w:val="26"/>
        </w:rPr>
      </w:pPr>
      <w:r w:rsidRPr="0093207A">
        <w:rPr>
          <w:sz w:val="26"/>
          <w:szCs w:val="26"/>
        </w:rPr>
        <w:tab/>
      </w:r>
      <w:r w:rsidRPr="0093207A">
        <w:rPr>
          <w:sz w:val="26"/>
          <w:szCs w:val="26"/>
        </w:rPr>
        <w:tab/>
      </w:r>
      <w:r w:rsidRPr="0093207A">
        <w:rPr>
          <w:sz w:val="26"/>
          <w:szCs w:val="26"/>
        </w:rPr>
        <w:tab/>
      </w:r>
      <w:r w:rsidR="001F2EDC" w:rsidRPr="0093207A">
        <w:rPr>
          <w:sz w:val="26"/>
          <w:szCs w:val="26"/>
        </w:rPr>
        <w:tab/>
      </w:r>
      <w:r w:rsidR="001F2EDC" w:rsidRPr="0093207A">
        <w:rPr>
          <w:sz w:val="26"/>
          <w:szCs w:val="26"/>
        </w:rPr>
        <w:tab/>
      </w:r>
      <w:r w:rsidR="001F2EDC" w:rsidRPr="0093207A">
        <w:rPr>
          <w:sz w:val="26"/>
          <w:szCs w:val="26"/>
        </w:rPr>
        <w:tab/>
      </w:r>
      <w:r w:rsidR="001F2EDC" w:rsidRPr="0093207A">
        <w:rPr>
          <w:sz w:val="26"/>
          <w:szCs w:val="26"/>
        </w:rPr>
        <w:tab/>
      </w:r>
      <w:r w:rsidR="00335A29" w:rsidRPr="0093207A">
        <w:rPr>
          <w:sz w:val="26"/>
          <w:szCs w:val="26"/>
        </w:rPr>
        <w:t>Rosemary Chiavetta</w:t>
      </w:r>
    </w:p>
    <w:p w14:paraId="338D3657" w14:textId="77777777" w:rsidR="00930003" w:rsidRPr="002F1375" w:rsidRDefault="00930003" w:rsidP="002B47EE">
      <w:pPr>
        <w:keepNext/>
        <w:tabs>
          <w:tab w:val="left" w:pos="720"/>
          <w:tab w:val="left" w:pos="5040"/>
        </w:tabs>
        <w:rPr>
          <w:sz w:val="26"/>
          <w:szCs w:val="26"/>
        </w:rPr>
      </w:pPr>
      <w:r w:rsidRPr="0093207A">
        <w:rPr>
          <w:sz w:val="26"/>
          <w:szCs w:val="26"/>
        </w:rPr>
        <w:tab/>
      </w:r>
      <w:r w:rsidRPr="0093207A">
        <w:rPr>
          <w:sz w:val="26"/>
          <w:szCs w:val="26"/>
        </w:rPr>
        <w:tab/>
        <w:t>Secretary</w:t>
      </w:r>
    </w:p>
    <w:p w14:paraId="79A2F8D9" w14:textId="0F196B9F" w:rsidR="006970D4" w:rsidRPr="0093207A" w:rsidRDefault="009A0F3D" w:rsidP="002B47EE">
      <w:pPr>
        <w:keepNext/>
        <w:rPr>
          <w:rFonts w:eastAsia="Calibri"/>
          <w:sz w:val="26"/>
          <w:szCs w:val="26"/>
        </w:rPr>
      </w:pPr>
      <w:r w:rsidRPr="002F1375">
        <w:rPr>
          <w:rFonts w:eastAsia="Calibri"/>
          <w:sz w:val="26"/>
          <w:szCs w:val="26"/>
        </w:rPr>
        <w:t>c</w:t>
      </w:r>
      <w:r w:rsidR="00DD61A2" w:rsidRPr="0093207A">
        <w:rPr>
          <w:rFonts w:eastAsia="Calibri"/>
          <w:sz w:val="26"/>
          <w:szCs w:val="26"/>
        </w:rPr>
        <w:t xml:space="preserve">c:  </w:t>
      </w:r>
      <w:r w:rsidR="00DD61A2" w:rsidRPr="0093207A">
        <w:rPr>
          <w:rFonts w:eastAsia="Calibri"/>
          <w:sz w:val="26"/>
          <w:szCs w:val="26"/>
        </w:rPr>
        <w:tab/>
      </w:r>
      <w:r w:rsidR="006970D4" w:rsidRPr="0093207A">
        <w:rPr>
          <w:rFonts w:eastAsia="Calibri"/>
          <w:sz w:val="26"/>
          <w:szCs w:val="26"/>
        </w:rPr>
        <w:t xml:space="preserve">Lori Mohr, BCS, </w:t>
      </w:r>
      <w:hyperlink r:id="rId20" w:history="1">
        <w:r w:rsidR="006970D4" w:rsidRPr="0093207A">
          <w:rPr>
            <w:rStyle w:val="Hyperlink"/>
            <w:rFonts w:eastAsia="Calibri"/>
            <w:sz w:val="26"/>
            <w:szCs w:val="26"/>
          </w:rPr>
          <w:t>laumohr@pa.gov</w:t>
        </w:r>
      </w:hyperlink>
      <w:r w:rsidR="006970D4" w:rsidRPr="0093207A">
        <w:rPr>
          <w:rFonts w:eastAsia="Calibri"/>
          <w:sz w:val="26"/>
          <w:szCs w:val="26"/>
        </w:rPr>
        <w:t xml:space="preserve"> </w:t>
      </w:r>
    </w:p>
    <w:p w14:paraId="15D90DBD" w14:textId="6A27CA93" w:rsidR="008654EE" w:rsidRPr="0093207A" w:rsidRDefault="00DD61A2" w:rsidP="007F6763">
      <w:pPr>
        <w:keepNext/>
        <w:ind w:firstLine="720"/>
        <w:rPr>
          <w:rStyle w:val="Hyperlink"/>
          <w:rFonts w:eastAsia="Calibri"/>
          <w:sz w:val="26"/>
          <w:szCs w:val="26"/>
        </w:rPr>
      </w:pPr>
      <w:r w:rsidRPr="5DB41357">
        <w:rPr>
          <w:rFonts w:eastAsia="Calibri"/>
          <w:sz w:val="26"/>
          <w:szCs w:val="26"/>
        </w:rPr>
        <w:t xml:space="preserve">Joseph Magee, BCS, </w:t>
      </w:r>
      <w:hyperlink r:id="rId21">
        <w:r w:rsidRPr="5DB41357">
          <w:rPr>
            <w:rStyle w:val="Hyperlink"/>
            <w:rFonts w:eastAsia="Calibri"/>
            <w:sz w:val="26"/>
            <w:szCs w:val="26"/>
          </w:rPr>
          <w:t>jmagee@pa.gov</w:t>
        </w:r>
      </w:hyperlink>
    </w:p>
    <w:p w14:paraId="178C84E6" w14:textId="3A98DFF6" w:rsidR="007F6763" w:rsidRDefault="000F30E3" w:rsidP="002B47EE">
      <w:pPr>
        <w:keepNext/>
        <w:rPr>
          <w:rStyle w:val="Hyperlink"/>
          <w:rFonts w:eastAsia="Calibri"/>
          <w:sz w:val="26"/>
          <w:szCs w:val="26"/>
          <w:u w:val="none"/>
        </w:rPr>
      </w:pPr>
      <w:r w:rsidRPr="0093207A">
        <w:rPr>
          <w:rStyle w:val="Hyperlink"/>
          <w:rFonts w:eastAsia="Calibri"/>
          <w:sz w:val="26"/>
          <w:szCs w:val="26"/>
          <w:u w:val="none"/>
        </w:rPr>
        <w:tab/>
      </w:r>
      <w:r w:rsidR="007F6763" w:rsidRPr="007F6763">
        <w:rPr>
          <w:rStyle w:val="Hyperlink"/>
          <w:rFonts w:eastAsia="Calibri"/>
          <w:color w:val="auto"/>
          <w:sz w:val="26"/>
          <w:szCs w:val="26"/>
          <w:u w:val="none"/>
        </w:rPr>
        <w:t>Adam Krichmar, BCS,</w:t>
      </w:r>
      <w:r w:rsidR="007F6763">
        <w:rPr>
          <w:rStyle w:val="Hyperlink"/>
          <w:rFonts w:eastAsia="Calibri"/>
          <w:sz w:val="26"/>
          <w:szCs w:val="26"/>
          <w:u w:val="none"/>
        </w:rPr>
        <w:t xml:space="preserve"> </w:t>
      </w:r>
      <w:hyperlink r:id="rId22" w:history="1">
        <w:r w:rsidR="007F6763" w:rsidRPr="00371A04">
          <w:rPr>
            <w:rStyle w:val="Hyperlink"/>
            <w:rFonts w:eastAsia="Calibri"/>
            <w:sz w:val="26"/>
            <w:szCs w:val="26"/>
          </w:rPr>
          <w:t>akrichmar@pa.gov</w:t>
        </w:r>
      </w:hyperlink>
      <w:r w:rsidR="007F6763">
        <w:rPr>
          <w:rStyle w:val="Hyperlink"/>
          <w:rFonts w:eastAsia="Calibri"/>
          <w:sz w:val="26"/>
          <w:szCs w:val="26"/>
          <w:u w:val="none"/>
        </w:rPr>
        <w:t xml:space="preserve"> </w:t>
      </w:r>
    </w:p>
    <w:p w14:paraId="27BDA764" w14:textId="13935E12" w:rsidR="000F30E3" w:rsidRPr="002F1375" w:rsidRDefault="003807A5" w:rsidP="007F6763">
      <w:pPr>
        <w:keepNext/>
        <w:ind w:firstLine="720"/>
        <w:rPr>
          <w:rStyle w:val="Hyperlink"/>
          <w:rFonts w:eastAsia="Calibri"/>
          <w:color w:val="auto"/>
          <w:sz w:val="26"/>
          <w:szCs w:val="26"/>
          <w:u w:val="none"/>
        </w:rPr>
      </w:pPr>
      <w:r w:rsidRPr="0093207A">
        <w:rPr>
          <w:rStyle w:val="Hyperlink"/>
          <w:rFonts w:eastAsia="Calibri"/>
          <w:color w:val="auto"/>
          <w:sz w:val="26"/>
          <w:szCs w:val="26"/>
          <w:u w:val="none"/>
        </w:rPr>
        <w:t xml:space="preserve">Louise Fink Smith, </w:t>
      </w:r>
      <w:hyperlink r:id="rId23" w:history="1">
        <w:r w:rsidR="000F30E3" w:rsidRPr="0093207A">
          <w:rPr>
            <w:rStyle w:val="Hyperlink"/>
            <w:rFonts w:eastAsia="Calibri"/>
            <w:sz w:val="26"/>
            <w:szCs w:val="26"/>
          </w:rPr>
          <w:t>finksmith@pa.gov</w:t>
        </w:r>
      </w:hyperlink>
    </w:p>
    <w:p w14:paraId="3A6A5CD5" w14:textId="61AD3398" w:rsidR="00B7329D" w:rsidRPr="009B5982" w:rsidRDefault="00DD61A2" w:rsidP="002B47EE">
      <w:pPr>
        <w:keepNext/>
        <w:tabs>
          <w:tab w:val="left" w:pos="720"/>
          <w:tab w:val="left" w:pos="1125"/>
        </w:tabs>
        <w:rPr>
          <w:sz w:val="26"/>
          <w:szCs w:val="26"/>
        </w:rPr>
      </w:pPr>
      <w:r w:rsidRPr="002F1375">
        <w:rPr>
          <w:sz w:val="26"/>
          <w:szCs w:val="26"/>
        </w:rPr>
        <w:tab/>
      </w:r>
      <w:r w:rsidR="00F775DF" w:rsidRPr="0093207A">
        <w:rPr>
          <w:sz w:val="26"/>
          <w:szCs w:val="26"/>
        </w:rPr>
        <w:t xml:space="preserve">Parties of Record in </w:t>
      </w:r>
      <w:r w:rsidR="009209A4" w:rsidRPr="00BA0792">
        <w:rPr>
          <w:sz w:val="26"/>
          <w:szCs w:val="26"/>
        </w:rPr>
        <w:t>M-2018-2645401</w:t>
      </w:r>
      <w:r w:rsidR="009209A4">
        <w:rPr>
          <w:sz w:val="26"/>
          <w:szCs w:val="26"/>
        </w:rPr>
        <w:t xml:space="preserve">, </w:t>
      </w:r>
      <w:r w:rsidR="009209A4" w:rsidRPr="009209A4">
        <w:rPr>
          <w:sz w:val="26"/>
          <w:szCs w:val="26"/>
        </w:rPr>
        <w:t>R-2018-2647577</w:t>
      </w:r>
      <w:r w:rsidR="009209A4">
        <w:rPr>
          <w:sz w:val="26"/>
          <w:szCs w:val="26"/>
        </w:rPr>
        <w:t xml:space="preserve">, </w:t>
      </w:r>
      <w:r w:rsidR="009209A4" w:rsidRPr="009209A4">
        <w:rPr>
          <w:sz w:val="26"/>
          <w:szCs w:val="26"/>
        </w:rPr>
        <w:t>and R-2020-3018835</w:t>
      </w:r>
    </w:p>
    <w:sectPr w:rsidR="00B7329D" w:rsidRPr="009B5982" w:rsidSect="00F45BC8">
      <w:headerReference w:type="first" r:id="rId24"/>
      <w:footerReference w:type="first" r:id="rId2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3968" w14:textId="77777777" w:rsidR="00ED6D8F" w:rsidRDefault="00ED6D8F">
      <w:r>
        <w:separator/>
      </w:r>
    </w:p>
  </w:endnote>
  <w:endnote w:type="continuationSeparator" w:id="0">
    <w:p w14:paraId="79E934C6" w14:textId="77777777" w:rsidR="00ED6D8F" w:rsidRDefault="00ED6D8F">
      <w:r>
        <w:continuationSeparator/>
      </w:r>
    </w:p>
  </w:endnote>
  <w:endnote w:type="continuationNotice" w:id="1">
    <w:p w14:paraId="7F4A7214" w14:textId="77777777" w:rsidR="00ED6D8F" w:rsidRDefault="00ED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68AC" w14:textId="76F84AE9"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BC8">
      <w:rPr>
        <w:rStyle w:val="PageNumber"/>
        <w:noProof/>
      </w:rPr>
      <w:t>2</w:t>
    </w:r>
    <w:r>
      <w:rPr>
        <w:rStyle w:val="PageNumber"/>
      </w:rPr>
      <w:fldChar w:fldCharType="end"/>
    </w:r>
  </w:p>
  <w:p w14:paraId="73823D63" w14:textId="77777777" w:rsidR="00EF5678" w:rsidRDefault="00E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B9C4" w14:textId="535B79CA"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752">
      <w:rPr>
        <w:rStyle w:val="PageNumber"/>
        <w:noProof/>
      </w:rPr>
      <w:t>2</w:t>
    </w:r>
    <w:r>
      <w:rPr>
        <w:rStyle w:val="PageNumber"/>
      </w:rPr>
      <w:fldChar w:fldCharType="end"/>
    </w:r>
  </w:p>
  <w:p w14:paraId="77D678E7" w14:textId="77777777" w:rsidR="00EF5678" w:rsidRDefault="00EF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78BFD908" w14:textId="77777777" w:rsidTr="46327181">
      <w:tc>
        <w:tcPr>
          <w:tcW w:w="3120" w:type="dxa"/>
        </w:tcPr>
        <w:p w14:paraId="6E0CDD17" w14:textId="51A00F09" w:rsidR="46327181" w:rsidRDefault="46327181" w:rsidP="00230036"/>
      </w:tc>
      <w:tc>
        <w:tcPr>
          <w:tcW w:w="3120" w:type="dxa"/>
        </w:tcPr>
        <w:p w14:paraId="7FE1516F" w14:textId="45947D56" w:rsidR="46327181" w:rsidRDefault="46327181" w:rsidP="00230036"/>
      </w:tc>
      <w:tc>
        <w:tcPr>
          <w:tcW w:w="3120" w:type="dxa"/>
        </w:tcPr>
        <w:p w14:paraId="7C486887" w14:textId="10054CCA" w:rsidR="46327181" w:rsidRDefault="46327181" w:rsidP="00230036"/>
      </w:tc>
    </w:tr>
  </w:tbl>
  <w:p w14:paraId="204879BB" w14:textId="2ED1967D" w:rsidR="00A77165" w:rsidRDefault="00A77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9538639" w14:textId="77777777" w:rsidTr="46327181">
      <w:tc>
        <w:tcPr>
          <w:tcW w:w="3120" w:type="dxa"/>
        </w:tcPr>
        <w:p w14:paraId="6B7A3746" w14:textId="78370104" w:rsidR="46327181" w:rsidRDefault="46327181" w:rsidP="00AF1C8F">
          <w:pPr>
            <w:pStyle w:val="Header"/>
            <w:ind w:left="-115"/>
          </w:pPr>
        </w:p>
      </w:tc>
      <w:tc>
        <w:tcPr>
          <w:tcW w:w="3120" w:type="dxa"/>
        </w:tcPr>
        <w:p w14:paraId="32788CBE" w14:textId="20B2C47E" w:rsidR="46327181" w:rsidRDefault="46327181" w:rsidP="00AF1C8F">
          <w:pPr>
            <w:pStyle w:val="Header"/>
            <w:jc w:val="center"/>
          </w:pPr>
        </w:p>
      </w:tc>
      <w:tc>
        <w:tcPr>
          <w:tcW w:w="3120" w:type="dxa"/>
        </w:tcPr>
        <w:p w14:paraId="0FCAA575" w14:textId="567006C1" w:rsidR="46327181" w:rsidRDefault="46327181" w:rsidP="00AF1C8F">
          <w:pPr>
            <w:pStyle w:val="Header"/>
            <w:ind w:right="-115"/>
            <w:jc w:val="right"/>
          </w:pPr>
        </w:p>
      </w:tc>
    </w:tr>
  </w:tbl>
  <w:p w14:paraId="5EEE98A1" w14:textId="4B9F4B12" w:rsidR="00A77165" w:rsidRDefault="00A7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CEDB" w14:textId="77777777" w:rsidR="00ED6D8F" w:rsidRDefault="00ED6D8F">
      <w:r>
        <w:separator/>
      </w:r>
    </w:p>
  </w:footnote>
  <w:footnote w:type="continuationSeparator" w:id="0">
    <w:p w14:paraId="508F2030" w14:textId="77777777" w:rsidR="00ED6D8F" w:rsidRDefault="00ED6D8F">
      <w:r>
        <w:continuationSeparator/>
      </w:r>
    </w:p>
  </w:footnote>
  <w:footnote w:type="continuationNotice" w:id="1">
    <w:p w14:paraId="3885777F" w14:textId="77777777" w:rsidR="00ED6D8F" w:rsidRDefault="00ED6D8F"/>
  </w:footnote>
  <w:footnote w:id="2">
    <w:p w14:paraId="1346950E" w14:textId="6FFB513E" w:rsidR="00A50772" w:rsidRPr="009E36B5" w:rsidRDefault="00A50772">
      <w:pPr>
        <w:pStyle w:val="FootnoteText"/>
        <w:rPr>
          <w:rStyle w:val="Hyperlink"/>
          <w:sz w:val="22"/>
          <w:szCs w:val="22"/>
        </w:rPr>
      </w:pPr>
      <w:r w:rsidRPr="009E36B5">
        <w:rPr>
          <w:rStyle w:val="FootnoteReference"/>
          <w:sz w:val="22"/>
          <w:szCs w:val="22"/>
        </w:rPr>
        <w:footnoteRef/>
      </w:r>
      <w:r w:rsidRPr="009E36B5">
        <w:rPr>
          <w:sz w:val="22"/>
          <w:szCs w:val="22"/>
        </w:rPr>
        <w:t xml:space="preserve">  </w:t>
      </w:r>
      <w:r w:rsidR="0024340D" w:rsidRPr="009E36B5">
        <w:rPr>
          <w:sz w:val="22"/>
          <w:szCs w:val="22"/>
        </w:rPr>
        <w:t>Columbia</w:t>
      </w:r>
      <w:r w:rsidR="003A687C" w:rsidRPr="009E36B5">
        <w:rPr>
          <w:sz w:val="22"/>
          <w:szCs w:val="22"/>
        </w:rPr>
        <w:t>’s 20</w:t>
      </w:r>
      <w:r w:rsidR="0024340D" w:rsidRPr="009E36B5">
        <w:rPr>
          <w:sz w:val="22"/>
          <w:szCs w:val="22"/>
        </w:rPr>
        <w:t>19</w:t>
      </w:r>
      <w:r w:rsidR="003A687C" w:rsidRPr="009E36B5">
        <w:rPr>
          <w:sz w:val="22"/>
          <w:szCs w:val="22"/>
        </w:rPr>
        <w:t>-20</w:t>
      </w:r>
      <w:r w:rsidR="0024340D" w:rsidRPr="009E36B5">
        <w:rPr>
          <w:sz w:val="22"/>
          <w:szCs w:val="22"/>
        </w:rPr>
        <w:t>21</w:t>
      </w:r>
      <w:r w:rsidR="003A687C" w:rsidRPr="009E36B5">
        <w:rPr>
          <w:sz w:val="22"/>
          <w:szCs w:val="22"/>
        </w:rPr>
        <w:t xml:space="preserve"> </w:t>
      </w:r>
      <w:r w:rsidRPr="009E36B5">
        <w:rPr>
          <w:sz w:val="22"/>
          <w:szCs w:val="22"/>
        </w:rPr>
        <w:t>USECP</w:t>
      </w:r>
      <w:r w:rsidR="00D80A24" w:rsidRPr="009E36B5">
        <w:rPr>
          <w:sz w:val="22"/>
          <w:szCs w:val="22"/>
        </w:rPr>
        <w:t xml:space="preserve"> (2019 USECP) was filed on November 25, 2019 and</w:t>
      </w:r>
      <w:r w:rsidR="00A41858" w:rsidRPr="009E36B5">
        <w:rPr>
          <w:sz w:val="22"/>
          <w:szCs w:val="22"/>
        </w:rPr>
        <w:t xml:space="preserve"> </w:t>
      </w:r>
      <w:r w:rsidR="00416018" w:rsidRPr="009E36B5">
        <w:rPr>
          <w:sz w:val="22"/>
          <w:szCs w:val="22"/>
        </w:rPr>
        <w:t>approved by an Order entered on</w:t>
      </w:r>
      <w:r w:rsidR="005F692C" w:rsidRPr="009E36B5">
        <w:rPr>
          <w:sz w:val="22"/>
          <w:szCs w:val="22"/>
        </w:rPr>
        <w:t xml:space="preserve"> </w:t>
      </w:r>
      <w:r w:rsidR="004C29B7" w:rsidRPr="009E36B5">
        <w:rPr>
          <w:sz w:val="22"/>
          <w:szCs w:val="22"/>
        </w:rPr>
        <w:t>January 16</w:t>
      </w:r>
      <w:r w:rsidR="005F692C" w:rsidRPr="009E36B5">
        <w:rPr>
          <w:sz w:val="22"/>
          <w:szCs w:val="22"/>
        </w:rPr>
        <w:t>, 20</w:t>
      </w:r>
      <w:r w:rsidR="004C29B7" w:rsidRPr="009E36B5">
        <w:rPr>
          <w:sz w:val="22"/>
          <w:szCs w:val="22"/>
        </w:rPr>
        <w:t>20</w:t>
      </w:r>
      <w:r w:rsidR="00A027D3" w:rsidRPr="009E36B5">
        <w:rPr>
          <w:sz w:val="22"/>
          <w:szCs w:val="22"/>
        </w:rPr>
        <w:t xml:space="preserve"> at Docket No.</w:t>
      </w:r>
      <w:r w:rsidR="00CF697E" w:rsidRPr="009E36B5">
        <w:rPr>
          <w:sz w:val="22"/>
          <w:szCs w:val="22"/>
        </w:rPr>
        <w:t xml:space="preserve"> </w:t>
      </w:r>
      <w:r w:rsidR="00AE3004" w:rsidRPr="009E36B5">
        <w:rPr>
          <w:sz w:val="22"/>
          <w:szCs w:val="22"/>
        </w:rPr>
        <w:t>M-2018-2645401</w:t>
      </w:r>
      <w:r w:rsidR="00025F40" w:rsidRPr="009E36B5">
        <w:rPr>
          <w:sz w:val="22"/>
          <w:szCs w:val="22"/>
        </w:rPr>
        <w:t>.  The 2019 USECP</w:t>
      </w:r>
      <w:r w:rsidR="00A027D3" w:rsidRPr="009E36B5">
        <w:rPr>
          <w:sz w:val="22"/>
          <w:szCs w:val="22"/>
        </w:rPr>
        <w:t xml:space="preserve"> </w:t>
      </w:r>
      <w:r w:rsidR="003A687C" w:rsidRPr="009E36B5">
        <w:rPr>
          <w:sz w:val="22"/>
          <w:szCs w:val="22"/>
        </w:rPr>
        <w:t>remains in</w:t>
      </w:r>
      <w:r w:rsidR="00914145" w:rsidRPr="009E36B5">
        <w:rPr>
          <w:sz w:val="22"/>
          <w:szCs w:val="22"/>
        </w:rPr>
        <w:t xml:space="preserve"> </w:t>
      </w:r>
      <w:r w:rsidR="003A687C" w:rsidRPr="009E36B5">
        <w:rPr>
          <w:sz w:val="22"/>
          <w:szCs w:val="22"/>
        </w:rPr>
        <w:t xml:space="preserve">effect until </w:t>
      </w:r>
      <w:r w:rsidR="001A6E8C" w:rsidRPr="009E36B5">
        <w:rPr>
          <w:sz w:val="22"/>
          <w:szCs w:val="22"/>
        </w:rPr>
        <w:t xml:space="preserve">a new USECP is approved.  </w:t>
      </w:r>
      <w:r w:rsidR="0028060E" w:rsidRPr="009E36B5">
        <w:rPr>
          <w:sz w:val="22"/>
          <w:szCs w:val="22"/>
        </w:rPr>
        <w:t>Th</w:t>
      </w:r>
      <w:r w:rsidR="007C2AE0" w:rsidRPr="009E36B5">
        <w:rPr>
          <w:sz w:val="22"/>
          <w:szCs w:val="22"/>
        </w:rPr>
        <w:t>e 20</w:t>
      </w:r>
      <w:r w:rsidR="00AE3004" w:rsidRPr="009E36B5">
        <w:rPr>
          <w:sz w:val="22"/>
          <w:szCs w:val="22"/>
        </w:rPr>
        <w:t>19</w:t>
      </w:r>
      <w:r w:rsidR="0028060E" w:rsidRPr="009E36B5">
        <w:rPr>
          <w:sz w:val="22"/>
          <w:szCs w:val="22"/>
        </w:rPr>
        <w:t xml:space="preserve"> USECP</w:t>
      </w:r>
      <w:r w:rsidRPr="009E36B5">
        <w:rPr>
          <w:sz w:val="22"/>
          <w:szCs w:val="22"/>
        </w:rPr>
        <w:t xml:space="preserve"> was extended </w:t>
      </w:r>
      <w:r w:rsidR="0009119A" w:rsidRPr="009E36B5">
        <w:rPr>
          <w:sz w:val="22"/>
          <w:szCs w:val="22"/>
        </w:rPr>
        <w:t>through 202</w:t>
      </w:r>
      <w:r w:rsidR="003C7B45" w:rsidRPr="009E36B5">
        <w:rPr>
          <w:sz w:val="22"/>
          <w:szCs w:val="22"/>
        </w:rPr>
        <w:t>3</w:t>
      </w:r>
      <w:r w:rsidR="0009119A" w:rsidRPr="009E36B5">
        <w:rPr>
          <w:sz w:val="22"/>
          <w:szCs w:val="22"/>
        </w:rPr>
        <w:t xml:space="preserve">, </w:t>
      </w:r>
      <w:r w:rsidR="000F23AE" w:rsidRPr="009E36B5">
        <w:rPr>
          <w:sz w:val="22"/>
          <w:szCs w:val="22"/>
        </w:rPr>
        <w:t>pursuant to Commission order entered on October 3,</w:t>
      </w:r>
      <w:r w:rsidR="00F04BF0" w:rsidRPr="009E36B5">
        <w:rPr>
          <w:sz w:val="22"/>
          <w:szCs w:val="22"/>
        </w:rPr>
        <w:t xml:space="preserve"> 2019, at Docket </w:t>
      </w:r>
      <w:r w:rsidR="00E215F7" w:rsidRPr="009E36B5">
        <w:rPr>
          <w:sz w:val="22"/>
          <w:szCs w:val="22"/>
        </w:rPr>
        <w:t xml:space="preserve">No. </w:t>
      </w:r>
      <w:r w:rsidR="00F04BF0" w:rsidRPr="009E36B5">
        <w:rPr>
          <w:sz w:val="22"/>
          <w:szCs w:val="22"/>
        </w:rPr>
        <w:t>M</w:t>
      </w:r>
      <w:r w:rsidR="00DB1D45" w:rsidRPr="009E36B5">
        <w:rPr>
          <w:sz w:val="22"/>
          <w:szCs w:val="22"/>
        </w:rPr>
        <w:noBreakHyphen/>
      </w:r>
      <w:r w:rsidR="00F04BF0" w:rsidRPr="009E36B5">
        <w:rPr>
          <w:sz w:val="22"/>
          <w:szCs w:val="22"/>
        </w:rPr>
        <w:t>2019-3012601</w:t>
      </w:r>
      <w:r w:rsidR="00D50F4B" w:rsidRPr="009E36B5">
        <w:rPr>
          <w:sz w:val="22"/>
          <w:szCs w:val="22"/>
        </w:rPr>
        <w:t>.</w:t>
      </w:r>
      <w:r w:rsidR="00F42C2B" w:rsidRPr="009E36B5">
        <w:rPr>
          <w:sz w:val="22"/>
          <w:szCs w:val="22"/>
        </w:rPr>
        <w:t xml:space="preserve">  </w:t>
      </w:r>
      <w:hyperlink r:id="rId1" w:history="1">
        <w:r w:rsidR="00F42C2B" w:rsidRPr="009E36B5">
          <w:rPr>
            <w:rStyle w:val="Hyperlink"/>
            <w:sz w:val="22"/>
            <w:szCs w:val="22"/>
          </w:rPr>
          <w:t>https://www.puc.pa.gov/pcdocs/1645337.pdf</w:t>
        </w:r>
      </w:hyperlink>
    </w:p>
    <w:p w14:paraId="6566D3C2" w14:textId="77777777" w:rsidR="009E36B5" w:rsidRPr="009E36B5" w:rsidRDefault="009E36B5">
      <w:pPr>
        <w:pStyle w:val="FootnoteText"/>
        <w:rPr>
          <w:sz w:val="22"/>
          <w:szCs w:val="22"/>
          <w:highlight w:val="yellow"/>
        </w:rPr>
      </w:pPr>
    </w:p>
  </w:footnote>
  <w:footnote w:id="3">
    <w:p w14:paraId="3A008BFC" w14:textId="290F8A07" w:rsidR="00EE0DA6" w:rsidRPr="009E36B5" w:rsidRDefault="00EE0DA6" w:rsidP="00EE0DA6">
      <w:pPr>
        <w:pStyle w:val="FootnoteText"/>
        <w:rPr>
          <w:sz w:val="22"/>
          <w:szCs w:val="22"/>
        </w:rPr>
      </w:pPr>
      <w:r w:rsidRPr="009E36B5">
        <w:rPr>
          <w:rStyle w:val="FootnoteReference"/>
          <w:sz w:val="22"/>
          <w:szCs w:val="22"/>
        </w:rPr>
        <w:footnoteRef/>
      </w:r>
      <w:r w:rsidRPr="009E36B5">
        <w:rPr>
          <w:sz w:val="22"/>
          <w:szCs w:val="22"/>
        </w:rPr>
        <w:t xml:space="preserve">  Columbia 2019-2021 USECP Docket No. M-2018-2645401, the Hardship Fund has a yearly balance of $300,000. </w:t>
      </w:r>
      <w:r w:rsidR="009B7C66">
        <w:rPr>
          <w:sz w:val="22"/>
          <w:szCs w:val="22"/>
        </w:rPr>
        <w:t xml:space="preserve"> No ratepayer funds are used </w:t>
      </w:r>
      <w:r w:rsidR="00D86933">
        <w:rPr>
          <w:sz w:val="22"/>
          <w:szCs w:val="22"/>
        </w:rPr>
        <w:t xml:space="preserve">for Hardship Fund grants.  </w:t>
      </w:r>
      <w:r w:rsidRPr="009E36B5">
        <w:rPr>
          <w:sz w:val="22"/>
          <w:szCs w:val="22"/>
        </w:rPr>
        <w:t xml:space="preserve">This is a dollar matched, up to $150,000 for every dollar contributed by customers, up to $150,000. </w:t>
      </w:r>
      <w:r w:rsidR="009B7C66">
        <w:rPr>
          <w:sz w:val="22"/>
          <w:szCs w:val="22"/>
        </w:rPr>
        <w:t xml:space="preserve"> </w:t>
      </w:r>
      <w:r w:rsidRPr="009E36B5">
        <w:rPr>
          <w:sz w:val="22"/>
          <w:szCs w:val="22"/>
        </w:rPr>
        <w:t>Additional funds may be raised by Columbia and added to this $300,000 total. Columba 2019-2021 USECP at 20-21.</w:t>
      </w:r>
    </w:p>
    <w:p w14:paraId="42071D5C" w14:textId="77777777" w:rsidR="00EE0DA6" w:rsidRPr="009E36B5" w:rsidRDefault="00EE0DA6" w:rsidP="00EE0DA6">
      <w:pPr>
        <w:pStyle w:val="FootnoteText"/>
        <w:rPr>
          <w:sz w:val="22"/>
          <w:szCs w:val="22"/>
        </w:rPr>
      </w:pPr>
    </w:p>
  </w:footnote>
  <w:footnote w:id="4">
    <w:p w14:paraId="5BE6A4A6" w14:textId="72547689" w:rsidR="00822C92" w:rsidRPr="009E36B5" w:rsidRDefault="00EE0DA6" w:rsidP="00EE0DA6">
      <w:pPr>
        <w:pStyle w:val="FootnoteText"/>
        <w:rPr>
          <w:sz w:val="22"/>
          <w:szCs w:val="22"/>
        </w:rPr>
      </w:pPr>
      <w:r w:rsidRPr="009E36B5">
        <w:rPr>
          <w:rStyle w:val="FootnoteReference"/>
          <w:sz w:val="22"/>
          <w:szCs w:val="22"/>
        </w:rPr>
        <w:footnoteRef/>
      </w:r>
      <w:r w:rsidRPr="009E36B5">
        <w:rPr>
          <w:sz w:val="22"/>
          <w:szCs w:val="22"/>
        </w:rPr>
        <w:t xml:space="preserve">  This Petition was served on the Commission, the Commission’s Bureau of Investigation and Enforcement (BI&amp;E), the Bureau of Consumer Services (BCS), the Office of Small Business Advocate (OSBA), the Office of Consumer Advocate (OCA), and the Pennsylvania Utility Law Project (PULP).  OCA and CAUSE-PA are the only active parties, besides Columbia, in Columbia’s 2019-2021 USECP proceeding.  Columbia reports that it has also served electronic copies of this filing to all active parties in its rate case at Docket Nos. </w:t>
      </w:r>
      <w:bookmarkStart w:id="1" w:name="_Hlk54610802"/>
      <w:r w:rsidRPr="009E36B5">
        <w:rPr>
          <w:sz w:val="22"/>
          <w:szCs w:val="22"/>
        </w:rPr>
        <w:t>R-2018-2647577 and R</w:t>
      </w:r>
      <w:r w:rsidRPr="009E36B5">
        <w:rPr>
          <w:sz w:val="22"/>
          <w:szCs w:val="22"/>
        </w:rPr>
        <w:noBreakHyphen/>
        <w:t>2020-3018835</w:t>
      </w:r>
      <w:bookmarkEnd w:id="1"/>
      <w:r w:rsidRPr="009E36B5">
        <w:rPr>
          <w:sz w:val="22"/>
          <w:szCs w:val="22"/>
        </w:rPr>
        <w:t>.</w:t>
      </w:r>
    </w:p>
  </w:footnote>
  <w:footnote w:id="5">
    <w:p w14:paraId="5D0ECAC7" w14:textId="77777777" w:rsidR="00F047EA" w:rsidRPr="009E36B5" w:rsidRDefault="00F047EA" w:rsidP="00F047EA">
      <w:pPr>
        <w:pStyle w:val="Default"/>
        <w:rPr>
          <w:rFonts w:ascii="Times New Roman" w:hAnsi="Times New Roman" w:cs="Times New Roman"/>
          <w:sz w:val="22"/>
          <w:szCs w:val="22"/>
        </w:rPr>
      </w:pPr>
      <w:r w:rsidRPr="009E36B5">
        <w:rPr>
          <w:rStyle w:val="FootnoteReference"/>
          <w:rFonts w:ascii="Times New Roman" w:hAnsi="Times New Roman" w:cs="Times New Roman"/>
          <w:sz w:val="22"/>
          <w:szCs w:val="22"/>
        </w:rPr>
        <w:footnoteRef/>
      </w:r>
      <w:r w:rsidRPr="009E36B5">
        <w:rPr>
          <w:rFonts w:ascii="Times New Roman" w:hAnsi="Times New Roman" w:cs="Times New Roman"/>
          <w:sz w:val="22"/>
          <w:szCs w:val="22"/>
        </w:rPr>
        <w:t xml:space="preserve">  Columbia has voluntarily suspended the Hardship Fund minimum payment requirement and restrictions on applications for CAP customers through 2020 due to the COVID-19 pandemic.  Columbia Comments at 4, Emergency Order Establishing Public Service Termination Moratorium, Docket No. M-2020-3019244.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3D9A" w14:textId="370E7A1A" w:rsidR="00D464E5" w:rsidRDefault="00553F5B" w:rsidP="00F45BC8">
    <w:pPr>
      <w:pStyle w:val="Header"/>
    </w:pPr>
    <w:r>
      <w:t>Columbia</w:t>
    </w:r>
    <w:r w:rsidR="00D464E5">
      <w:t xml:space="preserve"> Hardship Fund Expansion</w:t>
    </w:r>
  </w:p>
  <w:p w14:paraId="243C820F" w14:textId="0E5E5EEF" w:rsidR="00F45BC8" w:rsidRDefault="00F45BC8" w:rsidP="00F45BC8">
    <w:pPr>
      <w:pStyle w:val="Header"/>
    </w:pPr>
    <w:r w:rsidRPr="00070063">
      <w:t xml:space="preserve">All Parties of Record </w:t>
    </w:r>
    <w:r w:rsidR="00E12EDF" w:rsidRPr="00E12EDF">
      <w:t>Docket Nos. P-2020-3022691 and M-2018-2645401</w:t>
    </w:r>
  </w:p>
  <w:p w14:paraId="40563ED5" w14:textId="77777777" w:rsidR="00F45BC8" w:rsidRDefault="00F45BC8" w:rsidP="00F45BC8">
    <w:pPr>
      <w:pStyle w:val="Header"/>
    </w:pPr>
    <w:r>
      <w:t>Page 2</w:t>
    </w:r>
  </w:p>
  <w:p w14:paraId="7C8C611D" w14:textId="77777777" w:rsidR="00F45BC8" w:rsidRDefault="00F45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99AA" w14:textId="613925B9" w:rsidR="00747B09" w:rsidRDefault="00D464E5">
    <w:pPr>
      <w:pStyle w:val="Header"/>
    </w:pPr>
    <w:r>
      <w:t>DLC Hardship Fund Expansion</w:t>
    </w:r>
  </w:p>
  <w:p w14:paraId="409BBB4D" w14:textId="3212E9EB" w:rsidR="00070063" w:rsidRDefault="00070063">
    <w:pPr>
      <w:pStyle w:val="Header"/>
    </w:pPr>
    <w:r w:rsidRPr="00070063">
      <w:t>All Parties of Record Docket No. M-2016-</w:t>
    </w:r>
    <w:r w:rsidR="00046FF3">
      <w:t>2534323</w:t>
    </w:r>
  </w:p>
  <w:p w14:paraId="316D3E22" w14:textId="1238A7D4" w:rsidR="001F4482" w:rsidRDefault="001F4482">
    <w:pPr>
      <w:pStyle w:val="Header"/>
    </w:pPr>
    <w:r>
      <w:t xml:space="preserve">Page </w:t>
    </w:r>
    <w:r w:rsidR="00F45BC8">
      <w:t>3</w:t>
    </w:r>
  </w:p>
  <w:p w14:paraId="46F56AEE" w14:textId="77777777" w:rsidR="00B864D0" w:rsidRDefault="00B864D0">
    <w:pPr>
      <w:pStyle w:val="Header"/>
    </w:pPr>
  </w:p>
  <w:p w14:paraId="5013F85D" w14:textId="77777777" w:rsidR="00B864D0" w:rsidRDefault="00B8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72B3F0B" w14:textId="77777777" w:rsidTr="46327181">
      <w:tc>
        <w:tcPr>
          <w:tcW w:w="3120" w:type="dxa"/>
        </w:tcPr>
        <w:p w14:paraId="436B35B5" w14:textId="014BFE05" w:rsidR="46327181" w:rsidRDefault="46327181" w:rsidP="00230036"/>
      </w:tc>
      <w:tc>
        <w:tcPr>
          <w:tcW w:w="3120" w:type="dxa"/>
        </w:tcPr>
        <w:p w14:paraId="1A850CCC" w14:textId="1E24D693" w:rsidR="46327181" w:rsidRDefault="46327181" w:rsidP="00230036"/>
      </w:tc>
      <w:tc>
        <w:tcPr>
          <w:tcW w:w="3120" w:type="dxa"/>
        </w:tcPr>
        <w:p w14:paraId="0AB0DE22" w14:textId="4323A330" w:rsidR="46327181" w:rsidRDefault="46327181" w:rsidP="00230036"/>
      </w:tc>
    </w:tr>
  </w:tbl>
  <w:p w14:paraId="2CAE2B49" w14:textId="6F4943ED" w:rsidR="00A77165" w:rsidRDefault="00A771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327181" w14:paraId="3A7A657F" w14:textId="77777777" w:rsidTr="46327181">
      <w:tc>
        <w:tcPr>
          <w:tcW w:w="3120" w:type="dxa"/>
        </w:tcPr>
        <w:p w14:paraId="1566F831" w14:textId="38E73508" w:rsidR="46327181" w:rsidRDefault="46327181" w:rsidP="00AF1C8F">
          <w:pPr>
            <w:pStyle w:val="Header"/>
            <w:ind w:left="-115"/>
          </w:pPr>
        </w:p>
      </w:tc>
      <w:tc>
        <w:tcPr>
          <w:tcW w:w="3120" w:type="dxa"/>
        </w:tcPr>
        <w:p w14:paraId="560BAD10" w14:textId="5C5949FE" w:rsidR="46327181" w:rsidRDefault="46327181" w:rsidP="00AF1C8F">
          <w:pPr>
            <w:pStyle w:val="Header"/>
            <w:jc w:val="center"/>
          </w:pPr>
        </w:p>
      </w:tc>
      <w:tc>
        <w:tcPr>
          <w:tcW w:w="3120" w:type="dxa"/>
        </w:tcPr>
        <w:p w14:paraId="7716A5E7" w14:textId="0CC7961A" w:rsidR="46327181" w:rsidRDefault="46327181" w:rsidP="00AF1C8F">
          <w:pPr>
            <w:pStyle w:val="Header"/>
            <w:ind w:right="-115"/>
            <w:jc w:val="right"/>
          </w:pPr>
        </w:p>
      </w:tc>
    </w:tr>
  </w:tbl>
  <w:p w14:paraId="7A79AB26" w14:textId="53EAD647" w:rsidR="00A77165" w:rsidRDefault="00A7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0275"/>
    <w:rsid w:val="000019BD"/>
    <w:rsid w:val="00003550"/>
    <w:rsid w:val="000047AA"/>
    <w:rsid w:val="00020BF7"/>
    <w:rsid w:val="0002105F"/>
    <w:rsid w:val="000218AC"/>
    <w:rsid w:val="00025BE1"/>
    <w:rsid w:val="00025F40"/>
    <w:rsid w:val="0002735D"/>
    <w:rsid w:val="00030590"/>
    <w:rsid w:val="00030AEA"/>
    <w:rsid w:val="00031B3B"/>
    <w:rsid w:val="00033BA9"/>
    <w:rsid w:val="00033CA1"/>
    <w:rsid w:val="00034796"/>
    <w:rsid w:val="00036EC9"/>
    <w:rsid w:val="000401E4"/>
    <w:rsid w:val="00044FE9"/>
    <w:rsid w:val="00046360"/>
    <w:rsid w:val="00046FF3"/>
    <w:rsid w:val="00047674"/>
    <w:rsid w:val="000515BB"/>
    <w:rsid w:val="0005476A"/>
    <w:rsid w:val="0006085A"/>
    <w:rsid w:val="000654A1"/>
    <w:rsid w:val="00066B1A"/>
    <w:rsid w:val="00067B3B"/>
    <w:rsid w:val="00067F2B"/>
    <w:rsid w:val="00067FD0"/>
    <w:rsid w:val="00070063"/>
    <w:rsid w:val="00073A20"/>
    <w:rsid w:val="00075539"/>
    <w:rsid w:val="00076734"/>
    <w:rsid w:val="00076B03"/>
    <w:rsid w:val="00076F23"/>
    <w:rsid w:val="000812F8"/>
    <w:rsid w:val="00081376"/>
    <w:rsid w:val="00082080"/>
    <w:rsid w:val="00084416"/>
    <w:rsid w:val="00085237"/>
    <w:rsid w:val="00086F53"/>
    <w:rsid w:val="000905F0"/>
    <w:rsid w:val="0009119A"/>
    <w:rsid w:val="00091504"/>
    <w:rsid w:val="00094150"/>
    <w:rsid w:val="0009712E"/>
    <w:rsid w:val="000A165B"/>
    <w:rsid w:val="000A2AD1"/>
    <w:rsid w:val="000A381D"/>
    <w:rsid w:val="000A4B39"/>
    <w:rsid w:val="000B01B0"/>
    <w:rsid w:val="000B0FDC"/>
    <w:rsid w:val="000B2C11"/>
    <w:rsid w:val="000C0295"/>
    <w:rsid w:val="000C05B4"/>
    <w:rsid w:val="000C7979"/>
    <w:rsid w:val="000D3640"/>
    <w:rsid w:val="000D467C"/>
    <w:rsid w:val="000E0961"/>
    <w:rsid w:val="000E1CF4"/>
    <w:rsid w:val="000E21E1"/>
    <w:rsid w:val="000E234F"/>
    <w:rsid w:val="000E26AE"/>
    <w:rsid w:val="000E4C77"/>
    <w:rsid w:val="000E7933"/>
    <w:rsid w:val="000F0116"/>
    <w:rsid w:val="000F23AE"/>
    <w:rsid w:val="000F30E3"/>
    <w:rsid w:val="000F3DDA"/>
    <w:rsid w:val="000F671B"/>
    <w:rsid w:val="00101735"/>
    <w:rsid w:val="00102A1E"/>
    <w:rsid w:val="00104187"/>
    <w:rsid w:val="00104392"/>
    <w:rsid w:val="00107F45"/>
    <w:rsid w:val="001119E2"/>
    <w:rsid w:val="0011566D"/>
    <w:rsid w:val="00117FC4"/>
    <w:rsid w:val="001209F1"/>
    <w:rsid w:val="0012164C"/>
    <w:rsid w:val="0012404A"/>
    <w:rsid w:val="00124A04"/>
    <w:rsid w:val="00124DD5"/>
    <w:rsid w:val="00124F91"/>
    <w:rsid w:val="00125D41"/>
    <w:rsid w:val="001272E4"/>
    <w:rsid w:val="001273CF"/>
    <w:rsid w:val="00130260"/>
    <w:rsid w:val="001371B8"/>
    <w:rsid w:val="00143659"/>
    <w:rsid w:val="00147760"/>
    <w:rsid w:val="00147F3D"/>
    <w:rsid w:val="00152F72"/>
    <w:rsid w:val="00153AE4"/>
    <w:rsid w:val="00153B2C"/>
    <w:rsid w:val="001565D0"/>
    <w:rsid w:val="00157DAB"/>
    <w:rsid w:val="0016241A"/>
    <w:rsid w:val="00163C7B"/>
    <w:rsid w:val="00165A9F"/>
    <w:rsid w:val="001670A4"/>
    <w:rsid w:val="00170283"/>
    <w:rsid w:val="00171F3E"/>
    <w:rsid w:val="001743D0"/>
    <w:rsid w:val="0018015B"/>
    <w:rsid w:val="001914C3"/>
    <w:rsid w:val="00192091"/>
    <w:rsid w:val="00192188"/>
    <w:rsid w:val="00192CA4"/>
    <w:rsid w:val="00194189"/>
    <w:rsid w:val="0019651C"/>
    <w:rsid w:val="001973A6"/>
    <w:rsid w:val="001A00A6"/>
    <w:rsid w:val="001A41E1"/>
    <w:rsid w:val="001A6E8C"/>
    <w:rsid w:val="001B2C37"/>
    <w:rsid w:val="001B3DC5"/>
    <w:rsid w:val="001D0C4E"/>
    <w:rsid w:val="001D5DBB"/>
    <w:rsid w:val="001E1BF3"/>
    <w:rsid w:val="001E428E"/>
    <w:rsid w:val="001E4832"/>
    <w:rsid w:val="001F2EDC"/>
    <w:rsid w:val="001F4482"/>
    <w:rsid w:val="001F603B"/>
    <w:rsid w:val="001F73E1"/>
    <w:rsid w:val="0020183B"/>
    <w:rsid w:val="00202276"/>
    <w:rsid w:val="00202540"/>
    <w:rsid w:val="0020265D"/>
    <w:rsid w:val="002029FD"/>
    <w:rsid w:val="00206F2B"/>
    <w:rsid w:val="0021056F"/>
    <w:rsid w:val="00214F6B"/>
    <w:rsid w:val="00220F25"/>
    <w:rsid w:val="002229C3"/>
    <w:rsid w:val="002271C7"/>
    <w:rsid w:val="00230036"/>
    <w:rsid w:val="00232910"/>
    <w:rsid w:val="00232EFC"/>
    <w:rsid w:val="0023326C"/>
    <w:rsid w:val="002364E4"/>
    <w:rsid w:val="0024340D"/>
    <w:rsid w:val="002437C8"/>
    <w:rsid w:val="002459D5"/>
    <w:rsid w:val="00246FBF"/>
    <w:rsid w:val="0024775F"/>
    <w:rsid w:val="0025193B"/>
    <w:rsid w:val="0025446A"/>
    <w:rsid w:val="002603E4"/>
    <w:rsid w:val="002641C1"/>
    <w:rsid w:val="00264923"/>
    <w:rsid w:val="00265A10"/>
    <w:rsid w:val="00266906"/>
    <w:rsid w:val="00270DC9"/>
    <w:rsid w:val="00274468"/>
    <w:rsid w:val="002758AB"/>
    <w:rsid w:val="00276F47"/>
    <w:rsid w:val="0028060E"/>
    <w:rsid w:val="00280E91"/>
    <w:rsid w:val="0028405A"/>
    <w:rsid w:val="00284E35"/>
    <w:rsid w:val="00285461"/>
    <w:rsid w:val="00286D3D"/>
    <w:rsid w:val="0028711A"/>
    <w:rsid w:val="00291B09"/>
    <w:rsid w:val="00292374"/>
    <w:rsid w:val="00292418"/>
    <w:rsid w:val="00294242"/>
    <w:rsid w:val="0029471C"/>
    <w:rsid w:val="00295D13"/>
    <w:rsid w:val="00296DB1"/>
    <w:rsid w:val="002971FF"/>
    <w:rsid w:val="002A0201"/>
    <w:rsid w:val="002A0613"/>
    <w:rsid w:val="002A2000"/>
    <w:rsid w:val="002A4479"/>
    <w:rsid w:val="002A52A0"/>
    <w:rsid w:val="002A6F9F"/>
    <w:rsid w:val="002A7753"/>
    <w:rsid w:val="002B2395"/>
    <w:rsid w:val="002B2C38"/>
    <w:rsid w:val="002B4172"/>
    <w:rsid w:val="002B47EE"/>
    <w:rsid w:val="002B51A2"/>
    <w:rsid w:val="002B65AA"/>
    <w:rsid w:val="002B6751"/>
    <w:rsid w:val="002B6ABD"/>
    <w:rsid w:val="002C08FE"/>
    <w:rsid w:val="002C2646"/>
    <w:rsid w:val="002C3244"/>
    <w:rsid w:val="002C578A"/>
    <w:rsid w:val="002C6706"/>
    <w:rsid w:val="002C6796"/>
    <w:rsid w:val="002D12C1"/>
    <w:rsid w:val="002D30AC"/>
    <w:rsid w:val="002D3D28"/>
    <w:rsid w:val="002E5179"/>
    <w:rsid w:val="002F0136"/>
    <w:rsid w:val="002F0138"/>
    <w:rsid w:val="002F0B88"/>
    <w:rsid w:val="002F1375"/>
    <w:rsid w:val="002F3778"/>
    <w:rsid w:val="002F3C82"/>
    <w:rsid w:val="002F4905"/>
    <w:rsid w:val="002F585C"/>
    <w:rsid w:val="002F7610"/>
    <w:rsid w:val="002F7AB9"/>
    <w:rsid w:val="0030369A"/>
    <w:rsid w:val="00303C5C"/>
    <w:rsid w:val="00303D80"/>
    <w:rsid w:val="00307509"/>
    <w:rsid w:val="00307E85"/>
    <w:rsid w:val="00307FF2"/>
    <w:rsid w:val="003130D3"/>
    <w:rsid w:val="00313255"/>
    <w:rsid w:val="00313F77"/>
    <w:rsid w:val="0031429F"/>
    <w:rsid w:val="00325B61"/>
    <w:rsid w:val="0032647C"/>
    <w:rsid w:val="0032677D"/>
    <w:rsid w:val="00330190"/>
    <w:rsid w:val="003315B1"/>
    <w:rsid w:val="00331E28"/>
    <w:rsid w:val="00335A29"/>
    <w:rsid w:val="00336478"/>
    <w:rsid w:val="0033771B"/>
    <w:rsid w:val="00342BF6"/>
    <w:rsid w:val="00343C56"/>
    <w:rsid w:val="00344295"/>
    <w:rsid w:val="00345522"/>
    <w:rsid w:val="00347684"/>
    <w:rsid w:val="00347A10"/>
    <w:rsid w:val="003516A6"/>
    <w:rsid w:val="00353111"/>
    <w:rsid w:val="00354FE2"/>
    <w:rsid w:val="003569E8"/>
    <w:rsid w:val="0036207D"/>
    <w:rsid w:val="00363991"/>
    <w:rsid w:val="00366A65"/>
    <w:rsid w:val="003675E7"/>
    <w:rsid w:val="00367C86"/>
    <w:rsid w:val="0037104C"/>
    <w:rsid w:val="003753CD"/>
    <w:rsid w:val="003807A5"/>
    <w:rsid w:val="00382B8F"/>
    <w:rsid w:val="003854C5"/>
    <w:rsid w:val="003857CC"/>
    <w:rsid w:val="00387DA4"/>
    <w:rsid w:val="00392BA8"/>
    <w:rsid w:val="003933D4"/>
    <w:rsid w:val="00393C29"/>
    <w:rsid w:val="00393F75"/>
    <w:rsid w:val="0039567A"/>
    <w:rsid w:val="003A02A2"/>
    <w:rsid w:val="003A3334"/>
    <w:rsid w:val="003A5619"/>
    <w:rsid w:val="003A6834"/>
    <w:rsid w:val="003A687C"/>
    <w:rsid w:val="003A7458"/>
    <w:rsid w:val="003B226A"/>
    <w:rsid w:val="003B26C3"/>
    <w:rsid w:val="003B31E7"/>
    <w:rsid w:val="003B3331"/>
    <w:rsid w:val="003C102A"/>
    <w:rsid w:val="003C56E2"/>
    <w:rsid w:val="003C7B45"/>
    <w:rsid w:val="003D45E4"/>
    <w:rsid w:val="003D4EDA"/>
    <w:rsid w:val="003D588B"/>
    <w:rsid w:val="003D597D"/>
    <w:rsid w:val="003E302E"/>
    <w:rsid w:val="003E3801"/>
    <w:rsid w:val="003E4B39"/>
    <w:rsid w:val="003F2003"/>
    <w:rsid w:val="003F2B43"/>
    <w:rsid w:val="003F2BE1"/>
    <w:rsid w:val="003F6C6B"/>
    <w:rsid w:val="0040111D"/>
    <w:rsid w:val="0040643E"/>
    <w:rsid w:val="00412DD6"/>
    <w:rsid w:val="004149D0"/>
    <w:rsid w:val="00416018"/>
    <w:rsid w:val="0042140E"/>
    <w:rsid w:val="004218A2"/>
    <w:rsid w:val="0042274D"/>
    <w:rsid w:val="004246D9"/>
    <w:rsid w:val="004263D9"/>
    <w:rsid w:val="00426511"/>
    <w:rsid w:val="00427CF8"/>
    <w:rsid w:val="00431838"/>
    <w:rsid w:val="0043246F"/>
    <w:rsid w:val="004339EE"/>
    <w:rsid w:val="00435BD7"/>
    <w:rsid w:val="00436497"/>
    <w:rsid w:val="0044152B"/>
    <w:rsid w:val="00441746"/>
    <w:rsid w:val="00441B55"/>
    <w:rsid w:val="00442231"/>
    <w:rsid w:val="0044673C"/>
    <w:rsid w:val="00452ACD"/>
    <w:rsid w:val="00455F78"/>
    <w:rsid w:val="00461535"/>
    <w:rsid w:val="00462142"/>
    <w:rsid w:val="004650E4"/>
    <w:rsid w:val="00467158"/>
    <w:rsid w:val="00467D7D"/>
    <w:rsid w:val="00472EC2"/>
    <w:rsid w:val="00475702"/>
    <w:rsid w:val="00475F9E"/>
    <w:rsid w:val="00477D37"/>
    <w:rsid w:val="00482624"/>
    <w:rsid w:val="00492587"/>
    <w:rsid w:val="004934E7"/>
    <w:rsid w:val="00493E6D"/>
    <w:rsid w:val="00496FCB"/>
    <w:rsid w:val="004A1767"/>
    <w:rsid w:val="004A225E"/>
    <w:rsid w:val="004A2E2C"/>
    <w:rsid w:val="004A4AFE"/>
    <w:rsid w:val="004A4FEB"/>
    <w:rsid w:val="004A573D"/>
    <w:rsid w:val="004B50CE"/>
    <w:rsid w:val="004C1FDB"/>
    <w:rsid w:val="004C29B7"/>
    <w:rsid w:val="004C3BA8"/>
    <w:rsid w:val="004C3D52"/>
    <w:rsid w:val="004C4600"/>
    <w:rsid w:val="004C6092"/>
    <w:rsid w:val="004D1BD8"/>
    <w:rsid w:val="004D2698"/>
    <w:rsid w:val="004D47FA"/>
    <w:rsid w:val="004E0DEA"/>
    <w:rsid w:val="004E322B"/>
    <w:rsid w:val="004E70EB"/>
    <w:rsid w:val="004F0F7A"/>
    <w:rsid w:val="004F32B3"/>
    <w:rsid w:val="004F3314"/>
    <w:rsid w:val="004F5AAA"/>
    <w:rsid w:val="00502ACB"/>
    <w:rsid w:val="00510B4C"/>
    <w:rsid w:val="005131E6"/>
    <w:rsid w:val="00513DCA"/>
    <w:rsid w:val="00514EA3"/>
    <w:rsid w:val="0051639C"/>
    <w:rsid w:val="00516BFD"/>
    <w:rsid w:val="00517CDB"/>
    <w:rsid w:val="00520F11"/>
    <w:rsid w:val="005221A7"/>
    <w:rsid w:val="00522A16"/>
    <w:rsid w:val="005245CB"/>
    <w:rsid w:val="00526ADA"/>
    <w:rsid w:val="00526F31"/>
    <w:rsid w:val="0053118B"/>
    <w:rsid w:val="00536690"/>
    <w:rsid w:val="00540645"/>
    <w:rsid w:val="00544DB2"/>
    <w:rsid w:val="0054566A"/>
    <w:rsid w:val="00553DC5"/>
    <w:rsid w:val="00553F5B"/>
    <w:rsid w:val="00554943"/>
    <w:rsid w:val="005557F3"/>
    <w:rsid w:val="00557F63"/>
    <w:rsid w:val="00561249"/>
    <w:rsid w:val="005663E7"/>
    <w:rsid w:val="00571680"/>
    <w:rsid w:val="00572E9D"/>
    <w:rsid w:val="00575980"/>
    <w:rsid w:val="005824A0"/>
    <w:rsid w:val="00584C01"/>
    <w:rsid w:val="0059160E"/>
    <w:rsid w:val="0059511F"/>
    <w:rsid w:val="005966E9"/>
    <w:rsid w:val="00597C1C"/>
    <w:rsid w:val="005A0790"/>
    <w:rsid w:val="005A0955"/>
    <w:rsid w:val="005A2857"/>
    <w:rsid w:val="005A7050"/>
    <w:rsid w:val="005B246E"/>
    <w:rsid w:val="005B2BAF"/>
    <w:rsid w:val="005B3262"/>
    <w:rsid w:val="005B39C4"/>
    <w:rsid w:val="005B3E6E"/>
    <w:rsid w:val="005B5265"/>
    <w:rsid w:val="005B58B7"/>
    <w:rsid w:val="005B63D7"/>
    <w:rsid w:val="005B75D9"/>
    <w:rsid w:val="005B7938"/>
    <w:rsid w:val="005C03C4"/>
    <w:rsid w:val="005C073B"/>
    <w:rsid w:val="005C1BD3"/>
    <w:rsid w:val="005C1D8C"/>
    <w:rsid w:val="005C272C"/>
    <w:rsid w:val="005C438F"/>
    <w:rsid w:val="005C4B83"/>
    <w:rsid w:val="005D05B9"/>
    <w:rsid w:val="005D54E4"/>
    <w:rsid w:val="005E25C5"/>
    <w:rsid w:val="005E3690"/>
    <w:rsid w:val="005E7966"/>
    <w:rsid w:val="005F184F"/>
    <w:rsid w:val="005F3263"/>
    <w:rsid w:val="005F3D24"/>
    <w:rsid w:val="005F587D"/>
    <w:rsid w:val="005F692C"/>
    <w:rsid w:val="00601147"/>
    <w:rsid w:val="00601F3C"/>
    <w:rsid w:val="00602A69"/>
    <w:rsid w:val="006049C9"/>
    <w:rsid w:val="00604F9F"/>
    <w:rsid w:val="00605CF2"/>
    <w:rsid w:val="00606B1D"/>
    <w:rsid w:val="00611220"/>
    <w:rsid w:val="006232FF"/>
    <w:rsid w:val="0062356C"/>
    <w:rsid w:val="00623EC4"/>
    <w:rsid w:val="0062649B"/>
    <w:rsid w:val="0063335C"/>
    <w:rsid w:val="00636752"/>
    <w:rsid w:val="006404B0"/>
    <w:rsid w:val="006526CF"/>
    <w:rsid w:val="006601ED"/>
    <w:rsid w:val="00662386"/>
    <w:rsid w:val="006653E8"/>
    <w:rsid w:val="006667AE"/>
    <w:rsid w:val="0066681C"/>
    <w:rsid w:val="00672262"/>
    <w:rsid w:val="006725D5"/>
    <w:rsid w:val="006746BE"/>
    <w:rsid w:val="006755C0"/>
    <w:rsid w:val="006830CF"/>
    <w:rsid w:val="0068798B"/>
    <w:rsid w:val="006908EE"/>
    <w:rsid w:val="006953AC"/>
    <w:rsid w:val="006965A5"/>
    <w:rsid w:val="00696C96"/>
    <w:rsid w:val="006970D4"/>
    <w:rsid w:val="006979AA"/>
    <w:rsid w:val="006A1D3F"/>
    <w:rsid w:val="006A61DA"/>
    <w:rsid w:val="006A706C"/>
    <w:rsid w:val="006B1D3C"/>
    <w:rsid w:val="006B6D62"/>
    <w:rsid w:val="006B7D33"/>
    <w:rsid w:val="006C13F0"/>
    <w:rsid w:val="006C2C0A"/>
    <w:rsid w:val="006C5C47"/>
    <w:rsid w:val="006D12E9"/>
    <w:rsid w:val="006D2B7D"/>
    <w:rsid w:val="006D2D10"/>
    <w:rsid w:val="006D4D7A"/>
    <w:rsid w:val="006D6779"/>
    <w:rsid w:val="006E1A84"/>
    <w:rsid w:val="006E5978"/>
    <w:rsid w:val="006E616C"/>
    <w:rsid w:val="006E61D6"/>
    <w:rsid w:val="006F04DF"/>
    <w:rsid w:val="006F495B"/>
    <w:rsid w:val="006F6DD7"/>
    <w:rsid w:val="006F77EF"/>
    <w:rsid w:val="00700501"/>
    <w:rsid w:val="00700A3C"/>
    <w:rsid w:val="0070100A"/>
    <w:rsid w:val="007010C3"/>
    <w:rsid w:val="00701ED5"/>
    <w:rsid w:val="00702B15"/>
    <w:rsid w:val="00705BE4"/>
    <w:rsid w:val="00713623"/>
    <w:rsid w:val="00713F87"/>
    <w:rsid w:val="00714444"/>
    <w:rsid w:val="00716304"/>
    <w:rsid w:val="00721793"/>
    <w:rsid w:val="00721FA8"/>
    <w:rsid w:val="00722DFA"/>
    <w:rsid w:val="00723139"/>
    <w:rsid w:val="007232C7"/>
    <w:rsid w:val="00724A9B"/>
    <w:rsid w:val="00731198"/>
    <w:rsid w:val="00732A05"/>
    <w:rsid w:val="007364F2"/>
    <w:rsid w:val="007375DF"/>
    <w:rsid w:val="007420FB"/>
    <w:rsid w:val="0074617C"/>
    <w:rsid w:val="007468C7"/>
    <w:rsid w:val="00747B09"/>
    <w:rsid w:val="0075019A"/>
    <w:rsid w:val="007519FF"/>
    <w:rsid w:val="00752455"/>
    <w:rsid w:val="00753269"/>
    <w:rsid w:val="00753DE3"/>
    <w:rsid w:val="00754180"/>
    <w:rsid w:val="007549EB"/>
    <w:rsid w:val="00755364"/>
    <w:rsid w:val="00755A84"/>
    <w:rsid w:val="0075689C"/>
    <w:rsid w:val="00760989"/>
    <w:rsid w:val="007617B1"/>
    <w:rsid w:val="00763321"/>
    <w:rsid w:val="007648A2"/>
    <w:rsid w:val="00770FE1"/>
    <w:rsid w:val="007719EF"/>
    <w:rsid w:val="0077210F"/>
    <w:rsid w:val="00772716"/>
    <w:rsid w:val="00773F47"/>
    <w:rsid w:val="00774744"/>
    <w:rsid w:val="00774E0E"/>
    <w:rsid w:val="007758DA"/>
    <w:rsid w:val="0077674C"/>
    <w:rsid w:val="00777CA9"/>
    <w:rsid w:val="00780E6A"/>
    <w:rsid w:val="00780ED7"/>
    <w:rsid w:val="0078115F"/>
    <w:rsid w:val="00782675"/>
    <w:rsid w:val="00790177"/>
    <w:rsid w:val="0079368B"/>
    <w:rsid w:val="00794208"/>
    <w:rsid w:val="00794303"/>
    <w:rsid w:val="00794839"/>
    <w:rsid w:val="00794E58"/>
    <w:rsid w:val="007955A3"/>
    <w:rsid w:val="00795F6A"/>
    <w:rsid w:val="00796111"/>
    <w:rsid w:val="007A15A4"/>
    <w:rsid w:val="007A16AE"/>
    <w:rsid w:val="007A1EE1"/>
    <w:rsid w:val="007A3E9B"/>
    <w:rsid w:val="007A3F2E"/>
    <w:rsid w:val="007A62F9"/>
    <w:rsid w:val="007B32E0"/>
    <w:rsid w:val="007B3E76"/>
    <w:rsid w:val="007C2AE0"/>
    <w:rsid w:val="007C6306"/>
    <w:rsid w:val="007D41FF"/>
    <w:rsid w:val="007E1528"/>
    <w:rsid w:val="007E4970"/>
    <w:rsid w:val="007E64B5"/>
    <w:rsid w:val="007E6D1B"/>
    <w:rsid w:val="007F0775"/>
    <w:rsid w:val="007F3A68"/>
    <w:rsid w:val="007F4E04"/>
    <w:rsid w:val="007F55F1"/>
    <w:rsid w:val="007F5A08"/>
    <w:rsid w:val="007F6270"/>
    <w:rsid w:val="007F6763"/>
    <w:rsid w:val="00800F78"/>
    <w:rsid w:val="00801B21"/>
    <w:rsid w:val="0080792C"/>
    <w:rsid w:val="00807CAF"/>
    <w:rsid w:val="00813D5A"/>
    <w:rsid w:val="00816C8D"/>
    <w:rsid w:val="00820A1E"/>
    <w:rsid w:val="00820B38"/>
    <w:rsid w:val="00822C92"/>
    <w:rsid w:val="00823406"/>
    <w:rsid w:val="008235DB"/>
    <w:rsid w:val="0082393A"/>
    <w:rsid w:val="00824770"/>
    <w:rsid w:val="008323D7"/>
    <w:rsid w:val="008351BC"/>
    <w:rsid w:val="00835FEA"/>
    <w:rsid w:val="00840AF4"/>
    <w:rsid w:val="0084218B"/>
    <w:rsid w:val="00843C74"/>
    <w:rsid w:val="00843E51"/>
    <w:rsid w:val="00844CB1"/>
    <w:rsid w:val="00846270"/>
    <w:rsid w:val="008476A6"/>
    <w:rsid w:val="008506C6"/>
    <w:rsid w:val="00851765"/>
    <w:rsid w:val="00854B97"/>
    <w:rsid w:val="00856DE5"/>
    <w:rsid w:val="00863CC3"/>
    <w:rsid w:val="00863CD3"/>
    <w:rsid w:val="00864070"/>
    <w:rsid w:val="008646AC"/>
    <w:rsid w:val="008654EE"/>
    <w:rsid w:val="00866210"/>
    <w:rsid w:val="008674BB"/>
    <w:rsid w:val="00867C63"/>
    <w:rsid w:val="00867F5E"/>
    <w:rsid w:val="008717A8"/>
    <w:rsid w:val="008720BD"/>
    <w:rsid w:val="008753AD"/>
    <w:rsid w:val="00875A83"/>
    <w:rsid w:val="00883E1B"/>
    <w:rsid w:val="00886CFE"/>
    <w:rsid w:val="00886E32"/>
    <w:rsid w:val="00887019"/>
    <w:rsid w:val="00890A8E"/>
    <w:rsid w:val="008916C2"/>
    <w:rsid w:val="00893C1D"/>
    <w:rsid w:val="0089421A"/>
    <w:rsid w:val="008948CE"/>
    <w:rsid w:val="008949D2"/>
    <w:rsid w:val="00895562"/>
    <w:rsid w:val="0089761E"/>
    <w:rsid w:val="008A0D53"/>
    <w:rsid w:val="008A2241"/>
    <w:rsid w:val="008A451F"/>
    <w:rsid w:val="008A61C3"/>
    <w:rsid w:val="008A76A6"/>
    <w:rsid w:val="008C1EA6"/>
    <w:rsid w:val="008C2468"/>
    <w:rsid w:val="008C3239"/>
    <w:rsid w:val="008C4C87"/>
    <w:rsid w:val="008D0252"/>
    <w:rsid w:val="008E2FDA"/>
    <w:rsid w:val="008E442A"/>
    <w:rsid w:val="008E5A6E"/>
    <w:rsid w:val="008E5EA0"/>
    <w:rsid w:val="008F17C6"/>
    <w:rsid w:val="008F6D19"/>
    <w:rsid w:val="008F78AA"/>
    <w:rsid w:val="008F7E94"/>
    <w:rsid w:val="00901055"/>
    <w:rsid w:val="00901B80"/>
    <w:rsid w:val="009022C7"/>
    <w:rsid w:val="00905087"/>
    <w:rsid w:val="00912E20"/>
    <w:rsid w:val="00914145"/>
    <w:rsid w:val="00915192"/>
    <w:rsid w:val="0092047C"/>
    <w:rsid w:val="009209A4"/>
    <w:rsid w:val="00920B69"/>
    <w:rsid w:val="00921573"/>
    <w:rsid w:val="009222A9"/>
    <w:rsid w:val="00923792"/>
    <w:rsid w:val="009255E5"/>
    <w:rsid w:val="00927022"/>
    <w:rsid w:val="00930003"/>
    <w:rsid w:val="0093207A"/>
    <w:rsid w:val="0093258F"/>
    <w:rsid w:val="009333DA"/>
    <w:rsid w:val="00936116"/>
    <w:rsid w:val="009412A8"/>
    <w:rsid w:val="00941A50"/>
    <w:rsid w:val="00950ABD"/>
    <w:rsid w:val="0095379B"/>
    <w:rsid w:val="00956FBC"/>
    <w:rsid w:val="009606AA"/>
    <w:rsid w:val="0096573A"/>
    <w:rsid w:val="00966A7E"/>
    <w:rsid w:val="00971B7D"/>
    <w:rsid w:val="009758AD"/>
    <w:rsid w:val="009772D1"/>
    <w:rsid w:val="00977EA4"/>
    <w:rsid w:val="00984274"/>
    <w:rsid w:val="00987546"/>
    <w:rsid w:val="0099145C"/>
    <w:rsid w:val="0099767B"/>
    <w:rsid w:val="009A0F3D"/>
    <w:rsid w:val="009A1144"/>
    <w:rsid w:val="009A1E57"/>
    <w:rsid w:val="009A5A76"/>
    <w:rsid w:val="009B1956"/>
    <w:rsid w:val="009B23D8"/>
    <w:rsid w:val="009B2E39"/>
    <w:rsid w:val="009B36CB"/>
    <w:rsid w:val="009B4325"/>
    <w:rsid w:val="009B4D0E"/>
    <w:rsid w:val="009B5982"/>
    <w:rsid w:val="009B6A0D"/>
    <w:rsid w:val="009B7C66"/>
    <w:rsid w:val="009C093D"/>
    <w:rsid w:val="009C5D2B"/>
    <w:rsid w:val="009D1831"/>
    <w:rsid w:val="009D5C57"/>
    <w:rsid w:val="009D77A8"/>
    <w:rsid w:val="009E22B4"/>
    <w:rsid w:val="009E29E2"/>
    <w:rsid w:val="009E36B5"/>
    <w:rsid w:val="009E40EC"/>
    <w:rsid w:val="009E57A1"/>
    <w:rsid w:val="009E583E"/>
    <w:rsid w:val="009E65F6"/>
    <w:rsid w:val="009E6AC0"/>
    <w:rsid w:val="009E6FFD"/>
    <w:rsid w:val="009E7E5D"/>
    <w:rsid w:val="009F1121"/>
    <w:rsid w:val="009F1442"/>
    <w:rsid w:val="009F2C2F"/>
    <w:rsid w:val="009F4DE8"/>
    <w:rsid w:val="009F5F66"/>
    <w:rsid w:val="00A027D3"/>
    <w:rsid w:val="00A028C0"/>
    <w:rsid w:val="00A03479"/>
    <w:rsid w:val="00A0792A"/>
    <w:rsid w:val="00A1447A"/>
    <w:rsid w:val="00A149D2"/>
    <w:rsid w:val="00A1611A"/>
    <w:rsid w:val="00A16FCC"/>
    <w:rsid w:val="00A178E4"/>
    <w:rsid w:val="00A22246"/>
    <w:rsid w:val="00A26402"/>
    <w:rsid w:val="00A2723A"/>
    <w:rsid w:val="00A27C34"/>
    <w:rsid w:val="00A36169"/>
    <w:rsid w:val="00A41858"/>
    <w:rsid w:val="00A4266A"/>
    <w:rsid w:val="00A50772"/>
    <w:rsid w:val="00A52FAD"/>
    <w:rsid w:val="00A55288"/>
    <w:rsid w:val="00A5759C"/>
    <w:rsid w:val="00A603E6"/>
    <w:rsid w:val="00A61C0A"/>
    <w:rsid w:val="00A61F7F"/>
    <w:rsid w:val="00A64615"/>
    <w:rsid w:val="00A66D1F"/>
    <w:rsid w:val="00A66F2A"/>
    <w:rsid w:val="00A708E5"/>
    <w:rsid w:val="00A75885"/>
    <w:rsid w:val="00A76EF6"/>
    <w:rsid w:val="00A77165"/>
    <w:rsid w:val="00A82C28"/>
    <w:rsid w:val="00A843F8"/>
    <w:rsid w:val="00A84699"/>
    <w:rsid w:val="00A8573C"/>
    <w:rsid w:val="00A90334"/>
    <w:rsid w:val="00A90F89"/>
    <w:rsid w:val="00A91F81"/>
    <w:rsid w:val="00A92832"/>
    <w:rsid w:val="00A955FA"/>
    <w:rsid w:val="00AA0347"/>
    <w:rsid w:val="00AA0D2B"/>
    <w:rsid w:val="00AA1C72"/>
    <w:rsid w:val="00AA1CE8"/>
    <w:rsid w:val="00AA4EE3"/>
    <w:rsid w:val="00AA6F16"/>
    <w:rsid w:val="00AB27C3"/>
    <w:rsid w:val="00AB36A9"/>
    <w:rsid w:val="00AB3C54"/>
    <w:rsid w:val="00AB4D82"/>
    <w:rsid w:val="00AB5974"/>
    <w:rsid w:val="00AC4789"/>
    <w:rsid w:val="00AD6352"/>
    <w:rsid w:val="00AD6503"/>
    <w:rsid w:val="00AD77EE"/>
    <w:rsid w:val="00AE021D"/>
    <w:rsid w:val="00AE0E53"/>
    <w:rsid w:val="00AE3004"/>
    <w:rsid w:val="00AE540E"/>
    <w:rsid w:val="00AE632E"/>
    <w:rsid w:val="00AE750C"/>
    <w:rsid w:val="00AE792C"/>
    <w:rsid w:val="00AF02D1"/>
    <w:rsid w:val="00AF11E0"/>
    <w:rsid w:val="00AF16AC"/>
    <w:rsid w:val="00AF1C8F"/>
    <w:rsid w:val="00AF2D26"/>
    <w:rsid w:val="00AF4A0F"/>
    <w:rsid w:val="00AF5A40"/>
    <w:rsid w:val="00B00393"/>
    <w:rsid w:val="00B00E60"/>
    <w:rsid w:val="00B053F8"/>
    <w:rsid w:val="00B10F76"/>
    <w:rsid w:val="00B12277"/>
    <w:rsid w:val="00B132D6"/>
    <w:rsid w:val="00B14097"/>
    <w:rsid w:val="00B157DB"/>
    <w:rsid w:val="00B17696"/>
    <w:rsid w:val="00B1787E"/>
    <w:rsid w:val="00B2043C"/>
    <w:rsid w:val="00B22EEF"/>
    <w:rsid w:val="00B23D08"/>
    <w:rsid w:val="00B2669F"/>
    <w:rsid w:val="00B26F1F"/>
    <w:rsid w:val="00B27B53"/>
    <w:rsid w:val="00B31B02"/>
    <w:rsid w:val="00B3551A"/>
    <w:rsid w:val="00B40824"/>
    <w:rsid w:val="00B4188A"/>
    <w:rsid w:val="00B41E38"/>
    <w:rsid w:val="00B44A1E"/>
    <w:rsid w:val="00B45591"/>
    <w:rsid w:val="00B458AE"/>
    <w:rsid w:val="00B51EBD"/>
    <w:rsid w:val="00B618B5"/>
    <w:rsid w:val="00B62D45"/>
    <w:rsid w:val="00B62EE9"/>
    <w:rsid w:val="00B6344A"/>
    <w:rsid w:val="00B70B4B"/>
    <w:rsid w:val="00B719AA"/>
    <w:rsid w:val="00B725A7"/>
    <w:rsid w:val="00B7329D"/>
    <w:rsid w:val="00B74221"/>
    <w:rsid w:val="00B76A6F"/>
    <w:rsid w:val="00B8073B"/>
    <w:rsid w:val="00B817FD"/>
    <w:rsid w:val="00B83C59"/>
    <w:rsid w:val="00B844B7"/>
    <w:rsid w:val="00B8469B"/>
    <w:rsid w:val="00B856B9"/>
    <w:rsid w:val="00B864D0"/>
    <w:rsid w:val="00B87BCE"/>
    <w:rsid w:val="00B87E0D"/>
    <w:rsid w:val="00B91A93"/>
    <w:rsid w:val="00B92034"/>
    <w:rsid w:val="00B95E83"/>
    <w:rsid w:val="00B97014"/>
    <w:rsid w:val="00BA0792"/>
    <w:rsid w:val="00BA1717"/>
    <w:rsid w:val="00BA3EE4"/>
    <w:rsid w:val="00BA617F"/>
    <w:rsid w:val="00BB1A46"/>
    <w:rsid w:val="00BB1DE7"/>
    <w:rsid w:val="00BB2A02"/>
    <w:rsid w:val="00BB4D33"/>
    <w:rsid w:val="00BB5A07"/>
    <w:rsid w:val="00BC16B6"/>
    <w:rsid w:val="00BC1D86"/>
    <w:rsid w:val="00BC21CF"/>
    <w:rsid w:val="00BC3A3C"/>
    <w:rsid w:val="00BC7ABE"/>
    <w:rsid w:val="00BD1F57"/>
    <w:rsid w:val="00BD2133"/>
    <w:rsid w:val="00BD3418"/>
    <w:rsid w:val="00BD3A5C"/>
    <w:rsid w:val="00BD578B"/>
    <w:rsid w:val="00BD752E"/>
    <w:rsid w:val="00BE3595"/>
    <w:rsid w:val="00BE4A72"/>
    <w:rsid w:val="00BE5119"/>
    <w:rsid w:val="00BE7353"/>
    <w:rsid w:val="00BF0790"/>
    <w:rsid w:val="00BF0E7B"/>
    <w:rsid w:val="00BF3194"/>
    <w:rsid w:val="00BF4260"/>
    <w:rsid w:val="00BF44C4"/>
    <w:rsid w:val="00BF52EB"/>
    <w:rsid w:val="00BF66A8"/>
    <w:rsid w:val="00BF6D7C"/>
    <w:rsid w:val="00BF6DA1"/>
    <w:rsid w:val="00BF6F03"/>
    <w:rsid w:val="00C0129B"/>
    <w:rsid w:val="00C02DDB"/>
    <w:rsid w:val="00C041A8"/>
    <w:rsid w:val="00C05A9A"/>
    <w:rsid w:val="00C0742D"/>
    <w:rsid w:val="00C075FD"/>
    <w:rsid w:val="00C07C11"/>
    <w:rsid w:val="00C10E37"/>
    <w:rsid w:val="00C1237A"/>
    <w:rsid w:val="00C12DCE"/>
    <w:rsid w:val="00C140D5"/>
    <w:rsid w:val="00C17CD5"/>
    <w:rsid w:val="00C2787E"/>
    <w:rsid w:val="00C27BB8"/>
    <w:rsid w:val="00C350B7"/>
    <w:rsid w:val="00C3512E"/>
    <w:rsid w:val="00C35E20"/>
    <w:rsid w:val="00C36435"/>
    <w:rsid w:val="00C41E5D"/>
    <w:rsid w:val="00C45AD4"/>
    <w:rsid w:val="00C50899"/>
    <w:rsid w:val="00C515E4"/>
    <w:rsid w:val="00C51C94"/>
    <w:rsid w:val="00C54752"/>
    <w:rsid w:val="00C61839"/>
    <w:rsid w:val="00C62436"/>
    <w:rsid w:val="00C652CE"/>
    <w:rsid w:val="00C66F94"/>
    <w:rsid w:val="00C6758F"/>
    <w:rsid w:val="00C72106"/>
    <w:rsid w:val="00C74260"/>
    <w:rsid w:val="00C74A51"/>
    <w:rsid w:val="00C77C13"/>
    <w:rsid w:val="00C77F29"/>
    <w:rsid w:val="00C8261A"/>
    <w:rsid w:val="00C8326A"/>
    <w:rsid w:val="00C86F4C"/>
    <w:rsid w:val="00C90506"/>
    <w:rsid w:val="00C94BE5"/>
    <w:rsid w:val="00C95F36"/>
    <w:rsid w:val="00C96CF9"/>
    <w:rsid w:val="00CA086D"/>
    <w:rsid w:val="00CA28EF"/>
    <w:rsid w:val="00CA3CE6"/>
    <w:rsid w:val="00CA44B2"/>
    <w:rsid w:val="00CA6242"/>
    <w:rsid w:val="00CA76D4"/>
    <w:rsid w:val="00CB3FD7"/>
    <w:rsid w:val="00CB5738"/>
    <w:rsid w:val="00CC2A16"/>
    <w:rsid w:val="00CC2F10"/>
    <w:rsid w:val="00CD0DD0"/>
    <w:rsid w:val="00CD39C2"/>
    <w:rsid w:val="00CD42ED"/>
    <w:rsid w:val="00CD777C"/>
    <w:rsid w:val="00CE2A65"/>
    <w:rsid w:val="00CE2AC9"/>
    <w:rsid w:val="00CE344C"/>
    <w:rsid w:val="00CE675E"/>
    <w:rsid w:val="00CE6BB4"/>
    <w:rsid w:val="00CF047C"/>
    <w:rsid w:val="00CF3C77"/>
    <w:rsid w:val="00CF4E87"/>
    <w:rsid w:val="00CF616D"/>
    <w:rsid w:val="00CF6456"/>
    <w:rsid w:val="00CF697E"/>
    <w:rsid w:val="00D00B98"/>
    <w:rsid w:val="00D05F47"/>
    <w:rsid w:val="00D0705D"/>
    <w:rsid w:val="00D13532"/>
    <w:rsid w:val="00D13D5A"/>
    <w:rsid w:val="00D15B97"/>
    <w:rsid w:val="00D1632D"/>
    <w:rsid w:val="00D16F5D"/>
    <w:rsid w:val="00D202C5"/>
    <w:rsid w:val="00D20366"/>
    <w:rsid w:val="00D26207"/>
    <w:rsid w:val="00D313D2"/>
    <w:rsid w:val="00D33327"/>
    <w:rsid w:val="00D33DBB"/>
    <w:rsid w:val="00D3521A"/>
    <w:rsid w:val="00D355DB"/>
    <w:rsid w:val="00D400F1"/>
    <w:rsid w:val="00D40277"/>
    <w:rsid w:val="00D402DA"/>
    <w:rsid w:val="00D403B1"/>
    <w:rsid w:val="00D437E6"/>
    <w:rsid w:val="00D43F40"/>
    <w:rsid w:val="00D4410E"/>
    <w:rsid w:val="00D44970"/>
    <w:rsid w:val="00D464E5"/>
    <w:rsid w:val="00D46849"/>
    <w:rsid w:val="00D50CB2"/>
    <w:rsid w:val="00D50F4B"/>
    <w:rsid w:val="00D520E1"/>
    <w:rsid w:val="00D52273"/>
    <w:rsid w:val="00D53B9E"/>
    <w:rsid w:val="00D55932"/>
    <w:rsid w:val="00D55E96"/>
    <w:rsid w:val="00D56A42"/>
    <w:rsid w:val="00D61935"/>
    <w:rsid w:val="00D64F9B"/>
    <w:rsid w:val="00D67D05"/>
    <w:rsid w:val="00D70617"/>
    <w:rsid w:val="00D7104E"/>
    <w:rsid w:val="00D71905"/>
    <w:rsid w:val="00D75CB8"/>
    <w:rsid w:val="00D77D1D"/>
    <w:rsid w:val="00D80A24"/>
    <w:rsid w:val="00D86933"/>
    <w:rsid w:val="00D8773D"/>
    <w:rsid w:val="00D90D88"/>
    <w:rsid w:val="00D91604"/>
    <w:rsid w:val="00DA0D1F"/>
    <w:rsid w:val="00DA226B"/>
    <w:rsid w:val="00DA4D87"/>
    <w:rsid w:val="00DB134A"/>
    <w:rsid w:val="00DB1D45"/>
    <w:rsid w:val="00DB3A7F"/>
    <w:rsid w:val="00DC35C5"/>
    <w:rsid w:val="00DC5043"/>
    <w:rsid w:val="00DC7D33"/>
    <w:rsid w:val="00DD0E35"/>
    <w:rsid w:val="00DD108B"/>
    <w:rsid w:val="00DD1A19"/>
    <w:rsid w:val="00DD39B8"/>
    <w:rsid w:val="00DD4988"/>
    <w:rsid w:val="00DD61A2"/>
    <w:rsid w:val="00DD61AA"/>
    <w:rsid w:val="00DD6FD0"/>
    <w:rsid w:val="00DD7880"/>
    <w:rsid w:val="00DD7991"/>
    <w:rsid w:val="00DE3C6A"/>
    <w:rsid w:val="00DE4076"/>
    <w:rsid w:val="00DE6D1C"/>
    <w:rsid w:val="00DE7357"/>
    <w:rsid w:val="00DF0343"/>
    <w:rsid w:val="00DF0B55"/>
    <w:rsid w:val="00DF6648"/>
    <w:rsid w:val="00DF74AA"/>
    <w:rsid w:val="00E02553"/>
    <w:rsid w:val="00E04DE8"/>
    <w:rsid w:val="00E07452"/>
    <w:rsid w:val="00E126F9"/>
    <w:rsid w:val="00E12EDF"/>
    <w:rsid w:val="00E143D8"/>
    <w:rsid w:val="00E145BB"/>
    <w:rsid w:val="00E15C85"/>
    <w:rsid w:val="00E17256"/>
    <w:rsid w:val="00E20F42"/>
    <w:rsid w:val="00E215F7"/>
    <w:rsid w:val="00E236E3"/>
    <w:rsid w:val="00E25B16"/>
    <w:rsid w:val="00E2658C"/>
    <w:rsid w:val="00E26FF2"/>
    <w:rsid w:val="00E27920"/>
    <w:rsid w:val="00E30CB5"/>
    <w:rsid w:val="00E31B75"/>
    <w:rsid w:val="00E349DA"/>
    <w:rsid w:val="00E34DE6"/>
    <w:rsid w:val="00E358D7"/>
    <w:rsid w:val="00E42613"/>
    <w:rsid w:val="00E465B9"/>
    <w:rsid w:val="00E50268"/>
    <w:rsid w:val="00E50999"/>
    <w:rsid w:val="00E55518"/>
    <w:rsid w:val="00E6272D"/>
    <w:rsid w:val="00E641A9"/>
    <w:rsid w:val="00E652BE"/>
    <w:rsid w:val="00E66B83"/>
    <w:rsid w:val="00E71380"/>
    <w:rsid w:val="00E7216F"/>
    <w:rsid w:val="00E74F44"/>
    <w:rsid w:val="00E77F1C"/>
    <w:rsid w:val="00E82ACB"/>
    <w:rsid w:val="00E83539"/>
    <w:rsid w:val="00E843BF"/>
    <w:rsid w:val="00E8460D"/>
    <w:rsid w:val="00E85B5D"/>
    <w:rsid w:val="00E86D18"/>
    <w:rsid w:val="00E90CA1"/>
    <w:rsid w:val="00E91DF2"/>
    <w:rsid w:val="00E93258"/>
    <w:rsid w:val="00E95645"/>
    <w:rsid w:val="00E95720"/>
    <w:rsid w:val="00EA28C1"/>
    <w:rsid w:val="00EA38C7"/>
    <w:rsid w:val="00EA6B4D"/>
    <w:rsid w:val="00EB181C"/>
    <w:rsid w:val="00EB7B99"/>
    <w:rsid w:val="00EC0F0A"/>
    <w:rsid w:val="00EC4BEF"/>
    <w:rsid w:val="00EC521F"/>
    <w:rsid w:val="00EC6914"/>
    <w:rsid w:val="00EC71DD"/>
    <w:rsid w:val="00EC7A49"/>
    <w:rsid w:val="00EC7ADB"/>
    <w:rsid w:val="00ED0994"/>
    <w:rsid w:val="00ED57C8"/>
    <w:rsid w:val="00ED6D8F"/>
    <w:rsid w:val="00ED78C1"/>
    <w:rsid w:val="00EE0DA6"/>
    <w:rsid w:val="00EE29B2"/>
    <w:rsid w:val="00EE4605"/>
    <w:rsid w:val="00EE56DF"/>
    <w:rsid w:val="00EF0B26"/>
    <w:rsid w:val="00EF3395"/>
    <w:rsid w:val="00EF4602"/>
    <w:rsid w:val="00EF5678"/>
    <w:rsid w:val="00EF5D1B"/>
    <w:rsid w:val="00F00B90"/>
    <w:rsid w:val="00F01B04"/>
    <w:rsid w:val="00F043F1"/>
    <w:rsid w:val="00F047EA"/>
    <w:rsid w:val="00F04BF0"/>
    <w:rsid w:val="00F06880"/>
    <w:rsid w:val="00F11A81"/>
    <w:rsid w:val="00F12D4D"/>
    <w:rsid w:val="00F13B60"/>
    <w:rsid w:val="00F13CD3"/>
    <w:rsid w:val="00F169AD"/>
    <w:rsid w:val="00F17828"/>
    <w:rsid w:val="00F2111A"/>
    <w:rsid w:val="00F23177"/>
    <w:rsid w:val="00F3421C"/>
    <w:rsid w:val="00F34672"/>
    <w:rsid w:val="00F36B46"/>
    <w:rsid w:val="00F37244"/>
    <w:rsid w:val="00F373C9"/>
    <w:rsid w:val="00F42920"/>
    <w:rsid w:val="00F42C2B"/>
    <w:rsid w:val="00F4499F"/>
    <w:rsid w:val="00F45BC8"/>
    <w:rsid w:val="00F45EFA"/>
    <w:rsid w:val="00F475FB"/>
    <w:rsid w:val="00F47683"/>
    <w:rsid w:val="00F54F18"/>
    <w:rsid w:val="00F562F6"/>
    <w:rsid w:val="00F62639"/>
    <w:rsid w:val="00F62C22"/>
    <w:rsid w:val="00F63DFD"/>
    <w:rsid w:val="00F640F2"/>
    <w:rsid w:val="00F7094C"/>
    <w:rsid w:val="00F71912"/>
    <w:rsid w:val="00F72752"/>
    <w:rsid w:val="00F72D68"/>
    <w:rsid w:val="00F775DF"/>
    <w:rsid w:val="00F82649"/>
    <w:rsid w:val="00F83175"/>
    <w:rsid w:val="00F8507D"/>
    <w:rsid w:val="00F90527"/>
    <w:rsid w:val="00F942E1"/>
    <w:rsid w:val="00F95362"/>
    <w:rsid w:val="00F9614D"/>
    <w:rsid w:val="00FA0E37"/>
    <w:rsid w:val="00FA211C"/>
    <w:rsid w:val="00FA244D"/>
    <w:rsid w:val="00FA2FCC"/>
    <w:rsid w:val="00FA4EE4"/>
    <w:rsid w:val="00FA5019"/>
    <w:rsid w:val="00FA7632"/>
    <w:rsid w:val="00FB3D01"/>
    <w:rsid w:val="00FB65A6"/>
    <w:rsid w:val="00FC1D6A"/>
    <w:rsid w:val="00FC2871"/>
    <w:rsid w:val="00FC38CB"/>
    <w:rsid w:val="00FC3BE5"/>
    <w:rsid w:val="00FD0EA8"/>
    <w:rsid w:val="00FD14B8"/>
    <w:rsid w:val="00FD36F4"/>
    <w:rsid w:val="00FD4E34"/>
    <w:rsid w:val="00FD5646"/>
    <w:rsid w:val="00FD73F3"/>
    <w:rsid w:val="00FE532A"/>
    <w:rsid w:val="00FE6A75"/>
    <w:rsid w:val="00FF04D7"/>
    <w:rsid w:val="00FF796C"/>
    <w:rsid w:val="19BBE520"/>
    <w:rsid w:val="43C26C75"/>
    <w:rsid w:val="46327181"/>
    <w:rsid w:val="5DB41357"/>
    <w:rsid w:val="6074F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591A9AB3"/>
  <w15:chartTrackingRefBased/>
  <w15:docId w15:val="{D43BD505-F62B-4663-A901-51B6C10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uiPriority w:val="99"/>
    <w:rsid w:val="007B32E0"/>
    <w:rPr>
      <w:color w:val="0000FF"/>
      <w:u w:val="single"/>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1973A6"/>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973A6"/>
  </w:style>
  <w:style w:type="character" w:styleId="FootnoteReference">
    <w:name w:val="footnote reference"/>
    <w:aliases w:val="o,fr,footnote text"/>
    <w:uiPriority w:val="99"/>
    <w:rsid w:val="001973A6"/>
    <w:rPr>
      <w:vertAlign w:val="superscript"/>
    </w:rPr>
  </w:style>
  <w:style w:type="character" w:styleId="UnresolvedMention">
    <w:name w:val="Unresolved Mention"/>
    <w:uiPriority w:val="99"/>
    <w:semiHidden/>
    <w:unhideWhenUsed/>
    <w:rsid w:val="008753AD"/>
    <w:rPr>
      <w:color w:val="605E5C"/>
      <w:shd w:val="clear" w:color="auto" w:fill="E1DFDD"/>
    </w:rPr>
  </w:style>
  <w:style w:type="character" w:styleId="CommentReference">
    <w:name w:val="annotation reference"/>
    <w:uiPriority w:val="99"/>
    <w:rsid w:val="00D4410E"/>
    <w:rPr>
      <w:sz w:val="16"/>
      <w:szCs w:val="16"/>
    </w:rPr>
  </w:style>
  <w:style w:type="paragraph" w:styleId="CommentText">
    <w:name w:val="annotation text"/>
    <w:basedOn w:val="Normal"/>
    <w:link w:val="CommentTextChar"/>
    <w:rsid w:val="00D4410E"/>
  </w:style>
  <w:style w:type="character" w:customStyle="1" w:styleId="CommentTextChar">
    <w:name w:val="Comment Text Char"/>
    <w:basedOn w:val="DefaultParagraphFont"/>
    <w:link w:val="CommentText"/>
    <w:rsid w:val="00D4410E"/>
  </w:style>
  <w:style w:type="paragraph" w:styleId="CommentSubject">
    <w:name w:val="annotation subject"/>
    <w:basedOn w:val="CommentText"/>
    <w:next w:val="CommentText"/>
    <w:link w:val="CommentSubjectChar"/>
    <w:rsid w:val="00D4410E"/>
    <w:rPr>
      <w:b/>
      <w:bCs/>
    </w:rPr>
  </w:style>
  <w:style w:type="character" w:customStyle="1" w:styleId="CommentSubjectChar">
    <w:name w:val="Comment Subject Char"/>
    <w:link w:val="CommentSubject"/>
    <w:rsid w:val="00D4410E"/>
    <w:rPr>
      <w:b/>
      <w:bCs/>
    </w:rPr>
  </w:style>
  <w:style w:type="paragraph" w:styleId="Revision">
    <w:name w:val="Revision"/>
    <w:hidden/>
    <w:uiPriority w:val="99"/>
    <w:semiHidden/>
    <w:rsid w:val="00265A10"/>
  </w:style>
  <w:style w:type="table" w:styleId="TableGrid">
    <w:name w:val="Table Grid"/>
    <w:basedOn w:val="TableNormal"/>
    <w:uiPriority w:val="59"/>
    <w:rsid w:val="00A771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145BB"/>
    <w:rPr>
      <w:color w:val="954F72" w:themeColor="followedHyperlink"/>
      <w:u w:val="single"/>
    </w:rPr>
  </w:style>
  <w:style w:type="paragraph" w:customStyle="1" w:styleId="Default">
    <w:name w:val="Default"/>
    <w:rsid w:val="00C02DDB"/>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41412">
      <w:bodyDiv w:val="1"/>
      <w:marLeft w:val="0"/>
      <w:marRight w:val="0"/>
      <w:marTop w:val="0"/>
      <w:marBottom w:val="0"/>
      <w:divBdr>
        <w:top w:val="none" w:sz="0" w:space="0" w:color="auto"/>
        <w:left w:val="none" w:sz="0" w:space="0" w:color="auto"/>
        <w:bottom w:val="none" w:sz="0" w:space="0" w:color="auto"/>
        <w:right w:val="none" w:sz="0" w:space="0" w:color="auto"/>
      </w:divBdr>
    </w:div>
    <w:div w:id="1892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magee@p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magee@p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aumohr@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finksmith@pa.gov"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krichmar@pa.go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uc.pa.gov/pcdocs/16453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9e3b1d5b1d635fc936d72002ec1e9a1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656c7e627cb1c9e8f9b1fcd72579e592"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1EB55-C901-4AC8-8EC2-66FE13976050}">
  <ds:schemaRefs>
    <ds:schemaRef ds:uri="http://schemas.microsoft.com/sharepoint/v3/contenttype/forms"/>
  </ds:schemaRefs>
</ds:datastoreItem>
</file>

<file path=customXml/itemProps2.xml><?xml version="1.0" encoding="utf-8"?>
<ds:datastoreItem xmlns:ds="http://schemas.openxmlformats.org/officeDocument/2006/customXml" ds:itemID="{5E5DA32B-4BBE-458A-A45D-6FA688D0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EF9C2-4465-4AD7-84C7-FED139C7D58F}">
  <ds:schemaRefs>
    <ds:schemaRef ds:uri="http://schemas.openxmlformats.org/officeDocument/2006/bibliography"/>
  </ds:schemaRefs>
</ds:datastoreItem>
</file>

<file path=customXml/itemProps4.xml><?xml version="1.0" encoding="utf-8"?>
<ds:datastoreItem xmlns:ds="http://schemas.openxmlformats.org/officeDocument/2006/customXml" ds:itemID="{9EA2E08D-66E5-4B1F-A2CB-2AAF7B305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945</Words>
  <Characters>5388</Characters>
  <Application>Microsoft Office Word</Application>
  <DocSecurity>0</DocSecurity>
  <Lines>44</Lines>
  <Paragraphs>12</Paragraphs>
  <ScaleCrop>false</ScaleCrop>
  <Company>PA PUC</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cp:lastModifiedBy>Sheffer, Ryan</cp:lastModifiedBy>
  <cp:revision>195</cp:revision>
  <cp:lastPrinted>2020-04-16T22:29:00Z</cp:lastPrinted>
  <dcterms:created xsi:type="dcterms:W3CDTF">2020-10-26T19:14:00Z</dcterms:created>
  <dcterms:modified xsi:type="dcterms:W3CDTF">2020-11-17T16:08:00Z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