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A65480" w:rsidP="008765C1">
      <w:pPr>
        <w:spacing w:after="0" w:line="240" w:lineRule="auto"/>
        <w:jc w:val="center"/>
        <w:rPr>
          <w:b/>
          <w:sz w:val="24"/>
          <w:szCs w:val="24"/>
        </w:rPr>
      </w:pPr>
      <w:r>
        <w:rPr>
          <w:b/>
          <w:sz w:val="24"/>
          <w:szCs w:val="24"/>
        </w:rPr>
        <w:t>August 1</w:t>
      </w:r>
      <w:r w:rsidR="00C76A30">
        <w:rPr>
          <w:b/>
          <w:sz w:val="24"/>
          <w:szCs w:val="24"/>
        </w:rPr>
        <w:t>, 2013</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016B31" w:rsidRDefault="008765C1" w:rsidP="008765C1">
      <w:pPr>
        <w:spacing w:after="0" w:line="240" w:lineRule="auto"/>
        <w:jc w:val="center"/>
        <w:rPr>
          <w:sz w:val="28"/>
          <w:szCs w:val="28"/>
        </w:rPr>
      </w:pPr>
      <w:r>
        <w:rPr>
          <w:b/>
          <w:sz w:val="24"/>
          <w:szCs w:val="24"/>
        </w:rPr>
        <w:br/>
      </w:r>
      <w:r w:rsidR="00D22BFF">
        <w:rPr>
          <w:sz w:val="28"/>
          <w:szCs w:val="28"/>
        </w:rPr>
        <w:t>Recap</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4121BB"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Pr="00C76A30" w:rsidRDefault="00222126" w:rsidP="00EE76D5">
      <w:pPr>
        <w:pStyle w:val="ListParagraph"/>
        <w:numPr>
          <w:ilvl w:val="1"/>
          <w:numId w:val="4"/>
        </w:numPr>
        <w:spacing w:after="0" w:line="240" w:lineRule="auto"/>
        <w:rPr>
          <w:rStyle w:val="Hyperlink"/>
          <w:color w:val="auto"/>
          <w:u w:val="none"/>
        </w:rPr>
      </w:pPr>
      <w:r w:rsidRPr="00C76A30">
        <w:rPr>
          <w:rStyle w:val="Hyperlink"/>
          <w:color w:val="auto"/>
          <w:u w:val="none"/>
        </w:rPr>
        <w:t>Order</w:t>
      </w:r>
      <w:r w:rsidR="00311A0E" w:rsidRPr="00C76A30">
        <w:rPr>
          <w:rStyle w:val="Hyperlink"/>
          <w:color w:val="auto"/>
          <w:u w:val="none"/>
        </w:rPr>
        <w:t xml:space="preserve"> on Petition for Reconsideration </w:t>
      </w:r>
      <w:r w:rsidR="00EE76D5" w:rsidRPr="00C76A30">
        <w:rPr>
          <w:rStyle w:val="Hyperlink"/>
          <w:color w:val="auto"/>
          <w:u w:val="none"/>
        </w:rPr>
        <w:t>was adopted at</w:t>
      </w:r>
      <w:r w:rsidR="00311A0E" w:rsidRPr="00C76A30">
        <w:rPr>
          <w:rStyle w:val="Hyperlink"/>
          <w:color w:val="auto"/>
          <w:u w:val="none"/>
        </w:rPr>
        <w:t xml:space="preserve"> </w:t>
      </w:r>
      <w:r w:rsidR="004A7EA0" w:rsidRPr="00C76A30">
        <w:rPr>
          <w:rStyle w:val="Hyperlink"/>
          <w:color w:val="auto"/>
          <w:u w:val="none"/>
        </w:rPr>
        <w:t>4/4/13</w:t>
      </w:r>
      <w:r w:rsidR="00311A0E" w:rsidRPr="00C76A30">
        <w:rPr>
          <w:rStyle w:val="Hyperlink"/>
          <w:color w:val="auto"/>
          <w:u w:val="none"/>
        </w:rPr>
        <w:t xml:space="preserve"> Public Meeting</w:t>
      </w:r>
      <w:r w:rsidR="00A37C6C" w:rsidRPr="00C76A30">
        <w:rPr>
          <w:rStyle w:val="Hyperlink"/>
          <w:color w:val="auto"/>
          <w:u w:val="none"/>
        </w:rPr>
        <w:t xml:space="preserve"> </w:t>
      </w:r>
      <w:r w:rsidR="00EE76D5" w:rsidRPr="00C76A30">
        <w:rPr>
          <w:rStyle w:val="Hyperlink"/>
          <w:color w:val="auto"/>
          <w:u w:val="none"/>
        </w:rPr>
        <w:t xml:space="preserve">and is available at the following link:  </w:t>
      </w:r>
      <w:hyperlink r:id="rId14" w:history="1">
        <w:r w:rsidR="00EE76D5" w:rsidRPr="00C76A30">
          <w:rPr>
            <w:rStyle w:val="Hyperlink"/>
          </w:rPr>
          <w:t>http://www.puc.pa.gov//pcdocs/1222787.doc</w:t>
        </w:r>
      </w:hyperlink>
    </w:p>
    <w:p w:rsidR="00EE76D5" w:rsidRPr="00A65480" w:rsidRDefault="00EE76D5" w:rsidP="00EE76D5">
      <w:pPr>
        <w:pStyle w:val="ListParagraph"/>
        <w:numPr>
          <w:ilvl w:val="1"/>
          <w:numId w:val="4"/>
        </w:numPr>
        <w:spacing w:after="0" w:line="240" w:lineRule="auto"/>
        <w:rPr>
          <w:rStyle w:val="Hyperlink"/>
          <w:color w:val="auto"/>
          <w:u w:val="none"/>
        </w:rPr>
      </w:pPr>
      <w:r w:rsidRPr="00A65480">
        <w:rPr>
          <w:rStyle w:val="Hyperlink"/>
          <w:color w:val="auto"/>
          <w:u w:val="none"/>
        </w:rPr>
        <w:t xml:space="preserve">Final regulations </w:t>
      </w:r>
      <w:r w:rsidR="00C76A30" w:rsidRPr="00A65480">
        <w:rPr>
          <w:rStyle w:val="Hyperlink"/>
          <w:color w:val="auto"/>
          <w:u w:val="none"/>
        </w:rPr>
        <w:t>were approved</w:t>
      </w:r>
      <w:r w:rsidRPr="00A65480">
        <w:rPr>
          <w:rStyle w:val="Hyperlink"/>
          <w:color w:val="auto"/>
          <w:u w:val="none"/>
        </w:rPr>
        <w:t xml:space="preserve"> by Independent Regulatory Review Commission on 5/16/13.</w:t>
      </w:r>
    </w:p>
    <w:p w:rsidR="00C76A30" w:rsidRDefault="00C76A30" w:rsidP="00A65480">
      <w:pPr>
        <w:pStyle w:val="ListParagraph"/>
        <w:numPr>
          <w:ilvl w:val="1"/>
          <w:numId w:val="4"/>
        </w:numPr>
        <w:spacing w:after="0" w:line="240" w:lineRule="auto"/>
        <w:rPr>
          <w:rStyle w:val="Hyperlink"/>
          <w:b/>
          <w:i/>
          <w:color w:val="auto"/>
          <w:u w:val="none"/>
        </w:rPr>
      </w:pPr>
      <w:r>
        <w:rPr>
          <w:rStyle w:val="Hyperlink"/>
          <w:b/>
          <w:i/>
          <w:color w:val="auto"/>
          <w:u w:val="none"/>
        </w:rPr>
        <w:t xml:space="preserve">Final regulations </w:t>
      </w:r>
      <w:r w:rsidR="00A65480">
        <w:rPr>
          <w:rStyle w:val="Hyperlink"/>
          <w:b/>
          <w:i/>
          <w:color w:val="auto"/>
          <w:u w:val="none"/>
        </w:rPr>
        <w:t xml:space="preserve">went into effect on 6/29/13 </w:t>
      </w:r>
      <w:r>
        <w:rPr>
          <w:rStyle w:val="Hyperlink"/>
          <w:b/>
          <w:i/>
          <w:color w:val="auto"/>
          <w:u w:val="none"/>
        </w:rPr>
        <w:t>upon publication in Pa. Bulletin</w:t>
      </w:r>
      <w:r w:rsidR="00A65480">
        <w:rPr>
          <w:rStyle w:val="Hyperlink"/>
          <w:b/>
          <w:i/>
          <w:color w:val="auto"/>
          <w:u w:val="none"/>
        </w:rPr>
        <w:t xml:space="preserve"> at the following link:</w:t>
      </w:r>
      <w:r w:rsidR="00A65480" w:rsidRPr="00A65480">
        <w:t xml:space="preserve"> </w:t>
      </w:r>
      <w:hyperlink r:id="rId15" w:history="1">
        <w:r w:rsidR="00A65480" w:rsidRPr="003173D8">
          <w:rPr>
            <w:rStyle w:val="Hyperlink"/>
            <w:b/>
            <w:i/>
          </w:rPr>
          <w:t>http://www.pabulletin.com/secure/data/vol43/43-26/1154.html</w:t>
        </w:r>
      </w:hyperlink>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6"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7"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lastRenderedPageBreak/>
        <w:t>EDCs’</w:t>
      </w:r>
      <w:r w:rsidRPr="00A37C6C">
        <w:t xml:space="preserve"> implementation dates</w:t>
      </w:r>
      <w:r>
        <w:t>:</w:t>
      </w:r>
      <w:r w:rsidRPr="00A37C6C">
        <w:t xml:space="preserve"> (More details will be provided by EDCs through normal EGS communications processes) </w:t>
      </w:r>
    </w:p>
    <w:p w:rsidR="00C10F38" w:rsidRPr="00A65480" w:rsidRDefault="00C10F38" w:rsidP="00AC0371">
      <w:pPr>
        <w:numPr>
          <w:ilvl w:val="1"/>
          <w:numId w:val="5"/>
        </w:numPr>
        <w:spacing w:after="0" w:line="240" w:lineRule="auto"/>
      </w:pPr>
      <w:r w:rsidRPr="00A65480">
        <w:t xml:space="preserve">PECO: </w:t>
      </w:r>
      <w:r w:rsidR="00C76A30" w:rsidRPr="00A65480">
        <w:t>Implemented June 13, 2013</w:t>
      </w:r>
      <w:r w:rsidRPr="00A65480">
        <w:t>.</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8"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9"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20"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1"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 </w:t>
      </w:r>
      <w:r w:rsidR="001C702F" w:rsidRPr="00EE76D5">
        <w:t xml:space="preserve"> Completed.</w:t>
      </w:r>
    </w:p>
    <w:p w:rsidR="00392EA3" w:rsidRDefault="00392EA3" w:rsidP="00392EA3">
      <w:pPr>
        <w:spacing w:after="0" w:line="240" w:lineRule="auto"/>
        <w:rPr>
          <w:b/>
          <w:i/>
        </w:rPr>
      </w:pPr>
    </w:p>
    <w:p w:rsidR="00392EA3" w:rsidRPr="00A744BD" w:rsidRDefault="006F4555" w:rsidP="0032326B">
      <w:pPr>
        <w:pStyle w:val="ListParagraph"/>
        <w:numPr>
          <w:ilvl w:val="0"/>
          <w:numId w:val="6"/>
        </w:numPr>
        <w:spacing w:after="0" w:line="240" w:lineRule="auto"/>
      </w:pPr>
      <w:r w:rsidRPr="00222126">
        <w:t xml:space="preserve">Consumer Education: </w:t>
      </w:r>
      <w:r w:rsidR="00392EA3" w:rsidRPr="00222126">
        <w:t>Annual Commission-Endorsed Postcard; Status of 2013 mailings</w:t>
      </w:r>
      <w:r w:rsidR="00B369C0" w:rsidRPr="00222126">
        <w:t xml:space="preserve">.  </w:t>
      </w:r>
      <w:r w:rsidR="00A37C6C" w:rsidRPr="00222126">
        <w:t>Secretarial Letter issued on December 20, 2012 proposing to dispense with mailing of annual postcard in 2013 and resume with the mailing in 2014</w:t>
      </w:r>
      <w:r w:rsidR="00B518CC" w:rsidRPr="00222126">
        <w:t>; Comments filed on January 18, 201</w:t>
      </w:r>
      <w:r w:rsidR="00C46DE6" w:rsidRPr="00222126">
        <w:t>3</w:t>
      </w:r>
      <w:r w:rsidR="00B518CC">
        <w:rPr>
          <w:b/>
          <w:i/>
        </w:rPr>
        <w:t xml:space="preserve">; </w:t>
      </w:r>
      <w:r w:rsidR="00B518CC" w:rsidRPr="00A744BD">
        <w:t>Commission order</w:t>
      </w:r>
      <w:r w:rsidR="00C46DE6" w:rsidRPr="00A744BD">
        <w:t xml:space="preserve"> </w:t>
      </w:r>
      <w:r w:rsidR="00C76A30" w:rsidRPr="00A744BD">
        <w:t>adopted</w:t>
      </w:r>
      <w:r w:rsidR="00C46DE6" w:rsidRPr="00A744BD">
        <w:t xml:space="preserve"> </w:t>
      </w:r>
      <w:r w:rsidR="0084202E" w:rsidRPr="00A744BD">
        <w:t>5/23/13</w:t>
      </w:r>
      <w:r w:rsidR="0032326B" w:rsidRPr="00A744BD">
        <w:t xml:space="preserve"> which may be accessed at:</w:t>
      </w:r>
      <w:r w:rsidR="00A37C6C" w:rsidRPr="00A744BD">
        <w:t xml:space="preserve"> </w:t>
      </w:r>
      <w:hyperlink r:id="rId22" w:history="1">
        <w:r w:rsidR="0032326B" w:rsidRPr="00A744BD">
          <w:rPr>
            <w:rStyle w:val="Hyperlink"/>
          </w:rPr>
          <w:t>http://www.puc.pa.gov//pcdocs/1231501.docx</w:t>
        </w:r>
      </w:hyperlink>
    </w:p>
    <w:p w:rsidR="007B1955" w:rsidRPr="007B1955" w:rsidRDefault="007B1955" w:rsidP="007B1955">
      <w:pPr>
        <w:spacing w:after="0" w:line="240" w:lineRule="auto"/>
        <w:ind w:left="720"/>
        <w:rPr>
          <w:b/>
          <w:i/>
        </w:rPr>
      </w:pPr>
    </w:p>
    <w:p w:rsidR="00B518CC" w:rsidRPr="00A65480" w:rsidRDefault="00B518CC" w:rsidP="00AC0371">
      <w:pPr>
        <w:pStyle w:val="ListParagraph"/>
        <w:numPr>
          <w:ilvl w:val="0"/>
          <w:numId w:val="6"/>
        </w:numPr>
        <w:spacing w:after="0" w:line="240" w:lineRule="auto"/>
        <w:rPr>
          <w:b/>
          <w:i/>
        </w:rPr>
      </w:pPr>
      <w:r w:rsidRPr="00A65480">
        <w:rPr>
          <w:b/>
          <w:i/>
        </w:rPr>
        <w:t>Updates</w:t>
      </w:r>
      <w:r w:rsidR="00A744BD">
        <w:rPr>
          <w:b/>
          <w:i/>
        </w:rPr>
        <w:t>/Questions</w:t>
      </w:r>
      <w:r w:rsidRPr="00A65480">
        <w:rPr>
          <w:b/>
          <w:i/>
        </w:rPr>
        <w:t xml:space="preserve"> on </w:t>
      </w:r>
      <w:r w:rsidR="00A65480" w:rsidRPr="00A65480">
        <w:rPr>
          <w:b/>
          <w:i/>
        </w:rPr>
        <w:t>Standard Offer Program</w:t>
      </w:r>
    </w:p>
    <w:p w:rsidR="00C46DE6" w:rsidRPr="00A65480" w:rsidRDefault="00C46DE6" w:rsidP="00AC0371">
      <w:pPr>
        <w:pStyle w:val="ListParagraph"/>
        <w:numPr>
          <w:ilvl w:val="0"/>
          <w:numId w:val="20"/>
        </w:numPr>
        <w:spacing w:after="0" w:line="240" w:lineRule="auto"/>
      </w:pPr>
      <w:r w:rsidRPr="00EE76D5">
        <w:t xml:space="preserve">PECO: </w:t>
      </w:r>
      <w:r w:rsidR="00222126" w:rsidRPr="00EE76D5">
        <w:t xml:space="preserve">Final Order adopted on 2/14/13; </w:t>
      </w:r>
      <w:r w:rsidRPr="00EE76D5">
        <w:t>Opt-in program on hold</w:t>
      </w:r>
      <w:r w:rsidRPr="00222126">
        <w:t xml:space="preserve">; </w:t>
      </w:r>
      <w:r w:rsidRPr="00A65480">
        <w:t xml:space="preserve">Standard offer program on track for </w:t>
      </w:r>
      <w:r w:rsidR="00A65480" w:rsidRPr="00A65480">
        <w:t>8/19/13</w:t>
      </w:r>
      <w:r w:rsidR="009C38D7" w:rsidRPr="00A65480">
        <w:t xml:space="preserve"> implementation</w:t>
      </w:r>
      <w:r w:rsidRPr="00A65480">
        <w:t>.</w:t>
      </w:r>
      <w:r w:rsidR="00D22BFF">
        <w:t xml:space="preserve">  </w:t>
      </w:r>
      <w:r w:rsidR="00D22BFF">
        <w:rPr>
          <w:b/>
          <w:i/>
        </w:rPr>
        <w:t>3 EGSs participating for the first month; others can join or leave going forward.</w:t>
      </w:r>
    </w:p>
    <w:p w:rsidR="00C46DE6" w:rsidRPr="00A65480" w:rsidRDefault="00C46DE6" w:rsidP="00AC0371">
      <w:pPr>
        <w:pStyle w:val="ListParagraph"/>
        <w:numPr>
          <w:ilvl w:val="0"/>
          <w:numId w:val="20"/>
        </w:numPr>
        <w:spacing w:after="0" w:line="240" w:lineRule="auto"/>
      </w:pPr>
      <w:r w:rsidRPr="00EE76D5">
        <w:lastRenderedPageBreak/>
        <w:t>PPL:  Final Order adopted on 1/24/13</w:t>
      </w:r>
      <w:r w:rsidRPr="00A65480">
        <w:t>; Standard offer program on track for 8/1/13</w:t>
      </w:r>
      <w:r w:rsidR="00A65480" w:rsidRPr="00A65480">
        <w:t xml:space="preserve"> implementation</w:t>
      </w:r>
      <w:r w:rsidRPr="00A65480">
        <w:t>.</w:t>
      </w:r>
      <w:r w:rsidR="00D22BFF">
        <w:t xml:space="preserve">  </w:t>
      </w:r>
      <w:r w:rsidR="00D22BFF">
        <w:rPr>
          <w:b/>
          <w:i/>
        </w:rPr>
        <w:t>3 EGSs participating.</w:t>
      </w:r>
    </w:p>
    <w:p w:rsidR="00C46DE6" w:rsidRPr="00A65480" w:rsidRDefault="00C46DE6" w:rsidP="00AC0371">
      <w:pPr>
        <w:pStyle w:val="ListParagraph"/>
        <w:numPr>
          <w:ilvl w:val="0"/>
          <w:numId w:val="20"/>
        </w:numPr>
        <w:spacing w:after="0" w:line="240" w:lineRule="auto"/>
      </w:pPr>
      <w:r w:rsidRPr="00EE76D5">
        <w:t xml:space="preserve">FE:  </w:t>
      </w:r>
      <w:r w:rsidR="00222126" w:rsidRPr="00EE76D5">
        <w:t xml:space="preserve">Final Order adopted on 2/14/13; </w:t>
      </w:r>
      <w:r w:rsidR="001C702F" w:rsidRPr="00EE76D5">
        <w:t xml:space="preserve">Standard </w:t>
      </w:r>
      <w:r w:rsidR="00A65480">
        <w:t>o</w:t>
      </w:r>
      <w:r w:rsidR="001C702F" w:rsidRPr="00EE76D5">
        <w:t xml:space="preserve">ffer </w:t>
      </w:r>
      <w:r w:rsidR="00A65480">
        <w:t>p</w:t>
      </w:r>
      <w:r w:rsidR="001C702F" w:rsidRPr="00EE76D5">
        <w:t xml:space="preserve">rogram </w:t>
      </w:r>
      <w:r w:rsidR="00C76A30" w:rsidRPr="00A65480">
        <w:t>on track for 8/1/13</w:t>
      </w:r>
      <w:r w:rsidR="00A65480" w:rsidRPr="00A65480">
        <w:t xml:space="preserve"> implementation</w:t>
      </w:r>
      <w:r w:rsidR="001C702F" w:rsidRPr="00A65480">
        <w:t>.</w:t>
      </w:r>
      <w:r w:rsidR="00D22BFF">
        <w:t xml:space="preserve">  </w:t>
      </w:r>
      <w:r w:rsidR="00D22BFF">
        <w:rPr>
          <w:b/>
          <w:i/>
        </w:rPr>
        <w:t>3 EGSs participating.</w:t>
      </w:r>
    </w:p>
    <w:p w:rsidR="00C46DE6" w:rsidRPr="00EE76D5" w:rsidRDefault="00C46DE6" w:rsidP="00AC0371">
      <w:pPr>
        <w:pStyle w:val="ListParagraph"/>
        <w:numPr>
          <w:ilvl w:val="0"/>
          <w:numId w:val="20"/>
        </w:numPr>
        <w:spacing w:after="0" w:line="240" w:lineRule="auto"/>
      </w:pPr>
      <w:r w:rsidRPr="00EE76D5">
        <w:t xml:space="preserve">Duquesne: Final Order adopted on 1/24/13; </w:t>
      </w:r>
      <w:r w:rsidR="004A7EA0" w:rsidRPr="00EE76D5">
        <w:t>Opt-in program on hold</w:t>
      </w:r>
      <w:r w:rsidRPr="00EE76D5">
        <w:t xml:space="preserve">; Standard offer program on track for </w:t>
      </w:r>
      <w:r w:rsidR="00D22BFF" w:rsidRPr="00D22BFF">
        <w:rPr>
          <w:b/>
          <w:i/>
        </w:rPr>
        <w:t>8/16/13 implementation</w:t>
      </w:r>
      <w:r w:rsidR="00D22BFF">
        <w:t xml:space="preserve">; </w:t>
      </w:r>
      <w:r w:rsidR="00D22BFF">
        <w:rPr>
          <w:b/>
          <w:i/>
        </w:rPr>
        <w:t>no EGS applications received as of 8/1/13.</w:t>
      </w:r>
      <w:r w:rsidR="00D22BFF">
        <w:t xml:space="preserve">  </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3"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4A7EA0">
        <w:rPr>
          <w:b/>
          <w:i/>
        </w:rPr>
        <w:t>46A.</w:t>
      </w:r>
      <w:r>
        <w:rPr>
          <w:b/>
          <w:i/>
        </w:rPr>
        <w:tab/>
      </w:r>
      <w:r w:rsidR="00FC5F0B" w:rsidRPr="00103F57">
        <w:rPr>
          <w:b/>
          <w:u w:val="single"/>
        </w:rPr>
        <w:t>Letter of Authorization –</w:t>
      </w:r>
      <w:r w:rsidR="00F9265B">
        <w:rPr>
          <w:b/>
          <w:u w:val="single"/>
        </w:rPr>
        <w:t xml:space="preserve"> Access to Customer Information</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C10F38" w:rsidRDefault="00A65480" w:rsidP="009C38D7">
      <w:pPr>
        <w:pStyle w:val="ListParagraph"/>
        <w:numPr>
          <w:ilvl w:val="0"/>
          <w:numId w:val="21"/>
        </w:numPr>
        <w:spacing w:after="0" w:line="240" w:lineRule="auto"/>
        <w:rPr>
          <w:b/>
          <w:i/>
        </w:rPr>
      </w:pPr>
      <w:r>
        <w:rPr>
          <w:b/>
          <w:i/>
        </w:rPr>
        <w:t>Small subgroup is drafting LOA template for the working group to review</w:t>
      </w:r>
      <w:r w:rsidR="00D22BFF">
        <w:rPr>
          <w:b/>
          <w:i/>
        </w:rPr>
        <w:t>; the first call was scheduled for 8/2/13</w:t>
      </w:r>
      <w:r w:rsidR="009C38D7">
        <w:rPr>
          <w:b/>
          <w:i/>
        </w:rPr>
        <w:t xml:space="preserve">.  </w:t>
      </w:r>
    </w:p>
    <w:p w:rsidR="009C38D7" w:rsidRDefault="009C38D7" w:rsidP="00FC5F0B">
      <w:pPr>
        <w:spacing w:after="0" w:line="240" w:lineRule="auto"/>
        <w:rPr>
          <w:b/>
        </w:rPr>
      </w:pP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F9265B" w:rsidRDefault="00FC5F0B" w:rsidP="00AC0371">
      <w:pPr>
        <w:pStyle w:val="ListParagraph"/>
        <w:numPr>
          <w:ilvl w:val="0"/>
          <w:numId w:val="22"/>
        </w:numPr>
        <w:spacing w:after="0" w:line="240" w:lineRule="auto"/>
        <w:rPr>
          <w:b/>
        </w:rPr>
      </w:pPr>
      <w:r w:rsidRPr="00F9265B">
        <w:rPr>
          <w:b/>
          <w:i/>
        </w:rPr>
        <w:t xml:space="preserve">OCMO </w:t>
      </w:r>
      <w:r w:rsidR="00F9265B" w:rsidRPr="00F9265B">
        <w:rPr>
          <w:b/>
          <w:i/>
        </w:rPr>
        <w:t xml:space="preserve">has established a list of interested participants, </w:t>
      </w:r>
      <w:r w:rsidR="00F9265B">
        <w:rPr>
          <w:b/>
          <w:i/>
        </w:rPr>
        <w:t xml:space="preserve">reached out to PJM, </w:t>
      </w:r>
      <w:r w:rsidR="009C38D7">
        <w:rPr>
          <w:b/>
          <w:i/>
        </w:rPr>
        <w:t xml:space="preserve">and sent a proposal on EGS bonding requirements to stakeholders on 5/22/13 seeking feedback by 6/3/13.  Staff targets </w:t>
      </w:r>
      <w:r w:rsidR="00A65480">
        <w:rPr>
          <w:b/>
          <w:i/>
        </w:rPr>
        <w:t>8/15</w:t>
      </w:r>
      <w:r w:rsidRPr="00F9265B">
        <w:rPr>
          <w:b/>
          <w:i/>
        </w:rPr>
        <w:t>/2013 to provide recommendations to Commission</w:t>
      </w:r>
      <w:r w:rsidR="009C38D7">
        <w:rPr>
          <w:b/>
          <w:i/>
        </w:rPr>
        <w:t xml:space="preserve"> on bonding requirements.  Next step is to identify any duplications in existing creditworthiness requirements</w:t>
      </w:r>
      <w:r w:rsidR="0032326B">
        <w:rPr>
          <w:b/>
          <w:i/>
        </w:rPr>
        <w:t xml:space="preserve"> and develop staff recommendations</w:t>
      </w:r>
      <w:r w:rsidRPr="00F9265B">
        <w:t xml:space="preserve">.  </w:t>
      </w:r>
    </w:p>
    <w:p w:rsidR="00FC5F0B" w:rsidRDefault="00FC5F0B" w:rsidP="00FC5F0B">
      <w:pPr>
        <w:spacing w:after="0" w:line="240" w:lineRule="auto"/>
        <w:rPr>
          <w:b/>
          <w:i/>
        </w:rPr>
      </w:pP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103F57" w:rsidRDefault="00103F57" w:rsidP="00FC5F0B">
      <w:pPr>
        <w:pStyle w:val="ListParagraph"/>
        <w:numPr>
          <w:ilvl w:val="0"/>
          <w:numId w:val="23"/>
        </w:numPr>
        <w:spacing w:after="0" w:line="240" w:lineRule="auto"/>
        <w:rPr>
          <w:b/>
          <w:i/>
        </w:rPr>
      </w:pPr>
      <w:r w:rsidRPr="009C38D7">
        <w:t xml:space="preserve">Staff sent note to solicit ideas from stakeholders on 3/25/13.  Feedback </w:t>
      </w:r>
      <w:r w:rsidR="009C38D7">
        <w:t xml:space="preserve">was </w:t>
      </w:r>
      <w:r w:rsidRPr="009C38D7">
        <w:t xml:space="preserve">due on 5/1/13 and should be sent to </w:t>
      </w:r>
      <w:hyperlink r:id="rId24" w:history="1">
        <w:r w:rsidRPr="009C38D7">
          <w:rPr>
            <w:rStyle w:val="Hyperlink"/>
          </w:rPr>
          <w:t>ra-OCMO@pa.gov</w:t>
        </w:r>
      </w:hyperlink>
      <w:r w:rsidRPr="009C38D7">
        <w:t xml:space="preserve">.  </w:t>
      </w:r>
      <w:r w:rsidRPr="009C38D7">
        <w:rPr>
          <w:b/>
          <w:i/>
        </w:rPr>
        <w:t xml:space="preserve">Staff </w:t>
      </w:r>
      <w:r w:rsidR="009C38D7">
        <w:rPr>
          <w:b/>
          <w:i/>
        </w:rPr>
        <w:t>is</w:t>
      </w:r>
      <w:r w:rsidRPr="009C38D7">
        <w:rPr>
          <w:b/>
          <w:i/>
        </w:rPr>
        <w:t xml:space="preserve"> review</w:t>
      </w:r>
      <w:r w:rsidR="009C38D7">
        <w:rPr>
          <w:b/>
          <w:i/>
        </w:rPr>
        <w:t>ing</w:t>
      </w:r>
      <w:r w:rsidRPr="009C38D7">
        <w:rPr>
          <w:b/>
          <w:i/>
        </w:rPr>
        <w:t xml:space="preserve"> submissions</w:t>
      </w:r>
      <w:r w:rsidR="0084202E" w:rsidRPr="009C38D7">
        <w:rPr>
          <w:b/>
          <w:i/>
        </w:rPr>
        <w:t>, reach</w:t>
      </w:r>
      <w:r w:rsidR="009C38D7">
        <w:rPr>
          <w:b/>
          <w:i/>
        </w:rPr>
        <w:t>ing</w:t>
      </w:r>
      <w:r w:rsidR="0084202E" w:rsidRPr="009C38D7">
        <w:rPr>
          <w:b/>
          <w:i/>
        </w:rPr>
        <w:t xml:space="preserve"> out to commenters with questions</w:t>
      </w:r>
      <w:r w:rsidRPr="009C38D7">
        <w:rPr>
          <w:b/>
          <w:i/>
        </w:rPr>
        <w:t xml:space="preserve"> and </w:t>
      </w:r>
      <w:r w:rsidR="009C38D7">
        <w:rPr>
          <w:b/>
          <w:i/>
        </w:rPr>
        <w:t xml:space="preserve">will </w:t>
      </w:r>
      <w:r w:rsidRPr="009C38D7">
        <w:rPr>
          <w:b/>
          <w:i/>
        </w:rPr>
        <w:t xml:space="preserve">contact all stakeholders </w:t>
      </w:r>
      <w:r w:rsidR="009C38D7">
        <w:rPr>
          <w:b/>
          <w:i/>
        </w:rPr>
        <w:t xml:space="preserve">in </w:t>
      </w:r>
      <w:r w:rsidR="00A65480">
        <w:rPr>
          <w:b/>
          <w:i/>
        </w:rPr>
        <w:t>August</w:t>
      </w:r>
      <w:r w:rsidRPr="009C38D7">
        <w:rPr>
          <w:b/>
          <w:i/>
        </w:rPr>
        <w:t xml:space="preserve"> with information about the next steps in the process.</w:t>
      </w:r>
    </w:p>
    <w:p w:rsidR="00A65480" w:rsidRPr="00A65480" w:rsidRDefault="00A65480" w:rsidP="00A65480">
      <w:pPr>
        <w:spacing w:after="0" w:line="240" w:lineRule="auto"/>
        <w:ind w:left="720"/>
        <w:rPr>
          <w:b/>
          <w:i/>
        </w:rPr>
      </w:pPr>
    </w:p>
    <w:p w:rsidR="00FC5F0B" w:rsidRPr="00F9265B" w:rsidRDefault="00FC5F0B" w:rsidP="00FC5F0B">
      <w:pPr>
        <w:spacing w:after="0" w:line="240" w:lineRule="auto"/>
        <w:rPr>
          <w:b/>
          <w:i/>
        </w:rPr>
      </w:pPr>
      <w:r w:rsidRPr="00F9265B">
        <w:rPr>
          <w:b/>
        </w:rPr>
        <w:t>46D</w:t>
      </w:r>
      <w:r w:rsidRPr="00C10F38">
        <w:rPr>
          <w:b/>
        </w:rPr>
        <w:t>.</w:t>
      </w:r>
      <w:r>
        <w:tab/>
      </w:r>
      <w:r w:rsidR="00C10F38" w:rsidRPr="00F9265B">
        <w:rPr>
          <w:b/>
          <w:u w:val="single"/>
        </w:rPr>
        <w:t>Procurement Collaboration Working Group</w:t>
      </w:r>
      <w:r w:rsidR="00C10F38" w:rsidRPr="00F9265B">
        <w:rPr>
          <w:b/>
        </w:rPr>
        <w:t xml:space="preserve"> </w:t>
      </w:r>
      <w:r w:rsidR="009C38D7">
        <w:rPr>
          <w:b/>
        </w:rPr>
        <w:t>(No Update)</w:t>
      </w:r>
    </w:p>
    <w:p w:rsidR="00C10F38" w:rsidRDefault="00C10F38" w:rsidP="00FC5F0B">
      <w:pPr>
        <w:spacing w:after="0" w:line="240" w:lineRule="auto"/>
        <w:rPr>
          <w:b/>
          <w:i/>
        </w:rPr>
      </w:pPr>
    </w:p>
    <w:p w:rsidR="00C10F38" w:rsidRPr="009C38D7" w:rsidRDefault="00C10F38" w:rsidP="00AC0371">
      <w:pPr>
        <w:pStyle w:val="ListParagraph"/>
        <w:numPr>
          <w:ilvl w:val="0"/>
          <w:numId w:val="24"/>
        </w:numPr>
        <w:spacing w:after="0" w:line="240" w:lineRule="auto"/>
      </w:pPr>
      <w:r w:rsidRPr="009C38D7">
        <w:t xml:space="preserve">RMI Final Order adopted 2/14/13 directs OCMO develop a working group to formulate uniform yearly certification process, uniform supply master agreement, procurement methodology and timeline for quarterly auctions.  </w:t>
      </w:r>
    </w:p>
    <w:p w:rsidR="00C10F38" w:rsidRPr="009C38D7" w:rsidRDefault="00C10F38" w:rsidP="00AC0371">
      <w:pPr>
        <w:pStyle w:val="ListParagraph"/>
        <w:numPr>
          <w:ilvl w:val="0"/>
          <w:numId w:val="24"/>
        </w:numPr>
        <w:spacing w:after="0" w:line="240" w:lineRule="auto"/>
      </w:pPr>
      <w:r w:rsidRPr="009C38D7">
        <w:lastRenderedPageBreak/>
        <w:t>Work product must be completed by 4/1/14 for approval by Commission by 6/1/14.</w:t>
      </w:r>
    </w:p>
    <w:p w:rsidR="001C702F" w:rsidRPr="009C38D7" w:rsidRDefault="001C702F" w:rsidP="00AC0371">
      <w:pPr>
        <w:pStyle w:val="ListParagraph"/>
        <w:numPr>
          <w:ilvl w:val="0"/>
          <w:numId w:val="24"/>
        </w:numPr>
        <w:spacing w:after="0" w:line="240" w:lineRule="auto"/>
      </w:pPr>
      <w:r w:rsidRPr="009C38D7">
        <w:t>Staff i</w:t>
      </w:r>
      <w:r w:rsidR="009C38D7" w:rsidRPr="009C38D7">
        <w:t>s currently discussing with EDCs.</w:t>
      </w:r>
    </w:p>
    <w:p w:rsidR="00C10F38" w:rsidRPr="00B272C6" w:rsidRDefault="00C10F38" w:rsidP="00C10F38">
      <w:pPr>
        <w:spacing w:after="0" w:line="240" w:lineRule="auto"/>
        <w:rPr>
          <w:i/>
        </w:rPr>
      </w:pPr>
    </w:p>
    <w:p w:rsidR="00C10F38" w:rsidRPr="00103F57" w:rsidRDefault="00C10F38" w:rsidP="00C10F38">
      <w:pPr>
        <w:spacing w:after="0" w:line="240" w:lineRule="auto"/>
      </w:pPr>
      <w:r w:rsidRPr="00103F57">
        <w:rPr>
          <w:b/>
        </w:rPr>
        <w:t>46E.</w:t>
      </w:r>
      <w:r w:rsidRPr="00103F57">
        <w:tab/>
      </w:r>
      <w:r w:rsidRPr="00103F57">
        <w:rPr>
          <w:b/>
          <w:u w:val="single"/>
        </w:rPr>
        <w:t>Alternative Default Service Model</w:t>
      </w:r>
      <w:r w:rsidRPr="00103F57">
        <w:t xml:space="preserve"> </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C10F38" w:rsidRDefault="00C10F38" w:rsidP="00AC0371">
      <w:pPr>
        <w:pStyle w:val="ListParagraph"/>
        <w:numPr>
          <w:ilvl w:val="0"/>
          <w:numId w:val="25"/>
        </w:numPr>
        <w:spacing w:after="0" w:line="240" w:lineRule="auto"/>
      </w:pPr>
      <w:r w:rsidRPr="00F9265B">
        <w:t xml:space="preserve">OCMO has targeted 9/1/13 for the submission of recommendations to the Commission.  </w:t>
      </w:r>
    </w:p>
    <w:p w:rsidR="009C38D7" w:rsidRPr="00F9265B" w:rsidRDefault="009C38D7" w:rsidP="00AC0371">
      <w:pPr>
        <w:pStyle w:val="ListParagraph"/>
        <w:numPr>
          <w:ilvl w:val="0"/>
          <w:numId w:val="25"/>
        </w:numPr>
        <w:spacing w:after="0" w:line="240" w:lineRule="auto"/>
      </w:pPr>
      <w:r w:rsidRPr="00A744BD">
        <w:t xml:space="preserve">Lists of issues have been circulated to stakeholders.  Calls were held on 5/21/13, 6/3/13 and 6/18/13. </w:t>
      </w:r>
      <w:r w:rsidRPr="009C38D7">
        <w:rPr>
          <w:b/>
          <w:i/>
        </w:rPr>
        <w:t xml:space="preserve"> Staff plans to distribute straw proposal on </w:t>
      </w:r>
      <w:r w:rsidR="00F910C5">
        <w:rPr>
          <w:b/>
          <w:i/>
        </w:rPr>
        <w:t xml:space="preserve">or around </w:t>
      </w:r>
      <w:r w:rsidR="00A744BD">
        <w:rPr>
          <w:b/>
          <w:i/>
        </w:rPr>
        <w:t>8</w:t>
      </w:r>
      <w:r w:rsidRPr="009C38D7">
        <w:rPr>
          <w:b/>
          <w:i/>
        </w:rPr>
        <w:t xml:space="preserve">/2/13 and has scheduled a call for </w:t>
      </w:r>
      <w:r w:rsidR="00A744BD">
        <w:rPr>
          <w:b/>
          <w:i/>
        </w:rPr>
        <w:t>8/20</w:t>
      </w:r>
      <w:r w:rsidRPr="009C38D7">
        <w:rPr>
          <w:b/>
          <w:i/>
        </w:rPr>
        <w:t>/13</w:t>
      </w:r>
      <w:r w:rsidR="00A744BD">
        <w:rPr>
          <w:b/>
          <w:i/>
        </w:rPr>
        <w:t xml:space="preserve"> at 11 a.m.</w:t>
      </w:r>
      <w:r w:rsidR="00D22BFF">
        <w:rPr>
          <w:b/>
          <w:i/>
        </w:rPr>
        <w:t xml:space="preserve">  Editor’s note: Straw proposal </w:t>
      </w:r>
      <w:r w:rsidR="00C812AA">
        <w:rPr>
          <w:b/>
          <w:i/>
        </w:rPr>
        <w:t xml:space="preserve">will be </w:t>
      </w:r>
      <w:r w:rsidR="00D22BFF">
        <w:rPr>
          <w:b/>
          <w:i/>
        </w:rPr>
        <w:t xml:space="preserve">circulated </w:t>
      </w:r>
      <w:r w:rsidR="00C812AA">
        <w:rPr>
          <w:b/>
          <w:i/>
        </w:rPr>
        <w:t xml:space="preserve">by </w:t>
      </w:r>
      <w:r w:rsidR="00D22BFF">
        <w:rPr>
          <w:b/>
          <w:i/>
        </w:rPr>
        <w:t>8/</w:t>
      </w:r>
      <w:r w:rsidR="00C812AA">
        <w:rPr>
          <w:b/>
          <w:i/>
        </w:rPr>
        <w:t>7</w:t>
      </w:r>
      <w:r w:rsidR="00D22BFF">
        <w:rPr>
          <w:b/>
          <w:i/>
        </w:rPr>
        <w:t>/13.</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F416DC">
        <w:rPr>
          <w:b/>
          <w:i/>
        </w:rPr>
        <w:t xml:space="preserve">Staff Update: </w:t>
      </w:r>
      <w:r w:rsidR="00103F57">
        <w:rPr>
          <w:b/>
          <w:i/>
        </w:rPr>
        <w:t xml:space="preserve">Changes </w:t>
      </w:r>
      <w:r w:rsidR="00A65480">
        <w:rPr>
          <w:b/>
          <w:i/>
        </w:rPr>
        <w:t xml:space="preserve">were implemented on </w:t>
      </w:r>
      <w:r w:rsidR="00103F57">
        <w:rPr>
          <w:b/>
          <w:i/>
        </w:rPr>
        <w:t>6/30/13.</w:t>
      </w:r>
    </w:p>
    <w:p w:rsidR="00D22BFF" w:rsidRDefault="009C38D7" w:rsidP="009C38D7">
      <w:pPr>
        <w:pStyle w:val="ListParagraph"/>
        <w:numPr>
          <w:ilvl w:val="1"/>
          <w:numId w:val="7"/>
        </w:numPr>
        <w:spacing w:after="0" w:line="240" w:lineRule="auto"/>
        <w:rPr>
          <w:b/>
          <w:i/>
        </w:rPr>
      </w:pPr>
      <w:r>
        <w:t>Standardizing</w:t>
      </w:r>
      <w:r w:rsidR="00214362" w:rsidRPr="00B33165">
        <w:t xml:space="preserve"> the way renewable offers are displayed.</w:t>
      </w:r>
      <w:r w:rsidR="00F416DC">
        <w:t xml:space="preserve">  </w:t>
      </w:r>
      <w:r w:rsidR="00F416DC" w:rsidRPr="00547286">
        <w:t xml:space="preserve">Staff Update: </w:t>
      </w:r>
      <w:r w:rsidR="00103F57" w:rsidRPr="00547286">
        <w:t xml:space="preserve">Appears that </w:t>
      </w:r>
      <w:r w:rsidR="00BE4867" w:rsidRPr="00547286">
        <w:t>standardization is</w:t>
      </w:r>
      <w:r w:rsidR="00103F57" w:rsidRPr="00547286">
        <w:t xml:space="preserve"> not needed at this time.</w:t>
      </w:r>
      <w:r w:rsidR="0084202E" w:rsidRPr="00547286">
        <w:t xml:space="preserve">  </w:t>
      </w:r>
      <w:r w:rsidR="00D22BFF">
        <w:rPr>
          <w:b/>
          <w:i/>
        </w:rPr>
        <w:t>No participant expressed a need for further discussion of this issue.</w:t>
      </w:r>
    </w:p>
    <w:p w:rsidR="00D22BFF" w:rsidRDefault="00D22BFF">
      <w:pPr>
        <w:spacing w:after="0" w:line="240" w:lineRule="auto"/>
        <w:rPr>
          <w:b/>
          <w:i/>
        </w:rPr>
      </w:pPr>
      <w:r>
        <w:rPr>
          <w:b/>
          <w:i/>
        </w:rPr>
        <w:br w:type="page"/>
      </w:r>
    </w:p>
    <w:p w:rsidR="0071209F" w:rsidRPr="00A567A6" w:rsidRDefault="0071209F" w:rsidP="0071209F">
      <w:pPr>
        <w:spacing w:after="0" w:line="240" w:lineRule="auto"/>
        <w:rPr>
          <w:b/>
          <w:u w:val="single"/>
        </w:rPr>
      </w:pPr>
      <w:r w:rsidRPr="00A567A6">
        <w:rPr>
          <w:b/>
        </w:rPr>
        <w:lastRenderedPageBreak/>
        <w:t>58.</w:t>
      </w:r>
      <w:r w:rsidRPr="00A567A6">
        <w:rPr>
          <w:b/>
        </w:rPr>
        <w:tab/>
      </w:r>
      <w:r w:rsidRPr="00A567A6">
        <w:rPr>
          <w:b/>
          <w:u w:val="single"/>
        </w:rPr>
        <w:t>Cancellation Fees</w:t>
      </w:r>
      <w:r w:rsidR="005B2DAA" w:rsidRPr="005B2DAA">
        <w:rPr>
          <w:b/>
        </w:rPr>
        <w:t xml:space="preserve"> </w:t>
      </w:r>
      <w:r w:rsidR="00A744BD">
        <w:rPr>
          <w:b/>
        </w:rPr>
        <w:t>(No Update)</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5"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32326B" w:rsidRDefault="004C7DA9" w:rsidP="004C7DA9">
      <w:pPr>
        <w:pStyle w:val="ListParagraph"/>
        <w:numPr>
          <w:ilvl w:val="1"/>
          <w:numId w:val="9"/>
        </w:numPr>
        <w:spacing w:after="0" w:line="240" w:lineRule="auto"/>
        <w:rPr>
          <w:u w:val="single"/>
        </w:rPr>
      </w:pPr>
      <w:r w:rsidRPr="0032326B">
        <w:t xml:space="preserve">Based on OCMO’s preliminary discussions with stakeholders, this does not appear to be a problem.  </w:t>
      </w:r>
    </w:p>
    <w:p w:rsidR="004C7DA9" w:rsidRPr="0032326B" w:rsidRDefault="004C7DA9" w:rsidP="004C7DA9">
      <w:pPr>
        <w:pStyle w:val="ListParagraph"/>
        <w:numPr>
          <w:ilvl w:val="1"/>
          <w:numId w:val="9"/>
        </w:numPr>
        <w:spacing w:after="0" w:line="240" w:lineRule="auto"/>
        <w:rPr>
          <w:u w:val="single"/>
        </w:rPr>
      </w:pPr>
      <w:r w:rsidRPr="0032326B">
        <w:t>EGSs seem to be using a certain number of billing cycles vs. a certain number of months or years to determine whether cancellation fees apply.</w:t>
      </w:r>
    </w:p>
    <w:p w:rsidR="004C7DA9" w:rsidRPr="00F910C5" w:rsidRDefault="0032326B" w:rsidP="004C7DA9">
      <w:pPr>
        <w:pStyle w:val="ListParagraph"/>
        <w:numPr>
          <w:ilvl w:val="1"/>
          <w:numId w:val="9"/>
        </w:numPr>
        <w:spacing w:after="0" w:line="240" w:lineRule="auto"/>
        <w:rPr>
          <w:b/>
          <w:i/>
          <w:u w:val="single"/>
        </w:rPr>
      </w:pPr>
      <w:r w:rsidRPr="00547286">
        <w:t xml:space="preserve">Staff Update: </w:t>
      </w:r>
      <w:r w:rsidR="009C38D7" w:rsidRPr="00547286">
        <w:t>Appears that no action is needed at this time</w:t>
      </w:r>
      <w:r w:rsidR="004C7DA9" w:rsidRPr="00547286">
        <w:t>.</w:t>
      </w:r>
      <w:r w:rsidR="00F910C5">
        <w:t xml:space="preserve">  </w:t>
      </w:r>
      <w:r w:rsidR="00D22BFF">
        <w:rPr>
          <w:b/>
          <w:i/>
        </w:rPr>
        <w:t xml:space="preserve">No participant expressed a need for further discussion at this time.  </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Pr="001F62B3" w:rsidRDefault="001F62B3" w:rsidP="001F62B3">
      <w:pPr>
        <w:spacing w:after="0" w:line="240" w:lineRule="auto"/>
        <w:ind w:left="1440"/>
        <w:rPr>
          <w:b/>
          <w:u w:val="single"/>
        </w:rPr>
      </w:pPr>
    </w:p>
    <w:p w:rsidR="00B518CC" w:rsidRDefault="00F416DC" w:rsidP="00547286">
      <w:pPr>
        <w:pStyle w:val="ListParagraph"/>
        <w:numPr>
          <w:ilvl w:val="0"/>
          <w:numId w:val="11"/>
        </w:numPr>
        <w:spacing w:after="0" w:line="240" w:lineRule="auto"/>
        <w:rPr>
          <w:b/>
          <w:i/>
        </w:rPr>
      </w:pPr>
      <w:r w:rsidRPr="009C38D7">
        <w:t xml:space="preserve">Tentative Order </w:t>
      </w:r>
      <w:r w:rsidR="004C7DA9" w:rsidRPr="009C38D7">
        <w:t>adopted on 4/18</w:t>
      </w:r>
      <w:r w:rsidRPr="009C38D7">
        <w:t>/13 PM</w:t>
      </w:r>
      <w:r w:rsidR="004C7DA9" w:rsidRPr="009C38D7">
        <w:t xml:space="preserve"> which is available at the following link: </w:t>
      </w:r>
      <w:hyperlink r:id="rId26" w:history="1">
        <w:r w:rsidR="004C7DA9" w:rsidRPr="009C38D7">
          <w:rPr>
            <w:rStyle w:val="Hyperlink"/>
            <w:u w:val="none"/>
          </w:rPr>
          <w:t>http://www.puc.pa.gov//pcdocs/1225547.doc</w:t>
        </w:r>
      </w:hyperlink>
      <w:r w:rsidR="004C7DA9" w:rsidRPr="009C38D7">
        <w:t xml:space="preserve">; Comments </w:t>
      </w:r>
      <w:r w:rsidR="009C38D7" w:rsidRPr="009C38D7">
        <w:t>were</w:t>
      </w:r>
      <w:r w:rsidR="004C7DA9" w:rsidRPr="009C38D7">
        <w:t xml:space="preserve"> due 5/20/13</w:t>
      </w:r>
      <w:r w:rsidR="009C38D7">
        <w:rPr>
          <w:b/>
          <w:i/>
        </w:rPr>
        <w:t xml:space="preserve">; </w:t>
      </w:r>
      <w:r w:rsidR="00547286">
        <w:rPr>
          <w:b/>
          <w:i/>
        </w:rPr>
        <w:t xml:space="preserve">Final Order adopted on 7/16/13 and is available at the following link:  </w:t>
      </w:r>
      <w:hyperlink r:id="rId27" w:history="1">
        <w:r w:rsidR="00547286" w:rsidRPr="003173D8">
          <w:rPr>
            <w:rStyle w:val="Hyperlink"/>
            <w:b/>
            <w:i/>
          </w:rPr>
          <w:t>http://www.puc.pa.gov/pcdocs/1238689.doc</w:t>
        </w:r>
      </w:hyperlink>
    </w:p>
    <w:p w:rsidR="00426047" w:rsidRPr="00426047" w:rsidRDefault="00426047" w:rsidP="00426047">
      <w:pPr>
        <w:spacing w:after="0" w:line="240" w:lineRule="auto"/>
        <w:ind w:left="1440"/>
        <w:rPr>
          <w:b/>
          <w:i/>
        </w:rPr>
      </w:pPr>
    </w:p>
    <w:p w:rsidR="002B4253" w:rsidRDefault="002B4253">
      <w:pPr>
        <w:spacing w:after="0" w:line="240" w:lineRule="auto"/>
        <w:rPr>
          <w:b/>
        </w:rPr>
      </w:pPr>
      <w:r>
        <w:rPr>
          <w:b/>
        </w:rPr>
        <w:br w:type="page"/>
      </w:r>
    </w:p>
    <w:p w:rsidR="00D65E65" w:rsidRPr="00D65E65" w:rsidRDefault="00D65E65" w:rsidP="00D65E65">
      <w:pPr>
        <w:ind w:right="-720"/>
        <w:rPr>
          <w:b/>
          <w:u w:val="single"/>
        </w:rPr>
      </w:pPr>
      <w:r w:rsidRPr="00D65E65">
        <w:rPr>
          <w:b/>
        </w:rPr>
        <w:lastRenderedPageBreak/>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8"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29"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0" w:history="1">
        <w:r w:rsidRPr="00B33165">
          <w:rPr>
            <w:rStyle w:val="Hyperlink"/>
          </w:rPr>
          <w:t>http://www.puc.</w:t>
        </w:r>
        <w:r w:rsidR="00B369C0">
          <w:rPr>
            <w:rStyle w:val="Hyperlink"/>
          </w:rPr>
          <w:t>pa.gov</w:t>
        </w:r>
        <w:r w:rsidRPr="00B33165">
          <w:rPr>
            <w:rStyle w:val="Hyperlink"/>
          </w:rPr>
          <w:t>//pcdocs/1191608.doc</w:t>
        </w:r>
      </w:hyperlink>
    </w:p>
    <w:p w:rsidR="00D95363" w:rsidRPr="00D95363" w:rsidRDefault="00D95363" w:rsidP="00AC0371">
      <w:pPr>
        <w:pStyle w:val="ListParagraph"/>
        <w:numPr>
          <w:ilvl w:val="0"/>
          <w:numId w:val="14"/>
        </w:numPr>
        <w:spacing w:after="0" w:line="240" w:lineRule="auto"/>
        <w:ind w:right="-720"/>
        <w:rPr>
          <w:rStyle w:val="Hyperlink"/>
          <w:b/>
          <w:i/>
          <w:color w:val="auto"/>
          <w:u w:val="none"/>
        </w:rPr>
      </w:pPr>
      <w:r w:rsidRPr="00D95363">
        <w:rPr>
          <w:rStyle w:val="Hyperlink"/>
          <w:b/>
          <w:i/>
          <w:color w:val="auto"/>
          <w:u w:val="none"/>
        </w:rPr>
        <w:t xml:space="preserve">Order is targeted for </w:t>
      </w:r>
      <w:r w:rsidR="00A744BD">
        <w:rPr>
          <w:rStyle w:val="Hyperlink"/>
          <w:b/>
          <w:i/>
          <w:color w:val="auto"/>
          <w:u w:val="none"/>
        </w:rPr>
        <w:t>8/15/13 PM.</w:t>
      </w:r>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1C702F" w:rsidRDefault="004C7DA9" w:rsidP="009C38D7">
      <w:pPr>
        <w:pStyle w:val="ListParagraph"/>
        <w:numPr>
          <w:ilvl w:val="0"/>
          <w:numId w:val="16"/>
        </w:numPr>
        <w:spacing w:after="0" w:line="240" w:lineRule="auto"/>
      </w:pPr>
      <w:r w:rsidRPr="00D95363">
        <w:t xml:space="preserve">Tentative Order </w:t>
      </w:r>
      <w:r w:rsidR="009C38D7" w:rsidRPr="00D95363">
        <w:t xml:space="preserve">adopted 5/23/13 PM, which is available at this link: </w:t>
      </w:r>
      <w:hyperlink r:id="rId31" w:history="1">
        <w:r w:rsidR="009C38D7" w:rsidRPr="00D95363">
          <w:rPr>
            <w:rStyle w:val="Hyperlink"/>
          </w:rPr>
          <w:t>http://www.puc.pa.gov//pcdocs/1231502.doc</w:t>
        </w:r>
      </w:hyperlink>
      <w:r w:rsidR="009C38D7" w:rsidRPr="00D95363">
        <w:t xml:space="preserve">; comments </w:t>
      </w:r>
      <w:r w:rsidR="00D95363" w:rsidRPr="00D95363">
        <w:t>were</w:t>
      </w:r>
      <w:r w:rsidR="009C38D7" w:rsidRPr="00D95363">
        <w:t xml:space="preserve"> due 6/24/13.</w:t>
      </w:r>
    </w:p>
    <w:p w:rsidR="00D95363" w:rsidRDefault="00D95363" w:rsidP="00D95363">
      <w:pPr>
        <w:spacing w:after="0" w:line="240" w:lineRule="auto"/>
        <w:ind w:left="720"/>
      </w:pPr>
    </w:p>
    <w:p w:rsidR="00D95363" w:rsidRPr="00D95363" w:rsidRDefault="00D95363" w:rsidP="009C38D7">
      <w:pPr>
        <w:pStyle w:val="ListParagraph"/>
        <w:numPr>
          <w:ilvl w:val="0"/>
          <w:numId w:val="16"/>
        </w:numPr>
        <w:spacing w:after="0" w:line="240" w:lineRule="auto"/>
        <w:rPr>
          <w:b/>
          <w:i/>
        </w:rPr>
      </w:pPr>
      <w:r w:rsidRPr="00D95363">
        <w:rPr>
          <w:b/>
          <w:i/>
        </w:rPr>
        <w:t>Final Order is targeted for 9/12/13 PM.</w:t>
      </w:r>
    </w:p>
    <w:p w:rsidR="004C7DA9" w:rsidRPr="004C7DA9" w:rsidRDefault="004C7DA9" w:rsidP="004C7DA9">
      <w:pPr>
        <w:spacing w:after="0" w:line="240" w:lineRule="auto"/>
        <w:ind w:left="720"/>
        <w:rPr>
          <w:b/>
          <w:i/>
        </w:rPr>
      </w:pPr>
    </w:p>
    <w:p w:rsidR="009F10EC" w:rsidRPr="006F4555" w:rsidRDefault="009F10EC" w:rsidP="009F10EC">
      <w:pPr>
        <w:spacing w:after="0" w:line="240" w:lineRule="auto"/>
      </w:pPr>
      <w:r w:rsidRPr="00EC31C4">
        <w:rPr>
          <w:b/>
        </w:rPr>
        <w:t>65</w:t>
      </w:r>
      <w:r w:rsidRPr="00042296">
        <w:rPr>
          <w:b/>
          <w:i/>
        </w:rPr>
        <w:t>.</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lastRenderedPageBreak/>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F416DC" w:rsidRPr="00BE4867" w:rsidRDefault="00BE4867" w:rsidP="00BE4867">
      <w:pPr>
        <w:pStyle w:val="ListParagraph"/>
        <w:numPr>
          <w:ilvl w:val="0"/>
          <w:numId w:val="18"/>
        </w:numPr>
        <w:spacing w:after="0" w:line="240" w:lineRule="auto"/>
        <w:rPr>
          <w:b/>
        </w:rPr>
      </w:pPr>
      <w:r w:rsidRPr="00EC31C4">
        <w:t xml:space="preserve">EDCs </w:t>
      </w:r>
      <w:r w:rsidR="00F9265B" w:rsidRPr="00EC31C4">
        <w:t>to provide</w:t>
      </w:r>
      <w:r w:rsidRPr="00EC31C4">
        <w:t xml:space="preserve"> responses on feasibility of posting information on a public website so that consumers may access.</w:t>
      </w:r>
      <w:r w:rsidRPr="00BE4867">
        <w:rPr>
          <w:b/>
          <w:i/>
        </w:rPr>
        <w:t xml:space="preserve">  </w:t>
      </w:r>
      <w:r w:rsidR="002B4253">
        <w:rPr>
          <w:b/>
          <w:i/>
        </w:rPr>
        <w:t>Since information has been compiled for use by EGSs, it can easily be made more accessible to consumers.  Discussion centered on whether to have it posted on PUC website, PAPowerSwitch or EDC website.  OCMO will discuss offline with the EDCs the best approach for handling this and report back on the 9/19/13 call.</w:t>
      </w:r>
    </w:p>
    <w:p w:rsidR="00F9265B" w:rsidRDefault="00F9265B" w:rsidP="00BE4867">
      <w:pPr>
        <w:spacing w:after="0" w:line="240" w:lineRule="auto"/>
        <w:rPr>
          <w:b/>
        </w:rPr>
      </w:pPr>
    </w:p>
    <w:p w:rsidR="002D01A3" w:rsidRPr="003F00F2" w:rsidRDefault="002D01A3" w:rsidP="00BE4867">
      <w:pPr>
        <w:spacing w:after="0" w:line="240" w:lineRule="auto"/>
        <w:rPr>
          <w:rFonts w:asciiTheme="minorHAnsi" w:eastAsiaTheme="minorHAnsi" w:hAnsiTheme="minorHAnsi" w:cstheme="minorBidi"/>
          <w:b/>
          <w:u w:val="single"/>
        </w:rPr>
      </w:pPr>
      <w:r w:rsidRPr="003F00F2">
        <w:rPr>
          <w:b/>
        </w:rPr>
        <w:t>6</w:t>
      </w:r>
      <w:r w:rsidR="00BE4867">
        <w:rPr>
          <w:b/>
        </w:rPr>
        <w:t>6</w:t>
      </w:r>
      <w:r w:rsidRPr="003F00F2">
        <w:rPr>
          <w:b/>
        </w:rPr>
        <w:t>.</w:t>
      </w:r>
      <w:r w:rsidRPr="003F00F2">
        <w:rPr>
          <w:b/>
        </w:rPr>
        <w:tab/>
      </w:r>
      <w:r w:rsidRPr="003F00F2">
        <w:rPr>
          <w:rFonts w:asciiTheme="minorHAnsi" w:eastAsiaTheme="minorHAnsi" w:hAnsiTheme="minorHAnsi" w:cstheme="minorBidi"/>
          <w:b/>
          <w:u w:val="single"/>
        </w:rPr>
        <w:t>Web Portal Working Group – EDEWG</w:t>
      </w:r>
      <w:r w:rsidR="00A41AF9" w:rsidRPr="00A744BD">
        <w:rPr>
          <w:rFonts w:asciiTheme="minorHAnsi" w:eastAsiaTheme="minorHAnsi" w:hAnsiTheme="minorHAnsi" w:cstheme="minorBidi"/>
          <w:b/>
        </w:rPr>
        <w:t xml:space="preserve"> </w:t>
      </w:r>
      <w:r w:rsidR="00A744BD" w:rsidRPr="00A744BD">
        <w:rPr>
          <w:rFonts w:asciiTheme="minorHAnsi" w:eastAsiaTheme="minorHAnsi" w:hAnsiTheme="minorHAnsi" w:cstheme="minorBidi"/>
          <w:b/>
        </w:rPr>
        <w:t>(No Update)</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2"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3"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Pr="00EC31C4" w:rsidRDefault="003F00F2" w:rsidP="00AC0371">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provided report </w:t>
      </w:r>
      <w:r w:rsidR="00B272C6" w:rsidRPr="00EC31C4">
        <w:rPr>
          <w:rFonts w:asciiTheme="minorHAnsi" w:eastAsiaTheme="minorHAnsi" w:hAnsiTheme="minorHAnsi" w:cstheme="minorBidi"/>
        </w:rPr>
        <w:t xml:space="preserve">to Commission </w:t>
      </w:r>
      <w:r w:rsidRPr="00EC31C4">
        <w:rPr>
          <w:rFonts w:asciiTheme="minorHAnsi" w:eastAsiaTheme="minorHAnsi" w:hAnsiTheme="minorHAnsi" w:cstheme="minorBidi"/>
        </w:rPr>
        <w:t>on 2/15/13.</w:t>
      </w:r>
    </w:p>
    <w:p w:rsidR="001C702F" w:rsidRPr="00EC31C4" w:rsidRDefault="003F00F2" w:rsidP="00BE4867">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Secretarial Letter </w:t>
      </w:r>
      <w:r w:rsidR="00BE4867" w:rsidRPr="00EC31C4">
        <w:rPr>
          <w:rFonts w:asciiTheme="minorHAnsi" w:eastAsiaTheme="minorHAnsi" w:hAnsiTheme="minorHAnsi" w:cstheme="minorBidi"/>
        </w:rPr>
        <w:t>adopted</w:t>
      </w:r>
      <w:r w:rsidRPr="00EC31C4">
        <w:rPr>
          <w:rFonts w:asciiTheme="minorHAnsi" w:eastAsiaTheme="minorHAnsi" w:hAnsiTheme="minorHAnsi" w:cstheme="minorBidi"/>
        </w:rPr>
        <w:t xml:space="preserve"> at 4/4/13 Public Meeting</w:t>
      </w:r>
      <w:r w:rsidR="00BE4867" w:rsidRPr="00EC31C4">
        <w:rPr>
          <w:rFonts w:asciiTheme="minorHAnsi" w:eastAsiaTheme="minorHAnsi" w:hAnsiTheme="minorHAnsi" w:cstheme="minorBidi"/>
        </w:rPr>
        <w:t xml:space="preserve"> and is available at this link:</w:t>
      </w:r>
      <w:r w:rsidR="00BE4867" w:rsidRPr="00EC31C4">
        <w:t xml:space="preserve"> </w:t>
      </w:r>
      <w:hyperlink r:id="rId34" w:history="1">
        <w:r w:rsidR="00BE4867" w:rsidRPr="00EC31C4">
          <w:rPr>
            <w:rStyle w:val="Hyperlink"/>
            <w:rFonts w:asciiTheme="minorHAnsi" w:eastAsiaTheme="minorHAnsi" w:hAnsiTheme="minorHAnsi" w:cstheme="minorBid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EC31C4" w:rsidRDefault="003F00F2" w:rsidP="003F00F2">
      <w:pPr>
        <w:spacing w:after="0" w:line="240" w:lineRule="auto"/>
        <w:rPr>
          <w:rFonts w:asciiTheme="minorHAnsi" w:eastAsiaTheme="minorHAnsi" w:hAnsiTheme="minorHAnsi" w:cstheme="minorBidi"/>
          <w:b/>
        </w:rPr>
      </w:pPr>
      <w:r w:rsidRPr="00EC31C4">
        <w:rPr>
          <w:rFonts w:asciiTheme="minorHAnsi" w:eastAsiaTheme="minorHAnsi" w:hAnsiTheme="minorHAnsi" w:cstheme="minorBidi"/>
          <w:b/>
        </w:rPr>
        <w:t>67</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Pr="00EC31C4">
        <w:rPr>
          <w:rFonts w:asciiTheme="minorHAnsi" w:eastAsiaTheme="minorHAnsi" w:hAnsiTheme="minorHAnsi" w:cstheme="minorBidi"/>
          <w:b/>
          <w:u w:val="single"/>
        </w:rPr>
        <w:t>Net Metering Credits</w:t>
      </w:r>
      <w:r w:rsidRPr="00EC31C4">
        <w:rPr>
          <w:rFonts w:asciiTheme="minorHAnsi" w:eastAsiaTheme="minorHAnsi" w:hAnsiTheme="minorHAnsi" w:cstheme="minorBidi"/>
          <w:b/>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200F34" w:rsidRPr="00A744BD" w:rsidRDefault="00BE4867" w:rsidP="00A744BD">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E4867">
        <w:rPr>
          <w:rFonts w:asciiTheme="minorHAnsi" w:eastAsiaTheme="minorHAnsi" w:hAnsiTheme="minorHAnsi" w:cstheme="minorBidi"/>
          <w:b/>
          <w:i/>
        </w:rPr>
        <w:lastRenderedPageBreak/>
        <w:t xml:space="preserve">Update from </w:t>
      </w:r>
      <w:r w:rsidR="0084202E">
        <w:rPr>
          <w:rFonts w:asciiTheme="minorHAnsi" w:eastAsiaTheme="minorHAnsi" w:hAnsiTheme="minorHAnsi" w:cstheme="minorBidi"/>
          <w:b/>
          <w:i/>
        </w:rPr>
        <w:t xml:space="preserve">FE: Company is making a procedural change to </w:t>
      </w:r>
      <w:r w:rsidR="00A744BD">
        <w:rPr>
          <w:rFonts w:asciiTheme="minorHAnsi" w:eastAsiaTheme="minorHAnsi" w:hAnsiTheme="minorHAnsi" w:cstheme="minorBidi"/>
          <w:b/>
          <w:i/>
        </w:rPr>
        <w:t>address</w:t>
      </w:r>
      <w:r w:rsidR="0084202E">
        <w:rPr>
          <w:rFonts w:asciiTheme="minorHAnsi" w:eastAsiaTheme="minorHAnsi" w:hAnsiTheme="minorHAnsi" w:cstheme="minorBidi"/>
          <w:b/>
          <w:i/>
        </w:rPr>
        <w:t xml:space="preserve"> this issue</w:t>
      </w:r>
      <w:r w:rsidR="00D30200">
        <w:rPr>
          <w:rFonts w:asciiTheme="minorHAnsi" w:eastAsiaTheme="minorHAnsi" w:hAnsiTheme="minorHAnsi" w:cstheme="minorBidi"/>
          <w:b/>
          <w:i/>
        </w:rPr>
        <w:t xml:space="preserve"> and expects implementation during the 4</w:t>
      </w:r>
      <w:r w:rsidR="00D30200" w:rsidRPr="00D30200">
        <w:rPr>
          <w:rFonts w:asciiTheme="minorHAnsi" w:eastAsiaTheme="minorHAnsi" w:hAnsiTheme="minorHAnsi" w:cstheme="minorBidi"/>
          <w:b/>
          <w:i/>
          <w:vertAlign w:val="superscript"/>
        </w:rPr>
        <w:t>th</w:t>
      </w:r>
      <w:r w:rsidR="00D30200">
        <w:rPr>
          <w:rFonts w:asciiTheme="minorHAnsi" w:eastAsiaTheme="minorHAnsi" w:hAnsiTheme="minorHAnsi" w:cstheme="minorBidi"/>
          <w:b/>
          <w:i/>
        </w:rPr>
        <w:t xml:space="preserve"> quarter of 2013.</w:t>
      </w:r>
    </w:p>
    <w:p w:rsidR="00B272C6" w:rsidRPr="00BE4867" w:rsidRDefault="00B272C6"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5" w:history="1">
        <w:r w:rsidR="00BC226D" w:rsidRPr="00784E22">
          <w:rPr>
            <w:rStyle w:val="Hyperlink"/>
          </w:rPr>
          <w:t>ra-ocmo@pa.gov</w:t>
        </w:r>
      </w:hyperlink>
    </w:p>
    <w:p w:rsidR="00DC3554" w:rsidRDefault="00A036A6" w:rsidP="00AC0371">
      <w:pPr>
        <w:numPr>
          <w:ilvl w:val="0"/>
          <w:numId w:val="3"/>
        </w:numPr>
        <w:rPr>
          <w:b/>
          <w:u w:val="single"/>
        </w:rPr>
      </w:pPr>
      <w:r w:rsidRPr="00A036A6">
        <w:rPr>
          <w:b/>
          <w:u w:val="single"/>
        </w:rPr>
        <w:t>Old Agendas/Recaps</w:t>
      </w:r>
    </w:p>
    <w:p w:rsidR="00200F34" w:rsidRDefault="00A036A6" w:rsidP="00AC0371">
      <w:pPr>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36"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7"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4121BB" w:rsidP="00E52D26">
      <w:pPr>
        <w:ind w:left="1080"/>
        <w:rPr>
          <w:b/>
          <w:u w:val="single"/>
        </w:rPr>
      </w:pPr>
      <w:hyperlink r:id="rId38"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9"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BC170B" w:rsidRPr="00A744BD" w:rsidRDefault="00BC170B" w:rsidP="00B33165">
      <w:pPr>
        <w:ind w:right="-720" w:firstLine="720"/>
      </w:pPr>
      <w:r w:rsidRPr="00A744BD">
        <w:t xml:space="preserve">September 19, 2013, 9:30 a.m. </w:t>
      </w:r>
    </w:p>
    <w:p w:rsidR="001C702F" w:rsidRPr="00A744BD" w:rsidRDefault="00BC170B" w:rsidP="00BC170B">
      <w:pPr>
        <w:ind w:right="-720" w:firstLine="720"/>
      </w:pPr>
      <w:r w:rsidRPr="00A744BD">
        <w:t xml:space="preserve">November 7, 2013, 9:30 a.m. </w:t>
      </w:r>
    </w:p>
    <w:sectPr w:rsidR="001C702F" w:rsidRPr="00A744BD" w:rsidSect="00704956">
      <w:footerReference w:type="default" r:id="rId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5A" w:rsidRDefault="00F80C5A" w:rsidP="00BA5C48">
      <w:pPr>
        <w:spacing w:after="0" w:line="240" w:lineRule="auto"/>
      </w:pPr>
      <w:r>
        <w:separator/>
      </w:r>
    </w:p>
  </w:endnote>
  <w:endnote w:type="continuationSeparator" w:id="0">
    <w:p w:rsidR="00F80C5A" w:rsidRDefault="00F80C5A"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4121BB">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5A" w:rsidRDefault="00F80C5A" w:rsidP="00BA5C48">
      <w:pPr>
        <w:spacing w:after="0" w:line="240" w:lineRule="auto"/>
      </w:pPr>
      <w:r>
        <w:separator/>
      </w:r>
    </w:p>
  </w:footnote>
  <w:footnote w:type="continuationSeparator" w:id="0">
    <w:p w:rsidR="00F80C5A" w:rsidRDefault="00F80C5A"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97C37"/>
    <w:multiLevelType w:val="hybridMultilevel"/>
    <w:tmpl w:val="C002A350"/>
    <w:lvl w:ilvl="0" w:tplc="D9E846D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67F62"/>
    <w:multiLevelType w:val="hybridMultilevel"/>
    <w:tmpl w:val="A8206102"/>
    <w:lvl w:ilvl="0" w:tplc="03E82576">
      <w:start w:val="1"/>
      <w:numFmt w:val="low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D1256"/>
    <w:multiLevelType w:val="hybridMultilevel"/>
    <w:tmpl w:val="77F80B80"/>
    <w:lvl w:ilvl="0" w:tplc="7DD03B1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8"/>
  </w:num>
  <w:num w:numId="4">
    <w:abstractNumId w:val="25"/>
  </w:num>
  <w:num w:numId="5">
    <w:abstractNumId w:val="8"/>
  </w:num>
  <w:num w:numId="6">
    <w:abstractNumId w:val="4"/>
  </w:num>
  <w:num w:numId="7">
    <w:abstractNumId w:val="23"/>
  </w:num>
  <w:num w:numId="8">
    <w:abstractNumId w:val="19"/>
  </w:num>
  <w:num w:numId="9">
    <w:abstractNumId w:val="20"/>
  </w:num>
  <w:num w:numId="10">
    <w:abstractNumId w:val="22"/>
  </w:num>
  <w:num w:numId="11">
    <w:abstractNumId w:val="9"/>
  </w:num>
  <w:num w:numId="12">
    <w:abstractNumId w:val="6"/>
  </w:num>
  <w:num w:numId="13">
    <w:abstractNumId w:val="10"/>
  </w:num>
  <w:num w:numId="14">
    <w:abstractNumId w:val="12"/>
  </w:num>
  <w:num w:numId="15">
    <w:abstractNumId w:val="0"/>
  </w:num>
  <w:num w:numId="16">
    <w:abstractNumId w:val="24"/>
  </w:num>
  <w:num w:numId="17">
    <w:abstractNumId w:val="17"/>
  </w:num>
  <w:num w:numId="18">
    <w:abstractNumId w:val="16"/>
  </w:num>
  <w:num w:numId="19">
    <w:abstractNumId w:val="11"/>
  </w:num>
  <w:num w:numId="20">
    <w:abstractNumId w:val="21"/>
  </w:num>
  <w:num w:numId="21">
    <w:abstractNumId w:val="7"/>
  </w:num>
  <w:num w:numId="22">
    <w:abstractNumId w:val="15"/>
  </w:num>
  <w:num w:numId="23">
    <w:abstractNumId w:val="13"/>
  </w:num>
  <w:num w:numId="24">
    <w:abstractNumId w:val="5"/>
  </w:num>
  <w:num w:numId="25">
    <w:abstractNumId w:val="2"/>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26C3"/>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403"/>
    <w:rsid w:val="001C1712"/>
    <w:rsid w:val="001C4F42"/>
    <w:rsid w:val="001C702F"/>
    <w:rsid w:val="001D0C51"/>
    <w:rsid w:val="001D3248"/>
    <w:rsid w:val="001D75D1"/>
    <w:rsid w:val="001D7D50"/>
    <w:rsid w:val="001E3DDC"/>
    <w:rsid w:val="001E759F"/>
    <w:rsid w:val="001F0B07"/>
    <w:rsid w:val="001F1E33"/>
    <w:rsid w:val="001F39F4"/>
    <w:rsid w:val="001F4148"/>
    <w:rsid w:val="001F5C29"/>
    <w:rsid w:val="001F62B3"/>
    <w:rsid w:val="00200F34"/>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253"/>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326B"/>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1B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C7DA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47286"/>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14AA"/>
    <w:rsid w:val="007257F5"/>
    <w:rsid w:val="00725831"/>
    <w:rsid w:val="0072731D"/>
    <w:rsid w:val="00733F8E"/>
    <w:rsid w:val="00734690"/>
    <w:rsid w:val="00736DEA"/>
    <w:rsid w:val="007429E0"/>
    <w:rsid w:val="00742CB8"/>
    <w:rsid w:val="007441D1"/>
    <w:rsid w:val="00745BE6"/>
    <w:rsid w:val="00745CFA"/>
    <w:rsid w:val="00746050"/>
    <w:rsid w:val="007465FB"/>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1D7C"/>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38D7"/>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5480"/>
    <w:rsid w:val="00A6698B"/>
    <w:rsid w:val="00A67EA8"/>
    <w:rsid w:val="00A70830"/>
    <w:rsid w:val="00A721B4"/>
    <w:rsid w:val="00A744BD"/>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76A30"/>
    <w:rsid w:val="00C812AA"/>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2BFF"/>
    <w:rsid w:val="00D2464F"/>
    <w:rsid w:val="00D25300"/>
    <w:rsid w:val="00D302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5363"/>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31C4"/>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0C5A"/>
    <w:rsid w:val="00F81375"/>
    <w:rsid w:val="00F910C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pa.gov/utility_industry/electricity/retail_markets_investigation.aspx" TargetMode="External"/><Relationship Id="rId26" Type="http://schemas.openxmlformats.org/officeDocument/2006/relationships/hyperlink" Target="http://www.puc.pa.gov//pcdocs/1225547.doc" TargetMode="External"/><Relationship Id="rId39"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electric/pdf/RetailMI/PPL_8x17_tri-fold-lo-rez.pdf" TargetMode="External"/><Relationship Id="rId34" Type="http://schemas.openxmlformats.org/officeDocument/2006/relationships/hyperlink" Target="http://www.puc.pa.gov//pcdocs/1222777.docx"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state.pa.us/pcdocs/1196717.docx" TargetMode="External"/><Relationship Id="rId25" Type="http://schemas.openxmlformats.org/officeDocument/2006/relationships/hyperlink" Target="http://www.puc.state.pa.us/pcdocs/1181650.docx" TargetMode="External"/><Relationship Id="rId33" Type="http://schemas.openxmlformats.org/officeDocument/2006/relationships/hyperlink" Target="mailto:ra-EDEWG@pa.gov" TargetMode="External"/><Relationship Id="rId38" Type="http://schemas.openxmlformats.org/officeDocument/2006/relationships/hyperlink" Target="http://www.puc.pa.gov/utility_industry/electricity/electric_competitive_market_oversight.aspx" TargetMode="External"/><Relationship Id="rId2" Type="http://schemas.openxmlformats.org/officeDocument/2006/relationships/numbering" Target="numbering.xml"/><Relationship Id="rId16" Type="http://schemas.openxmlformats.org/officeDocument/2006/relationships/hyperlink" Target="http://www.puc.pa.gov/about_puc/consolidated_case_view.aspx?Docket=M-2011-2270442" TargetMode="External"/><Relationship Id="rId20" Type="http://schemas.openxmlformats.org/officeDocument/2006/relationships/hyperlink" Target="http://www.puc.state.pa.us/about_puc/consolidated_case_view.aspx?Docket=I-2011-2237952" TargetMode="External"/><Relationship Id="rId29" Type="http://schemas.openxmlformats.org/officeDocument/2006/relationships/hyperlink" Target="http://www.puc.state.pa.us//pcdocs/1187737.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mailto:ra-OCMO@pa.gov" TargetMode="External"/><Relationship Id="rId32" Type="http://schemas.openxmlformats.org/officeDocument/2006/relationships/hyperlink" Target="http://www.puc.pa.gov/about_puc/consolidated_case_view.aspx?Docket=M-2009-2092655" TargetMode="External"/><Relationship Id="rId37" Type="http://schemas.openxmlformats.org/officeDocument/2006/relationships/hyperlink" Target="mailto:ra-ocmo@pa.gov"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bulletin.com/secure/data/vol43/43-26/1154.html" TargetMode="External"/><Relationship Id="rId23" Type="http://schemas.openxmlformats.org/officeDocument/2006/relationships/hyperlink" Target="http://www.puc.state.pa.us/pcdocs/1211101.docx" TargetMode="External"/><Relationship Id="rId28" Type="http://schemas.openxmlformats.org/officeDocument/2006/relationships/hyperlink" Target="http://www.puc.state.pa.us//pcdocs/1185245.pdf" TargetMode="External"/><Relationship Id="rId36" Type="http://schemas.openxmlformats.org/officeDocument/2006/relationships/hyperlink" Target="http://www.puc.pa.gov/utility_industry/electricity/electric_competitive_market_oversight.aspx" TargetMode="External"/><Relationship Id="rId10" Type="http://schemas.openxmlformats.org/officeDocument/2006/relationships/hyperlink" Target="http://www.puc.pa.gov/pcdocs/1121422.doc" TargetMode="External"/><Relationship Id="rId19" Type="http://schemas.openxmlformats.org/officeDocument/2006/relationships/hyperlink" Target="http://www.puc.state.pa.us//pcdocs/1193057.docx" TargetMode="External"/><Relationship Id="rId31" Type="http://schemas.openxmlformats.org/officeDocument/2006/relationships/hyperlink" Target="http://www.puc.pa.gov//pcdocs/1231502.doc"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pa.gov//pcdocs/1231501.docx" TargetMode="External"/><Relationship Id="rId27" Type="http://schemas.openxmlformats.org/officeDocument/2006/relationships/hyperlink" Target="http://www.puc.pa.gov/pcdocs/1238689.doc" TargetMode="External"/><Relationship Id="rId30" Type="http://schemas.openxmlformats.org/officeDocument/2006/relationships/hyperlink" Target="http://www.puc.state.pa.us//pcdocs/1191608.doc" TargetMode="External"/><Relationship Id="rId35"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EE78-817A-4E3F-9B1D-C7138EA4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2923</Words>
  <Characters>16666</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19550</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2013-04-30T17:18:00Z</cp:lastPrinted>
  <dcterms:created xsi:type="dcterms:W3CDTF">2013-08-07T14:01:00Z</dcterms:created>
  <dcterms:modified xsi:type="dcterms:W3CDTF">2013-08-07T14:01:00Z</dcterms:modified>
</cp:coreProperties>
</file>