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2537" w:rsidRPr="000168AD" w14:paraId="2D88D00F" w14:textId="77777777" w:rsidTr="00971783">
        <w:tc>
          <w:tcPr>
            <w:tcW w:w="1363" w:type="dxa"/>
          </w:tcPr>
          <w:p w14:paraId="64C01637" w14:textId="77777777" w:rsidR="00A42537" w:rsidRPr="000168AD" w:rsidRDefault="00A42537" w:rsidP="009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0168AD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3F931BC4" wp14:editId="099D017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8212CAC" w14:textId="77777777" w:rsidR="00A42537" w:rsidRPr="000168AD" w:rsidRDefault="00A42537" w:rsidP="0097178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COMMONWEALTH OF PENNSYLVANIA</w:t>
            </w:r>
          </w:p>
          <w:p w14:paraId="6BBBA384" w14:textId="77777777" w:rsidR="00A42537" w:rsidRPr="000168AD" w:rsidRDefault="00A42537" w:rsidP="0097178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PENNSYLVANIA PUBLIC UTILITY COMMISSION</w:t>
            </w:r>
          </w:p>
          <w:p w14:paraId="187CE169" w14:textId="77777777" w:rsidR="00A42537" w:rsidRPr="000168AD" w:rsidRDefault="00A42537" w:rsidP="009717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09E046B3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C04F46D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521EAAA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1345957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305459CA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F05658A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D1519B9" w14:textId="77777777" w:rsidR="00A42537" w:rsidRPr="000168AD" w:rsidRDefault="00A42537" w:rsidP="0097178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</w:tr>
    </w:tbl>
    <w:p w14:paraId="74A2A10B" w14:textId="77777777" w:rsidR="00A42537" w:rsidRPr="00133E33" w:rsidRDefault="00A42537" w:rsidP="00A42537">
      <w:pPr>
        <w:ind w:left="-1080" w:righ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1BC8" w14:textId="3F2D99E4" w:rsidR="00A42537" w:rsidRPr="000B53CD" w:rsidRDefault="000B53CD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53CD">
        <w:rPr>
          <w:rFonts w:ascii="Times New Roman" w:eastAsia="Times New Roman" w:hAnsi="Times New Roman" w:cs="Times New Roman"/>
          <w:b/>
          <w:sz w:val="28"/>
          <w:szCs w:val="24"/>
        </w:rPr>
        <w:t>Customer Transfer</w:t>
      </w:r>
      <w:r w:rsidR="002E30C3">
        <w:rPr>
          <w:rFonts w:ascii="Times New Roman" w:eastAsia="Times New Roman" w:hAnsi="Times New Roman" w:cs="Times New Roman"/>
          <w:b/>
          <w:sz w:val="28"/>
          <w:szCs w:val="24"/>
        </w:rPr>
        <w:t xml:space="preserve"> Filing</w:t>
      </w:r>
      <w:r w:rsidR="00A42537" w:rsidRPr="000B53CD">
        <w:rPr>
          <w:rFonts w:ascii="Times New Roman" w:eastAsia="Times New Roman" w:hAnsi="Times New Roman" w:cs="Times New Roman"/>
          <w:b/>
          <w:sz w:val="28"/>
          <w:szCs w:val="24"/>
        </w:rPr>
        <w:t xml:space="preserve"> – Checklist</w:t>
      </w:r>
    </w:p>
    <w:p w14:paraId="5E7B9A00" w14:textId="77777777" w:rsidR="00A42537" w:rsidRPr="000B53CD" w:rsidRDefault="00A42537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14:paraId="0AA046CF" w14:textId="77777777" w:rsidR="00A42537" w:rsidRPr="000B53CD" w:rsidRDefault="00A42537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3CD">
        <w:rPr>
          <w:rFonts w:ascii="Times New Roman" w:eastAsia="Times New Roman" w:hAnsi="Times New Roman" w:cs="Times New Roman"/>
          <w:sz w:val="24"/>
          <w:szCs w:val="24"/>
        </w:rPr>
        <w:t xml:space="preserve">Electric Generation Supplier (EGS) </w:t>
      </w:r>
    </w:p>
    <w:p w14:paraId="41C91F7B" w14:textId="77777777" w:rsidR="00A42537" w:rsidRPr="000B53CD" w:rsidRDefault="00A42537" w:rsidP="00A42537">
      <w:pPr>
        <w:ind w:left="-1080" w:right="-108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C998EF" w14:textId="3A7262C3" w:rsidR="00A42537" w:rsidRPr="002E30C3" w:rsidRDefault="00A42537" w:rsidP="0060047C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E30C3">
        <w:rPr>
          <w:rFonts w:ascii="Times New Roman" w:hAnsi="Times New Roman" w:cs="Times New Roman"/>
          <w:sz w:val="24"/>
          <w:szCs w:val="24"/>
        </w:rPr>
        <w:t>1)</w:t>
      </w:r>
      <w:r w:rsidRPr="002E30C3">
        <w:rPr>
          <w:rFonts w:ascii="Times New Roman" w:hAnsi="Times New Roman" w:cs="Times New Roman"/>
          <w:sz w:val="24"/>
          <w:szCs w:val="24"/>
        </w:rPr>
        <w:tab/>
      </w:r>
      <w:r w:rsidR="00D95C5E">
        <w:rPr>
          <w:rFonts w:ascii="Times New Roman" w:hAnsi="Times New Roman" w:cs="Times New Roman"/>
          <w:sz w:val="24"/>
          <w:szCs w:val="24"/>
        </w:rPr>
        <w:t>An</w:t>
      </w:r>
      <w:r w:rsidR="00D84E5E" w:rsidRPr="002E30C3">
        <w:rPr>
          <w:rFonts w:ascii="Times New Roman" w:hAnsi="Times New Roman" w:cs="Times New Roman"/>
          <w:sz w:val="24"/>
          <w:szCs w:val="24"/>
        </w:rPr>
        <w:t xml:space="preserve"> </w:t>
      </w:r>
      <w:r w:rsidR="00B16E51" w:rsidRPr="002E30C3">
        <w:rPr>
          <w:rFonts w:ascii="Times New Roman" w:hAnsi="Times New Roman" w:cs="Times New Roman"/>
          <w:sz w:val="24"/>
          <w:szCs w:val="24"/>
        </w:rPr>
        <w:t xml:space="preserve">EGS </w:t>
      </w:r>
      <w:r w:rsidR="002E30C3" w:rsidRPr="002E30C3">
        <w:rPr>
          <w:rFonts w:ascii="Times New Roman" w:hAnsi="Times New Roman" w:cs="Times New Roman"/>
          <w:sz w:val="24"/>
          <w:szCs w:val="24"/>
        </w:rPr>
        <w:t>transferring customers</w:t>
      </w:r>
      <w:r w:rsidR="002E30C3">
        <w:rPr>
          <w:rFonts w:ascii="Times New Roman" w:hAnsi="Times New Roman" w:cs="Times New Roman"/>
          <w:sz w:val="24"/>
          <w:szCs w:val="24"/>
        </w:rPr>
        <w:t xml:space="preserve"> (</w:t>
      </w:r>
      <w:r w:rsidR="00114015">
        <w:rPr>
          <w:rFonts w:ascii="Times New Roman" w:hAnsi="Times New Roman" w:cs="Times New Roman"/>
          <w:sz w:val="24"/>
          <w:szCs w:val="24"/>
        </w:rPr>
        <w:t>Transferring EGS</w:t>
      </w:r>
      <w:r w:rsidR="002E30C3">
        <w:rPr>
          <w:rFonts w:ascii="Times New Roman" w:hAnsi="Times New Roman" w:cs="Times New Roman"/>
          <w:sz w:val="24"/>
          <w:szCs w:val="24"/>
        </w:rPr>
        <w:t>)</w:t>
      </w:r>
      <w:r w:rsidR="002E30C3" w:rsidRPr="002E30C3">
        <w:rPr>
          <w:rFonts w:ascii="Times New Roman" w:hAnsi="Times New Roman" w:cs="Times New Roman"/>
          <w:sz w:val="24"/>
          <w:szCs w:val="24"/>
        </w:rPr>
        <w:t xml:space="preserve"> to another EGS</w:t>
      </w:r>
      <w:r w:rsidR="002E30C3">
        <w:rPr>
          <w:rFonts w:ascii="Times New Roman" w:hAnsi="Times New Roman" w:cs="Times New Roman"/>
          <w:sz w:val="24"/>
          <w:szCs w:val="24"/>
        </w:rPr>
        <w:t xml:space="preserve"> (</w:t>
      </w:r>
      <w:r w:rsidR="00114015">
        <w:rPr>
          <w:rFonts w:ascii="Times New Roman" w:hAnsi="Times New Roman" w:cs="Times New Roman"/>
          <w:sz w:val="24"/>
          <w:szCs w:val="24"/>
        </w:rPr>
        <w:t>Receiving EGS</w:t>
      </w:r>
      <w:r w:rsidR="002E30C3">
        <w:rPr>
          <w:rFonts w:ascii="Times New Roman" w:hAnsi="Times New Roman" w:cs="Times New Roman"/>
          <w:sz w:val="24"/>
          <w:szCs w:val="24"/>
        </w:rPr>
        <w:t>)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send a </w:t>
      </w:r>
      <w:r w:rsidR="002E30C3">
        <w:rPr>
          <w:rFonts w:ascii="Times New Roman" w:eastAsia="Calibri" w:hAnsi="Times New Roman" w:cs="Times New Roman"/>
          <w:bCs/>
          <w:noProof/>
          <w:sz w:val="24"/>
          <w:szCs w:val="24"/>
        </w:rPr>
        <w:t>Customer Transfer Filing</w:t>
      </w:r>
      <w:r w:rsidR="002E30C3"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to the Commission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</w:t>
      </w:r>
      <w:r w:rsidR="0031122C">
        <w:rPr>
          <w:rFonts w:ascii="Times New Roman" w:eastAsia="Calibri" w:hAnsi="Times New Roman" w:cs="Times New Roman"/>
          <w:bCs/>
          <w:noProof/>
          <w:sz w:val="24"/>
          <w:szCs w:val="24"/>
        </w:rPr>
        <w:t>containing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all documentation required in steps 2 through </w:t>
      </w:r>
      <w:r w:rsidR="00BE47E2">
        <w:rPr>
          <w:rFonts w:ascii="Times New Roman" w:eastAsia="Calibri" w:hAnsi="Times New Roman" w:cs="Times New Roman"/>
          <w:bCs/>
          <w:noProof/>
          <w:sz w:val="24"/>
          <w:szCs w:val="24"/>
        </w:rPr>
        <w:t>7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below. </w:t>
      </w:r>
    </w:p>
    <w:p w14:paraId="5FFCEE33" w14:textId="77777777" w:rsidR="001C2777" w:rsidRPr="000B53CD" w:rsidRDefault="001C2777" w:rsidP="0060047C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  <w:highlight w:val="yellow"/>
        </w:rPr>
      </w:pPr>
    </w:p>
    <w:p w14:paraId="054B1184" w14:textId="5429666A" w:rsidR="00A42537" w:rsidRPr="002E30C3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Send </w:t>
      </w:r>
      <w:r w:rsidR="002E30C3"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>Customer Transfer Filing</w:t>
      </w:r>
      <w:r w:rsidRPr="002E30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to:</w:t>
      </w:r>
    </w:p>
    <w:p w14:paraId="2BEBB984" w14:textId="77777777" w:rsidR="00A42537" w:rsidRPr="002E30C3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0D38B826" w14:textId="77777777" w:rsidR="00A42537" w:rsidRPr="002E30C3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E30C3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Rosemary Chiavetta, Secretary</w:t>
      </w:r>
    </w:p>
    <w:p w14:paraId="53FD5050" w14:textId="77777777" w:rsidR="00A42537" w:rsidRPr="002E30C3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E30C3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37FEE3FB" w14:textId="77777777" w:rsidR="00A42537" w:rsidRPr="002E30C3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E30C3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400 North Street</w:t>
      </w:r>
    </w:p>
    <w:p w14:paraId="487CE2A2" w14:textId="77777777" w:rsidR="00A42537" w:rsidRPr="002E30C3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2E30C3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Harrisburg, PA  17120</w:t>
      </w:r>
    </w:p>
    <w:p w14:paraId="7A0F4181" w14:textId="77777777" w:rsidR="00A42537" w:rsidRPr="00D117A1" w:rsidRDefault="00A42537" w:rsidP="0060047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31686163" w14:textId="3B2BB099" w:rsidR="001848EE" w:rsidRDefault="00A42537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2)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50BCA"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650BCA"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</w:t>
      </w:r>
      <w:r w:rsidR="001848EE"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provide a Cover Letter 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containing</w:t>
      </w:r>
      <w:r w:rsidR="001848EE"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14:paraId="10CED1F9" w14:textId="77777777" w:rsidR="00D117A1" w:rsidRPr="00D117A1" w:rsidRDefault="00D117A1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F12B9E9" w14:textId="4EBAFDB3" w:rsidR="001848EE" w:rsidRPr="00D117A1" w:rsidRDefault="001848EE" w:rsidP="001848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a.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C13968">
        <w:rPr>
          <w:rFonts w:ascii="Times New Roman" w:eastAsia="Calibri" w:hAnsi="Times New Roman" w:cs="Times New Roman"/>
          <w:bCs/>
          <w:noProof/>
          <w:sz w:val="24"/>
          <w:szCs w:val="24"/>
        </w:rPr>
        <w:t>’s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Docket Number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14:paraId="78DE7B33" w14:textId="0FD98268" w:rsidR="001848EE" w:rsidRPr="00D117A1" w:rsidRDefault="001848EE" w:rsidP="001848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b.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Receiving EGS</w:t>
      </w:r>
      <w:r w:rsidR="00C13968">
        <w:rPr>
          <w:rFonts w:ascii="Times New Roman" w:eastAsia="Calibri" w:hAnsi="Times New Roman" w:cs="Times New Roman"/>
          <w:bCs/>
          <w:noProof/>
          <w:sz w:val="24"/>
          <w:szCs w:val="24"/>
        </w:rPr>
        <w:t>’s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Docket Number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14:paraId="3FB6CEBB" w14:textId="0B89EACF" w:rsidR="001848EE" w:rsidRPr="00D117A1" w:rsidRDefault="001848EE" w:rsidP="001848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c.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704EE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effective date </w:t>
      </w:r>
      <w:r w:rsidR="00C1396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of 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Customer Transfer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14:paraId="4729037D" w14:textId="5B28A3C1" w:rsidR="001848EE" w:rsidRPr="00D117A1" w:rsidRDefault="001848EE" w:rsidP="001848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d.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An attestation that the </w:t>
      </w:r>
      <w:r w:rsidR="00BE47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affected 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customer contracts are assignable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14:paraId="47760558" w14:textId="7D7F8E65" w:rsidR="001848EE" w:rsidRPr="00D117A1" w:rsidRDefault="001848EE" w:rsidP="00A9523A">
      <w:pPr>
        <w:spacing w:after="0" w:line="240" w:lineRule="auto"/>
        <w:ind w:left="144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e.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The n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umber of customers remaining with </w:t>
      </w:r>
      <w:r w:rsidR="00BA50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after </w:t>
      </w:r>
      <w:r w:rsidR="00BA50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BE47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customer 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transfer</w:t>
      </w:r>
      <w:r w:rsidR="0066534E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14:paraId="68F1C4D7" w14:textId="460316DF" w:rsidR="001848EE" w:rsidRPr="0070502C" w:rsidRDefault="001848EE" w:rsidP="006E1B8E">
      <w:pPr>
        <w:spacing w:after="0" w:line="240" w:lineRule="auto"/>
        <w:ind w:left="144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>f.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E1B8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6E1B8E">
        <w:rPr>
          <w:rFonts w:ascii="Times New Roman" w:eastAsia="Calibri" w:hAnsi="Times New Roman" w:cs="Times New Roman"/>
          <w:bCs/>
          <w:noProof/>
          <w:sz w:val="24"/>
          <w:szCs w:val="24"/>
        </w:rPr>
        <w:t>’s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BA50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intended </w:t>
      </w:r>
      <w:r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abandonment effective date and customer </w:t>
      </w:r>
      <w:r w:rsidRPr="0070502C">
        <w:rPr>
          <w:rFonts w:ascii="Times New Roman" w:eastAsia="Calibri" w:hAnsi="Times New Roman" w:cs="Times New Roman"/>
          <w:bCs/>
          <w:noProof/>
          <w:sz w:val="24"/>
          <w:szCs w:val="24"/>
        </w:rPr>
        <w:t>notification (if applicable)</w:t>
      </w:r>
      <w:r w:rsidR="006E1B8E" w:rsidRPr="0070502C">
        <w:rPr>
          <w:rFonts w:ascii="Times New Roman" w:eastAsia="Calibri" w:hAnsi="Times New Roman" w:cs="Times New Roman"/>
          <w:bCs/>
          <w:noProof/>
          <w:sz w:val="24"/>
          <w:szCs w:val="24"/>
        </w:rPr>
        <w:t>; and</w:t>
      </w:r>
    </w:p>
    <w:p w14:paraId="3650FE34" w14:textId="2F2B2598" w:rsidR="00A42537" w:rsidRDefault="001848EE" w:rsidP="000E50F9">
      <w:pPr>
        <w:spacing w:after="0" w:line="240" w:lineRule="auto"/>
        <w:ind w:left="144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70502C">
        <w:rPr>
          <w:rFonts w:ascii="Times New Roman" w:eastAsia="Calibri" w:hAnsi="Times New Roman" w:cs="Times New Roman"/>
          <w:bCs/>
          <w:noProof/>
          <w:sz w:val="24"/>
          <w:szCs w:val="24"/>
        </w:rPr>
        <w:t>g.</w:t>
      </w:r>
      <w:r w:rsidRPr="0070502C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bookmarkStart w:id="1" w:name="_Hlk29299165"/>
      <w:r w:rsidR="0070502C" w:rsidRPr="0070502C">
        <w:rPr>
          <w:rFonts w:ascii="Times New Roman" w:hAnsi="Times New Roman" w:cs="Times New Roman"/>
          <w:sz w:val="24"/>
          <w:szCs w:val="24"/>
        </w:rPr>
        <w:t>An explanation o</w:t>
      </w:r>
      <w:r w:rsidR="009E6039">
        <w:rPr>
          <w:rFonts w:ascii="Times New Roman" w:hAnsi="Times New Roman" w:cs="Times New Roman"/>
          <w:sz w:val="24"/>
          <w:szCs w:val="24"/>
        </w:rPr>
        <w:t>f</w:t>
      </w:r>
      <w:r w:rsidR="0070502C" w:rsidRPr="0070502C">
        <w:rPr>
          <w:rFonts w:ascii="Times New Roman" w:hAnsi="Times New Roman" w:cs="Times New Roman"/>
          <w:sz w:val="24"/>
          <w:szCs w:val="24"/>
        </w:rPr>
        <w:t xml:space="preserve"> the disposition of customers not being transferred to the Receiving EGS</w:t>
      </w:r>
      <w:r w:rsidR="00D117A1" w:rsidRPr="0070502C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  <w:bookmarkEnd w:id="1"/>
    </w:p>
    <w:p w14:paraId="70937B2E" w14:textId="64E98D78" w:rsidR="00FB6701" w:rsidRDefault="00FB6701" w:rsidP="001848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98C1A33" w14:textId="44943695" w:rsidR="00FB6701" w:rsidRPr="002E30C3" w:rsidRDefault="00FB6701" w:rsidP="00FB670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3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91184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must serve the Customer Transfer Filing (non-confidential documents only) on the five statutory agencies and all electric distribution companies in which 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C1396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704EE1">
        <w:rPr>
          <w:rFonts w:ascii="Times New Roman" w:eastAsia="Calibri" w:hAnsi="Times New Roman" w:cs="Times New Roman"/>
          <w:bCs/>
          <w:noProof/>
          <w:sz w:val="24"/>
          <w:szCs w:val="24"/>
        </w:rPr>
        <w:t>is</w:t>
      </w:r>
      <w:r w:rsidR="00704EE1"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licensed to operate. 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also </w:t>
      </w:r>
      <w:r w:rsid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provide</w:t>
      </w:r>
      <w:r w:rsidRPr="002E30C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 signed Certificate of Service to the Commission as proof of service.  </w:t>
      </w:r>
    </w:p>
    <w:p w14:paraId="7ECD679F" w14:textId="77777777" w:rsidR="00FB6701" w:rsidRPr="00D117A1" w:rsidRDefault="00FB6701" w:rsidP="001848E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65A0B60" w14:textId="697704C9" w:rsidR="009D2CD3" w:rsidRPr="00796FE0" w:rsidRDefault="00FB6701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4</w:t>
      </w:r>
      <w:r w:rsidR="009D2CD3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9D2CD3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D95C5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D95C5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</w:t>
      </w:r>
      <w:r w:rsidR="001848E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rovide</w:t>
      </w:r>
      <w:r w:rsidR="00704EE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 copy of its</w:t>
      </w:r>
      <w:r w:rsidR="001848E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customer notification documentation</w:t>
      </w:r>
      <w:r w:rsidR="00704EE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to the Commission</w:t>
      </w:r>
      <w:r w:rsidR="001848E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The notification 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must be sent to </w:t>
      </w:r>
      <w:r w:rsidR="00704EE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affected 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customers at least 30-days</w:t>
      </w:r>
      <w:r w:rsidR="001C6702" w:rsidRPr="00796FE0">
        <w:rPr>
          <w:rStyle w:val="FootnoteReference"/>
          <w:rFonts w:ascii="Times New Roman" w:eastAsia="Calibri" w:hAnsi="Times New Roman" w:cs="Times New Roman"/>
          <w:bCs/>
          <w:noProof/>
          <w:sz w:val="24"/>
          <w:szCs w:val="24"/>
        </w:rPr>
        <w:footnoteReference w:id="1"/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prior to </w:t>
      </w:r>
      <w:r w:rsidR="00BE47E2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transfer effective date and</w:t>
      </w:r>
      <w:r w:rsidR="001848E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include:</w:t>
      </w:r>
    </w:p>
    <w:p w14:paraId="39AAFBF0" w14:textId="77777777" w:rsidR="00D117A1" w:rsidRPr="00796FE0" w:rsidRDefault="00D117A1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B39875A" w14:textId="7C09618B" w:rsidR="00D117A1" w:rsidRPr="00796FE0" w:rsidRDefault="001848EE" w:rsidP="00D117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a.</w:t>
      </w: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704EE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Receiving EGS</w:t>
      </w:r>
      <w:r w:rsidR="00D95C5E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’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s name and contact information</w:t>
      </w:r>
      <w:r w:rsidR="00704EE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; </w:t>
      </w:r>
    </w:p>
    <w:p w14:paraId="065243FE" w14:textId="77777777" w:rsidR="00704EE1" w:rsidRDefault="001848EE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b</w:t>
      </w: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An attestation that all current contracts will be honored</w:t>
      </w:r>
      <w:r w:rsidR="00704EE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and</w:t>
      </w:r>
      <w:r w:rsidR="00D117A1" w:rsidRPr="00D117A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00A376CA" w14:textId="644C982E" w:rsidR="00BE47E2" w:rsidRDefault="00704EE1" w:rsidP="000E50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c.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An attestation that the customer contracts are </w:t>
      </w:r>
      <w:r w:rsidR="00D117A1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assignable</w:t>
      </w:r>
      <w:r w:rsidR="00BE47E2" w:rsidRPr="00796FE0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3B4D4D06" w14:textId="1F90B486" w:rsidR="00FB6701" w:rsidRDefault="00FB6701" w:rsidP="00D117A1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Cs/>
          <w:noProof/>
        </w:rPr>
      </w:pPr>
    </w:p>
    <w:p w14:paraId="0D6A4E40" w14:textId="4248B15C" w:rsidR="00FB6701" w:rsidRDefault="00FB6701" w:rsidP="00D117A1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Cs/>
          <w:noProof/>
        </w:rPr>
      </w:pPr>
    </w:p>
    <w:p w14:paraId="79C8F487" w14:textId="0D69F2B3" w:rsidR="00FB6701" w:rsidRPr="00D95C5E" w:rsidRDefault="00FB6701" w:rsidP="00FB670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5)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its most recent four </w:t>
      </w:r>
      <w:r w:rsid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quarters of gross receipts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for the customers</w:t>
      </w:r>
      <w:r w:rsidR="00E06A9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being transferred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49E14FA5" w14:textId="63B93F83" w:rsidR="00FB6701" w:rsidRPr="00D95C5E" w:rsidRDefault="00FB6701" w:rsidP="00FB670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54C664DF" w14:textId="2CB29CE1" w:rsidR="00FB6701" w:rsidRPr="00D95C5E" w:rsidRDefault="00FB6701" w:rsidP="00FB670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6)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Receiving EGS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its most recent four </w:t>
      </w:r>
      <w:r w:rsid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quarters of gross receipts</w:t>
      </w:r>
      <w:r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023123C9" w14:textId="77777777" w:rsidR="00FB6701" w:rsidRPr="000B53CD" w:rsidRDefault="00FB6701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  <w:highlight w:val="yellow"/>
        </w:rPr>
      </w:pPr>
    </w:p>
    <w:p w14:paraId="1363BE4B" w14:textId="3C38DCBE" w:rsidR="000135CB" w:rsidRPr="00FB6701" w:rsidRDefault="00C13968" w:rsidP="000135C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7</w:t>
      </w:r>
      <w:r w:rsidR="00A42537" w:rsidRPr="00FB6701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FB6701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and </w:t>
      </w:r>
      <w:r w:rsidR="00E06A9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Receiving EGS</w:t>
      </w:r>
      <w:r w:rsidR="00A42537" w:rsidRPr="00FB670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</w:t>
      </w:r>
      <w:r w:rsidR="00611669" w:rsidRPr="00FB670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provide </w:t>
      </w:r>
      <w:r w:rsidR="000135CB" w:rsidRPr="00FB6701">
        <w:rPr>
          <w:rFonts w:ascii="Times New Roman" w:eastAsia="Times New Roman" w:hAnsi="Times New Roman" w:cs="Times New Roman"/>
          <w:sz w:val="24"/>
          <w:szCs w:val="24"/>
        </w:rPr>
        <w:t xml:space="preserve">documentation showing </w:t>
      </w:r>
      <w:r w:rsidR="002F463D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0135CB" w:rsidRPr="00FB6701">
        <w:rPr>
          <w:rFonts w:ascii="Times New Roman" w:eastAsia="Times New Roman" w:hAnsi="Times New Roman" w:cs="Times New Roman"/>
          <w:sz w:val="24"/>
          <w:szCs w:val="24"/>
        </w:rPr>
        <w:t xml:space="preserve"> with the Alternative Energy Portfolio Standard</w:t>
      </w:r>
      <w:r w:rsidR="005D10E5" w:rsidRPr="00FB6701">
        <w:rPr>
          <w:rFonts w:ascii="Times New Roman" w:eastAsia="Times New Roman" w:hAnsi="Times New Roman" w:cs="Times New Roman"/>
          <w:sz w:val="24"/>
          <w:szCs w:val="24"/>
        </w:rPr>
        <w:t xml:space="preserve"> (AEPS)</w:t>
      </w:r>
      <w:r w:rsidR="000135CB" w:rsidRPr="00FB6701">
        <w:rPr>
          <w:rFonts w:ascii="Times New Roman" w:eastAsia="Times New Roman" w:hAnsi="Times New Roman" w:cs="Times New Roman"/>
          <w:sz w:val="24"/>
          <w:szCs w:val="24"/>
        </w:rPr>
        <w:t xml:space="preserve"> obligations.  </w:t>
      </w:r>
      <w:r w:rsidR="00536A6D" w:rsidRPr="00FB6701">
        <w:rPr>
          <w:rFonts w:ascii="Times New Roman" w:eastAsia="Times New Roman" w:hAnsi="Times New Roman" w:cs="Times New Roman"/>
          <w:sz w:val="24"/>
          <w:szCs w:val="24"/>
        </w:rPr>
        <w:t xml:space="preserve">An email from the AEPS coordinator showing compliance is acceptable.  </w:t>
      </w:r>
      <w:r w:rsidR="000135CB" w:rsidRPr="00FB6701">
        <w:rPr>
          <w:rFonts w:ascii="Times New Roman" w:eastAsia="Times New Roman" w:hAnsi="Times New Roman" w:cs="Times New Roman"/>
          <w:sz w:val="24"/>
          <w:szCs w:val="24"/>
        </w:rPr>
        <w:t>See contact information below:</w:t>
      </w:r>
    </w:p>
    <w:p w14:paraId="7487F4FF" w14:textId="77777777" w:rsidR="00611669" w:rsidRPr="00FB6701" w:rsidRDefault="00611669" w:rsidP="000135C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Scott Gebhardt</w:t>
      </w:r>
    </w:p>
    <w:p w14:paraId="1ECECBDB" w14:textId="77777777" w:rsidR="00611669" w:rsidRPr="00FB6701" w:rsidRDefault="00611669" w:rsidP="000135C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7E6F55B7" w14:textId="5A00F677" w:rsidR="00611669" w:rsidRPr="00FB6701" w:rsidRDefault="00611669" w:rsidP="000135C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Bureau of Technical Utility Services – Policy and Planning</w:t>
      </w:r>
    </w:p>
    <w:p w14:paraId="7CE80882" w14:textId="77777777" w:rsidR="00C7358D" w:rsidRPr="00FB6701" w:rsidRDefault="0041122F" w:rsidP="00C7358D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hyperlink r:id="rId9" w:history="1">
        <w:r w:rsidR="00C7358D" w:rsidRPr="00FB6701">
          <w:rPr>
            <w:rStyle w:val="Hyperlink"/>
            <w:rFonts w:eastAsiaTheme="minorEastAsia"/>
            <w:noProof/>
            <w:sz w:val="24"/>
            <w:szCs w:val="24"/>
          </w:rPr>
          <w:t>sgebhardt@pa.gov</w:t>
        </w:r>
      </w:hyperlink>
      <w:r w:rsidR="00C7358D" w:rsidRPr="00FB6701">
        <w:rPr>
          <w:rFonts w:eastAsiaTheme="minorEastAsia"/>
          <w:noProof/>
          <w:color w:val="0070C0"/>
          <w:sz w:val="24"/>
          <w:szCs w:val="24"/>
        </w:rPr>
        <w:t xml:space="preserve"> </w:t>
      </w:r>
    </w:p>
    <w:p w14:paraId="1038406C" w14:textId="0B1D44E0" w:rsidR="00611669" w:rsidRPr="00FB6701" w:rsidRDefault="00611669" w:rsidP="00C7358D">
      <w:pPr>
        <w:pStyle w:val="ListParagraph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454B475F" w14:textId="0195DFA9" w:rsidR="00A1575B" w:rsidRPr="00FB6701" w:rsidRDefault="00C13968" w:rsidP="00A1575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2537" w:rsidRPr="00FB6701">
        <w:rPr>
          <w:rFonts w:ascii="Times New Roman" w:hAnsi="Times New Roman" w:cs="Times New Roman"/>
          <w:sz w:val="24"/>
          <w:szCs w:val="24"/>
        </w:rPr>
        <w:t>)</w:t>
      </w:r>
      <w:r w:rsidR="00A42537" w:rsidRPr="00FB6701">
        <w:rPr>
          <w:rFonts w:ascii="Times New Roman" w:hAnsi="Times New Roman" w:cs="Times New Roman"/>
          <w:sz w:val="24"/>
          <w:szCs w:val="24"/>
        </w:rPr>
        <w:tab/>
      </w:r>
      <w:r w:rsidR="00A1575B" w:rsidRPr="00FB67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4015">
        <w:rPr>
          <w:rFonts w:ascii="Times New Roman" w:eastAsia="Times New Roman" w:hAnsi="Times New Roman" w:cs="Times New Roman"/>
          <w:sz w:val="24"/>
          <w:szCs w:val="24"/>
        </w:rPr>
        <w:t>Transferring EGS</w:t>
      </w:r>
      <w:r w:rsidR="00D95C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06A9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4015">
        <w:rPr>
          <w:rFonts w:ascii="Times New Roman" w:eastAsia="Times New Roman" w:hAnsi="Times New Roman" w:cs="Times New Roman"/>
          <w:sz w:val="24"/>
          <w:szCs w:val="24"/>
        </w:rPr>
        <w:t>Receiving EGS</w:t>
      </w:r>
      <w:r w:rsidR="00A1575B" w:rsidRPr="00FB6701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FB6701">
        <w:rPr>
          <w:rFonts w:ascii="Times New Roman" w:eastAsia="Times New Roman" w:hAnsi="Times New Roman" w:cs="Times New Roman"/>
          <w:sz w:val="24"/>
          <w:szCs w:val="24"/>
        </w:rPr>
        <w:t>be compliant</w:t>
      </w:r>
      <w:r w:rsidR="00A1575B" w:rsidRPr="00FB6701">
        <w:rPr>
          <w:rFonts w:ascii="Times New Roman" w:eastAsia="Times New Roman" w:hAnsi="Times New Roman" w:cs="Times New Roman"/>
          <w:sz w:val="24"/>
          <w:szCs w:val="24"/>
        </w:rPr>
        <w:t xml:space="preserve"> with the Commission’s required annual fees and supplemental annual fees.  See contact information below:</w:t>
      </w:r>
    </w:p>
    <w:p w14:paraId="73FDD7E8" w14:textId="77777777" w:rsidR="00A1575B" w:rsidRPr="00FB6701" w:rsidRDefault="00A1575B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Cassi Pomeroy</w:t>
      </w:r>
    </w:p>
    <w:p w14:paraId="6C50DBA9" w14:textId="77777777" w:rsidR="00A1575B" w:rsidRPr="00FB6701" w:rsidRDefault="00A1575B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7507D050" w14:textId="6618C85D" w:rsidR="00A1575B" w:rsidRPr="00FB6701" w:rsidRDefault="00A1575B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Bureau of Administration </w:t>
      </w:r>
      <w:r w:rsidR="00C7358D"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–</w:t>
      </w: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 Fiscal</w:t>
      </w:r>
    </w:p>
    <w:p w14:paraId="061DC230" w14:textId="5FCB7D63" w:rsidR="00C7358D" w:rsidRPr="00FB6701" w:rsidRDefault="0041122F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hyperlink r:id="rId10" w:history="1">
        <w:r w:rsidR="00C7358D" w:rsidRPr="00FB6701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47CF78E2" w14:textId="609E2479" w:rsidR="00A1575B" w:rsidRPr="00FB6701" w:rsidRDefault="00A1575B" w:rsidP="00A1575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(717) </w:t>
      </w:r>
      <w:r w:rsidR="00B16E51"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265-7548</w:t>
      </w:r>
    </w:p>
    <w:p w14:paraId="7D5D5EA0" w14:textId="77777777" w:rsidR="00A1575B" w:rsidRPr="000B53CD" w:rsidRDefault="00A1575B" w:rsidP="00A1575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0408E1" w14:textId="62767E94" w:rsidR="00A42537" w:rsidRPr="00D95C5E" w:rsidRDefault="00C13968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9</w:t>
      </w:r>
      <w:r w:rsidR="00A42537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Transferring EGS</w:t>
      </w:r>
      <w:r w:rsidR="00D95C5E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and </w:t>
      </w:r>
      <w:r w:rsidR="00E06A9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114015">
        <w:rPr>
          <w:rFonts w:ascii="Times New Roman" w:eastAsia="Calibri" w:hAnsi="Times New Roman" w:cs="Times New Roman"/>
          <w:bCs/>
          <w:noProof/>
          <w:sz w:val="24"/>
          <w:szCs w:val="24"/>
        </w:rPr>
        <w:t>Receiving EGS</w:t>
      </w:r>
      <w:r w:rsidR="00A42537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maintain financial security compliance for the duration of the </w:t>
      </w:r>
      <w:r w:rsidR="00D95C5E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Customer Transfer Filing</w:t>
      </w:r>
      <w:r w:rsidR="00B16E51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A42537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process.</w:t>
      </w:r>
    </w:p>
    <w:p w14:paraId="153569A0" w14:textId="77777777" w:rsidR="00FF78E2" w:rsidRPr="00D95C5E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3D21D7FF" w14:textId="27D919E6" w:rsidR="00AD1186" w:rsidRPr="00FF78E2" w:rsidRDefault="00C13968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10</w:t>
      </w:r>
      <w:r w:rsidR="00AD1186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D1186" w:rsidRPr="00D95C5E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The Commission may require additional information.</w:t>
      </w:r>
    </w:p>
    <w:p w14:paraId="566834AC" w14:textId="77777777" w:rsidR="00A42537" w:rsidRPr="00FF78E2" w:rsidRDefault="00A42537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6B99122" w14:textId="77777777" w:rsidR="00A42537" w:rsidRPr="00FF78E2" w:rsidRDefault="00A42537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801BFB6" w14:textId="77777777" w:rsidR="00A42537" w:rsidRPr="00FF78E2" w:rsidRDefault="00A42537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60ACBA0" w14:textId="77777777" w:rsidR="0047567B" w:rsidRDefault="0047567B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93249" w14:textId="77777777" w:rsidR="0047567B" w:rsidRDefault="0047567B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B3F54" w14:textId="77777777" w:rsidR="0047567B" w:rsidRDefault="0047567B" w:rsidP="004F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7567B" w:rsidSect="00A9523A">
      <w:footerReference w:type="default" r:id="rId11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8560" w14:textId="77777777" w:rsidR="00D277E3" w:rsidRDefault="00D277E3" w:rsidP="00F636A5">
      <w:pPr>
        <w:spacing w:after="0" w:line="240" w:lineRule="auto"/>
      </w:pPr>
      <w:r>
        <w:separator/>
      </w:r>
    </w:p>
  </w:endnote>
  <w:endnote w:type="continuationSeparator" w:id="0">
    <w:p w14:paraId="1089669A" w14:textId="77777777" w:rsidR="00D277E3" w:rsidRDefault="00D277E3" w:rsidP="00F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8A83" w14:textId="588156E6" w:rsidR="00BE6774" w:rsidRPr="00BE6774" w:rsidRDefault="009F640A" w:rsidP="00BE6774">
    <w:pPr>
      <w:pStyle w:val="Footer"/>
      <w:jc w:val="right"/>
      <w:rPr>
        <w:rFonts w:ascii="Times New Roman" w:hAnsi="Times New Roman" w:cs="Times New Roman"/>
      </w:rPr>
    </w:pPr>
    <w:r w:rsidRPr="00BE6774">
      <w:rPr>
        <w:rFonts w:ascii="Times New Roman" w:hAnsi="Times New Roman" w:cs="Times New Roman"/>
        <w:snapToGrid w:val="0"/>
        <w:sz w:val="20"/>
        <w:szCs w:val="20"/>
      </w:rPr>
      <w:t xml:space="preserve">- </w: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begin"/>
    </w:r>
    <w:r w:rsidRPr="00BE6774">
      <w:rPr>
        <w:rFonts w:ascii="Times New Roman" w:hAnsi="Times New Roman" w:cs="Times New Roman"/>
        <w:snapToGrid w:val="0"/>
        <w:sz w:val="20"/>
        <w:szCs w:val="20"/>
      </w:rPr>
      <w:instrText xml:space="preserve"> PAGE </w:instrTex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separate"/>
    </w:r>
    <w:r w:rsidRPr="00BE6774">
      <w:rPr>
        <w:rFonts w:ascii="Times New Roman" w:hAnsi="Times New Roman" w:cs="Times New Roman"/>
        <w:snapToGrid w:val="0"/>
        <w:sz w:val="20"/>
        <w:szCs w:val="20"/>
      </w:rPr>
      <w:t>1</w: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end"/>
    </w:r>
    <w:r w:rsidRPr="00BE6774">
      <w:rPr>
        <w:rFonts w:ascii="Times New Roman" w:hAnsi="Times New Roman" w:cs="Times New Roman"/>
        <w:snapToGrid w:val="0"/>
        <w:sz w:val="20"/>
        <w:szCs w:val="20"/>
      </w:rPr>
      <w:t xml:space="preserve"> -</w:t>
    </w:r>
    <w:r>
      <w:rPr>
        <w:snapToGrid w:val="0"/>
      </w:rPr>
      <w:tab/>
    </w:r>
    <w:r w:rsidR="00E72853" w:rsidRPr="00E72853">
      <w:rPr>
        <w:rFonts w:ascii="Times New Roman" w:hAnsi="Times New Roman" w:cs="Times New Roman"/>
        <w:i/>
        <w:iCs/>
        <w:snapToGrid w:val="0"/>
        <w:sz w:val="14"/>
      </w:rPr>
      <w:t>Version R</w:t>
    </w:r>
    <w:r w:rsidRPr="00E72853">
      <w:rPr>
        <w:rFonts w:ascii="Times New Roman" w:hAnsi="Times New Roman" w:cs="Times New Roman"/>
        <w:i/>
        <w:iCs/>
        <w:snapToGrid w:val="0"/>
        <w:sz w:val="14"/>
      </w:rPr>
      <w:t xml:space="preserve">evised </w:t>
    </w:r>
    <w:r w:rsidR="00800B6E">
      <w:rPr>
        <w:rFonts w:ascii="Times New Roman" w:hAnsi="Times New Roman" w:cs="Times New Roman"/>
        <w:i/>
        <w:iCs/>
        <w:snapToGrid w:val="0"/>
        <w:sz w:val="14"/>
      </w:rPr>
      <w:t>January 8, 2020</w:t>
    </w:r>
  </w:p>
  <w:p w14:paraId="171D6EC0" w14:textId="77777777" w:rsidR="00C74298" w:rsidRDefault="00411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BB40" w14:textId="77777777" w:rsidR="00D277E3" w:rsidRDefault="00D277E3" w:rsidP="00F636A5">
      <w:pPr>
        <w:spacing w:after="0" w:line="240" w:lineRule="auto"/>
      </w:pPr>
      <w:r>
        <w:separator/>
      </w:r>
    </w:p>
  </w:footnote>
  <w:footnote w:type="continuationSeparator" w:id="0">
    <w:p w14:paraId="1286D635" w14:textId="77777777" w:rsidR="00D277E3" w:rsidRDefault="00D277E3" w:rsidP="00F636A5">
      <w:pPr>
        <w:spacing w:after="0" w:line="240" w:lineRule="auto"/>
      </w:pPr>
      <w:r>
        <w:continuationSeparator/>
      </w:r>
    </w:p>
  </w:footnote>
  <w:footnote w:id="1">
    <w:p w14:paraId="15FF7853" w14:textId="77777777" w:rsidR="001C6702" w:rsidRDefault="001C6702" w:rsidP="001C6702">
      <w:pPr>
        <w:pStyle w:val="FootnoteText"/>
      </w:pPr>
      <w:r w:rsidRPr="00796FE0">
        <w:rPr>
          <w:rStyle w:val="FootnoteReference"/>
        </w:rPr>
        <w:footnoteRef/>
      </w:r>
      <w:r w:rsidRPr="00796FE0">
        <w:t xml:space="preserve"> </w:t>
      </w:r>
      <w:r w:rsidRPr="00796FE0">
        <w:rPr>
          <w:rFonts w:ascii="Times New Roman" w:eastAsia="Calibri" w:hAnsi="Times New Roman" w:cs="Times New Roman"/>
          <w:bCs/>
          <w:noProof/>
        </w:rPr>
        <w:t>Commission Order entered on August 13, 1998, at Docket No. M-00960890F.0013.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737D"/>
    <w:multiLevelType w:val="hybridMultilevel"/>
    <w:tmpl w:val="5EFC7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5E"/>
    <w:rsid w:val="000135CB"/>
    <w:rsid w:val="00057202"/>
    <w:rsid w:val="000B53CD"/>
    <w:rsid w:val="000E50F9"/>
    <w:rsid w:val="00114015"/>
    <w:rsid w:val="00116D7D"/>
    <w:rsid w:val="00123E67"/>
    <w:rsid w:val="00133E33"/>
    <w:rsid w:val="001848EE"/>
    <w:rsid w:val="001C009A"/>
    <w:rsid w:val="001C2777"/>
    <w:rsid w:val="001C6702"/>
    <w:rsid w:val="001D55F3"/>
    <w:rsid w:val="00231583"/>
    <w:rsid w:val="00243E2A"/>
    <w:rsid w:val="002675CA"/>
    <w:rsid w:val="00271F08"/>
    <w:rsid w:val="002A0DD0"/>
    <w:rsid w:val="002A3793"/>
    <w:rsid w:val="002E30C3"/>
    <w:rsid w:val="002E445E"/>
    <w:rsid w:val="002F463D"/>
    <w:rsid w:val="0031122C"/>
    <w:rsid w:val="0037562D"/>
    <w:rsid w:val="0038441F"/>
    <w:rsid w:val="003937FD"/>
    <w:rsid w:val="003A3913"/>
    <w:rsid w:val="003E32C9"/>
    <w:rsid w:val="0041122F"/>
    <w:rsid w:val="0047567B"/>
    <w:rsid w:val="00494FAE"/>
    <w:rsid w:val="004A3FD5"/>
    <w:rsid w:val="004C3A4A"/>
    <w:rsid w:val="004C5DE8"/>
    <w:rsid w:val="004F7AAD"/>
    <w:rsid w:val="00536A6D"/>
    <w:rsid w:val="0054565F"/>
    <w:rsid w:val="00554967"/>
    <w:rsid w:val="005D10E5"/>
    <w:rsid w:val="005E52BE"/>
    <w:rsid w:val="0060047C"/>
    <w:rsid w:val="00611669"/>
    <w:rsid w:val="00612684"/>
    <w:rsid w:val="00614274"/>
    <w:rsid w:val="00650BCA"/>
    <w:rsid w:val="0066534E"/>
    <w:rsid w:val="006956F8"/>
    <w:rsid w:val="006A10E7"/>
    <w:rsid w:val="006E1B8E"/>
    <w:rsid w:val="006F0D71"/>
    <w:rsid w:val="00704EE1"/>
    <w:rsid w:val="0070502C"/>
    <w:rsid w:val="007124ED"/>
    <w:rsid w:val="00750365"/>
    <w:rsid w:val="00780827"/>
    <w:rsid w:val="00796FE0"/>
    <w:rsid w:val="007D6B42"/>
    <w:rsid w:val="007D78B6"/>
    <w:rsid w:val="007F18E2"/>
    <w:rsid w:val="00800B6E"/>
    <w:rsid w:val="00853DD5"/>
    <w:rsid w:val="0086357A"/>
    <w:rsid w:val="00875F4C"/>
    <w:rsid w:val="00885984"/>
    <w:rsid w:val="0089405E"/>
    <w:rsid w:val="00895421"/>
    <w:rsid w:val="008C4CA2"/>
    <w:rsid w:val="008E3EFD"/>
    <w:rsid w:val="00911840"/>
    <w:rsid w:val="00922846"/>
    <w:rsid w:val="009524D1"/>
    <w:rsid w:val="00974D68"/>
    <w:rsid w:val="009769F8"/>
    <w:rsid w:val="00982686"/>
    <w:rsid w:val="009D2CD3"/>
    <w:rsid w:val="009E0A1D"/>
    <w:rsid w:val="009E6039"/>
    <w:rsid w:val="009F640A"/>
    <w:rsid w:val="00A1575B"/>
    <w:rsid w:val="00A42492"/>
    <w:rsid w:val="00A42537"/>
    <w:rsid w:val="00A57609"/>
    <w:rsid w:val="00A851DA"/>
    <w:rsid w:val="00A9523A"/>
    <w:rsid w:val="00AA21D4"/>
    <w:rsid w:val="00AB3468"/>
    <w:rsid w:val="00AD1186"/>
    <w:rsid w:val="00B16E51"/>
    <w:rsid w:val="00BA501D"/>
    <w:rsid w:val="00BD0245"/>
    <w:rsid w:val="00BE47E2"/>
    <w:rsid w:val="00C13968"/>
    <w:rsid w:val="00C7358D"/>
    <w:rsid w:val="00C74333"/>
    <w:rsid w:val="00C812A7"/>
    <w:rsid w:val="00C8779E"/>
    <w:rsid w:val="00CE6F94"/>
    <w:rsid w:val="00D117A1"/>
    <w:rsid w:val="00D277E3"/>
    <w:rsid w:val="00D65B80"/>
    <w:rsid w:val="00D84E5E"/>
    <w:rsid w:val="00D95C5E"/>
    <w:rsid w:val="00DA0BB9"/>
    <w:rsid w:val="00DD359B"/>
    <w:rsid w:val="00E06A92"/>
    <w:rsid w:val="00E214D8"/>
    <w:rsid w:val="00E654DE"/>
    <w:rsid w:val="00E72853"/>
    <w:rsid w:val="00E87E5F"/>
    <w:rsid w:val="00EA0108"/>
    <w:rsid w:val="00F6280A"/>
    <w:rsid w:val="00F636A5"/>
    <w:rsid w:val="00F93AE8"/>
    <w:rsid w:val="00FB670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F89D"/>
  <w15:chartTrackingRefBased/>
  <w15:docId w15:val="{AA6ADD3D-FD85-420E-A06D-D71A5F7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3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37"/>
    <w:pPr>
      <w:ind w:left="720"/>
      <w:contextualSpacing/>
    </w:pPr>
  </w:style>
  <w:style w:type="character" w:styleId="Hyperlink">
    <w:name w:val="Hyperlink"/>
    <w:basedOn w:val="DefaultParagraphFont"/>
    <w:rsid w:val="00A425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537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A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7E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-PCPUCASSESSMENTS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ebhard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E4A8-3264-4C59-A162-D942E9F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Jeffrey</dc:creator>
  <cp:keywords/>
  <dc:description/>
  <cp:lastModifiedBy>Page, Cyndi</cp:lastModifiedBy>
  <cp:revision>2</cp:revision>
  <dcterms:created xsi:type="dcterms:W3CDTF">2020-01-08T22:16:00Z</dcterms:created>
  <dcterms:modified xsi:type="dcterms:W3CDTF">2020-01-08T22:16:00Z</dcterms:modified>
</cp:coreProperties>
</file>