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7FB4B81B" w:rsidR="0026733D" w:rsidRPr="00242BFB" w:rsidRDefault="0025019D" w:rsidP="00B2201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13771">
        <w:rPr>
          <w:sz w:val="24"/>
          <w:szCs w:val="24"/>
        </w:rPr>
        <w:t>10</w:t>
      </w:r>
      <w:r w:rsidR="002D07CF">
        <w:rPr>
          <w:sz w:val="24"/>
          <w:szCs w:val="24"/>
        </w:rPr>
        <w:t>/</w:t>
      </w:r>
      <w:r w:rsidR="00513771">
        <w:rPr>
          <w:sz w:val="24"/>
          <w:szCs w:val="24"/>
        </w:rPr>
        <w:t>9</w:t>
      </w:r>
      <w:r w:rsidR="00E04934">
        <w:rPr>
          <w:sz w:val="24"/>
          <w:szCs w:val="24"/>
        </w:rPr>
        <w:t>/</w:t>
      </w:r>
      <w:r w:rsidR="00DB7C50">
        <w:rPr>
          <w:sz w:val="24"/>
          <w:szCs w:val="24"/>
        </w:rPr>
        <w:t>20</w:t>
      </w:r>
      <w:r w:rsidR="00F841EA">
        <w:rPr>
          <w:sz w:val="24"/>
          <w:szCs w:val="24"/>
        </w:rPr>
        <w:t>2</w:t>
      </w:r>
      <w:r w:rsidR="000C570B">
        <w:rPr>
          <w:sz w:val="24"/>
          <w:szCs w:val="24"/>
        </w:rPr>
        <w:t>5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23F92425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4D4077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A96B23">
        <w:rPr>
          <w:sz w:val="24"/>
          <w:szCs w:val="24"/>
        </w:rPr>
        <w:t xml:space="preserve">PECO, </w:t>
      </w:r>
      <w:r w:rsidR="000C570B">
        <w:rPr>
          <w:sz w:val="24"/>
          <w:szCs w:val="24"/>
        </w:rPr>
        <w:t xml:space="preserve">PPL, </w:t>
      </w:r>
      <w:r w:rsidR="0085253C">
        <w:rPr>
          <w:sz w:val="24"/>
          <w:szCs w:val="24"/>
        </w:rPr>
        <w:t>UGI</w:t>
      </w:r>
      <w:r w:rsidR="00A240CC">
        <w:rPr>
          <w:sz w:val="24"/>
          <w:szCs w:val="24"/>
        </w:rPr>
        <w:t>, Wellsboro Electric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678DE2DA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A96B23">
        <w:rPr>
          <w:sz w:val="24"/>
          <w:szCs w:val="24"/>
        </w:rPr>
        <w:t>American Power &amp; Gas</w:t>
      </w:r>
      <w:r w:rsidR="00E038ED">
        <w:rPr>
          <w:sz w:val="24"/>
          <w:szCs w:val="24"/>
        </w:rPr>
        <w:t xml:space="preserve">, </w:t>
      </w:r>
      <w:r w:rsidR="00626FC5" w:rsidRPr="00544F49">
        <w:rPr>
          <w:sz w:val="24"/>
          <w:szCs w:val="24"/>
        </w:rPr>
        <w:t xml:space="preserve">Big Data Energy Services, </w:t>
      </w:r>
      <w:r w:rsidR="006E2D93">
        <w:rPr>
          <w:sz w:val="24"/>
          <w:szCs w:val="24"/>
        </w:rPr>
        <w:t xml:space="preserve">Constellation, </w:t>
      </w:r>
      <w:r w:rsidR="00C872F1">
        <w:rPr>
          <w:sz w:val="24"/>
          <w:szCs w:val="24"/>
        </w:rPr>
        <w:t xml:space="preserve">Customized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A240CC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503561">
        <w:rPr>
          <w:sz w:val="24"/>
          <w:szCs w:val="24"/>
        </w:rPr>
        <w:t xml:space="preserve">Hansen, </w:t>
      </w:r>
      <w:r w:rsidR="00AA4A24" w:rsidRPr="00544F49">
        <w:rPr>
          <w:sz w:val="24"/>
          <w:szCs w:val="24"/>
        </w:rPr>
        <w:t xml:space="preserve">IGS Energy, </w:t>
      </w:r>
      <w:r w:rsidR="00E04934">
        <w:rPr>
          <w:sz w:val="24"/>
          <w:szCs w:val="24"/>
        </w:rPr>
        <w:t xml:space="preserve">Inspire Energy, </w:t>
      </w:r>
      <w:proofErr w:type="spellStart"/>
      <w:r w:rsidR="00E038ED">
        <w:rPr>
          <w:sz w:val="24"/>
          <w:szCs w:val="24"/>
        </w:rPr>
        <w:t>Intelometry</w:t>
      </w:r>
      <w:proofErr w:type="spellEnd"/>
      <w:r w:rsidR="00E038ED">
        <w:rPr>
          <w:sz w:val="24"/>
          <w:szCs w:val="24"/>
        </w:rPr>
        <w:t xml:space="preserve">, </w:t>
      </w:r>
      <w:r w:rsidR="00401F2F">
        <w:rPr>
          <w:sz w:val="24"/>
          <w:szCs w:val="24"/>
        </w:rPr>
        <w:t xml:space="preserve">NRG, </w:t>
      </w:r>
      <w:proofErr w:type="spellStart"/>
      <w:r w:rsidR="00E04934">
        <w:rPr>
          <w:sz w:val="24"/>
          <w:szCs w:val="24"/>
        </w:rPr>
        <w:t>Octrade</w:t>
      </w:r>
      <w:proofErr w:type="spellEnd"/>
      <w:r w:rsidR="00E04934">
        <w:rPr>
          <w:sz w:val="24"/>
          <w:szCs w:val="24"/>
        </w:rPr>
        <w:t xml:space="preserve">, </w:t>
      </w:r>
      <w:r w:rsidR="00A96B23">
        <w:rPr>
          <w:sz w:val="24"/>
          <w:szCs w:val="24"/>
        </w:rPr>
        <w:t xml:space="preserve">Shell Energy, </w:t>
      </w:r>
      <w:proofErr w:type="spellStart"/>
      <w:r w:rsidR="00E04934">
        <w:rPr>
          <w:sz w:val="24"/>
          <w:szCs w:val="24"/>
        </w:rPr>
        <w:t>VertexOne</w:t>
      </w:r>
      <w:proofErr w:type="spellEnd"/>
      <w:r w:rsidR="00E04934">
        <w:rPr>
          <w:sz w:val="24"/>
          <w:szCs w:val="24"/>
        </w:rPr>
        <w:t xml:space="preserve">, </w:t>
      </w:r>
      <w:r w:rsidR="00A240CC">
        <w:rPr>
          <w:sz w:val="24"/>
          <w:szCs w:val="24"/>
        </w:rPr>
        <w:t xml:space="preserve">Vistra Energy, </w:t>
      </w:r>
      <w:r w:rsidR="000C570B">
        <w:rPr>
          <w:sz w:val="24"/>
          <w:szCs w:val="24"/>
        </w:rPr>
        <w:t>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37910AD7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E04934">
        <w:rPr>
          <w:bCs/>
          <w:color w:val="000000"/>
          <w:sz w:val="24"/>
          <w:szCs w:val="24"/>
        </w:rPr>
        <w:t xml:space="preserve"> Jeff McCracken</w:t>
      </w:r>
      <w:r w:rsidR="00544F49">
        <w:rPr>
          <w:bCs/>
          <w:color w:val="000000"/>
          <w:sz w:val="24"/>
          <w:szCs w:val="24"/>
        </w:rPr>
        <w:t xml:space="preserve"> (PUC Staff</w:t>
      </w:r>
      <w:r w:rsidR="00E038ED">
        <w:rPr>
          <w:bCs/>
          <w:color w:val="000000"/>
          <w:sz w:val="24"/>
          <w:szCs w:val="24"/>
        </w:rPr>
        <w:t>)</w:t>
      </w:r>
      <w:r w:rsidR="00B2201D">
        <w:rPr>
          <w:bCs/>
          <w:color w:val="000000"/>
          <w:sz w:val="24"/>
          <w:szCs w:val="24"/>
        </w:rPr>
        <w:t>, Lee Yalcin (PUC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1E999825" w:rsidR="00064F38" w:rsidRPr="00544F49" w:rsidRDefault="00E04934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Brandon Siegel, Intelometry (Secretary/Change Control Manager) commenced </w:t>
      </w:r>
      <w:r w:rsidR="00B2201D">
        <w:rPr>
          <w:sz w:val="24"/>
          <w:szCs w:val="24"/>
        </w:rPr>
        <w:t>a roll</w:t>
      </w:r>
      <w:r>
        <w:rPr>
          <w:sz w:val="24"/>
          <w:szCs w:val="24"/>
        </w:rPr>
        <w:t xml:space="preserve"> call.  </w:t>
      </w:r>
      <w:r w:rsidR="004D4077">
        <w:rPr>
          <w:sz w:val="24"/>
          <w:szCs w:val="24"/>
        </w:rPr>
        <w:t xml:space="preserve">Monica Neibert, ESG (Supplier Co-Chair)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>
        <w:rPr>
          <w:bCs/>
          <w:color w:val="000000"/>
          <w:sz w:val="24"/>
          <w:szCs w:val="24"/>
        </w:rPr>
        <w:t>Jeff McCracken</w:t>
      </w:r>
      <w:r w:rsidR="00B2201D">
        <w:rPr>
          <w:bCs/>
          <w:color w:val="000000"/>
          <w:sz w:val="24"/>
          <w:szCs w:val="24"/>
        </w:rPr>
        <w:t xml:space="preserve"> &amp; Lee Yalcin</w:t>
      </w:r>
      <w:r w:rsidR="00544F49">
        <w:rPr>
          <w:bCs/>
          <w:color w:val="000000"/>
          <w:sz w:val="24"/>
          <w:szCs w:val="24"/>
        </w:rPr>
        <w:t xml:space="preserve"> (PUC Staff</w:t>
      </w:r>
      <w:r w:rsidR="00E038ED">
        <w:rPr>
          <w:bCs/>
          <w:color w:val="000000"/>
          <w:sz w:val="24"/>
          <w:szCs w:val="24"/>
        </w:rPr>
        <w:t>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3A094027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401F2F">
        <w:rPr>
          <w:sz w:val="24"/>
          <w:szCs w:val="24"/>
        </w:rPr>
        <w:t>approved</w:t>
      </w:r>
      <w:r w:rsidR="00A96B23">
        <w:rPr>
          <w:sz w:val="24"/>
          <w:szCs w:val="24"/>
        </w:rPr>
        <w:t>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73836B2F" w:rsidR="0015507A" w:rsidRDefault="004D4077" w:rsidP="0015507A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630346">
        <w:rPr>
          <w:sz w:val="24"/>
          <w:szCs w:val="24"/>
        </w:rPr>
        <w:t>e</w:t>
      </w:r>
      <w:r>
        <w:rPr>
          <w:sz w:val="24"/>
          <w:szCs w:val="24"/>
        </w:rPr>
        <w:t xml:space="preserve">nna </w:t>
      </w:r>
      <w:r w:rsidR="00401F2F">
        <w:rPr>
          <w:sz w:val="24"/>
          <w:szCs w:val="24"/>
        </w:rPr>
        <w:t>Wittman (DLC)</w:t>
      </w:r>
      <w:r w:rsidR="00630346">
        <w:rPr>
          <w:sz w:val="24"/>
          <w:szCs w:val="24"/>
        </w:rPr>
        <w:t xml:space="preserve"> provided</w:t>
      </w:r>
      <w:r w:rsidR="0015507A">
        <w:rPr>
          <w:sz w:val="24"/>
          <w:szCs w:val="24"/>
        </w:rPr>
        <w:t xml:space="preserve"> update…</w:t>
      </w:r>
    </w:p>
    <w:p w14:paraId="3398A7C2" w14:textId="12ABA062" w:rsidR="00401F2F" w:rsidRDefault="00401F2F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867 Historical Interval Usage (invalid Fall 2024 DST) – prior fix was for IU, </w:t>
      </w:r>
      <w:r w:rsidR="007F51C3">
        <w:rPr>
          <w:sz w:val="24"/>
          <w:szCs w:val="24"/>
        </w:rPr>
        <w:t>applying for HIU</w:t>
      </w:r>
      <w:r w:rsidR="00E04934">
        <w:rPr>
          <w:sz w:val="24"/>
          <w:szCs w:val="24"/>
        </w:rPr>
        <w:t xml:space="preserve">.  Target </w:t>
      </w:r>
      <w:r w:rsidR="00534A7C">
        <w:rPr>
          <w:sz w:val="24"/>
          <w:szCs w:val="24"/>
        </w:rPr>
        <w:t xml:space="preserve">fix changes from </w:t>
      </w:r>
      <w:r w:rsidR="00B2201D">
        <w:rPr>
          <w:sz w:val="24"/>
          <w:szCs w:val="24"/>
        </w:rPr>
        <w:t xml:space="preserve">August 22, </w:t>
      </w:r>
      <w:r w:rsidR="00534A7C">
        <w:rPr>
          <w:sz w:val="24"/>
          <w:szCs w:val="24"/>
        </w:rPr>
        <w:t>2025 to October 24</w:t>
      </w:r>
      <w:r w:rsidR="00534A7C" w:rsidRPr="00534A7C">
        <w:rPr>
          <w:sz w:val="24"/>
          <w:szCs w:val="24"/>
          <w:vertAlign w:val="superscript"/>
        </w:rPr>
        <w:t>th</w:t>
      </w:r>
      <w:r w:rsidR="00534A7C">
        <w:rPr>
          <w:sz w:val="24"/>
          <w:szCs w:val="24"/>
        </w:rPr>
        <w:t>.</w:t>
      </w:r>
    </w:p>
    <w:p w14:paraId="6190EA9C" w14:textId="61287EA6" w:rsidR="00E04934" w:rsidRDefault="00E04934" w:rsidP="00401F2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EDI 810 Bill Ready Loop Format – </w:t>
      </w:r>
      <w:r w:rsidR="00B2201D">
        <w:rPr>
          <w:sz w:val="24"/>
          <w:szCs w:val="24"/>
        </w:rPr>
        <w:t>work in progress, DLC using a manual workaround until fix in place</w:t>
      </w:r>
      <w:r w:rsidR="00534A7C">
        <w:rPr>
          <w:sz w:val="24"/>
          <w:szCs w:val="24"/>
        </w:rPr>
        <w:t>.  No ETA for fix.</w:t>
      </w:r>
    </w:p>
    <w:p w14:paraId="1DB05ECB" w14:textId="77777777" w:rsidR="00C1682C" w:rsidRDefault="00C1682C" w:rsidP="00E6604A">
      <w:pPr>
        <w:pStyle w:val="ListParagraph"/>
        <w:ind w:left="1440"/>
        <w:rPr>
          <w:sz w:val="24"/>
          <w:szCs w:val="24"/>
        </w:rPr>
      </w:pPr>
    </w:p>
    <w:p w14:paraId="66B8789C" w14:textId="77777777" w:rsidR="006E2D93" w:rsidRPr="0015507A" w:rsidRDefault="006E2D93" w:rsidP="00E6604A">
      <w:pPr>
        <w:pStyle w:val="ListParagraph"/>
        <w:ind w:left="1440"/>
        <w:rPr>
          <w:sz w:val="24"/>
          <w:szCs w:val="24"/>
        </w:rPr>
      </w:pPr>
    </w:p>
    <w:p w14:paraId="3FB73685" w14:textId="3C15C2E3" w:rsidR="00BC7FC7" w:rsidRDefault="00BC7FC7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PECO EDI Issues</w:t>
      </w:r>
    </w:p>
    <w:p w14:paraId="6AB321E5" w14:textId="6E25BE32" w:rsidR="00BC7FC7" w:rsidRDefault="00534A7C" w:rsidP="00BC7FC7">
      <w:pPr>
        <w:rPr>
          <w:sz w:val="24"/>
          <w:szCs w:val="24"/>
        </w:rPr>
      </w:pPr>
      <w:r>
        <w:rPr>
          <w:sz w:val="24"/>
          <w:szCs w:val="24"/>
        </w:rPr>
        <w:t>Billy Egan</w:t>
      </w:r>
      <w:r w:rsidR="00BC7FC7">
        <w:rPr>
          <w:sz w:val="24"/>
          <w:szCs w:val="24"/>
        </w:rPr>
        <w:t xml:space="preserve"> provided update…</w:t>
      </w:r>
    </w:p>
    <w:p w14:paraId="223DF0A1" w14:textId="77777777" w:rsidR="007F51C3" w:rsidRPr="007F51C3" w:rsidRDefault="007F51C3" w:rsidP="007F51C3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7F51C3">
        <w:rPr>
          <w:sz w:val="24"/>
          <w:szCs w:val="24"/>
        </w:rPr>
        <w:t>867 billing, cancel/rebill delays.</w:t>
      </w:r>
    </w:p>
    <w:p w14:paraId="137166A1" w14:textId="6E884F11" w:rsidR="00534A7C" w:rsidRDefault="00534A7C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Some customer billing delays, less than 1%</w:t>
      </w:r>
    </w:p>
    <w:p w14:paraId="3D450A7C" w14:textId="09F98221" w:rsidR="007F51C3" w:rsidRDefault="00534A7C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PECO continues to work through issues</w:t>
      </w:r>
    </w:p>
    <w:p w14:paraId="3C278F70" w14:textId="1C208577" w:rsidR="00B2201D" w:rsidRDefault="00534A7C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Suppliers should continue to use </w:t>
      </w:r>
      <w:r w:rsidR="00513771">
        <w:rPr>
          <w:sz w:val="24"/>
          <w:szCs w:val="24"/>
        </w:rPr>
        <w:t>Salesforce</w:t>
      </w:r>
      <w:r>
        <w:rPr>
          <w:sz w:val="24"/>
          <w:szCs w:val="24"/>
        </w:rPr>
        <w:t xml:space="preserve"> to report issues</w:t>
      </w:r>
    </w:p>
    <w:p w14:paraId="19BEBADC" w14:textId="7565A4EE" w:rsidR="00534A7C" w:rsidRDefault="00534A7C" w:rsidP="00534A7C">
      <w:pPr>
        <w:pStyle w:val="ListParagraph"/>
        <w:numPr>
          <w:ilvl w:val="2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PECO targets review within 3 business days</w:t>
      </w:r>
    </w:p>
    <w:p w14:paraId="56C88E66" w14:textId="1DC7BEEE" w:rsidR="00B2201D" w:rsidRDefault="00534A7C" w:rsidP="007F51C3">
      <w:pPr>
        <w:pStyle w:val="ListParagraph"/>
        <w:numPr>
          <w:ilvl w:val="1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PECO appreciates patience</w:t>
      </w:r>
    </w:p>
    <w:p w14:paraId="4603B057" w14:textId="60C0082F" w:rsidR="00534A7C" w:rsidRPr="007F51C3" w:rsidRDefault="00534A7C" w:rsidP="00534A7C">
      <w:pPr>
        <w:pStyle w:val="ListParagraph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For closed </w:t>
      </w:r>
      <w:r w:rsidR="00513771">
        <w:rPr>
          <w:sz w:val="24"/>
          <w:szCs w:val="24"/>
        </w:rPr>
        <w:t>Salesforce</w:t>
      </w:r>
      <w:r>
        <w:rPr>
          <w:sz w:val="24"/>
          <w:szCs w:val="24"/>
        </w:rPr>
        <w:t xml:space="preserve"> issues, Supplier may add comments after close and PECO will see them.</w:t>
      </w:r>
    </w:p>
    <w:p w14:paraId="57F6E016" w14:textId="54490C8E" w:rsidR="009160A7" w:rsidRPr="007F51C3" w:rsidRDefault="009160A7" w:rsidP="007F51C3">
      <w:pPr>
        <w:pStyle w:val="ListParagraph"/>
        <w:rPr>
          <w:sz w:val="24"/>
          <w:szCs w:val="24"/>
        </w:rPr>
      </w:pPr>
    </w:p>
    <w:p w14:paraId="03F5FAAA" w14:textId="5B6645E3" w:rsidR="00534A7C" w:rsidRDefault="00534A7C" w:rsidP="00534A7C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FirstEnergy EDI Issues</w:t>
      </w:r>
    </w:p>
    <w:p w14:paraId="08E095F8" w14:textId="77777777" w:rsidR="00534A7C" w:rsidRDefault="00534A7C" w:rsidP="00534A7C">
      <w:pPr>
        <w:pStyle w:val="ListParagraph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34A7C">
        <w:rPr>
          <w:sz w:val="24"/>
          <w:szCs w:val="24"/>
        </w:rPr>
        <w:t>814/867 Historical Interval Usage – 814 Response w/HIU &amp; no 867HIU sent</w:t>
      </w:r>
    </w:p>
    <w:p w14:paraId="3391C3FF" w14:textId="0A000298" w:rsidR="00534A7C" w:rsidRDefault="00534A7C" w:rsidP="00534A7C">
      <w:pPr>
        <w:pStyle w:val="ListParagraph"/>
        <w:numPr>
          <w:ilvl w:val="1"/>
          <w:numId w:val="50"/>
        </w:numPr>
        <w:rPr>
          <w:sz w:val="24"/>
          <w:szCs w:val="24"/>
        </w:rPr>
      </w:pPr>
      <w:r w:rsidRPr="00534A7C">
        <w:rPr>
          <w:sz w:val="24"/>
          <w:szCs w:val="24"/>
        </w:rPr>
        <w:t xml:space="preserve">Target was October </w:t>
      </w:r>
      <w:r w:rsidR="00513771">
        <w:rPr>
          <w:sz w:val="24"/>
          <w:szCs w:val="24"/>
        </w:rPr>
        <w:t>10</w:t>
      </w:r>
      <w:r w:rsidRPr="00534A7C">
        <w:rPr>
          <w:sz w:val="24"/>
          <w:szCs w:val="24"/>
        </w:rPr>
        <w:t>th, status update</w:t>
      </w:r>
    </w:p>
    <w:p w14:paraId="380CACCD" w14:textId="77777777" w:rsidR="00534A7C" w:rsidRDefault="00534A7C" w:rsidP="00534A7C">
      <w:pPr>
        <w:rPr>
          <w:sz w:val="24"/>
          <w:szCs w:val="24"/>
        </w:rPr>
      </w:pPr>
    </w:p>
    <w:p w14:paraId="7A62F528" w14:textId="77777777" w:rsidR="00534A7C" w:rsidRPr="00534A7C" w:rsidRDefault="00534A7C" w:rsidP="00534A7C">
      <w:pPr>
        <w:rPr>
          <w:sz w:val="24"/>
          <w:szCs w:val="24"/>
        </w:rPr>
      </w:pPr>
    </w:p>
    <w:p w14:paraId="298229E1" w14:textId="45FE81F8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14:paraId="18416366" w14:textId="0A80C336" w:rsidR="006E1F4B" w:rsidRDefault="00E04934" w:rsidP="006E1F4B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F7BBE4" w14:textId="77777777" w:rsidR="006E1F4B" w:rsidRPr="006E1F4B" w:rsidRDefault="006E1F4B" w:rsidP="006E1F4B">
      <w:pPr>
        <w:pStyle w:val="ListParagraph"/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74606DA5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4624AB">
        <w:rPr>
          <w:sz w:val="24"/>
          <w:szCs w:val="24"/>
        </w:rPr>
        <w:t>November</w:t>
      </w:r>
      <w:r w:rsidR="00E04934">
        <w:rPr>
          <w:sz w:val="24"/>
          <w:szCs w:val="24"/>
        </w:rPr>
        <w:t xml:space="preserve"> </w:t>
      </w:r>
      <w:r w:rsidR="004624AB">
        <w:rPr>
          <w:sz w:val="24"/>
          <w:szCs w:val="24"/>
        </w:rPr>
        <w:t>6</w:t>
      </w:r>
      <w:r w:rsidR="00E04934" w:rsidRPr="00E04934">
        <w:rPr>
          <w:sz w:val="24"/>
          <w:szCs w:val="24"/>
          <w:vertAlign w:val="superscript"/>
        </w:rPr>
        <w:t>th</w:t>
      </w:r>
      <w:r w:rsidR="006E1F4B"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05C7" w14:textId="77777777" w:rsidR="00FA4D67" w:rsidRDefault="00FA4D67">
      <w:r>
        <w:separator/>
      </w:r>
    </w:p>
  </w:endnote>
  <w:endnote w:type="continuationSeparator" w:id="0">
    <w:p w14:paraId="0546F8E7" w14:textId="77777777" w:rsidR="00FA4D67" w:rsidRDefault="00FA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DF0A" w14:textId="77777777" w:rsidR="00FA4D67" w:rsidRDefault="00FA4D67">
      <w:r>
        <w:separator/>
      </w:r>
    </w:p>
  </w:footnote>
  <w:footnote w:type="continuationSeparator" w:id="0">
    <w:p w14:paraId="56AAD19B" w14:textId="77777777" w:rsidR="00FA4D67" w:rsidRDefault="00FA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C7D75"/>
    <w:multiLevelType w:val="hybridMultilevel"/>
    <w:tmpl w:val="B3DCB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8214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077E9"/>
    <w:multiLevelType w:val="multilevel"/>
    <w:tmpl w:val="E0800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256A3"/>
    <w:multiLevelType w:val="hybridMultilevel"/>
    <w:tmpl w:val="DB9A2214"/>
    <w:lvl w:ilvl="0" w:tplc="32F8D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642534"/>
    <w:multiLevelType w:val="multilevel"/>
    <w:tmpl w:val="F4A8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77BF2"/>
    <w:multiLevelType w:val="hybridMultilevel"/>
    <w:tmpl w:val="9ECC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51448"/>
    <w:multiLevelType w:val="hybridMultilevel"/>
    <w:tmpl w:val="6882E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F24E1"/>
    <w:multiLevelType w:val="hybridMultilevel"/>
    <w:tmpl w:val="11B81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1727A"/>
    <w:multiLevelType w:val="multilevel"/>
    <w:tmpl w:val="150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151C8"/>
    <w:multiLevelType w:val="hybridMultilevel"/>
    <w:tmpl w:val="C29EA56A"/>
    <w:lvl w:ilvl="0" w:tplc="3A8A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7" w15:restartNumberingAfterBreak="0">
    <w:nsid w:val="5D960F65"/>
    <w:multiLevelType w:val="hybridMultilevel"/>
    <w:tmpl w:val="C7E07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F11AF"/>
    <w:multiLevelType w:val="hybridMultilevel"/>
    <w:tmpl w:val="B23AD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903220"/>
    <w:multiLevelType w:val="hybridMultilevel"/>
    <w:tmpl w:val="5FDA9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36"/>
  </w:num>
  <w:num w:numId="2" w16cid:durableId="1003825363">
    <w:abstractNumId w:val="4"/>
  </w:num>
  <w:num w:numId="3" w16cid:durableId="70585698">
    <w:abstractNumId w:val="40"/>
  </w:num>
  <w:num w:numId="4" w16cid:durableId="1805536116">
    <w:abstractNumId w:val="31"/>
  </w:num>
  <w:num w:numId="5" w16cid:durableId="909076946">
    <w:abstractNumId w:val="26"/>
  </w:num>
  <w:num w:numId="6" w16cid:durableId="70734063">
    <w:abstractNumId w:val="9"/>
  </w:num>
  <w:num w:numId="7" w16cid:durableId="393117686">
    <w:abstractNumId w:val="25"/>
  </w:num>
  <w:num w:numId="8" w16cid:durableId="984243570">
    <w:abstractNumId w:val="18"/>
  </w:num>
  <w:num w:numId="9" w16cid:durableId="2018460066">
    <w:abstractNumId w:val="44"/>
  </w:num>
  <w:num w:numId="10" w16cid:durableId="1571816428">
    <w:abstractNumId w:val="39"/>
  </w:num>
  <w:num w:numId="11" w16cid:durableId="755787182">
    <w:abstractNumId w:val="15"/>
  </w:num>
  <w:num w:numId="12" w16cid:durableId="629701191">
    <w:abstractNumId w:val="28"/>
  </w:num>
  <w:num w:numId="13" w16cid:durableId="1537423674">
    <w:abstractNumId w:val="12"/>
  </w:num>
  <w:num w:numId="14" w16cid:durableId="499664665">
    <w:abstractNumId w:val="46"/>
  </w:num>
  <w:num w:numId="15" w16cid:durableId="84113820">
    <w:abstractNumId w:val="23"/>
  </w:num>
  <w:num w:numId="16" w16cid:durableId="1935091162">
    <w:abstractNumId w:val="2"/>
  </w:num>
  <w:num w:numId="17" w16cid:durableId="268704394">
    <w:abstractNumId w:val="34"/>
  </w:num>
  <w:num w:numId="18" w16cid:durableId="389813547">
    <w:abstractNumId w:val="33"/>
  </w:num>
  <w:num w:numId="19" w16cid:durableId="854152721">
    <w:abstractNumId w:val="32"/>
  </w:num>
  <w:num w:numId="20" w16cid:durableId="33241819">
    <w:abstractNumId w:val="13"/>
  </w:num>
  <w:num w:numId="21" w16cid:durableId="395706825">
    <w:abstractNumId w:val="19"/>
  </w:num>
  <w:num w:numId="22" w16cid:durableId="1763331236">
    <w:abstractNumId w:val="43"/>
  </w:num>
  <w:num w:numId="23" w16cid:durableId="784424337">
    <w:abstractNumId w:val="5"/>
  </w:num>
  <w:num w:numId="24" w16cid:durableId="1643609274">
    <w:abstractNumId w:val="0"/>
  </w:num>
  <w:num w:numId="25" w16cid:durableId="261845617">
    <w:abstractNumId w:val="29"/>
  </w:num>
  <w:num w:numId="26" w16cid:durableId="292372936">
    <w:abstractNumId w:val="38"/>
  </w:num>
  <w:num w:numId="27" w16cid:durableId="767047913">
    <w:abstractNumId w:val="17"/>
  </w:num>
  <w:num w:numId="28" w16cid:durableId="573858456">
    <w:abstractNumId w:val="8"/>
  </w:num>
  <w:num w:numId="29" w16cid:durableId="130174910">
    <w:abstractNumId w:val="24"/>
  </w:num>
  <w:num w:numId="30" w16cid:durableId="190534625">
    <w:abstractNumId w:val="6"/>
  </w:num>
  <w:num w:numId="31" w16cid:durableId="760643465">
    <w:abstractNumId w:val="45"/>
  </w:num>
  <w:num w:numId="32" w16cid:durableId="418408733">
    <w:abstractNumId w:val="30"/>
  </w:num>
  <w:num w:numId="33" w16cid:durableId="879786083">
    <w:abstractNumId w:val="7"/>
  </w:num>
  <w:num w:numId="34" w16cid:durableId="1025323193">
    <w:abstractNumId w:val="16"/>
  </w:num>
  <w:num w:numId="35" w16cid:durableId="7129294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800009">
    <w:abstractNumId w:val="10"/>
  </w:num>
  <w:num w:numId="37" w16cid:durableId="509415366">
    <w:abstractNumId w:val="14"/>
  </w:num>
  <w:num w:numId="38" w16cid:durableId="1778598530">
    <w:abstractNumId w:val="42"/>
  </w:num>
  <w:num w:numId="39" w16cid:durableId="392847264">
    <w:abstractNumId w:val="41"/>
  </w:num>
  <w:num w:numId="40" w16cid:durableId="10501055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41" w16cid:durableId="1558279916">
    <w:abstractNumId w:val="35"/>
  </w:num>
  <w:num w:numId="42" w16cid:durableId="1907108225">
    <w:abstractNumId w:val="3"/>
  </w:num>
  <w:num w:numId="43" w16cid:durableId="1805584932">
    <w:abstractNumId w:val="1"/>
  </w:num>
  <w:num w:numId="44" w16cid:durableId="2110855477">
    <w:abstractNumId w:val="20"/>
  </w:num>
  <w:num w:numId="45" w16cid:durableId="2605279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6" w16cid:durableId="1670662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 w16cid:durableId="19629584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8" w16cid:durableId="15882692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9" w16cid:durableId="1099373555">
    <w:abstractNumId w:val="37"/>
  </w:num>
  <w:num w:numId="50" w16cid:durableId="37624275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73"/>
    <w:rsid w:val="000077AA"/>
    <w:rsid w:val="00010157"/>
    <w:rsid w:val="000112CF"/>
    <w:rsid w:val="0001137E"/>
    <w:rsid w:val="00011BFB"/>
    <w:rsid w:val="000137EE"/>
    <w:rsid w:val="0001624C"/>
    <w:rsid w:val="000171F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570B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05A"/>
    <w:rsid w:val="00194AC7"/>
    <w:rsid w:val="00194BA6"/>
    <w:rsid w:val="00194F05"/>
    <w:rsid w:val="001951C2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19D1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1F2F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37A06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24AB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4077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561"/>
    <w:rsid w:val="00503EC5"/>
    <w:rsid w:val="00507AA1"/>
    <w:rsid w:val="00513084"/>
    <w:rsid w:val="00513771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A7C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3732E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1F4B"/>
    <w:rsid w:val="006E2A0B"/>
    <w:rsid w:val="006E2D93"/>
    <w:rsid w:val="006E347E"/>
    <w:rsid w:val="006E4DE9"/>
    <w:rsid w:val="006E5AB9"/>
    <w:rsid w:val="006E7155"/>
    <w:rsid w:val="006F07CE"/>
    <w:rsid w:val="006F0F3F"/>
    <w:rsid w:val="006F3D40"/>
    <w:rsid w:val="006F4332"/>
    <w:rsid w:val="006F470D"/>
    <w:rsid w:val="006F4828"/>
    <w:rsid w:val="006F513D"/>
    <w:rsid w:val="006F7549"/>
    <w:rsid w:val="007004B8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18C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51C3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B77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160A7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12F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85783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4934"/>
    <w:rsid w:val="009E57DF"/>
    <w:rsid w:val="009E79FE"/>
    <w:rsid w:val="009F0727"/>
    <w:rsid w:val="009F27D1"/>
    <w:rsid w:val="009F2BB3"/>
    <w:rsid w:val="009F49B2"/>
    <w:rsid w:val="009F55BE"/>
    <w:rsid w:val="009F6118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40CC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B23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0E7F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6B9"/>
    <w:rsid w:val="00B158E2"/>
    <w:rsid w:val="00B167FB"/>
    <w:rsid w:val="00B169AD"/>
    <w:rsid w:val="00B17A3F"/>
    <w:rsid w:val="00B21592"/>
    <w:rsid w:val="00B215B4"/>
    <w:rsid w:val="00B2201D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1BCC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2FEC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07AC"/>
    <w:rsid w:val="00B75239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C7FC7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2F79"/>
    <w:rsid w:val="00C84088"/>
    <w:rsid w:val="00C872F1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A4D68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299A"/>
    <w:rsid w:val="00CE3288"/>
    <w:rsid w:val="00CE38BC"/>
    <w:rsid w:val="00CE4621"/>
    <w:rsid w:val="00CE6872"/>
    <w:rsid w:val="00CE69A1"/>
    <w:rsid w:val="00CE7102"/>
    <w:rsid w:val="00CE7986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07BFD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32B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511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8ED"/>
    <w:rsid w:val="00E03E2F"/>
    <w:rsid w:val="00E04853"/>
    <w:rsid w:val="00E04934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5286"/>
    <w:rsid w:val="00E77A3F"/>
    <w:rsid w:val="00E814B0"/>
    <w:rsid w:val="00E81B75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5E8C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26D4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4D67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2E3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1810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2012-04-19T19:18:00Z</cp:lastPrinted>
  <dcterms:created xsi:type="dcterms:W3CDTF">2025-12-04T19:25:00Z</dcterms:created>
  <dcterms:modified xsi:type="dcterms:W3CDTF">2025-12-04T19:25:00Z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