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EastAsia" w:hAnsi="Times New Roman" w:cs="Times New Roman"/>
          <w:color w:val="auto"/>
          <w:sz w:val="24"/>
          <w:szCs w:val="24"/>
        </w:rPr>
        <w:id w:val="792170638"/>
        <w:docPartObj>
          <w:docPartGallery w:val="Table of Contents"/>
          <w:docPartUnique/>
        </w:docPartObj>
      </w:sdtPr>
      <w:sdtEndPr>
        <w:rPr>
          <w:b/>
          <w:bCs/>
          <w:noProof/>
        </w:rPr>
      </w:sdtEndPr>
      <w:sdtContent>
        <w:p w14:paraId="728EDBE6" w14:textId="6FCC9C78" w:rsidR="007A75EB" w:rsidRDefault="007A75EB">
          <w:pPr>
            <w:pStyle w:val="TOCHeading"/>
          </w:pPr>
          <w:r>
            <w:t>Contents</w:t>
          </w:r>
        </w:p>
        <w:p w14:paraId="4BD8B9EF" w14:textId="384E2503" w:rsidR="007A75EB" w:rsidRPr="00234B64" w:rsidRDefault="007A75EB">
          <w:pPr>
            <w:pStyle w:val="TOC2"/>
            <w:tabs>
              <w:tab w:val="right" w:leader="dot" w:pos="10790"/>
            </w:tabs>
            <w:rPr>
              <w:rFonts w:ascii="Verdana" w:hAnsi="Verdana" w:cstheme="minorBidi"/>
              <w:noProof/>
              <w:sz w:val="22"/>
              <w:szCs w:val="22"/>
            </w:rPr>
          </w:pPr>
          <w:r>
            <w:fldChar w:fldCharType="begin"/>
          </w:r>
          <w:r>
            <w:instrText xml:space="preserve"> TOC \o "1-3" \h \z \u </w:instrText>
          </w:r>
          <w:r>
            <w:fldChar w:fldCharType="separate"/>
          </w:r>
          <w:hyperlink w:anchor="_Toc160771500" w:history="1">
            <w:r w:rsidRPr="00234B64">
              <w:rPr>
                <w:rStyle w:val="Hyperlink"/>
                <w:rFonts w:ascii="Verdana" w:eastAsia="Times New Roman" w:hAnsi="Verdana"/>
                <w:noProof/>
                <w:sz w:val="22"/>
                <w:szCs w:val="22"/>
              </w:rPr>
              <w:t>Design and Construction - Construction</w:t>
            </w:r>
            <w:r w:rsidRPr="00234B64">
              <w:rPr>
                <w:rFonts w:ascii="Verdana" w:hAnsi="Verdana"/>
                <w:noProof/>
                <w:webHidden/>
                <w:sz w:val="22"/>
                <w:szCs w:val="22"/>
              </w:rPr>
              <w:tab/>
            </w:r>
            <w:r w:rsidRPr="00234B64">
              <w:rPr>
                <w:rFonts w:ascii="Verdana" w:hAnsi="Verdana"/>
                <w:noProof/>
                <w:webHidden/>
                <w:sz w:val="22"/>
                <w:szCs w:val="22"/>
              </w:rPr>
              <w:fldChar w:fldCharType="begin"/>
            </w:r>
            <w:r w:rsidRPr="00234B64">
              <w:rPr>
                <w:rFonts w:ascii="Verdana" w:hAnsi="Verdana"/>
                <w:noProof/>
                <w:webHidden/>
                <w:sz w:val="22"/>
                <w:szCs w:val="22"/>
              </w:rPr>
              <w:instrText xml:space="preserve"> PAGEREF _Toc160771500 \h </w:instrText>
            </w:r>
            <w:r w:rsidRPr="00234B64">
              <w:rPr>
                <w:rFonts w:ascii="Verdana" w:hAnsi="Verdana"/>
                <w:noProof/>
                <w:webHidden/>
                <w:sz w:val="22"/>
                <w:szCs w:val="22"/>
              </w:rPr>
            </w:r>
            <w:r w:rsidRPr="00234B64">
              <w:rPr>
                <w:rFonts w:ascii="Verdana" w:hAnsi="Verdana"/>
                <w:noProof/>
                <w:webHidden/>
                <w:sz w:val="22"/>
                <w:szCs w:val="22"/>
              </w:rPr>
              <w:fldChar w:fldCharType="separate"/>
            </w:r>
            <w:r w:rsidR="005A7DFD">
              <w:rPr>
                <w:rFonts w:ascii="Verdana" w:hAnsi="Verdana"/>
                <w:noProof/>
                <w:webHidden/>
                <w:sz w:val="22"/>
                <w:szCs w:val="22"/>
              </w:rPr>
              <w:t>2</w:t>
            </w:r>
            <w:r w:rsidRPr="00234B64">
              <w:rPr>
                <w:rFonts w:ascii="Verdana" w:hAnsi="Verdana"/>
                <w:noProof/>
                <w:webHidden/>
                <w:sz w:val="22"/>
                <w:szCs w:val="22"/>
              </w:rPr>
              <w:fldChar w:fldCharType="end"/>
            </w:r>
          </w:hyperlink>
        </w:p>
        <w:p w14:paraId="5461E38F" w14:textId="4377E87E" w:rsidR="007A75EB" w:rsidRPr="00234B64" w:rsidRDefault="00000000">
          <w:pPr>
            <w:pStyle w:val="TOC2"/>
            <w:tabs>
              <w:tab w:val="right" w:leader="dot" w:pos="10790"/>
            </w:tabs>
            <w:rPr>
              <w:rFonts w:ascii="Verdana" w:hAnsi="Verdana" w:cstheme="minorBidi"/>
              <w:noProof/>
              <w:sz w:val="22"/>
              <w:szCs w:val="22"/>
            </w:rPr>
          </w:pPr>
          <w:hyperlink w:anchor="_Toc160771501" w:history="1">
            <w:r w:rsidR="007A75EB" w:rsidRPr="00234B64">
              <w:rPr>
                <w:rStyle w:val="Hyperlink"/>
                <w:rFonts w:ascii="Verdana" w:eastAsia="Times New Roman" w:hAnsi="Verdana"/>
                <w:noProof/>
                <w:sz w:val="22"/>
                <w:szCs w:val="22"/>
              </w:rPr>
              <w:t>Emergency Preparedness and Response - Emergency Response Liquids</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_Toc160771501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4</w:t>
            </w:r>
            <w:r w:rsidR="007A75EB" w:rsidRPr="00234B64">
              <w:rPr>
                <w:rFonts w:ascii="Verdana" w:hAnsi="Verdana"/>
                <w:noProof/>
                <w:webHidden/>
                <w:sz w:val="22"/>
                <w:szCs w:val="22"/>
              </w:rPr>
              <w:fldChar w:fldCharType="end"/>
            </w:r>
          </w:hyperlink>
        </w:p>
        <w:p w14:paraId="4A63C7B4" w14:textId="6FE8B7A8" w:rsidR="007A75EB" w:rsidRPr="00234B64" w:rsidRDefault="00000000">
          <w:pPr>
            <w:pStyle w:val="TOC2"/>
            <w:tabs>
              <w:tab w:val="right" w:leader="dot" w:pos="10790"/>
            </w:tabs>
            <w:rPr>
              <w:rFonts w:ascii="Verdana" w:hAnsi="Verdana" w:cstheme="minorBidi"/>
              <w:noProof/>
              <w:sz w:val="22"/>
              <w:szCs w:val="22"/>
            </w:rPr>
          </w:pPr>
          <w:hyperlink w:anchor="_Toc160771502" w:history="1">
            <w:r w:rsidR="007A75EB" w:rsidRPr="00234B64">
              <w:rPr>
                <w:rStyle w:val="Hyperlink"/>
                <w:rFonts w:ascii="Verdana" w:eastAsia="Times New Roman" w:hAnsi="Verdana"/>
                <w:noProof/>
                <w:sz w:val="22"/>
                <w:szCs w:val="22"/>
              </w:rPr>
              <w:t>Emergency Preparedness and Response - Failure &amp; Accident Investigation</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_Toc160771502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6</w:t>
            </w:r>
            <w:r w:rsidR="007A75EB" w:rsidRPr="00234B64">
              <w:rPr>
                <w:rFonts w:ascii="Verdana" w:hAnsi="Verdana"/>
                <w:noProof/>
                <w:webHidden/>
                <w:sz w:val="22"/>
                <w:szCs w:val="22"/>
              </w:rPr>
              <w:fldChar w:fldCharType="end"/>
            </w:r>
          </w:hyperlink>
        </w:p>
        <w:p w14:paraId="70F12DAA" w14:textId="2D683981" w:rsidR="007A75EB" w:rsidRPr="00234B64" w:rsidRDefault="00000000">
          <w:pPr>
            <w:pStyle w:val="TOC2"/>
            <w:tabs>
              <w:tab w:val="right" w:leader="dot" w:pos="10790"/>
            </w:tabs>
            <w:rPr>
              <w:rFonts w:ascii="Verdana" w:hAnsi="Verdana" w:cstheme="minorBidi"/>
              <w:noProof/>
              <w:sz w:val="22"/>
              <w:szCs w:val="22"/>
            </w:rPr>
          </w:pPr>
          <w:hyperlink w:anchor="_Toc160771503" w:history="1">
            <w:r w:rsidR="007A75EB" w:rsidRPr="00234B64">
              <w:rPr>
                <w:rStyle w:val="Hyperlink"/>
                <w:rFonts w:ascii="Verdana" w:eastAsia="Times New Roman" w:hAnsi="Verdana"/>
                <w:noProof/>
                <w:sz w:val="22"/>
                <w:szCs w:val="22"/>
              </w:rPr>
              <w:t>Facilities and Storage - Valves</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_Toc160771503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8</w:t>
            </w:r>
            <w:r w:rsidR="007A75EB" w:rsidRPr="00234B64">
              <w:rPr>
                <w:rFonts w:ascii="Verdana" w:hAnsi="Verdana"/>
                <w:noProof/>
                <w:webHidden/>
                <w:sz w:val="22"/>
                <w:szCs w:val="22"/>
              </w:rPr>
              <w:fldChar w:fldCharType="end"/>
            </w:r>
          </w:hyperlink>
        </w:p>
        <w:p w14:paraId="6F71B476" w14:textId="46278AC7" w:rsidR="007A75EB" w:rsidRPr="00234B64" w:rsidRDefault="00000000">
          <w:pPr>
            <w:pStyle w:val="TOC2"/>
            <w:tabs>
              <w:tab w:val="right" w:leader="dot" w:pos="10790"/>
            </w:tabs>
            <w:rPr>
              <w:rFonts w:ascii="Verdana" w:hAnsi="Verdana" w:cstheme="minorBidi"/>
              <w:noProof/>
              <w:sz w:val="22"/>
              <w:szCs w:val="22"/>
            </w:rPr>
          </w:pPr>
          <w:hyperlink w:anchor="_Toc160771504" w:history="1">
            <w:r w:rsidR="007A75EB" w:rsidRPr="00234B64">
              <w:rPr>
                <w:rStyle w:val="Hyperlink"/>
                <w:rFonts w:ascii="Verdana" w:eastAsia="Times New Roman" w:hAnsi="Verdana"/>
                <w:noProof/>
                <w:sz w:val="22"/>
                <w:szCs w:val="22"/>
              </w:rPr>
              <w:t>Integrity Management - Information Analysis</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_Toc160771504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9</w:t>
            </w:r>
            <w:r w:rsidR="007A75EB" w:rsidRPr="00234B64">
              <w:rPr>
                <w:rFonts w:ascii="Verdana" w:hAnsi="Verdana"/>
                <w:noProof/>
                <w:webHidden/>
                <w:sz w:val="22"/>
                <w:szCs w:val="22"/>
              </w:rPr>
              <w:fldChar w:fldCharType="end"/>
            </w:r>
          </w:hyperlink>
        </w:p>
        <w:p w14:paraId="78250DAC" w14:textId="324912A8" w:rsidR="007A75EB" w:rsidRPr="00234B64" w:rsidRDefault="00000000">
          <w:pPr>
            <w:pStyle w:val="TOC2"/>
            <w:tabs>
              <w:tab w:val="right" w:leader="dot" w:pos="10790"/>
            </w:tabs>
            <w:rPr>
              <w:rFonts w:ascii="Verdana" w:hAnsi="Verdana" w:cstheme="minorBidi"/>
              <w:noProof/>
              <w:sz w:val="22"/>
              <w:szCs w:val="22"/>
            </w:rPr>
          </w:pPr>
          <w:hyperlink w:anchor="_Toc160771505" w:history="1">
            <w:r w:rsidR="007A75EB" w:rsidRPr="00234B64">
              <w:rPr>
                <w:rStyle w:val="Hyperlink"/>
                <w:rFonts w:ascii="Verdana" w:eastAsia="Times New Roman" w:hAnsi="Verdana"/>
                <w:noProof/>
                <w:sz w:val="22"/>
                <w:szCs w:val="22"/>
              </w:rPr>
              <w:t>Integrity Management - Preventive and Mitigative Measures</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_Toc160771505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9</w:t>
            </w:r>
            <w:r w:rsidR="007A75EB" w:rsidRPr="00234B64">
              <w:rPr>
                <w:rFonts w:ascii="Verdana" w:hAnsi="Verdana"/>
                <w:noProof/>
                <w:webHidden/>
                <w:sz w:val="22"/>
                <w:szCs w:val="22"/>
              </w:rPr>
              <w:fldChar w:fldCharType="end"/>
            </w:r>
          </w:hyperlink>
        </w:p>
        <w:p w14:paraId="408A7499" w14:textId="14BF8C04" w:rsidR="007A75EB" w:rsidRPr="00234B64" w:rsidRDefault="00000000">
          <w:pPr>
            <w:pStyle w:val="TOC2"/>
            <w:tabs>
              <w:tab w:val="right" w:leader="dot" w:pos="10790"/>
            </w:tabs>
            <w:rPr>
              <w:rFonts w:ascii="Verdana" w:hAnsi="Verdana" w:cstheme="minorBidi"/>
              <w:noProof/>
              <w:sz w:val="22"/>
              <w:szCs w:val="22"/>
            </w:rPr>
          </w:pPr>
          <w:hyperlink w:anchor="_Toc160771506" w:history="1">
            <w:r w:rsidR="007A75EB" w:rsidRPr="00234B64">
              <w:rPr>
                <w:rStyle w:val="Hyperlink"/>
                <w:rFonts w:ascii="Verdana" w:eastAsia="Times New Roman" w:hAnsi="Verdana"/>
                <w:noProof/>
                <w:sz w:val="22"/>
                <w:szCs w:val="22"/>
              </w:rPr>
              <w:t>Maintenance and Operations - Liquid Pipeline Maintenance</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_Toc160771506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10</w:t>
            </w:r>
            <w:r w:rsidR="007A75EB" w:rsidRPr="00234B64">
              <w:rPr>
                <w:rFonts w:ascii="Verdana" w:hAnsi="Verdana"/>
                <w:noProof/>
                <w:webHidden/>
                <w:sz w:val="22"/>
                <w:szCs w:val="22"/>
              </w:rPr>
              <w:fldChar w:fldCharType="end"/>
            </w:r>
          </w:hyperlink>
        </w:p>
        <w:p w14:paraId="1AA7E7D4" w14:textId="3C52C6D4" w:rsidR="007A75EB" w:rsidRPr="00234B64" w:rsidRDefault="00000000">
          <w:pPr>
            <w:pStyle w:val="TOC2"/>
            <w:tabs>
              <w:tab w:val="right" w:leader="dot" w:pos="10790"/>
            </w:tabs>
            <w:rPr>
              <w:rFonts w:ascii="Verdana" w:hAnsi="Verdana" w:cstheme="minorBidi"/>
              <w:noProof/>
              <w:sz w:val="22"/>
              <w:szCs w:val="22"/>
            </w:rPr>
          </w:pPr>
          <w:hyperlink w:anchor="_Toc160771507" w:history="1">
            <w:r w:rsidR="007A75EB" w:rsidRPr="00234B64">
              <w:rPr>
                <w:rStyle w:val="Hyperlink"/>
                <w:rFonts w:ascii="Verdana" w:eastAsia="Times New Roman" w:hAnsi="Verdana"/>
                <w:noProof/>
                <w:sz w:val="22"/>
                <w:szCs w:val="22"/>
              </w:rPr>
              <w:t>Public Awareness and Damage Prevention - Public Awareness</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_Toc160771507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13</w:t>
            </w:r>
            <w:r w:rsidR="007A75EB" w:rsidRPr="00234B64">
              <w:rPr>
                <w:rFonts w:ascii="Verdana" w:hAnsi="Verdana"/>
                <w:noProof/>
                <w:webHidden/>
                <w:sz w:val="22"/>
                <w:szCs w:val="22"/>
              </w:rPr>
              <w:fldChar w:fldCharType="end"/>
            </w:r>
          </w:hyperlink>
        </w:p>
        <w:p w14:paraId="3675661D" w14:textId="0AEE4079" w:rsidR="007A75EB" w:rsidRPr="00234B64" w:rsidRDefault="00000000">
          <w:pPr>
            <w:pStyle w:val="TOC2"/>
            <w:tabs>
              <w:tab w:val="right" w:leader="dot" w:pos="10790"/>
            </w:tabs>
            <w:rPr>
              <w:rFonts w:ascii="Verdana" w:hAnsi="Verdana" w:cstheme="minorBidi"/>
              <w:noProof/>
              <w:sz w:val="22"/>
              <w:szCs w:val="22"/>
            </w:rPr>
          </w:pPr>
          <w:hyperlink w:anchor="_Toc160771508" w:history="1">
            <w:r w:rsidR="007A75EB" w:rsidRPr="00234B64">
              <w:rPr>
                <w:rStyle w:val="Hyperlink"/>
                <w:rFonts w:ascii="Verdana" w:eastAsia="Times New Roman" w:hAnsi="Verdana"/>
                <w:noProof/>
                <w:sz w:val="22"/>
                <w:szCs w:val="22"/>
              </w:rPr>
              <w:t>Screening - EP - Failure &amp; Accident Investigation</w:t>
            </w:r>
            <w:r w:rsidR="007A75EB" w:rsidRPr="00234B64">
              <w:rPr>
                <w:rFonts w:ascii="Verdana" w:hAnsi="Verdana"/>
                <w:noProof/>
                <w:webHidden/>
                <w:sz w:val="22"/>
                <w:szCs w:val="22"/>
              </w:rPr>
              <w:tab/>
            </w:r>
            <w:r w:rsidR="007A75EB" w:rsidRPr="00234B64">
              <w:rPr>
                <w:rFonts w:ascii="Verdana" w:hAnsi="Verdana"/>
                <w:noProof/>
                <w:webHidden/>
                <w:sz w:val="22"/>
                <w:szCs w:val="22"/>
              </w:rPr>
              <w:fldChar w:fldCharType="begin"/>
            </w:r>
            <w:r w:rsidR="007A75EB" w:rsidRPr="00234B64">
              <w:rPr>
                <w:rFonts w:ascii="Verdana" w:hAnsi="Verdana"/>
                <w:noProof/>
                <w:webHidden/>
                <w:sz w:val="22"/>
                <w:szCs w:val="22"/>
              </w:rPr>
              <w:instrText xml:space="preserve"> PAGEREF _Toc160771508 \h </w:instrText>
            </w:r>
            <w:r w:rsidR="007A75EB" w:rsidRPr="00234B64">
              <w:rPr>
                <w:rFonts w:ascii="Verdana" w:hAnsi="Verdana"/>
                <w:noProof/>
                <w:webHidden/>
                <w:sz w:val="22"/>
                <w:szCs w:val="22"/>
              </w:rPr>
            </w:r>
            <w:r w:rsidR="007A75EB" w:rsidRPr="00234B64">
              <w:rPr>
                <w:rFonts w:ascii="Verdana" w:hAnsi="Verdana"/>
                <w:noProof/>
                <w:webHidden/>
                <w:sz w:val="22"/>
                <w:szCs w:val="22"/>
              </w:rPr>
              <w:fldChar w:fldCharType="separate"/>
            </w:r>
            <w:r w:rsidR="005A7DFD">
              <w:rPr>
                <w:rFonts w:ascii="Verdana" w:hAnsi="Verdana"/>
                <w:noProof/>
                <w:webHidden/>
                <w:sz w:val="22"/>
                <w:szCs w:val="22"/>
              </w:rPr>
              <w:t>13</w:t>
            </w:r>
            <w:r w:rsidR="007A75EB" w:rsidRPr="00234B64">
              <w:rPr>
                <w:rFonts w:ascii="Verdana" w:hAnsi="Verdana"/>
                <w:noProof/>
                <w:webHidden/>
                <w:sz w:val="22"/>
                <w:szCs w:val="22"/>
              </w:rPr>
              <w:fldChar w:fldCharType="end"/>
            </w:r>
          </w:hyperlink>
        </w:p>
        <w:p w14:paraId="6D970435" w14:textId="50DB45EB" w:rsidR="007A75EB" w:rsidRDefault="007A75EB">
          <w:r>
            <w:rPr>
              <w:b/>
              <w:bCs/>
              <w:noProof/>
            </w:rPr>
            <w:fldChar w:fldCharType="end"/>
          </w:r>
        </w:p>
      </w:sdtContent>
    </w:sdt>
    <w:p w14:paraId="3E5EE39C" w14:textId="032B91B5" w:rsidR="007A75EB" w:rsidRDefault="007A75EB">
      <w:pPr>
        <w:pStyle w:val="Heading2"/>
        <w:spacing w:line="276" w:lineRule="auto"/>
        <w:divId w:val="835609882"/>
        <w:rPr>
          <w:rFonts w:ascii="Verdana" w:eastAsia="Times New Roman" w:hAnsi="Verdana"/>
        </w:rPr>
      </w:pPr>
    </w:p>
    <w:p w14:paraId="39819044" w14:textId="5BC15871" w:rsidR="007A75EB" w:rsidRDefault="007A75EB">
      <w:pPr>
        <w:pStyle w:val="Heading2"/>
        <w:spacing w:line="276" w:lineRule="auto"/>
        <w:divId w:val="835609882"/>
        <w:rPr>
          <w:rFonts w:ascii="Verdana" w:eastAsia="Times New Roman" w:hAnsi="Verdana"/>
        </w:rPr>
      </w:pPr>
    </w:p>
    <w:p w14:paraId="236AC144" w14:textId="2A5EB112" w:rsidR="007A75EB" w:rsidRDefault="007A75EB">
      <w:pPr>
        <w:pStyle w:val="Heading2"/>
        <w:spacing w:line="276" w:lineRule="auto"/>
        <w:divId w:val="835609882"/>
        <w:rPr>
          <w:rFonts w:ascii="Verdana" w:eastAsia="Times New Roman" w:hAnsi="Verdana"/>
        </w:rPr>
      </w:pPr>
    </w:p>
    <w:p w14:paraId="4504C6A7" w14:textId="77777777" w:rsidR="00234B64" w:rsidRDefault="00234B64">
      <w:pPr>
        <w:pStyle w:val="Heading2"/>
        <w:spacing w:line="276" w:lineRule="auto"/>
        <w:divId w:val="835609882"/>
        <w:rPr>
          <w:rFonts w:ascii="Verdana" w:eastAsia="Times New Roman" w:hAnsi="Verdana"/>
        </w:rPr>
      </w:pPr>
    </w:p>
    <w:p w14:paraId="0DBBB9C3" w14:textId="23D30D01" w:rsidR="007A75EB" w:rsidRDefault="007A75EB">
      <w:pPr>
        <w:pStyle w:val="Heading2"/>
        <w:spacing w:line="276" w:lineRule="auto"/>
        <w:divId w:val="835609882"/>
        <w:rPr>
          <w:rFonts w:ascii="Verdana" w:eastAsia="Times New Roman" w:hAnsi="Verdana"/>
        </w:rPr>
      </w:pPr>
    </w:p>
    <w:p w14:paraId="72A6A80A" w14:textId="76BA9B20" w:rsidR="007A75EB" w:rsidRDefault="007A75EB">
      <w:pPr>
        <w:pStyle w:val="Heading2"/>
        <w:spacing w:line="276" w:lineRule="auto"/>
        <w:divId w:val="835609882"/>
        <w:rPr>
          <w:rFonts w:ascii="Verdana" w:eastAsia="Times New Roman" w:hAnsi="Verdana"/>
        </w:rPr>
      </w:pPr>
    </w:p>
    <w:p w14:paraId="01690312" w14:textId="77777777" w:rsidR="00234B64" w:rsidRDefault="00234B64">
      <w:pPr>
        <w:pStyle w:val="Heading2"/>
        <w:spacing w:line="276" w:lineRule="auto"/>
        <w:divId w:val="835609882"/>
        <w:rPr>
          <w:rFonts w:ascii="Verdana" w:eastAsia="Times New Roman" w:hAnsi="Verdana"/>
        </w:rPr>
      </w:pPr>
    </w:p>
    <w:p w14:paraId="6FDE107C" w14:textId="3E5B6F85" w:rsidR="007A75EB" w:rsidRDefault="007A75EB">
      <w:pPr>
        <w:pStyle w:val="Heading2"/>
        <w:spacing w:line="276" w:lineRule="auto"/>
        <w:divId w:val="835609882"/>
        <w:rPr>
          <w:rFonts w:ascii="Verdana" w:eastAsia="Times New Roman" w:hAnsi="Verdana"/>
        </w:rPr>
      </w:pPr>
    </w:p>
    <w:p w14:paraId="54D222F2" w14:textId="77777777" w:rsidR="007A75EB" w:rsidRDefault="007A75EB">
      <w:pPr>
        <w:pStyle w:val="Heading2"/>
        <w:spacing w:line="276" w:lineRule="auto"/>
        <w:divId w:val="835609882"/>
        <w:rPr>
          <w:rFonts w:ascii="Verdana" w:eastAsia="Times New Roman" w:hAnsi="Verdana"/>
          <w:vanish/>
        </w:rPr>
      </w:pPr>
    </w:p>
    <w:p w14:paraId="76F066C3" w14:textId="77777777" w:rsidR="002317AE" w:rsidRDefault="00000000">
      <w:pPr>
        <w:pStyle w:val="Heading2"/>
        <w:keepNext/>
        <w:spacing w:after="150" w:afterAutospacing="0" w:line="276" w:lineRule="auto"/>
        <w:divId w:val="835609882"/>
        <w:rPr>
          <w:rFonts w:ascii="Verdana" w:eastAsia="Times New Roman" w:hAnsi="Verdana"/>
        </w:rPr>
      </w:pPr>
      <w:bookmarkStart w:id="0" w:name="_Toc160771500"/>
      <w:r>
        <w:rPr>
          <w:rFonts w:ascii="Verdana" w:eastAsia="Times New Roman" w:hAnsi="Verdana"/>
        </w:rPr>
        <w:t>Design and Construction - Construction</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BFF69E4"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3303A4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A333B5" w14:textId="77777777" w:rsidR="002317AE" w:rsidRDefault="00000000">
                  <w:pPr>
                    <w:pStyle w:val="questiontable1"/>
                    <w:spacing w:before="0" w:after="0" w:afterAutospacing="0"/>
                    <w:rPr>
                      <w:rFonts w:ascii="Verdana" w:eastAsia="Times New Roman" w:hAnsi="Verdana"/>
                      <w:b/>
                      <w:bCs/>
                      <w:sz w:val="20"/>
                      <w:szCs w:val="20"/>
                    </w:rPr>
                  </w:pPr>
                  <w:bookmarkStart w:id="1" w:name=""/>
                  <w:r>
                    <w:rPr>
                      <w:rFonts w:ascii="Verdana" w:eastAsia="Times New Roman" w:hAnsi="Verdana"/>
                      <w:b/>
                      <w:bCs/>
                      <w:sz w:val="20"/>
                      <w:szCs w:val="20"/>
                    </w:rPr>
                    <w:t xml:space="preserve">33.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written specifications or standards specify valves to be located as required? </w:t>
                  </w:r>
                  <w:r>
                    <w:rPr>
                      <w:rStyle w:val="questionidcontent1"/>
                      <w:rFonts w:ascii="Verdana" w:eastAsia="Times New Roman" w:hAnsi="Verdana"/>
                    </w:rPr>
                    <w:t xml:space="preserve">(DC.CO.VALVELOCATION.P) </w:t>
                  </w:r>
                </w:p>
              </w:tc>
            </w:tr>
            <w:tr w:rsidR="002317AE" w14:paraId="114FAC44" w14:textId="77777777">
              <w:tc>
                <w:tcPr>
                  <w:tcW w:w="2500" w:type="pct"/>
                  <w:gridSpan w:val="8"/>
                  <w:vAlign w:val="center"/>
                  <w:hideMark/>
                </w:tcPr>
                <w:p w14:paraId="2DBB9BAB"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(195.260(a); 195.260(b); 195.260(c); 195.260(d); 195.260(e); 195.260(f); 195.260(g)) </w:t>
                  </w:r>
                </w:p>
              </w:tc>
            </w:tr>
            <w:tr w:rsidR="002317AE" w14:paraId="7CA37AA7" w14:textId="77777777">
              <w:tc>
                <w:tcPr>
                  <w:tcW w:w="0" w:type="auto"/>
                  <w:vAlign w:val="center"/>
                  <w:hideMark/>
                </w:tcPr>
                <w:p w14:paraId="38906892"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0887E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D525AB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B70233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8038F9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BA80D1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90BDE0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751EAA4" w14:textId="77777777" w:rsidR="002317AE" w:rsidRDefault="002317AE">
                  <w:pPr>
                    <w:pStyle w:val="questiontable1"/>
                    <w:spacing w:before="0" w:after="0" w:afterAutospacing="0"/>
                    <w:rPr>
                      <w:rFonts w:eastAsia="Times New Roman"/>
                      <w:sz w:val="20"/>
                      <w:szCs w:val="20"/>
                    </w:rPr>
                  </w:pPr>
                </w:p>
              </w:tc>
            </w:tr>
            <w:tr w:rsidR="002317AE" w14:paraId="43B6133C" w14:textId="77777777">
              <w:tc>
                <w:tcPr>
                  <w:tcW w:w="0" w:type="auto"/>
                  <w:tcBorders>
                    <w:bottom w:val="single" w:sz="6" w:space="0" w:color="BFBFBF"/>
                  </w:tcBorders>
                  <w:vAlign w:val="center"/>
                  <w:hideMark/>
                </w:tcPr>
                <w:p w14:paraId="26A55A25"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080127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C51FF1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0B4836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821E30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70F70D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669A8A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77C465" w14:textId="77777777" w:rsidR="002317AE" w:rsidRDefault="002317AE">
                  <w:pPr>
                    <w:pStyle w:val="questiontable1"/>
                    <w:spacing w:before="0" w:after="0" w:afterAutospacing="0"/>
                    <w:rPr>
                      <w:rFonts w:eastAsia="Times New Roman"/>
                      <w:sz w:val="20"/>
                      <w:szCs w:val="20"/>
                    </w:rPr>
                  </w:pPr>
                </w:p>
              </w:tc>
            </w:tr>
            <w:tr w:rsidR="002317AE" w14:paraId="326DBC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CB5A5"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15467"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2FEEF9"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EFB487"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D725D"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9330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0B3753D6" w14:textId="77777777" w:rsidR="002317AE" w:rsidRDefault="002317AE">
                  <w:pPr>
                    <w:pStyle w:val="questiontable1"/>
                    <w:rPr>
                      <w:rFonts w:ascii="Verdana" w:hAnsi="Verdana"/>
                    </w:rPr>
                  </w:pPr>
                </w:p>
              </w:tc>
              <w:tc>
                <w:tcPr>
                  <w:tcW w:w="0" w:type="auto"/>
                  <w:vAlign w:val="center"/>
                  <w:hideMark/>
                </w:tcPr>
                <w:p w14:paraId="6497E65F" w14:textId="77777777" w:rsidR="002317AE" w:rsidRDefault="002317AE">
                  <w:pPr>
                    <w:pStyle w:val="questiontable1"/>
                    <w:spacing w:before="0" w:after="0" w:afterAutospacing="0"/>
                    <w:rPr>
                      <w:rFonts w:eastAsia="Times New Roman"/>
                      <w:sz w:val="20"/>
                      <w:szCs w:val="20"/>
                    </w:rPr>
                  </w:pPr>
                </w:p>
              </w:tc>
            </w:tr>
            <w:tr w:rsidR="002317AE" w14:paraId="5BFD9E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D6195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828E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511A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2622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C0DA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52600"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0F8F69"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33193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C73754"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14A258B3"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05078D" w14:textId="77777777" w:rsidR="002317AE" w:rsidRDefault="00000000">
            <w:pPr>
              <w:rPr>
                <w:rFonts w:ascii="Verdana" w:eastAsia="Times New Roman" w:hAnsi="Verdana"/>
              </w:rPr>
            </w:pPr>
            <w:r>
              <w:rPr>
                <w:rFonts w:ascii="Verdana" w:eastAsia="Times New Roman" w:hAnsi="Verdana"/>
              </w:rPr>
              <w:t> </w:t>
            </w:r>
          </w:p>
        </w:tc>
      </w:tr>
    </w:tbl>
    <w:p w14:paraId="008E161D"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538D229A"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3A018D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F3188C"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records indicate that valves are located as specified by §195.260? </w:t>
                  </w:r>
                  <w:r>
                    <w:rPr>
                      <w:rStyle w:val="questionidcontent1"/>
                      <w:rFonts w:ascii="Verdana" w:eastAsia="Times New Roman" w:hAnsi="Verdana"/>
                    </w:rPr>
                    <w:t xml:space="preserve">(DC.CO.VALVELOCATION.R) </w:t>
                  </w:r>
                </w:p>
              </w:tc>
            </w:tr>
            <w:tr w:rsidR="002317AE" w14:paraId="19C45936" w14:textId="77777777">
              <w:tc>
                <w:tcPr>
                  <w:tcW w:w="2500" w:type="pct"/>
                  <w:gridSpan w:val="8"/>
                  <w:vAlign w:val="center"/>
                  <w:hideMark/>
                </w:tcPr>
                <w:p w14:paraId="68A4EA7B"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195.266(f) (195.260(a); 195.260(b); 195.260(c); 195.260(d); 195.260(e); 195.260(f); 195.260(g)) </w:t>
                  </w:r>
                </w:p>
              </w:tc>
            </w:tr>
            <w:tr w:rsidR="002317AE" w14:paraId="14EE8070" w14:textId="77777777">
              <w:tc>
                <w:tcPr>
                  <w:tcW w:w="0" w:type="auto"/>
                  <w:vAlign w:val="center"/>
                  <w:hideMark/>
                </w:tcPr>
                <w:p w14:paraId="1C9F2F02"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DB10A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C1AC7F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A75F46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A2E94C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80F2D7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50735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E66B305" w14:textId="77777777" w:rsidR="002317AE" w:rsidRDefault="002317AE">
                  <w:pPr>
                    <w:pStyle w:val="questiontable1"/>
                    <w:spacing w:before="0" w:after="0" w:afterAutospacing="0"/>
                    <w:rPr>
                      <w:rFonts w:eastAsia="Times New Roman"/>
                      <w:sz w:val="20"/>
                      <w:szCs w:val="20"/>
                    </w:rPr>
                  </w:pPr>
                </w:p>
              </w:tc>
            </w:tr>
            <w:tr w:rsidR="002317AE" w14:paraId="2EADE9A7" w14:textId="77777777">
              <w:tc>
                <w:tcPr>
                  <w:tcW w:w="0" w:type="auto"/>
                  <w:tcBorders>
                    <w:bottom w:val="single" w:sz="6" w:space="0" w:color="BFBFBF"/>
                  </w:tcBorders>
                  <w:vAlign w:val="center"/>
                  <w:hideMark/>
                </w:tcPr>
                <w:p w14:paraId="1CC21651"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5CDEDBC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CA2E7B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09F4F3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AADAED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419561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B09282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955E138" w14:textId="77777777" w:rsidR="002317AE" w:rsidRDefault="002317AE">
                  <w:pPr>
                    <w:pStyle w:val="questiontable1"/>
                    <w:spacing w:before="0" w:after="0" w:afterAutospacing="0"/>
                    <w:rPr>
                      <w:rFonts w:eastAsia="Times New Roman"/>
                      <w:sz w:val="20"/>
                      <w:szCs w:val="20"/>
                    </w:rPr>
                  </w:pPr>
                </w:p>
              </w:tc>
            </w:tr>
            <w:tr w:rsidR="002317AE" w14:paraId="355E81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96A02"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4AD5C"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B8C12"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96CE0"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29B26"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E6EF79"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677DD9A9" w14:textId="77777777" w:rsidR="002317AE" w:rsidRDefault="002317AE">
                  <w:pPr>
                    <w:pStyle w:val="questiontable1"/>
                    <w:rPr>
                      <w:rFonts w:ascii="Verdana" w:hAnsi="Verdana"/>
                    </w:rPr>
                  </w:pPr>
                </w:p>
              </w:tc>
              <w:tc>
                <w:tcPr>
                  <w:tcW w:w="0" w:type="auto"/>
                  <w:vAlign w:val="center"/>
                  <w:hideMark/>
                </w:tcPr>
                <w:p w14:paraId="62140707" w14:textId="77777777" w:rsidR="002317AE" w:rsidRDefault="002317AE">
                  <w:pPr>
                    <w:pStyle w:val="questiontable1"/>
                    <w:spacing w:before="0" w:after="0" w:afterAutospacing="0"/>
                    <w:rPr>
                      <w:rFonts w:eastAsia="Times New Roman"/>
                      <w:sz w:val="20"/>
                      <w:szCs w:val="20"/>
                    </w:rPr>
                  </w:pPr>
                </w:p>
              </w:tc>
            </w:tr>
            <w:tr w:rsidR="002317AE" w14:paraId="1256CA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8F12F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833B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61D4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ED09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40A2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5DB2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2512FF"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461A2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AF1894"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64EB424"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AE234E" w14:textId="77777777" w:rsidR="002317AE" w:rsidRDefault="00000000">
            <w:pPr>
              <w:rPr>
                <w:rFonts w:ascii="Verdana" w:eastAsia="Times New Roman" w:hAnsi="Verdana"/>
              </w:rPr>
            </w:pPr>
            <w:r>
              <w:rPr>
                <w:rFonts w:ascii="Verdana" w:eastAsia="Times New Roman" w:hAnsi="Verdana"/>
              </w:rPr>
              <w:t> </w:t>
            </w:r>
          </w:p>
        </w:tc>
      </w:tr>
    </w:tbl>
    <w:p w14:paraId="687561C8"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515AB32D"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6551D6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352ED0"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Are valves located as specified by §195.260? </w:t>
                  </w:r>
                  <w:r>
                    <w:rPr>
                      <w:rStyle w:val="questionidcontent1"/>
                      <w:rFonts w:ascii="Verdana" w:eastAsia="Times New Roman" w:hAnsi="Verdana"/>
                    </w:rPr>
                    <w:t xml:space="preserve">(DC.CO.VALVELOCATION.O) </w:t>
                  </w:r>
                </w:p>
              </w:tc>
            </w:tr>
            <w:tr w:rsidR="002317AE" w14:paraId="4999B5D6" w14:textId="77777777">
              <w:tc>
                <w:tcPr>
                  <w:tcW w:w="2500" w:type="pct"/>
                  <w:gridSpan w:val="8"/>
                  <w:vAlign w:val="center"/>
                  <w:hideMark/>
                </w:tcPr>
                <w:p w14:paraId="0FA860E4"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195.260(a) (195.260(b); 195.260(c); 195.260(d); 195.260(e); 195.260(f); 195.260(g)) </w:t>
                  </w:r>
                </w:p>
              </w:tc>
            </w:tr>
            <w:tr w:rsidR="002317AE" w14:paraId="280A6951" w14:textId="77777777">
              <w:tc>
                <w:tcPr>
                  <w:tcW w:w="0" w:type="auto"/>
                  <w:vAlign w:val="center"/>
                  <w:hideMark/>
                </w:tcPr>
                <w:p w14:paraId="28E1B6A0"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27D07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0757C3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62AFD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A55C2B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71C762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9EE419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56FBE5" w14:textId="77777777" w:rsidR="002317AE" w:rsidRDefault="002317AE">
                  <w:pPr>
                    <w:pStyle w:val="questiontable1"/>
                    <w:spacing w:before="0" w:after="0" w:afterAutospacing="0"/>
                    <w:rPr>
                      <w:rFonts w:eastAsia="Times New Roman"/>
                      <w:sz w:val="20"/>
                      <w:szCs w:val="20"/>
                    </w:rPr>
                  </w:pPr>
                </w:p>
              </w:tc>
            </w:tr>
            <w:tr w:rsidR="002317AE" w14:paraId="0E666576" w14:textId="77777777">
              <w:tc>
                <w:tcPr>
                  <w:tcW w:w="0" w:type="auto"/>
                  <w:tcBorders>
                    <w:bottom w:val="single" w:sz="6" w:space="0" w:color="BFBFBF"/>
                  </w:tcBorders>
                  <w:vAlign w:val="center"/>
                  <w:hideMark/>
                </w:tcPr>
                <w:p w14:paraId="32771C32"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1E8186D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A1F271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82CA68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FC7F5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8AD728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10FD47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7562216" w14:textId="77777777" w:rsidR="002317AE" w:rsidRDefault="002317AE">
                  <w:pPr>
                    <w:pStyle w:val="questiontable1"/>
                    <w:spacing w:before="0" w:after="0" w:afterAutospacing="0"/>
                    <w:rPr>
                      <w:rFonts w:eastAsia="Times New Roman"/>
                      <w:sz w:val="20"/>
                      <w:szCs w:val="20"/>
                    </w:rPr>
                  </w:pPr>
                </w:p>
              </w:tc>
            </w:tr>
            <w:tr w:rsidR="002317AE" w14:paraId="03433E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F0D94"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89299"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CDB64"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93CB4"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ABA21"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374AE"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7F30183D" w14:textId="77777777" w:rsidR="002317AE" w:rsidRDefault="002317AE">
                  <w:pPr>
                    <w:pStyle w:val="questiontable1"/>
                    <w:rPr>
                      <w:rFonts w:ascii="Verdana" w:hAnsi="Verdana"/>
                    </w:rPr>
                  </w:pPr>
                </w:p>
              </w:tc>
              <w:tc>
                <w:tcPr>
                  <w:tcW w:w="0" w:type="auto"/>
                  <w:vAlign w:val="center"/>
                  <w:hideMark/>
                </w:tcPr>
                <w:p w14:paraId="731EE4FA" w14:textId="77777777" w:rsidR="002317AE" w:rsidRDefault="002317AE">
                  <w:pPr>
                    <w:pStyle w:val="questiontable1"/>
                    <w:spacing w:before="0" w:after="0" w:afterAutospacing="0"/>
                    <w:rPr>
                      <w:rFonts w:eastAsia="Times New Roman"/>
                      <w:sz w:val="20"/>
                      <w:szCs w:val="20"/>
                    </w:rPr>
                  </w:pPr>
                </w:p>
              </w:tc>
            </w:tr>
            <w:tr w:rsidR="002317AE" w14:paraId="13EEB5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CA8C2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6EEC6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6F825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E8C89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3C8B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793A8"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886DF2"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0EB92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B7DDDB"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3C6E928"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51B35C" w14:textId="77777777" w:rsidR="002317AE" w:rsidRDefault="00000000">
            <w:pPr>
              <w:rPr>
                <w:rFonts w:ascii="Verdana" w:eastAsia="Times New Roman" w:hAnsi="Verdana"/>
              </w:rPr>
            </w:pPr>
            <w:r>
              <w:rPr>
                <w:rFonts w:ascii="Verdana" w:eastAsia="Times New Roman" w:hAnsi="Verdana"/>
              </w:rPr>
              <w:t> </w:t>
            </w:r>
          </w:p>
        </w:tc>
      </w:tr>
    </w:tbl>
    <w:p w14:paraId="1F98AEA0"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4897F07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3A92F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6FEB78"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47.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operator’s procedures adequately describe and require flow modeling for ASVs? </w:t>
                  </w:r>
                  <w:r>
                    <w:rPr>
                      <w:rStyle w:val="questionidcontent1"/>
                      <w:rFonts w:ascii="Verdana" w:eastAsia="Times New Roman" w:hAnsi="Verdana"/>
                    </w:rPr>
                    <w:t xml:space="preserve">(DC.CO.ASVFLOWMODEL.P) </w:t>
                  </w:r>
                </w:p>
              </w:tc>
            </w:tr>
            <w:tr w:rsidR="002317AE" w14:paraId="2767E2E6" w14:textId="77777777">
              <w:tc>
                <w:tcPr>
                  <w:tcW w:w="2500" w:type="pct"/>
                  <w:gridSpan w:val="8"/>
                  <w:vAlign w:val="center"/>
                  <w:hideMark/>
                </w:tcPr>
                <w:p w14:paraId="4C7E614F"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(195.419(f)) </w:t>
                  </w:r>
                </w:p>
              </w:tc>
            </w:tr>
            <w:tr w:rsidR="002317AE" w14:paraId="5575B5F6" w14:textId="77777777">
              <w:tc>
                <w:tcPr>
                  <w:tcW w:w="0" w:type="auto"/>
                  <w:vAlign w:val="center"/>
                  <w:hideMark/>
                </w:tcPr>
                <w:p w14:paraId="57786B2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B433C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932328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5C84BF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017190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28C4C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41254A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462E94" w14:textId="77777777" w:rsidR="002317AE" w:rsidRDefault="002317AE">
                  <w:pPr>
                    <w:pStyle w:val="questiontable1"/>
                    <w:spacing w:before="0" w:after="0" w:afterAutospacing="0"/>
                    <w:rPr>
                      <w:rFonts w:eastAsia="Times New Roman"/>
                      <w:sz w:val="20"/>
                      <w:szCs w:val="20"/>
                    </w:rPr>
                  </w:pPr>
                </w:p>
              </w:tc>
            </w:tr>
            <w:tr w:rsidR="002317AE" w14:paraId="648578DE" w14:textId="77777777">
              <w:tc>
                <w:tcPr>
                  <w:tcW w:w="0" w:type="auto"/>
                  <w:tcBorders>
                    <w:bottom w:val="single" w:sz="6" w:space="0" w:color="BFBFBF"/>
                  </w:tcBorders>
                  <w:vAlign w:val="center"/>
                  <w:hideMark/>
                </w:tcPr>
                <w:p w14:paraId="1FD2822D"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9D8A9B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7F412F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87A79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35A90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A2ECA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A5CA9F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FF13B86" w14:textId="77777777" w:rsidR="002317AE" w:rsidRDefault="002317AE">
                  <w:pPr>
                    <w:pStyle w:val="questiontable1"/>
                    <w:spacing w:before="0" w:after="0" w:afterAutospacing="0"/>
                    <w:rPr>
                      <w:rFonts w:eastAsia="Times New Roman"/>
                      <w:sz w:val="20"/>
                      <w:szCs w:val="20"/>
                    </w:rPr>
                  </w:pPr>
                </w:p>
              </w:tc>
            </w:tr>
            <w:tr w:rsidR="002317AE" w14:paraId="4350EE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AB9C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62564"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5515D"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EFCB5"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16DC5"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CEA04"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664A9848" w14:textId="77777777" w:rsidR="002317AE" w:rsidRDefault="002317AE">
                  <w:pPr>
                    <w:pStyle w:val="questiontable1"/>
                    <w:rPr>
                      <w:rFonts w:ascii="Verdana" w:hAnsi="Verdana"/>
                    </w:rPr>
                  </w:pPr>
                </w:p>
              </w:tc>
              <w:tc>
                <w:tcPr>
                  <w:tcW w:w="0" w:type="auto"/>
                  <w:vAlign w:val="center"/>
                  <w:hideMark/>
                </w:tcPr>
                <w:p w14:paraId="56C0F3AC" w14:textId="77777777" w:rsidR="002317AE" w:rsidRDefault="002317AE">
                  <w:pPr>
                    <w:pStyle w:val="questiontable1"/>
                    <w:spacing w:before="0" w:after="0" w:afterAutospacing="0"/>
                    <w:rPr>
                      <w:rFonts w:eastAsia="Times New Roman"/>
                      <w:sz w:val="20"/>
                      <w:szCs w:val="20"/>
                    </w:rPr>
                  </w:pPr>
                </w:p>
              </w:tc>
            </w:tr>
            <w:tr w:rsidR="002317AE" w14:paraId="78B4F8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D8408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0BFA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55B7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037A8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FE4F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F5E19"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49CFC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53D2B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A6C192"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055CD3FC"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ACA739" w14:textId="77777777" w:rsidR="002317AE" w:rsidRDefault="00000000">
            <w:pPr>
              <w:rPr>
                <w:rFonts w:ascii="Verdana" w:eastAsia="Times New Roman" w:hAnsi="Verdana"/>
              </w:rPr>
            </w:pPr>
            <w:r>
              <w:rPr>
                <w:rFonts w:ascii="Verdana" w:eastAsia="Times New Roman" w:hAnsi="Verdana"/>
              </w:rPr>
              <w:t> </w:t>
            </w:r>
          </w:p>
        </w:tc>
      </w:tr>
    </w:tbl>
    <w:p w14:paraId="07F05535"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23FFFE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4F8E5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01752C"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48.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records demonstrate the flow modeling was conducted as required in accordance with §195.419? </w:t>
                  </w:r>
                  <w:r>
                    <w:rPr>
                      <w:rStyle w:val="questionidcontent1"/>
                      <w:rFonts w:ascii="Verdana" w:eastAsia="Times New Roman" w:hAnsi="Verdana"/>
                    </w:rPr>
                    <w:t xml:space="preserve">(DC.CO.ASVFLOWMODEL.R) </w:t>
                  </w:r>
                </w:p>
              </w:tc>
            </w:tr>
            <w:tr w:rsidR="002317AE" w14:paraId="7CEEB370" w14:textId="77777777">
              <w:tc>
                <w:tcPr>
                  <w:tcW w:w="2500" w:type="pct"/>
                  <w:gridSpan w:val="8"/>
                  <w:vAlign w:val="center"/>
                  <w:hideMark/>
                </w:tcPr>
                <w:p w14:paraId="2B7D31DD"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(195.419(f)) </w:t>
                  </w:r>
                </w:p>
              </w:tc>
            </w:tr>
            <w:tr w:rsidR="002317AE" w14:paraId="66B32F1A" w14:textId="77777777">
              <w:tc>
                <w:tcPr>
                  <w:tcW w:w="0" w:type="auto"/>
                  <w:vAlign w:val="center"/>
                  <w:hideMark/>
                </w:tcPr>
                <w:p w14:paraId="6C66CCD1"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CC54F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FE3E53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DC466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185500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25B22D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D552C5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793A87B" w14:textId="77777777" w:rsidR="002317AE" w:rsidRDefault="002317AE">
                  <w:pPr>
                    <w:pStyle w:val="questiontable1"/>
                    <w:spacing w:before="0" w:after="0" w:afterAutospacing="0"/>
                    <w:rPr>
                      <w:rFonts w:eastAsia="Times New Roman"/>
                      <w:sz w:val="20"/>
                      <w:szCs w:val="20"/>
                    </w:rPr>
                  </w:pPr>
                </w:p>
              </w:tc>
            </w:tr>
            <w:tr w:rsidR="002317AE" w14:paraId="1DD87942" w14:textId="77777777">
              <w:tc>
                <w:tcPr>
                  <w:tcW w:w="0" w:type="auto"/>
                  <w:tcBorders>
                    <w:bottom w:val="single" w:sz="6" w:space="0" w:color="BFBFBF"/>
                  </w:tcBorders>
                  <w:vAlign w:val="center"/>
                  <w:hideMark/>
                </w:tcPr>
                <w:p w14:paraId="0322F009"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E5F38D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614C3C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5A7D69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2E0B0F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0F166C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8005D2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023C85" w14:textId="77777777" w:rsidR="002317AE" w:rsidRDefault="002317AE">
                  <w:pPr>
                    <w:pStyle w:val="questiontable1"/>
                    <w:spacing w:before="0" w:after="0" w:afterAutospacing="0"/>
                    <w:rPr>
                      <w:rFonts w:eastAsia="Times New Roman"/>
                      <w:sz w:val="20"/>
                      <w:szCs w:val="20"/>
                    </w:rPr>
                  </w:pPr>
                </w:p>
              </w:tc>
            </w:tr>
            <w:tr w:rsidR="002317AE" w14:paraId="7352AD8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0A2A2"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BE98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AE796"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355E3"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2AA9F"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888B4"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5B712D4B" w14:textId="77777777" w:rsidR="002317AE" w:rsidRDefault="002317AE">
                  <w:pPr>
                    <w:pStyle w:val="questiontable1"/>
                    <w:rPr>
                      <w:rFonts w:ascii="Verdana" w:hAnsi="Verdana"/>
                    </w:rPr>
                  </w:pPr>
                </w:p>
              </w:tc>
              <w:tc>
                <w:tcPr>
                  <w:tcW w:w="0" w:type="auto"/>
                  <w:vAlign w:val="center"/>
                  <w:hideMark/>
                </w:tcPr>
                <w:p w14:paraId="1FE3702A" w14:textId="77777777" w:rsidR="002317AE" w:rsidRDefault="002317AE">
                  <w:pPr>
                    <w:pStyle w:val="questiontable1"/>
                    <w:spacing w:before="0" w:after="0" w:afterAutospacing="0"/>
                    <w:rPr>
                      <w:rFonts w:eastAsia="Times New Roman"/>
                      <w:sz w:val="20"/>
                      <w:szCs w:val="20"/>
                    </w:rPr>
                  </w:pPr>
                </w:p>
              </w:tc>
            </w:tr>
            <w:tr w:rsidR="002317AE" w14:paraId="2C306C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D8360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DEC6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241C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1F80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63AF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8084E0"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763DDF"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0310CC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B3D8B6"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068DA572"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7E318F" w14:textId="77777777" w:rsidR="002317AE" w:rsidRDefault="00000000">
            <w:pPr>
              <w:rPr>
                <w:rFonts w:ascii="Verdana" w:eastAsia="Times New Roman" w:hAnsi="Verdana"/>
              </w:rPr>
            </w:pPr>
            <w:r>
              <w:rPr>
                <w:rFonts w:ascii="Verdana" w:eastAsia="Times New Roman" w:hAnsi="Verdana"/>
              </w:rPr>
              <w:t> </w:t>
            </w:r>
          </w:p>
        </w:tc>
      </w:tr>
    </w:tbl>
    <w:p w14:paraId="0C487625"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7CB041DF"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526F07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E91247"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49. </w:t>
                  </w:r>
                  <w:r>
                    <w:rPr>
                      <w:rStyle w:val="Title1"/>
                      <w:rFonts w:ascii="Verdana" w:eastAsia="Times New Roman" w:hAnsi="Verdana"/>
                      <w:b/>
                      <w:bCs/>
                      <w:sz w:val="20"/>
                      <w:szCs w:val="20"/>
                    </w:rPr>
                    <w:t xml:space="preserve">RMV Installation Requirements within HCAs </w:t>
                  </w:r>
                  <w:r>
                    <w:rPr>
                      <w:rStyle w:val="text1"/>
                      <w:rFonts w:ascii="Verdana" w:eastAsia="Times New Roman" w:hAnsi="Verdana"/>
                    </w:rPr>
                    <w:t xml:space="preserve">Do the operator’s specifications require RMVs or AETs located in could affect or HCA areas to be installed to meet the appropriate valve spacing requirements? </w:t>
                  </w:r>
                  <w:r>
                    <w:rPr>
                      <w:rStyle w:val="questionidcontent1"/>
                      <w:rFonts w:ascii="Verdana" w:eastAsia="Times New Roman" w:hAnsi="Verdana"/>
                    </w:rPr>
                    <w:t xml:space="preserve">(DC.CO.RMVINSTALLHCA.P) </w:t>
                  </w:r>
                </w:p>
              </w:tc>
            </w:tr>
            <w:tr w:rsidR="002317AE" w14:paraId="18AEE766" w14:textId="77777777">
              <w:tc>
                <w:tcPr>
                  <w:tcW w:w="2500" w:type="pct"/>
                  <w:gridSpan w:val="8"/>
                  <w:vAlign w:val="center"/>
                  <w:hideMark/>
                </w:tcPr>
                <w:p w14:paraId="087C03EA"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2317AE" w14:paraId="430F62B8" w14:textId="77777777">
              <w:tc>
                <w:tcPr>
                  <w:tcW w:w="0" w:type="auto"/>
                  <w:vAlign w:val="center"/>
                  <w:hideMark/>
                </w:tcPr>
                <w:p w14:paraId="08F00129"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6931D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0AA354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CCA26A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23AA4C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ED0F9C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20C298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7A2FEA1" w14:textId="77777777" w:rsidR="002317AE" w:rsidRDefault="002317AE">
                  <w:pPr>
                    <w:pStyle w:val="questiontable1"/>
                    <w:spacing w:before="0" w:after="0" w:afterAutospacing="0"/>
                    <w:rPr>
                      <w:rFonts w:eastAsia="Times New Roman"/>
                      <w:sz w:val="20"/>
                      <w:szCs w:val="20"/>
                    </w:rPr>
                  </w:pPr>
                </w:p>
              </w:tc>
            </w:tr>
            <w:tr w:rsidR="002317AE" w14:paraId="466E9001" w14:textId="77777777">
              <w:tc>
                <w:tcPr>
                  <w:tcW w:w="0" w:type="auto"/>
                  <w:tcBorders>
                    <w:bottom w:val="single" w:sz="6" w:space="0" w:color="BFBFBF"/>
                  </w:tcBorders>
                  <w:vAlign w:val="center"/>
                  <w:hideMark/>
                </w:tcPr>
                <w:p w14:paraId="404B0CFA"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1A3DAE6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B57BE1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024660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6BD79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7399D2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84EFAA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8F3A786" w14:textId="77777777" w:rsidR="002317AE" w:rsidRDefault="002317AE">
                  <w:pPr>
                    <w:pStyle w:val="questiontable1"/>
                    <w:spacing w:before="0" w:after="0" w:afterAutospacing="0"/>
                    <w:rPr>
                      <w:rFonts w:eastAsia="Times New Roman"/>
                      <w:sz w:val="20"/>
                      <w:szCs w:val="20"/>
                    </w:rPr>
                  </w:pPr>
                </w:p>
              </w:tc>
            </w:tr>
            <w:tr w:rsidR="002317AE" w14:paraId="293FA6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7456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EBF30"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95972"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94F6B"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89003"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9C29F"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151C073C" w14:textId="77777777" w:rsidR="002317AE" w:rsidRDefault="002317AE">
                  <w:pPr>
                    <w:pStyle w:val="questiontable1"/>
                    <w:rPr>
                      <w:rFonts w:ascii="Verdana" w:hAnsi="Verdana"/>
                    </w:rPr>
                  </w:pPr>
                </w:p>
              </w:tc>
              <w:tc>
                <w:tcPr>
                  <w:tcW w:w="0" w:type="auto"/>
                  <w:vAlign w:val="center"/>
                  <w:hideMark/>
                </w:tcPr>
                <w:p w14:paraId="6F4E487C" w14:textId="77777777" w:rsidR="002317AE" w:rsidRDefault="002317AE">
                  <w:pPr>
                    <w:pStyle w:val="questiontable1"/>
                    <w:spacing w:before="0" w:after="0" w:afterAutospacing="0"/>
                    <w:rPr>
                      <w:rFonts w:eastAsia="Times New Roman"/>
                      <w:sz w:val="20"/>
                      <w:szCs w:val="20"/>
                    </w:rPr>
                  </w:pPr>
                </w:p>
              </w:tc>
            </w:tr>
            <w:tr w:rsidR="002317AE" w14:paraId="7CA031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D0FA1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709E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338E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0A13C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A4FBA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61686"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AACDA6"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7E512E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8F0759"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1219AEBC"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635493" w14:textId="77777777" w:rsidR="002317AE" w:rsidRDefault="00000000">
            <w:pPr>
              <w:rPr>
                <w:rFonts w:ascii="Verdana" w:eastAsia="Times New Roman" w:hAnsi="Verdana"/>
              </w:rPr>
            </w:pPr>
            <w:r>
              <w:rPr>
                <w:rFonts w:ascii="Verdana" w:eastAsia="Times New Roman" w:hAnsi="Verdana"/>
              </w:rPr>
              <w:t> </w:t>
            </w:r>
          </w:p>
        </w:tc>
      </w:tr>
    </w:tbl>
    <w:p w14:paraId="10DC0A3E"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10E2D301"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5A2385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81944F"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50. </w:t>
                  </w:r>
                  <w:r>
                    <w:rPr>
                      <w:rStyle w:val="Title1"/>
                      <w:rFonts w:ascii="Verdana" w:eastAsia="Times New Roman" w:hAnsi="Verdana"/>
                      <w:b/>
                      <w:bCs/>
                      <w:sz w:val="20"/>
                      <w:szCs w:val="20"/>
                    </w:rPr>
                    <w:t xml:space="preserve">RMV Installation Requirements within HCAs </w:t>
                  </w:r>
                  <w:r>
                    <w:rPr>
                      <w:rStyle w:val="text1"/>
                      <w:rFonts w:ascii="Verdana" w:eastAsia="Times New Roman" w:hAnsi="Verdana"/>
                    </w:rPr>
                    <w:t xml:space="preserve">Do records demonstrate RMVs or AETs were located in could affect or HCA areas to meet the appropriate valve spacing requirements? </w:t>
                  </w:r>
                  <w:r>
                    <w:rPr>
                      <w:rStyle w:val="questionidcontent1"/>
                      <w:rFonts w:ascii="Verdana" w:eastAsia="Times New Roman" w:hAnsi="Verdana"/>
                    </w:rPr>
                    <w:t xml:space="preserve">(DC.CO.RMVINSTALLHCA.R) </w:t>
                  </w:r>
                </w:p>
              </w:tc>
            </w:tr>
            <w:tr w:rsidR="002317AE" w14:paraId="6F347BF7" w14:textId="77777777">
              <w:tc>
                <w:tcPr>
                  <w:tcW w:w="2500" w:type="pct"/>
                  <w:gridSpan w:val="8"/>
                  <w:vAlign w:val="center"/>
                  <w:hideMark/>
                </w:tcPr>
                <w:p w14:paraId="1FD2A5EF"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2317AE" w14:paraId="128AEE08" w14:textId="77777777">
              <w:tc>
                <w:tcPr>
                  <w:tcW w:w="0" w:type="auto"/>
                  <w:vAlign w:val="center"/>
                  <w:hideMark/>
                </w:tcPr>
                <w:p w14:paraId="4B84B122"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8C4FA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DD9700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9AB574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40AC3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1C91C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4105AA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2737637" w14:textId="77777777" w:rsidR="002317AE" w:rsidRDefault="002317AE">
                  <w:pPr>
                    <w:pStyle w:val="questiontable1"/>
                    <w:spacing w:before="0" w:after="0" w:afterAutospacing="0"/>
                    <w:rPr>
                      <w:rFonts w:eastAsia="Times New Roman"/>
                      <w:sz w:val="20"/>
                      <w:szCs w:val="20"/>
                    </w:rPr>
                  </w:pPr>
                </w:p>
              </w:tc>
            </w:tr>
            <w:tr w:rsidR="002317AE" w14:paraId="33CC6E94" w14:textId="77777777">
              <w:tc>
                <w:tcPr>
                  <w:tcW w:w="0" w:type="auto"/>
                  <w:tcBorders>
                    <w:bottom w:val="single" w:sz="6" w:space="0" w:color="BFBFBF"/>
                  </w:tcBorders>
                  <w:vAlign w:val="center"/>
                  <w:hideMark/>
                </w:tcPr>
                <w:p w14:paraId="76DA5868"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17E942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00583B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E99DEA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FFEFC0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417E9E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74BD2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D89353F" w14:textId="77777777" w:rsidR="002317AE" w:rsidRDefault="002317AE">
                  <w:pPr>
                    <w:pStyle w:val="questiontable1"/>
                    <w:spacing w:before="0" w:after="0" w:afterAutospacing="0"/>
                    <w:rPr>
                      <w:rFonts w:eastAsia="Times New Roman"/>
                      <w:sz w:val="20"/>
                      <w:szCs w:val="20"/>
                    </w:rPr>
                  </w:pPr>
                </w:p>
              </w:tc>
            </w:tr>
            <w:tr w:rsidR="002317AE" w14:paraId="257549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B028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DAC72"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D675C"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62F502"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5E3D98"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DD154"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51044693" w14:textId="77777777" w:rsidR="002317AE" w:rsidRDefault="002317AE">
                  <w:pPr>
                    <w:pStyle w:val="questiontable1"/>
                    <w:rPr>
                      <w:rFonts w:ascii="Verdana" w:hAnsi="Verdana"/>
                    </w:rPr>
                  </w:pPr>
                </w:p>
              </w:tc>
              <w:tc>
                <w:tcPr>
                  <w:tcW w:w="0" w:type="auto"/>
                  <w:vAlign w:val="center"/>
                  <w:hideMark/>
                </w:tcPr>
                <w:p w14:paraId="2C14650C" w14:textId="77777777" w:rsidR="002317AE" w:rsidRDefault="002317AE">
                  <w:pPr>
                    <w:pStyle w:val="questiontable1"/>
                    <w:spacing w:before="0" w:after="0" w:afterAutospacing="0"/>
                    <w:rPr>
                      <w:rFonts w:eastAsia="Times New Roman"/>
                      <w:sz w:val="20"/>
                      <w:szCs w:val="20"/>
                    </w:rPr>
                  </w:pPr>
                </w:p>
              </w:tc>
            </w:tr>
            <w:tr w:rsidR="002317AE" w14:paraId="2A1C24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93E8B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462D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FC2B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CE72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D923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0601E"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D421AA"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E078E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A43BF2"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B9C80D6"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ECC8DE" w14:textId="77777777" w:rsidR="002317AE" w:rsidRDefault="00000000">
            <w:pPr>
              <w:rPr>
                <w:rFonts w:ascii="Verdana" w:eastAsia="Times New Roman" w:hAnsi="Verdana"/>
              </w:rPr>
            </w:pPr>
            <w:r>
              <w:rPr>
                <w:rFonts w:ascii="Verdana" w:eastAsia="Times New Roman" w:hAnsi="Verdana"/>
              </w:rPr>
              <w:t> </w:t>
            </w:r>
          </w:p>
        </w:tc>
      </w:tr>
    </w:tbl>
    <w:p w14:paraId="68C5857B"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39949DC6"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717C15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9EC1C1"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51.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the operator’s specifications require RMVs or AETs to be installed to meet the appropriate valve spacing requirements? </w:t>
                  </w:r>
                  <w:r>
                    <w:rPr>
                      <w:rStyle w:val="questionidcontent1"/>
                      <w:rFonts w:ascii="Verdana" w:eastAsia="Times New Roman" w:hAnsi="Verdana"/>
                    </w:rPr>
                    <w:t xml:space="preserve">(DC.CO.RMVINSTALL.P) </w:t>
                  </w:r>
                </w:p>
              </w:tc>
            </w:tr>
            <w:tr w:rsidR="002317AE" w14:paraId="69C0080C" w14:textId="77777777">
              <w:tc>
                <w:tcPr>
                  <w:tcW w:w="2500" w:type="pct"/>
                  <w:gridSpan w:val="8"/>
                  <w:vAlign w:val="center"/>
                  <w:hideMark/>
                </w:tcPr>
                <w:p w14:paraId="40612472"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2317AE" w14:paraId="772C01B5" w14:textId="77777777">
              <w:tc>
                <w:tcPr>
                  <w:tcW w:w="0" w:type="auto"/>
                  <w:vAlign w:val="center"/>
                  <w:hideMark/>
                </w:tcPr>
                <w:p w14:paraId="07019E03"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1790E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71F20D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03BF56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7416E4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430135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363341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D19ACA" w14:textId="77777777" w:rsidR="002317AE" w:rsidRDefault="002317AE">
                  <w:pPr>
                    <w:pStyle w:val="questiontable1"/>
                    <w:spacing w:before="0" w:after="0" w:afterAutospacing="0"/>
                    <w:rPr>
                      <w:rFonts w:eastAsia="Times New Roman"/>
                      <w:sz w:val="20"/>
                      <w:szCs w:val="20"/>
                    </w:rPr>
                  </w:pPr>
                </w:p>
              </w:tc>
            </w:tr>
            <w:tr w:rsidR="002317AE" w14:paraId="297C8C0C" w14:textId="77777777">
              <w:tc>
                <w:tcPr>
                  <w:tcW w:w="0" w:type="auto"/>
                  <w:tcBorders>
                    <w:bottom w:val="single" w:sz="6" w:space="0" w:color="BFBFBF"/>
                  </w:tcBorders>
                  <w:vAlign w:val="center"/>
                  <w:hideMark/>
                </w:tcPr>
                <w:p w14:paraId="6E4A842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BBC885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AC71FB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17719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26E633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FE1CE6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4B8754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377E443" w14:textId="77777777" w:rsidR="002317AE" w:rsidRDefault="002317AE">
                  <w:pPr>
                    <w:pStyle w:val="questiontable1"/>
                    <w:spacing w:before="0" w:after="0" w:afterAutospacing="0"/>
                    <w:rPr>
                      <w:rFonts w:eastAsia="Times New Roman"/>
                      <w:sz w:val="20"/>
                      <w:szCs w:val="20"/>
                    </w:rPr>
                  </w:pPr>
                </w:p>
              </w:tc>
            </w:tr>
            <w:tr w:rsidR="002317AE" w14:paraId="5465CD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57A8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B7D65"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63D11"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1A9EA"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04FD9"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40981"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5C7D7340" w14:textId="77777777" w:rsidR="002317AE" w:rsidRDefault="002317AE">
                  <w:pPr>
                    <w:pStyle w:val="questiontable1"/>
                    <w:rPr>
                      <w:rFonts w:ascii="Verdana" w:hAnsi="Verdana"/>
                    </w:rPr>
                  </w:pPr>
                </w:p>
              </w:tc>
              <w:tc>
                <w:tcPr>
                  <w:tcW w:w="0" w:type="auto"/>
                  <w:vAlign w:val="center"/>
                  <w:hideMark/>
                </w:tcPr>
                <w:p w14:paraId="53BB52D6" w14:textId="77777777" w:rsidR="002317AE" w:rsidRDefault="002317AE">
                  <w:pPr>
                    <w:pStyle w:val="questiontable1"/>
                    <w:spacing w:before="0" w:after="0" w:afterAutospacing="0"/>
                    <w:rPr>
                      <w:rFonts w:eastAsia="Times New Roman"/>
                      <w:sz w:val="20"/>
                      <w:szCs w:val="20"/>
                    </w:rPr>
                  </w:pPr>
                </w:p>
              </w:tc>
            </w:tr>
            <w:tr w:rsidR="002317AE" w14:paraId="549785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973CE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8247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6AB13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1D13E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129A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705D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A7E8B7"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0B54BB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E4076"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62BD9F0"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B0E6D7" w14:textId="77777777" w:rsidR="002317AE" w:rsidRDefault="00000000">
            <w:pPr>
              <w:rPr>
                <w:rFonts w:ascii="Verdana" w:eastAsia="Times New Roman" w:hAnsi="Verdana"/>
              </w:rPr>
            </w:pPr>
            <w:r>
              <w:rPr>
                <w:rFonts w:ascii="Verdana" w:eastAsia="Times New Roman" w:hAnsi="Verdana"/>
              </w:rPr>
              <w:t> </w:t>
            </w:r>
          </w:p>
        </w:tc>
      </w:tr>
    </w:tbl>
    <w:p w14:paraId="15757C57"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46AF170"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5FDA55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2FCD0D"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52.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the records demonstrate RMVs or AETs were installed to meet the appropriate valve spacing requirements? </w:t>
                  </w:r>
                  <w:r>
                    <w:rPr>
                      <w:rStyle w:val="questionidcontent1"/>
                      <w:rFonts w:ascii="Verdana" w:eastAsia="Times New Roman" w:hAnsi="Verdana"/>
                    </w:rPr>
                    <w:t xml:space="preserve">(DC.CO.RMVINSTALL.R) </w:t>
                  </w:r>
                </w:p>
              </w:tc>
            </w:tr>
            <w:tr w:rsidR="002317AE" w14:paraId="46502BC2" w14:textId="77777777">
              <w:tc>
                <w:tcPr>
                  <w:tcW w:w="2500" w:type="pct"/>
                  <w:gridSpan w:val="8"/>
                  <w:vAlign w:val="center"/>
                  <w:hideMark/>
                </w:tcPr>
                <w:p w14:paraId="560CDB91"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195.266(f) (195.258(c); 195.258(d); 195.258(e); 195.419) </w:t>
                  </w:r>
                </w:p>
              </w:tc>
            </w:tr>
            <w:tr w:rsidR="002317AE" w14:paraId="0E73E86E" w14:textId="77777777">
              <w:tc>
                <w:tcPr>
                  <w:tcW w:w="0" w:type="auto"/>
                  <w:vAlign w:val="center"/>
                  <w:hideMark/>
                </w:tcPr>
                <w:p w14:paraId="0CAB8267"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B6637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213837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1A7F40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34A85E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D00512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03520C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373834" w14:textId="77777777" w:rsidR="002317AE" w:rsidRDefault="002317AE">
                  <w:pPr>
                    <w:pStyle w:val="questiontable1"/>
                    <w:spacing w:before="0" w:after="0" w:afterAutospacing="0"/>
                    <w:rPr>
                      <w:rFonts w:eastAsia="Times New Roman"/>
                      <w:sz w:val="20"/>
                      <w:szCs w:val="20"/>
                    </w:rPr>
                  </w:pPr>
                </w:p>
              </w:tc>
            </w:tr>
            <w:tr w:rsidR="002317AE" w14:paraId="0219FF9D" w14:textId="77777777">
              <w:tc>
                <w:tcPr>
                  <w:tcW w:w="0" w:type="auto"/>
                  <w:tcBorders>
                    <w:bottom w:val="single" w:sz="6" w:space="0" w:color="BFBFBF"/>
                  </w:tcBorders>
                  <w:vAlign w:val="center"/>
                  <w:hideMark/>
                </w:tcPr>
                <w:p w14:paraId="0FA8750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4C9E218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792CD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8B9F64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129777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ED8746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0F7914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48C36AB" w14:textId="77777777" w:rsidR="002317AE" w:rsidRDefault="002317AE">
                  <w:pPr>
                    <w:pStyle w:val="questiontable1"/>
                    <w:spacing w:before="0" w:after="0" w:afterAutospacing="0"/>
                    <w:rPr>
                      <w:rFonts w:eastAsia="Times New Roman"/>
                      <w:sz w:val="20"/>
                      <w:szCs w:val="20"/>
                    </w:rPr>
                  </w:pPr>
                </w:p>
              </w:tc>
            </w:tr>
            <w:tr w:rsidR="002317AE" w14:paraId="3A3074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FDF92"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0C8B4"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80A6AF"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78D2C"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FA5BA"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5BB1E"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57A852FA" w14:textId="77777777" w:rsidR="002317AE" w:rsidRDefault="002317AE">
                  <w:pPr>
                    <w:pStyle w:val="questiontable1"/>
                    <w:rPr>
                      <w:rFonts w:ascii="Verdana" w:hAnsi="Verdana"/>
                    </w:rPr>
                  </w:pPr>
                </w:p>
              </w:tc>
              <w:tc>
                <w:tcPr>
                  <w:tcW w:w="0" w:type="auto"/>
                  <w:vAlign w:val="center"/>
                  <w:hideMark/>
                </w:tcPr>
                <w:p w14:paraId="6F841BEE" w14:textId="77777777" w:rsidR="002317AE" w:rsidRDefault="002317AE">
                  <w:pPr>
                    <w:pStyle w:val="questiontable1"/>
                    <w:spacing w:before="0" w:after="0" w:afterAutospacing="0"/>
                    <w:rPr>
                      <w:rFonts w:eastAsia="Times New Roman"/>
                      <w:sz w:val="20"/>
                      <w:szCs w:val="20"/>
                    </w:rPr>
                  </w:pPr>
                </w:p>
              </w:tc>
            </w:tr>
            <w:tr w:rsidR="002317AE" w14:paraId="0234C1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0048C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4FC3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7CC8F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3740D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BE608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9E359"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E3B21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40F9B8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FD8E54"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64A06F4"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2F80BF" w14:textId="77777777" w:rsidR="002317AE" w:rsidRDefault="00000000">
            <w:pPr>
              <w:rPr>
                <w:rFonts w:ascii="Verdana" w:eastAsia="Times New Roman" w:hAnsi="Verdana"/>
              </w:rPr>
            </w:pPr>
            <w:r>
              <w:rPr>
                <w:rFonts w:ascii="Verdana" w:eastAsia="Times New Roman" w:hAnsi="Verdana"/>
              </w:rPr>
              <w:t> </w:t>
            </w:r>
          </w:p>
        </w:tc>
      </w:tr>
    </w:tbl>
    <w:p w14:paraId="15BD0532"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3B2013A"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AC6D4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D08CA"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53.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field observations verify that RMVs or AETs were installed to meet the appropriate valve spacing requirements? </w:t>
                  </w:r>
                  <w:r>
                    <w:rPr>
                      <w:rStyle w:val="questionidcontent1"/>
                      <w:rFonts w:ascii="Verdana" w:eastAsia="Times New Roman" w:hAnsi="Verdana"/>
                    </w:rPr>
                    <w:t xml:space="preserve">(DC.CO.RMVINSTALL.O) </w:t>
                  </w:r>
                </w:p>
              </w:tc>
            </w:tr>
            <w:tr w:rsidR="002317AE" w14:paraId="394C196E" w14:textId="77777777">
              <w:tc>
                <w:tcPr>
                  <w:tcW w:w="2500" w:type="pct"/>
                  <w:gridSpan w:val="8"/>
                  <w:vAlign w:val="center"/>
                  <w:hideMark/>
                </w:tcPr>
                <w:p w14:paraId="48D89EAC"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(195.258(c); 195.258(d); 195.258(e); 195.419) </w:t>
                  </w:r>
                </w:p>
              </w:tc>
            </w:tr>
            <w:tr w:rsidR="002317AE" w14:paraId="02C06070" w14:textId="77777777">
              <w:tc>
                <w:tcPr>
                  <w:tcW w:w="0" w:type="auto"/>
                  <w:vAlign w:val="center"/>
                  <w:hideMark/>
                </w:tcPr>
                <w:p w14:paraId="37786ED9"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41452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D0716E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07648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AA968F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02D7DB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C3D8E9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094AD12" w14:textId="77777777" w:rsidR="002317AE" w:rsidRDefault="002317AE">
                  <w:pPr>
                    <w:pStyle w:val="questiontable1"/>
                    <w:spacing w:before="0" w:after="0" w:afterAutospacing="0"/>
                    <w:rPr>
                      <w:rFonts w:eastAsia="Times New Roman"/>
                      <w:sz w:val="20"/>
                      <w:szCs w:val="20"/>
                    </w:rPr>
                  </w:pPr>
                </w:p>
              </w:tc>
            </w:tr>
            <w:tr w:rsidR="002317AE" w14:paraId="1A6704F4" w14:textId="77777777">
              <w:tc>
                <w:tcPr>
                  <w:tcW w:w="0" w:type="auto"/>
                  <w:tcBorders>
                    <w:bottom w:val="single" w:sz="6" w:space="0" w:color="BFBFBF"/>
                  </w:tcBorders>
                  <w:vAlign w:val="center"/>
                  <w:hideMark/>
                </w:tcPr>
                <w:p w14:paraId="29405473"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23F4764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469681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ACC0BD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0EEC86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8B62C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591EB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6FC5C21" w14:textId="77777777" w:rsidR="002317AE" w:rsidRDefault="002317AE">
                  <w:pPr>
                    <w:pStyle w:val="questiontable1"/>
                    <w:spacing w:before="0" w:after="0" w:afterAutospacing="0"/>
                    <w:rPr>
                      <w:rFonts w:eastAsia="Times New Roman"/>
                      <w:sz w:val="20"/>
                      <w:szCs w:val="20"/>
                    </w:rPr>
                  </w:pPr>
                </w:p>
              </w:tc>
            </w:tr>
            <w:tr w:rsidR="002317AE" w14:paraId="2EF4A0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5C97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00A92"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23937"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F9B2F8"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53B294"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6B37B"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335035C0" w14:textId="77777777" w:rsidR="002317AE" w:rsidRDefault="002317AE">
                  <w:pPr>
                    <w:pStyle w:val="questiontable1"/>
                    <w:rPr>
                      <w:rFonts w:ascii="Verdana" w:hAnsi="Verdana"/>
                    </w:rPr>
                  </w:pPr>
                </w:p>
              </w:tc>
              <w:tc>
                <w:tcPr>
                  <w:tcW w:w="0" w:type="auto"/>
                  <w:vAlign w:val="center"/>
                  <w:hideMark/>
                </w:tcPr>
                <w:p w14:paraId="272AC5D7" w14:textId="77777777" w:rsidR="002317AE" w:rsidRDefault="002317AE">
                  <w:pPr>
                    <w:pStyle w:val="questiontable1"/>
                    <w:spacing w:before="0" w:after="0" w:afterAutospacing="0"/>
                    <w:rPr>
                      <w:rFonts w:eastAsia="Times New Roman"/>
                      <w:sz w:val="20"/>
                      <w:szCs w:val="20"/>
                    </w:rPr>
                  </w:pPr>
                </w:p>
              </w:tc>
            </w:tr>
            <w:tr w:rsidR="002317AE" w14:paraId="4106C3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C5B37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82BE2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6145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6571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719B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35D73"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14CCEF"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156914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8A5EBC"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466114D5"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48675B" w14:textId="77777777" w:rsidR="002317AE" w:rsidRDefault="00000000">
            <w:pPr>
              <w:rPr>
                <w:rFonts w:ascii="Verdana" w:eastAsia="Times New Roman" w:hAnsi="Verdana"/>
              </w:rPr>
            </w:pPr>
            <w:r>
              <w:rPr>
                <w:rFonts w:ascii="Verdana" w:eastAsia="Times New Roman" w:hAnsi="Verdana"/>
              </w:rPr>
              <w:t> </w:t>
            </w:r>
          </w:p>
        </w:tc>
      </w:tr>
    </w:tbl>
    <w:p w14:paraId="7EE5C896"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504D1D60" w14:textId="77777777" w:rsidR="002317AE" w:rsidRDefault="00000000">
      <w:pPr>
        <w:pStyle w:val="Heading2"/>
        <w:keepNext/>
        <w:spacing w:after="150" w:afterAutospacing="0" w:line="276" w:lineRule="auto"/>
        <w:divId w:val="835609882"/>
        <w:rPr>
          <w:rFonts w:ascii="Verdana" w:eastAsia="Times New Roman" w:hAnsi="Verdana"/>
        </w:rPr>
      </w:pPr>
      <w:bookmarkStart w:id="2" w:name="_Toc160771501"/>
      <w:r>
        <w:rPr>
          <w:rFonts w:ascii="Verdana" w:eastAsia="Times New Roman" w:hAnsi="Verdana"/>
        </w:rPr>
        <w:lastRenderedPageBreak/>
        <w:t>Emergency Preparedness and Response - Emergency Response Liquids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7A6B0B0E"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C48D6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6CC185"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Does the O&amp;M plan include processes for establishing and maintaining liaison with appropriate fire, police and other public officials and utility owners? </w:t>
                  </w:r>
                  <w:r>
                    <w:rPr>
                      <w:rStyle w:val="questionidcontent1"/>
                      <w:rFonts w:ascii="Verdana" w:eastAsia="Times New Roman" w:hAnsi="Verdana"/>
                    </w:rPr>
                    <w:t xml:space="preserve">(EP.ERL.LIAISON.P) </w:t>
                  </w:r>
                </w:p>
              </w:tc>
            </w:tr>
            <w:tr w:rsidR="002317AE" w14:paraId="40E784D2" w14:textId="77777777">
              <w:tc>
                <w:tcPr>
                  <w:tcW w:w="2500" w:type="pct"/>
                  <w:gridSpan w:val="8"/>
                  <w:vAlign w:val="center"/>
                  <w:hideMark/>
                </w:tcPr>
                <w:p w14:paraId="3155BAAE"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w:t>
                  </w:r>
                </w:p>
              </w:tc>
            </w:tr>
            <w:tr w:rsidR="002317AE" w14:paraId="086E9948" w14:textId="77777777">
              <w:tc>
                <w:tcPr>
                  <w:tcW w:w="0" w:type="auto"/>
                  <w:vAlign w:val="center"/>
                  <w:hideMark/>
                </w:tcPr>
                <w:p w14:paraId="0CDF3D71"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44C0A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79FFE7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FF20AC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3951FB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AEE364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FA5EF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BEB998E" w14:textId="77777777" w:rsidR="002317AE" w:rsidRDefault="002317AE">
                  <w:pPr>
                    <w:pStyle w:val="questiontable1"/>
                    <w:spacing w:before="0" w:after="0" w:afterAutospacing="0"/>
                    <w:rPr>
                      <w:rFonts w:eastAsia="Times New Roman"/>
                      <w:sz w:val="20"/>
                      <w:szCs w:val="20"/>
                    </w:rPr>
                  </w:pPr>
                </w:p>
              </w:tc>
            </w:tr>
            <w:tr w:rsidR="002317AE" w14:paraId="063119B5" w14:textId="77777777">
              <w:tc>
                <w:tcPr>
                  <w:tcW w:w="0" w:type="auto"/>
                  <w:tcBorders>
                    <w:bottom w:val="single" w:sz="6" w:space="0" w:color="BFBFBF"/>
                  </w:tcBorders>
                  <w:vAlign w:val="center"/>
                  <w:hideMark/>
                </w:tcPr>
                <w:p w14:paraId="15FB1795"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5CC459F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BD14D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7D5D62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185397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EFA2C8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8BD80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EBE806" w14:textId="77777777" w:rsidR="002317AE" w:rsidRDefault="002317AE">
                  <w:pPr>
                    <w:pStyle w:val="questiontable1"/>
                    <w:spacing w:before="0" w:after="0" w:afterAutospacing="0"/>
                    <w:rPr>
                      <w:rFonts w:eastAsia="Times New Roman"/>
                      <w:sz w:val="20"/>
                      <w:szCs w:val="20"/>
                    </w:rPr>
                  </w:pPr>
                </w:p>
              </w:tc>
            </w:tr>
            <w:tr w:rsidR="002317AE" w14:paraId="5F0257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3DAF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42800"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DF3B8D"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C68DC"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FBB8F"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B055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7F688A68" w14:textId="77777777" w:rsidR="002317AE" w:rsidRDefault="002317AE">
                  <w:pPr>
                    <w:pStyle w:val="questiontable1"/>
                    <w:rPr>
                      <w:rFonts w:ascii="Verdana" w:hAnsi="Verdana"/>
                    </w:rPr>
                  </w:pPr>
                </w:p>
              </w:tc>
              <w:tc>
                <w:tcPr>
                  <w:tcW w:w="0" w:type="auto"/>
                  <w:vAlign w:val="center"/>
                  <w:hideMark/>
                </w:tcPr>
                <w:p w14:paraId="6892B3A3" w14:textId="77777777" w:rsidR="002317AE" w:rsidRDefault="002317AE">
                  <w:pPr>
                    <w:pStyle w:val="questiontable1"/>
                    <w:spacing w:before="0" w:after="0" w:afterAutospacing="0"/>
                    <w:rPr>
                      <w:rFonts w:eastAsia="Times New Roman"/>
                      <w:sz w:val="20"/>
                      <w:szCs w:val="20"/>
                    </w:rPr>
                  </w:pPr>
                </w:p>
              </w:tc>
            </w:tr>
            <w:tr w:rsidR="002317AE" w14:paraId="1CCA9F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EEEFF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7F1A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E6C4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DE7F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88E3B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93EBE6"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CD8DE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C56F6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635779"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121F784E"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38358D" w14:textId="77777777" w:rsidR="002317AE" w:rsidRDefault="00000000">
            <w:pPr>
              <w:rPr>
                <w:rFonts w:ascii="Verdana" w:eastAsia="Times New Roman" w:hAnsi="Verdana"/>
              </w:rPr>
            </w:pPr>
            <w:r>
              <w:rPr>
                <w:rFonts w:ascii="Verdana" w:eastAsia="Times New Roman" w:hAnsi="Verdana"/>
              </w:rPr>
              <w:t> </w:t>
            </w:r>
          </w:p>
        </w:tc>
      </w:tr>
    </w:tbl>
    <w:p w14:paraId="7794180F"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7F8692B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556D03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6C00F2"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1"/>
                      <w:rFonts w:ascii="Verdana" w:eastAsia="Times New Roman" w:hAnsi="Verdana"/>
                    </w:rPr>
                    <w:t xml:space="preserve">(EP.ERL.LIAISON.R) </w:t>
                  </w:r>
                </w:p>
              </w:tc>
            </w:tr>
            <w:tr w:rsidR="002317AE" w14:paraId="49B250FF" w14:textId="77777777">
              <w:tc>
                <w:tcPr>
                  <w:tcW w:w="2500" w:type="pct"/>
                  <w:gridSpan w:val="8"/>
                  <w:vAlign w:val="center"/>
                  <w:hideMark/>
                </w:tcPr>
                <w:p w14:paraId="5227744F"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w:t>
                  </w:r>
                </w:p>
                <w:p w14:paraId="4EA5CCE5"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1D70B277" w14:textId="77777777">
              <w:tc>
                <w:tcPr>
                  <w:tcW w:w="0" w:type="auto"/>
                  <w:vAlign w:val="center"/>
                  <w:hideMark/>
                </w:tcPr>
                <w:p w14:paraId="58DA1E60"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CC3D9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06489B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C04684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02259F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0E24C9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4A04FF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5295363" w14:textId="77777777" w:rsidR="002317AE" w:rsidRDefault="002317AE">
                  <w:pPr>
                    <w:pStyle w:val="questiontable1"/>
                    <w:spacing w:before="0" w:after="0" w:afterAutospacing="0"/>
                    <w:rPr>
                      <w:rFonts w:eastAsia="Times New Roman"/>
                      <w:sz w:val="20"/>
                      <w:szCs w:val="20"/>
                    </w:rPr>
                  </w:pPr>
                </w:p>
              </w:tc>
            </w:tr>
            <w:tr w:rsidR="002317AE" w14:paraId="51B124B0" w14:textId="77777777">
              <w:tc>
                <w:tcPr>
                  <w:tcW w:w="0" w:type="auto"/>
                  <w:tcBorders>
                    <w:bottom w:val="single" w:sz="6" w:space="0" w:color="BFBFBF"/>
                  </w:tcBorders>
                  <w:vAlign w:val="center"/>
                  <w:hideMark/>
                </w:tcPr>
                <w:p w14:paraId="077B4D3C"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204EADA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5686B4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E888E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0D9581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15577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6C8C29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EDE5009" w14:textId="77777777" w:rsidR="002317AE" w:rsidRDefault="002317AE">
                  <w:pPr>
                    <w:pStyle w:val="questiontable1"/>
                    <w:spacing w:before="0" w:after="0" w:afterAutospacing="0"/>
                    <w:rPr>
                      <w:rFonts w:eastAsia="Times New Roman"/>
                      <w:sz w:val="20"/>
                      <w:szCs w:val="20"/>
                    </w:rPr>
                  </w:pPr>
                </w:p>
              </w:tc>
            </w:tr>
            <w:tr w:rsidR="002317AE" w14:paraId="662270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94F5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5FA41"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1E38D3"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6CCBF"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989EA"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C974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405413EC" w14:textId="77777777" w:rsidR="002317AE" w:rsidRDefault="002317AE">
                  <w:pPr>
                    <w:pStyle w:val="questiontable1"/>
                    <w:rPr>
                      <w:rFonts w:ascii="Verdana" w:hAnsi="Verdana"/>
                    </w:rPr>
                  </w:pPr>
                </w:p>
              </w:tc>
              <w:tc>
                <w:tcPr>
                  <w:tcW w:w="0" w:type="auto"/>
                  <w:vAlign w:val="center"/>
                  <w:hideMark/>
                </w:tcPr>
                <w:p w14:paraId="748D271D" w14:textId="77777777" w:rsidR="002317AE" w:rsidRDefault="002317AE">
                  <w:pPr>
                    <w:pStyle w:val="questiontable1"/>
                    <w:spacing w:before="0" w:after="0" w:afterAutospacing="0"/>
                    <w:rPr>
                      <w:rFonts w:eastAsia="Times New Roman"/>
                      <w:sz w:val="20"/>
                      <w:szCs w:val="20"/>
                    </w:rPr>
                  </w:pPr>
                </w:p>
              </w:tc>
            </w:tr>
            <w:tr w:rsidR="002317AE" w14:paraId="594070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3C3CD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6639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751C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E9028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1E61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4779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5CAC0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852BC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1643BD"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9316DEC"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132BDD" w14:textId="77777777" w:rsidR="002317AE" w:rsidRDefault="00000000">
            <w:pPr>
              <w:rPr>
                <w:rFonts w:ascii="Verdana" w:eastAsia="Times New Roman" w:hAnsi="Verdana"/>
              </w:rPr>
            </w:pPr>
            <w:r>
              <w:rPr>
                <w:rFonts w:ascii="Verdana" w:eastAsia="Times New Roman" w:hAnsi="Verdana"/>
              </w:rPr>
              <w:t> </w:t>
            </w:r>
          </w:p>
        </w:tc>
      </w:tr>
    </w:tbl>
    <w:p w14:paraId="68B6DFED"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641F97FA"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6AB93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B96D86"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Does the emergency plan include processes for receiving, identifying, and classifying notices of events which need immediate response and providing notice to operator personnel or to fire, police or other appropriate officials, as appropriate, for corrective action? </w:t>
                  </w:r>
                  <w:r>
                    <w:rPr>
                      <w:rStyle w:val="questionidcontent1"/>
                      <w:rFonts w:ascii="Verdana" w:eastAsia="Times New Roman" w:hAnsi="Verdana"/>
                    </w:rPr>
                    <w:t xml:space="preserve">(EP.ERL.NOTICES.P) </w:t>
                  </w:r>
                </w:p>
              </w:tc>
            </w:tr>
            <w:tr w:rsidR="002317AE" w14:paraId="6F6C425A" w14:textId="77777777">
              <w:tc>
                <w:tcPr>
                  <w:tcW w:w="2500" w:type="pct"/>
                  <w:gridSpan w:val="8"/>
                  <w:vAlign w:val="center"/>
                  <w:hideMark/>
                </w:tcPr>
                <w:p w14:paraId="3F3856F1"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(195.402(e)(1)) </w:t>
                  </w:r>
                </w:p>
              </w:tc>
            </w:tr>
            <w:tr w:rsidR="002317AE" w14:paraId="7D2D790A" w14:textId="77777777">
              <w:tc>
                <w:tcPr>
                  <w:tcW w:w="0" w:type="auto"/>
                  <w:vAlign w:val="center"/>
                  <w:hideMark/>
                </w:tcPr>
                <w:p w14:paraId="273A58A1"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66DB8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901798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89F161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A1E59A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96310F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88EF31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F1113B2" w14:textId="77777777" w:rsidR="002317AE" w:rsidRDefault="002317AE">
                  <w:pPr>
                    <w:pStyle w:val="questiontable1"/>
                    <w:spacing w:before="0" w:after="0" w:afterAutospacing="0"/>
                    <w:rPr>
                      <w:rFonts w:eastAsia="Times New Roman"/>
                      <w:sz w:val="20"/>
                      <w:szCs w:val="20"/>
                    </w:rPr>
                  </w:pPr>
                </w:p>
              </w:tc>
            </w:tr>
            <w:tr w:rsidR="002317AE" w14:paraId="50E2CFF7" w14:textId="77777777">
              <w:tc>
                <w:tcPr>
                  <w:tcW w:w="0" w:type="auto"/>
                  <w:tcBorders>
                    <w:bottom w:val="single" w:sz="6" w:space="0" w:color="BFBFBF"/>
                  </w:tcBorders>
                  <w:vAlign w:val="center"/>
                  <w:hideMark/>
                </w:tcPr>
                <w:p w14:paraId="54896BB1"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6F5574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D21B01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06DE4F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2F478A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7C61BC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6246B1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E2D74B4" w14:textId="77777777" w:rsidR="002317AE" w:rsidRDefault="002317AE">
                  <w:pPr>
                    <w:pStyle w:val="questiontable1"/>
                    <w:spacing w:before="0" w:after="0" w:afterAutospacing="0"/>
                    <w:rPr>
                      <w:rFonts w:eastAsia="Times New Roman"/>
                      <w:sz w:val="20"/>
                      <w:szCs w:val="20"/>
                    </w:rPr>
                  </w:pPr>
                </w:p>
              </w:tc>
            </w:tr>
            <w:tr w:rsidR="002317AE" w14:paraId="3F3742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127E0"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37A7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EFD82"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C00D82"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337A7"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ACC3A"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73497647" w14:textId="77777777" w:rsidR="002317AE" w:rsidRDefault="002317AE">
                  <w:pPr>
                    <w:pStyle w:val="questiontable1"/>
                    <w:rPr>
                      <w:rFonts w:ascii="Verdana" w:hAnsi="Verdana"/>
                    </w:rPr>
                  </w:pPr>
                </w:p>
              </w:tc>
              <w:tc>
                <w:tcPr>
                  <w:tcW w:w="0" w:type="auto"/>
                  <w:vAlign w:val="center"/>
                  <w:hideMark/>
                </w:tcPr>
                <w:p w14:paraId="644B7E40" w14:textId="77777777" w:rsidR="002317AE" w:rsidRDefault="002317AE">
                  <w:pPr>
                    <w:pStyle w:val="questiontable1"/>
                    <w:spacing w:before="0" w:after="0" w:afterAutospacing="0"/>
                    <w:rPr>
                      <w:rFonts w:eastAsia="Times New Roman"/>
                      <w:sz w:val="20"/>
                      <w:szCs w:val="20"/>
                    </w:rPr>
                  </w:pPr>
                </w:p>
              </w:tc>
            </w:tr>
            <w:tr w:rsidR="002317AE" w14:paraId="0EDADA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09AAD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EC4FD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126A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5C70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E19EB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2319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852B4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71D9C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F77D11"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3D85F53B"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FFDF20" w14:textId="77777777" w:rsidR="002317AE" w:rsidRDefault="00000000">
            <w:pPr>
              <w:rPr>
                <w:rFonts w:ascii="Verdana" w:eastAsia="Times New Roman" w:hAnsi="Verdana"/>
              </w:rPr>
            </w:pPr>
            <w:r>
              <w:rPr>
                <w:rFonts w:ascii="Verdana" w:eastAsia="Times New Roman" w:hAnsi="Verdana"/>
              </w:rPr>
              <w:t> </w:t>
            </w:r>
          </w:p>
        </w:tc>
      </w:tr>
    </w:tbl>
    <w:p w14:paraId="2B164B5B"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EE3D936"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EE891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5AD5D"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Does the operator have procedures to identify and notify operator personnel of a potential rupture? </w:t>
                  </w:r>
                  <w:r>
                    <w:rPr>
                      <w:rStyle w:val="questionidcontent1"/>
                      <w:rFonts w:ascii="Verdana" w:eastAsia="Times New Roman" w:hAnsi="Verdana"/>
                    </w:rPr>
                    <w:t xml:space="preserve">(EP.ERL.NOTIFYPOTRUPTURE.P) </w:t>
                  </w:r>
                </w:p>
              </w:tc>
            </w:tr>
            <w:tr w:rsidR="002317AE" w14:paraId="4E62CFC1" w14:textId="77777777">
              <w:tc>
                <w:tcPr>
                  <w:tcW w:w="2500" w:type="pct"/>
                  <w:gridSpan w:val="8"/>
                  <w:vAlign w:val="center"/>
                  <w:hideMark/>
                </w:tcPr>
                <w:p w14:paraId="5B1BA3AB"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195.417 </w:t>
                  </w:r>
                </w:p>
              </w:tc>
            </w:tr>
            <w:tr w:rsidR="002317AE" w14:paraId="38541430" w14:textId="77777777">
              <w:tc>
                <w:tcPr>
                  <w:tcW w:w="0" w:type="auto"/>
                  <w:vAlign w:val="center"/>
                  <w:hideMark/>
                </w:tcPr>
                <w:p w14:paraId="3FC909E3"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8D1D1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6A1A3B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213863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20FDB4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5CAF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FCF3AF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C168E0A" w14:textId="77777777" w:rsidR="002317AE" w:rsidRDefault="002317AE">
                  <w:pPr>
                    <w:pStyle w:val="questiontable1"/>
                    <w:spacing w:before="0" w:after="0" w:afterAutospacing="0"/>
                    <w:rPr>
                      <w:rFonts w:eastAsia="Times New Roman"/>
                      <w:sz w:val="20"/>
                      <w:szCs w:val="20"/>
                    </w:rPr>
                  </w:pPr>
                </w:p>
              </w:tc>
            </w:tr>
            <w:tr w:rsidR="002317AE" w14:paraId="164F6182" w14:textId="77777777">
              <w:tc>
                <w:tcPr>
                  <w:tcW w:w="0" w:type="auto"/>
                  <w:tcBorders>
                    <w:bottom w:val="single" w:sz="6" w:space="0" w:color="BFBFBF"/>
                  </w:tcBorders>
                  <w:vAlign w:val="center"/>
                  <w:hideMark/>
                </w:tcPr>
                <w:p w14:paraId="0C97475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2298762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FA5E3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8FD0A7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E886B8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292C9A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4EE5C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1D2FD63" w14:textId="77777777" w:rsidR="002317AE" w:rsidRDefault="002317AE">
                  <w:pPr>
                    <w:pStyle w:val="questiontable1"/>
                    <w:spacing w:before="0" w:after="0" w:afterAutospacing="0"/>
                    <w:rPr>
                      <w:rFonts w:eastAsia="Times New Roman"/>
                      <w:sz w:val="20"/>
                      <w:szCs w:val="20"/>
                    </w:rPr>
                  </w:pPr>
                </w:p>
              </w:tc>
            </w:tr>
            <w:tr w:rsidR="002317AE" w14:paraId="7962AA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C87F3"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8704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96A6F"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4CEBC"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BD4CB"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F4910"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2052B212" w14:textId="77777777" w:rsidR="002317AE" w:rsidRDefault="002317AE">
                  <w:pPr>
                    <w:pStyle w:val="questiontable1"/>
                    <w:rPr>
                      <w:rFonts w:ascii="Verdana" w:hAnsi="Verdana"/>
                    </w:rPr>
                  </w:pPr>
                </w:p>
              </w:tc>
              <w:tc>
                <w:tcPr>
                  <w:tcW w:w="0" w:type="auto"/>
                  <w:vAlign w:val="center"/>
                  <w:hideMark/>
                </w:tcPr>
                <w:p w14:paraId="1F862C6A" w14:textId="77777777" w:rsidR="002317AE" w:rsidRDefault="002317AE">
                  <w:pPr>
                    <w:pStyle w:val="questiontable1"/>
                    <w:spacing w:before="0" w:after="0" w:afterAutospacing="0"/>
                    <w:rPr>
                      <w:rFonts w:eastAsia="Times New Roman"/>
                      <w:sz w:val="20"/>
                      <w:szCs w:val="20"/>
                    </w:rPr>
                  </w:pPr>
                </w:p>
              </w:tc>
            </w:tr>
            <w:tr w:rsidR="002317AE" w14:paraId="6A383D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24D89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95688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D7D6C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58C66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012F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56F3D"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9769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D1F7D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A8AAF0"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03B26027"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0C4C9B" w14:textId="77777777" w:rsidR="002317AE" w:rsidRDefault="00000000">
            <w:pPr>
              <w:rPr>
                <w:rFonts w:ascii="Verdana" w:eastAsia="Times New Roman" w:hAnsi="Verdana"/>
              </w:rPr>
            </w:pPr>
            <w:r>
              <w:rPr>
                <w:rFonts w:ascii="Verdana" w:eastAsia="Times New Roman" w:hAnsi="Verdana"/>
              </w:rPr>
              <w:t> </w:t>
            </w:r>
          </w:p>
        </w:tc>
      </w:tr>
    </w:tbl>
    <w:p w14:paraId="7610ACAE"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7893769E"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73175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BD74A9"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Does the operator have procedures to shut-off RMVs or AETs following identification of a release? </w:t>
                  </w:r>
                  <w:r>
                    <w:rPr>
                      <w:rStyle w:val="questionidcontent1"/>
                      <w:rFonts w:ascii="Verdana" w:eastAsia="Times New Roman" w:hAnsi="Verdana"/>
                    </w:rPr>
                    <w:t xml:space="preserve">(EP.ERL.VALVESHUTOFF.P) </w:t>
                  </w:r>
                </w:p>
              </w:tc>
            </w:tr>
            <w:tr w:rsidR="002317AE" w14:paraId="396DB3F0" w14:textId="77777777">
              <w:tc>
                <w:tcPr>
                  <w:tcW w:w="2500" w:type="pct"/>
                  <w:gridSpan w:val="8"/>
                  <w:vAlign w:val="center"/>
                  <w:hideMark/>
                </w:tcPr>
                <w:p w14:paraId="5F757DF3"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 (195.419(b)) </w:t>
                  </w:r>
                </w:p>
              </w:tc>
            </w:tr>
            <w:tr w:rsidR="002317AE" w14:paraId="2A9E29B0" w14:textId="77777777">
              <w:tc>
                <w:tcPr>
                  <w:tcW w:w="0" w:type="auto"/>
                  <w:vAlign w:val="center"/>
                  <w:hideMark/>
                </w:tcPr>
                <w:p w14:paraId="409CBDC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2A437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86B8FA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17244C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7C50A4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D279E3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EE265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242E028" w14:textId="77777777" w:rsidR="002317AE" w:rsidRDefault="002317AE">
                  <w:pPr>
                    <w:pStyle w:val="questiontable1"/>
                    <w:spacing w:before="0" w:after="0" w:afterAutospacing="0"/>
                    <w:rPr>
                      <w:rFonts w:eastAsia="Times New Roman"/>
                      <w:sz w:val="20"/>
                      <w:szCs w:val="20"/>
                    </w:rPr>
                  </w:pPr>
                </w:p>
              </w:tc>
            </w:tr>
            <w:tr w:rsidR="002317AE" w14:paraId="54E4B5E2" w14:textId="77777777">
              <w:tc>
                <w:tcPr>
                  <w:tcW w:w="0" w:type="auto"/>
                  <w:tcBorders>
                    <w:bottom w:val="single" w:sz="6" w:space="0" w:color="BFBFBF"/>
                  </w:tcBorders>
                  <w:vAlign w:val="center"/>
                  <w:hideMark/>
                </w:tcPr>
                <w:p w14:paraId="10B1FF89"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17A4DFE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B2E25B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69A8E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482AF4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8B9B4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ACFB94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036FCC" w14:textId="77777777" w:rsidR="002317AE" w:rsidRDefault="002317AE">
                  <w:pPr>
                    <w:pStyle w:val="questiontable1"/>
                    <w:spacing w:before="0" w:after="0" w:afterAutospacing="0"/>
                    <w:rPr>
                      <w:rFonts w:eastAsia="Times New Roman"/>
                      <w:sz w:val="20"/>
                      <w:szCs w:val="20"/>
                    </w:rPr>
                  </w:pPr>
                </w:p>
              </w:tc>
            </w:tr>
            <w:tr w:rsidR="002317AE" w14:paraId="58565E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2719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6CD3E5"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9E5CF"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22C82"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32703D"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8951F"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434DB29C" w14:textId="77777777" w:rsidR="002317AE" w:rsidRDefault="002317AE">
                  <w:pPr>
                    <w:pStyle w:val="questiontable1"/>
                    <w:rPr>
                      <w:rFonts w:ascii="Verdana" w:hAnsi="Verdana"/>
                    </w:rPr>
                  </w:pPr>
                </w:p>
              </w:tc>
              <w:tc>
                <w:tcPr>
                  <w:tcW w:w="0" w:type="auto"/>
                  <w:vAlign w:val="center"/>
                  <w:hideMark/>
                </w:tcPr>
                <w:p w14:paraId="16C9D754" w14:textId="77777777" w:rsidR="002317AE" w:rsidRDefault="002317AE">
                  <w:pPr>
                    <w:pStyle w:val="questiontable1"/>
                    <w:spacing w:before="0" w:after="0" w:afterAutospacing="0"/>
                    <w:rPr>
                      <w:rFonts w:eastAsia="Times New Roman"/>
                      <w:sz w:val="20"/>
                      <w:szCs w:val="20"/>
                    </w:rPr>
                  </w:pPr>
                </w:p>
              </w:tc>
            </w:tr>
            <w:tr w:rsidR="002317AE" w14:paraId="055F0B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61E1F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6E67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481B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0B6C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FADD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D8230"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384295"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3E625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3A788F"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02FC6B1"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34D31B" w14:textId="77777777" w:rsidR="002317AE" w:rsidRDefault="00000000">
            <w:pPr>
              <w:rPr>
                <w:rFonts w:ascii="Verdana" w:eastAsia="Times New Roman" w:hAnsi="Verdana"/>
              </w:rPr>
            </w:pPr>
            <w:r>
              <w:rPr>
                <w:rFonts w:ascii="Verdana" w:eastAsia="Times New Roman" w:hAnsi="Verdana"/>
              </w:rPr>
              <w:t> </w:t>
            </w:r>
          </w:p>
        </w:tc>
      </w:tr>
    </w:tbl>
    <w:p w14:paraId="4C3A73FF"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5406157C"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621E8F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80ED5A"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 the records demonstrate shut-off RMVs or AETs were closed within 30 minutes following identification of a release? </w:t>
                  </w:r>
                  <w:r>
                    <w:rPr>
                      <w:rStyle w:val="questionidcontent1"/>
                      <w:rFonts w:ascii="Verdana" w:eastAsia="Times New Roman" w:hAnsi="Verdana"/>
                    </w:rPr>
                    <w:t xml:space="preserve">(EP.ERL.VALVESHUTOFF.R) </w:t>
                  </w:r>
                </w:p>
              </w:tc>
            </w:tr>
            <w:tr w:rsidR="002317AE" w14:paraId="72A7FBEE" w14:textId="77777777">
              <w:tc>
                <w:tcPr>
                  <w:tcW w:w="2500" w:type="pct"/>
                  <w:gridSpan w:val="8"/>
                  <w:vAlign w:val="center"/>
                  <w:hideMark/>
                </w:tcPr>
                <w:p w14:paraId="496995E3"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 (195.419(b)) </w:t>
                  </w:r>
                </w:p>
              </w:tc>
            </w:tr>
            <w:tr w:rsidR="002317AE" w14:paraId="2FEADBED" w14:textId="77777777">
              <w:tc>
                <w:tcPr>
                  <w:tcW w:w="0" w:type="auto"/>
                  <w:vAlign w:val="center"/>
                  <w:hideMark/>
                </w:tcPr>
                <w:p w14:paraId="3178CAD4"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09FA1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3CCEED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7F4ADA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0B73CA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09DDFA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399EA7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2C52360" w14:textId="77777777" w:rsidR="002317AE" w:rsidRDefault="002317AE">
                  <w:pPr>
                    <w:pStyle w:val="questiontable1"/>
                    <w:spacing w:before="0" w:after="0" w:afterAutospacing="0"/>
                    <w:rPr>
                      <w:rFonts w:eastAsia="Times New Roman"/>
                      <w:sz w:val="20"/>
                      <w:szCs w:val="20"/>
                    </w:rPr>
                  </w:pPr>
                </w:p>
              </w:tc>
            </w:tr>
            <w:tr w:rsidR="002317AE" w14:paraId="25A55B62" w14:textId="77777777">
              <w:tc>
                <w:tcPr>
                  <w:tcW w:w="0" w:type="auto"/>
                  <w:tcBorders>
                    <w:bottom w:val="single" w:sz="6" w:space="0" w:color="BFBFBF"/>
                  </w:tcBorders>
                  <w:vAlign w:val="center"/>
                  <w:hideMark/>
                </w:tcPr>
                <w:p w14:paraId="6003DE3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0F70AE4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0DA7DC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9175C8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044C9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9FCEBD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6F0AB8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9F1A074" w14:textId="77777777" w:rsidR="002317AE" w:rsidRDefault="002317AE">
                  <w:pPr>
                    <w:pStyle w:val="questiontable1"/>
                    <w:spacing w:before="0" w:after="0" w:afterAutospacing="0"/>
                    <w:rPr>
                      <w:rFonts w:eastAsia="Times New Roman"/>
                      <w:sz w:val="20"/>
                      <w:szCs w:val="20"/>
                    </w:rPr>
                  </w:pPr>
                </w:p>
              </w:tc>
            </w:tr>
            <w:tr w:rsidR="002317AE" w14:paraId="72A3E2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F7EE4"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3C4D3"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29DE2"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2FA8AA"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65920"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5F28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4FE5C69C" w14:textId="77777777" w:rsidR="002317AE" w:rsidRDefault="002317AE">
                  <w:pPr>
                    <w:pStyle w:val="questiontable1"/>
                    <w:rPr>
                      <w:rFonts w:ascii="Verdana" w:hAnsi="Verdana"/>
                    </w:rPr>
                  </w:pPr>
                </w:p>
              </w:tc>
              <w:tc>
                <w:tcPr>
                  <w:tcW w:w="0" w:type="auto"/>
                  <w:vAlign w:val="center"/>
                  <w:hideMark/>
                </w:tcPr>
                <w:p w14:paraId="3D0136E6" w14:textId="77777777" w:rsidR="002317AE" w:rsidRDefault="002317AE">
                  <w:pPr>
                    <w:pStyle w:val="questiontable1"/>
                    <w:spacing w:before="0" w:after="0" w:afterAutospacing="0"/>
                    <w:rPr>
                      <w:rFonts w:eastAsia="Times New Roman"/>
                      <w:sz w:val="20"/>
                      <w:szCs w:val="20"/>
                    </w:rPr>
                  </w:pPr>
                </w:p>
              </w:tc>
            </w:tr>
            <w:tr w:rsidR="002317AE" w14:paraId="55D850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327DB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0E852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77D5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1423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5DAF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6E55A1"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D7CCC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0C69F4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8C8709"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38255CE8"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DCFDEB" w14:textId="77777777" w:rsidR="002317AE" w:rsidRDefault="00000000">
            <w:pPr>
              <w:rPr>
                <w:rFonts w:ascii="Verdana" w:eastAsia="Times New Roman" w:hAnsi="Verdana"/>
              </w:rPr>
            </w:pPr>
            <w:r>
              <w:rPr>
                <w:rFonts w:ascii="Verdana" w:eastAsia="Times New Roman" w:hAnsi="Verdana"/>
              </w:rPr>
              <w:t> </w:t>
            </w:r>
          </w:p>
        </w:tc>
      </w:tr>
    </w:tbl>
    <w:p w14:paraId="08730C38"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375E4664"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8C958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A86F79"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 the records indicate the operator properly identified and notified operator personnel of a potential rupture? </w:t>
                  </w:r>
                  <w:r>
                    <w:rPr>
                      <w:rStyle w:val="questionidcontent1"/>
                      <w:rFonts w:ascii="Verdana" w:eastAsia="Times New Roman" w:hAnsi="Verdana"/>
                    </w:rPr>
                    <w:t xml:space="preserve">(EP.ERL.NOTIFYPOTRUPTURE.R) </w:t>
                  </w:r>
                </w:p>
              </w:tc>
            </w:tr>
            <w:tr w:rsidR="002317AE" w14:paraId="42BF62F1" w14:textId="77777777">
              <w:tc>
                <w:tcPr>
                  <w:tcW w:w="2500" w:type="pct"/>
                  <w:gridSpan w:val="8"/>
                  <w:vAlign w:val="center"/>
                  <w:hideMark/>
                </w:tcPr>
                <w:p w14:paraId="7F538918"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195.417 </w:t>
                  </w:r>
                </w:p>
              </w:tc>
            </w:tr>
            <w:tr w:rsidR="002317AE" w14:paraId="5B447423" w14:textId="77777777">
              <w:tc>
                <w:tcPr>
                  <w:tcW w:w="0" w:type="auto"/>
                  <w:vAlign w:val="center"/>
                  <w:hideMark/>
                </w:tcPr>
                <w:p w14:paraId="43438FE4"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F3FD9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854429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38AEE8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EC69F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FA9C47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EE2781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2533E4" w14:textId="77777777" w:rsidR="002317AE" w:rsidRDefault="002317AE">
                  <w:pPr>
                    <w:pStyle w:val="questiontable1"/>
                    <w:spacing w:before="0" w:after="0" w:afterAutospacing="0"/>
                    <w:rPr>
                      <w:rFonts w:eastAsia="Times New Roman"/>
                      <w:sz w:val="20"/>
                      <w:szCs w:val="20"/>
                    </w:rPr>
                  </w:pPr>
                </w:p>
              </w:tc>
            </w:tr>
            <w:tr w:rsidR="002317AE" w14:paraId="4499020C" w14:textId="77777777">
              <w:tc>
                <w:tcPr>
                  <w:tcW w:w="0" w:type="auto"/>
                  <w:tcBorders>
                    <w:bottom w:val="single" w:sz="6" w:space="0" w:color="BFBFBF"/>
                  </w:tcBorders>
                  <w:vAlign w:val="center"/>
                  <w:hideMark/>
                </w:tcPr>
                <w:p w14:paraId="6C28596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2FA937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1F82E5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16D84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C752F9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6AF3BA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B9024F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3E6495B" w14:textId="77777777" w:rsidR="002317AE" w:rsidRDefault="002317AE">
                  <w:pPr>
                    <w:pStyle w:val="questiontable1"/>
                    <w:spacing w:before="0" w:after="0" w:afterAutospacing="0"/>
                    <w:rPr>
                      <w:rFonts w:eastAsia="Times New Roman"/>
                      <w:sz w:val="20"/>
                      <w:szCs w:val="20"/>
                    </w:rPr>
                  </w:pPr>
                </w:p>
              </w:tc>
            </w:tr>
            <w:tr w:rsidR="002317AE" w14:paraId="0AB9FB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065F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4AC3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09580"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4145B"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DE47C"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36BF2"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17D10958" w14:textId="77777777" w:rsidR="002317AE" w:rsidRDefault="002317AE">
                  <w:pPr>
                    <w:pStyle w:val="questiontable1"/>
                    <w:rPr>
                      <w:rFonts w:ascii="Verdana" w:hAnsi="Verdana"/>
                    </w:rPr>
                  </w:pPr>
                </w:p>
              </w:tc>
              <w:tc>
                <w:tcPr>
                  <w:tcW w:w="0" w:type="auto"/>
                  <w:vAlign w:val="center"/>
                  <w:hideMark/>
                </w:tcPr>
                <w:p w14:paraId="4960340F" w14:textId="77777777" w:rsidR="002317AE" w:rsidRDefault="002317AE">
                  <w:pPr>
                    <w:pStyle w:val="questiontable1"/>
                    <w:spacing w:before="0" w:after="0" w:afterAutospacing="0"/>
                    <w:rPr>
                      <w:rFonts w:eastAsia="Times New Roman"/>
                      <w:sz w:val="20"/>
                      <w:szCs w:val="20"/>
                    </w:rPr>
                  </w:pPr>
                </w:p>
              </w:tc>
            </w:tr>
            <w:tr w:rsidR="002317AE" w14:paraId="449092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E0957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1A54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D97F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BA10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DF35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C5FD6"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8586C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7869E6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44BB49"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5CD1D1C9"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A9BA57" w14:textId="77777777" w:rsidR="002317AE" w:rsidRDefault="00000000">
            <w:pPr>
              <w:rPr>
                <w:rFonts w:ascii="Verdana" w:eastAsia="Times New Roman" w:hAnsi="Verdana"/>
              </w:rPr>
            </w:pPr>
            <w:r>
              <w:rPr>
                <w:rFonts w:ascii="Verdana" w:eastAsia="Times New Roman" w:hAnsi="Verdana"/>
              </w:rPr>
              <w:t> </w:t>
            </w:r>
          </w:p>
        </w:tc>
      </w:tr>
    </w:tbl>
    <w:p w14:paraId="36BF394E"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78911EC2"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487D7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062A0B"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 records indicate receiving, identifying, classifying and communicating notices of events requiring immediate response in accordance with procedures? </w:t>
                  </w:r>
                  <w:r>
                    <w:rPr>
                      <w:rStyle w:val="questionidcontent1"/>
                      <w:rFonts w:ascii="Verdana" w:eastAsia="Times New Roman" w:hAnsi="Verdana"/>
                    </w:rPr>
                    <w:t xml:space="preserve">(EP.ERL.NOTICES.R) </w:t>
                  </w:r>
                </w:p>
              </w:tc>
            </w:tr>
            <w:tr w:rsidR="002317AE" w14:paraId="28AE464D" w14:textId="77777777">
              <w:tc>
                <w:tcPr>
                  <w:tcW w:w="2500" w:type="pct"/>
                  <w:gridSpan w:val="8"/>
                  <w:vAlign w:val="center"/>
                  <w:hideMark/>
                </w:tcPr>
                <w:p w14:paraId="2A62BB0A"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(195.402(e)(1)) </w:t>
                  </w:r>
                </w:p>
              </w:tc>
            </w:tr>
            <w:tr w:rsidR="002317AE" w14:paraId="5F4C65F8" w14:textId="77777777">
              <w:tc>
                <w:tcPr>
                  <w:tcW w:w="0" w:type="auto"/>
                  <w:vAlign w:val="center"/>
                  <w:hideMark/>
                </w:tcPr>
                <w:p w14:paraId="40CBBF61"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79CA0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249181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92DC2C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B9654B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13DA79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52DF9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7576863" w14:textId="77777777" w:rsidR="002317AE" w:rsidRDefault="002317AE">
                  <w:pPr>
                    <w:pStyle w:val="questiontable1"/>
                    <w:spacing w:before="0" w:after="0" w:afterAutospacing="0"/>
                    <w:rPr>
                      <w:rFonts w:eastAsia="Times New Roman"/>
                      <w:sz w:val="20"/>
                      <w:szCs w:val="20"/>
                    </w:rPr>
                  </w:pPr>
                </w:p>
              </w:tc>
            </w:tr>
            <w:tr w:rsidR="002317AE" w14:paraId="1BB9C293" w14:textId="77777777">
              <w:tc>
                <w:tcPr>
                  <w:tcW w:w="0" w:type="auto"/>
                  <w:tcBorders>
                    <w:bottom w:val="single" w:sz="6" w:space="0" w:color="BFBFBF"/>
                  </w:tcBorders>
                  <w:vAlign w:val="center"/>
                  <w:hideMark/>
                </w:tcPr>
                <w:p w14:paraId="10F0CA4A"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008D41A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61BF25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92DC60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C13FE7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61542D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8B118E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14381E" w14:textId="77777777" w:rsidR="002317AE" w:rsidRDefault="002317AE">
                  <w:pPr>
                    <w:pStyle w:val="questiontable1"/>
                    <w:spacing w:before="0" w:after="0" w:afterAutospacing="0"/>
                    <w:rPr>
                      <w:rFonts w:eastAsia="Times New Roman"/>
                      <w:sz w:val="20"/>
                      <w:szCs w:val="20"/>
                    </w:rPr>
                  </w:pPr>
                </w:p>
              </w:tc>
            </w:tr>
            <w:tr w:rsidR="002317AE" w14:paraId="09F0F2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6A358E"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54C3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AE78E"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B1DDD2"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793B6"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A7F77"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59C8C39B" w14:textId="77777777" w:rsidR="002317AE" w:rsidRDefault="002317AE">
                  <w:pPr>
                    <w:pStyle w:val="questiontable1"/>
                    <w:rPr>
                      <w:rFonts w:ascii="Verdana" w:hAnsi="Verdana"/>
                    </w:rPr>
                  </w:pPr>
                </w:p>
              </w:tc>
              <w:tc>
                <w:tcPr>
                  <w:tcW w:w="0" w:type="auto"/>
                  <w:vAlign w:val="center"/>
                  <w:hideMark/>
                </w:tcPr>
                <w:p w14:paraId="0605072D" w14:textId="77777777" w:rsidR="002317AE" w:rsidRDefault="002317AE">
                  <w:pPr>
                    <w:pStyle w:val="questiontable1"/>
                    <w:spacing w:before="0" w:after="0" w:afterAutospacing="0"/>
                    <w:rPr>
                      <w:rFonts w:eastAsia="Times New Roman"/>
                      <w:sz w:val="20"/>
                      <w:szCs w:val="20"/>
                    </w:rPr>
                  </w:pPr>
                </w:p>
              </w:tc>
            </w:tr>
            <w:tr w:rsidR="002317AE" w14:paraId="6B2EF5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84EED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AAF2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F36E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90DE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86C8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7732C"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BA1E72"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FF455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9A5808"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532FE86C"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91EF2C" w14:textId="77777777" w:rsidR="002317AE" w:rsidRDefault="00000000">
            <w:pPr>
              <w:rPr>
                <w:rFonts w:ascii="Verdana" w:eastAsia="Times New Roman" w:hAnsi="Verdana"/>
              </w:rPr>
            </w:pPr>
            <w:r>
              <w:rPr>
                <w:rFonts w:ascii="Verdana" w:eastAsia="Times New Roman" w:hAnsi="Verdana"/>
              </w:rPr>
              <w:t> </w:t>
            </w:r>
          </w:p>
        </w:tc>
      </w:tr>
    </w:tbl>
    <w:p w14:paraId="7255E605"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5D815686"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14804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663D3C"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Emergency Response Release Reduction </w:t>
                  </w:r>
                  <w:r>
                    <w:rPr>
                      <w:rStyle w:val="text1"/>
                      <w:rFonts w:ascii="Verdana" w:eastAsia="Times New Roman" w:hAnsi="Verdana"/>
                    </w:rPr>
                    <w:t xml:space="preserve">Does the emergency plan include processes for taking necessary action; such as an emergency shutdown, valve shut-off, or pressure reduction, to minimize the hazards from any section of a pipeline system in the event of a release? </w:t>
                  </w:r>
                  <w:r>
                    <w:rPr>
                      <w:rStyle w:val="questionidcontent1"/>
                      <w:rFonts w:ascii="Verdana" w:eastAsia="Times New Roman" w:hAnsi="Verdana"/>
                    </w:rPr>
                    <w:t xml:space="preserve">(EP.ERL.RELEASEREDUCE.P) </w:t>
                  </w:r>
                </w:p>
              </w:tc>
            </w:tr>
            <w:tr w:rsidR="002317AE" w14:paraId="4EBFE62B" w14:textId="77777777">
              <w:tc>
                <w:tcPr>
                  <w:tcW w:w="2500" w:type="pct"/>
                  <w:gridSpan w:val="8"/>
                  <w:vAlign w:val="center"/>
                  <w:hideMark/>
                </w:tcPr>
                <w:p w14:paraId="02E2B82A"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(195.402(e)(4)) </w:t>
                  </w:r>
                </w:p>
              </w:tc>
            </w:tr>
            <w:tr w:rsidR="002317AE" w14:paraId="536EFAB5" w14:textId="77777777">
              <w:tc>
                <w:tcPr>
                  <w:tcW w:w="0" w:type="auto"/>
                  <w:vAlign w:val="center"/>
                  <w:hideMark/>
                </w:tcPr>
                <w:p w14:paraId="32EDE155"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EA3EF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77E4F5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3B68CB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D40B5E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68F109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97C817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87FA1CC" w14:textId="77777777" w:rsidR="002317AE" w:rsidRDefault="002317AE">
                  <w:pPr>
                    <w:pStyle w:val="questiontable1"/>
                    <w:spacing w:before="0" w:after="0" w:afterAutospacing="0"/>
                    <w:rPr>
                      <w:rFonts w:eastAsia="Times New Roman"/>
                      <w:sz w:val="20"/>
                      <w:szCs w:val="20"/>
                    </w:rPr>
                  </w:pPr>
                </w:p>
              </w:tc>
            </w:tr>
            <w:tr w:rsidR="002317AE" w14:paraId="4BC3A800" w14:textId="77777777">
              <w:tc>
                <w:tcPr>
                  <w:tcW w:w="0" w:type="auto"/>
                  <w:tcBorders>
                    <w:bottom w:val="single" w:sz="6" w:space="0" w:color="BFBFBF"/>
                  </w:tcBorders>
                  <w:vAlign w:val="center"/>
                  <w:hideMark/>
                </w:tcPr>
                <w:p w14:paraId="6394C54C"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5D61E2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44E06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061A48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CF202C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B621C9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EF5D1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2D40B55" w14:textId="77777777" w:rsidR="002317AE" w:rsidRDefault="002317AE">
                  <w:pPr>
                    <w:pStyle w:val="questiontable1"/>
                    <w:spacing w:before="0" w:after="0" w:afterAutospacing="0"/>
                    <w:rPr>
                      <w:rFonts w:eastAsia="Times New Roman"/>
                      <w:sz w:val="20"/>
                      <w:szCs w:val="20"/>
                    </w:rPr>
                  </w:pPr>
                </w:p>
              </w:tc>
            </w:tr>
            <w:tr w:rsidR="002317AE" w14:paraId="444A59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0E609"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5BF8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1C38F"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D82827"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94CE4"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78FCE"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4634CEE4" w14:textId="77777777" w:rsidR="002317AE" w:rsidRDefault="002317AE">
                  <w:pPr>
                    <w:pStyle w:val="questiontable1"/>
                    <w:rPr>
                      <w:rFonts w:ascii="Verdana" w:hAnsi="Verdana"/>
                    </w:rPr>
                  </w:pPr>
                </w:p>
              </w:tc>
              <w:tc>
                <w:tcPr>
                  <w:tcW w:w="0" w:type="auto"/>
                  <w:vAlign w:val="center"/>
                  <w:hideMark/>
                </w:tcPr>
                <w:p w14:paraId="72F1E0CF" w14:textId="77777777" w:rsidR="002317AE" w:rsidRDefault="002317AE">
                  <w:pPr>
                    <w:pStyle w:val="questiontable1"/>
                    <w:spacing w:before="0" w:after="0" w:afterAutospacing="0"/>
                    <w:rPr>
                      <w:rFonts w:eastAsia="Times New Roman"/>
                      <w:sz w:val="20"/>
                      <w:szCs w:val="20"/>
                    </w:rPr>
                  </w:pPr>
                </w:p>
              </w:tc>
            </w:tr>
            <w:tr w:rsidR="002317AE" w14:paraId="6DD8A6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4C672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EC99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279DB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A276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5B36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FE689"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1BDC20"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8B2D4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8A4ECA"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3FD5500"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A1CEA4" w14:textId="77777777" w:rsidR="002317AE" w:rsidRDefault="00000000">
            <w:pPr>
              <w:rPr>
                <w:rFonts w:ascii="Verdana" w:eastAsia="Times New Roman" w:hAnsi="Verdana"/>
              </w:rPr>
            </w:pPr>
            <w:r>
              <w:rPr>
                <w:rFonts w:ascii="Verdana" w:eastAsia="Times New Roman" w:hAnsi="Verdana"/>
              </w:rPr>
              <w:t> </w:t>
            </w:r>
          </w:p>
        </w:tc>
      </w:tr>
    </w:tbl>
    <w:p w14:paraId="45E13091"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57C4220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049408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10F501"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22. </w:t>
                  </w:r>
                  <w:r>
                    <w:rPr>
                      <w:rStyle w:val="Title1"/>
                      <w:rFonts w:ascii="Verdana" w:eastAsia="Times New Roman" w:hAnsi="Verdana"/>
                      <w:b/>
                      <w:bCs/>
                      <w:sz w:val="20"/>
                      <w:szCs w:val="20"/>
                    </w:rPr>
                    <w:t xml:space="preserve">Emergency Response - Designated Persons Notify 911 </w:t>
                  </w:r>
                  <w:r>
                    <w:rPr>
                      <w:rStyle w:val="text1"/>
                      <w:rFonts w:ascii="Verdana" w:eastAsia="Times New Roman" w:hAnsi="Verdana"/>
                    </w:rPr>
                    <w:t xml:space="preserve">Does the emergency plan define the operator’s designated person(s) (e.g., controller or other personnel) responsible to directly notify 911 or the phone number of appropriate local emergency officials to report emergencies and possible pipeline ruptures to first responder agencies/authorities? </w:t>
                  </w:r>
                  <w:r>
                    <w:rPr>
                      <w:rStyle w:val="questionidcontent1"/>
                      <w:rFonts w:ascii="Verdana" w:eastAsia="Times New Roman" w:hAnsi="Verdana"/>
                    </w:rPr>
                    <w:t xml:space="preserve">(EP.ERL.NOTIFY911.P) </w:t>
                  </w:r>
                </w:p>
              </w:tc>
            </w:tr>
            <w:tr w:rsidR="002317AE" w14:paraId="77237813" w14:textId="77777777">
              <w:tc>
                <w:tcPr>
                  <w:tcW w:w="2500" w:type="pct"/>
                  <w:gridSpan w:val="8"/>
                  <w:vAlign w:val="center"/>
                  <w:hideMark/>
                </w:tcPr>
                <w:p w14:paraId="3E12ED39"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(195.402(e)(7); NTSB P-11-9) </w:t>
                  </w:r>
                </w:p>
              </w:tc>
            </w:tr>
            <w:tr w:rsidR="002317AE" w14:paraId="1B91CB68" w14:textId="77777777">
              <w:tc>
                <w:tcPr>
                  <w:tcW w:w="0" w:type="auto"/>
                  <w:vAlign w:val="center"/>
                  <w:hideMark/>
                </w:tcPr>
                <w:p w14:paraId="26C25EF9"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C249D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D98106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BA21F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8B53BB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BC0F6E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4CC0B7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2E02253" w14:textId="77777777" w:rsidR="002317AE" w:rsidRDefault="002317AE">
                  <w:pPr>
                    <w:pStyle w:val="questiontable1"/>
                    <w:spacing w:before="0" w:after="0" w:afterAutospacing="0"/>
                    <w:rPr>
                      <w:rFonts w:eastAsia="Times New Roman"/>
                      <w:sz w:val="20"/>
                      <w:szCs w:val="20"/>
                    </w:rPr>
                  </w:pPr>
                </w:p>
              </w:tc>
            </w:tr>
            <w:tr w:rsidR="002317AE" w14:paraId="0943CE2D" w14:textId="77777777">
              <w:tc>
                <w:tcPr>
                  <w:tcW w:w="0" w:type="auto"/>
                  <w:tcBorders>
                    <w:bottom w:val="single" w:sz="6" w:space="0" w:color="BFBFBF"/>
                  </w:tcBorders>
                  <w:vAlign w:val="center"/>
                  <w:hideMark/>
                </w:tcPr>
                <w:p w14:paraId="433514FF"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67347A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F91141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BBD375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019F7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A4F3FF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54E4B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CD7AE3A" w14:textId="77777777" w:rsidR="002317AE" w:rsidRDefault="002317AE">
                  <w:pPr>
                    <w:pStyle w:val="questiontable1"/>
                    <w:spacing w:before="0" w:after="0" w:afterAutospacing="0"/>
                    <w:rPr>
                      <w:rFonts w:eastAsia="Times New Roman"/>
                      <w:sz w:val="20"/>
                      <w:szCs w:val="20"/>
                    </w:rPr>
                  </w:pPr>
                </w:p>
              </w:tc>
            </w:tr>
            <w:tr w:rsidR="002317AE" w14:paraId="16C58E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9456E"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F93F7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47C0B"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7743B"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2EB28"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940A6A"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306056C8" w14:textId="77777777" w:rsidR="002317AE" w:rsidRDefault="002317AE">
                  <w:pPr>
                    <w:pStyle w:val="questiontable1"/>
                    <w:rPr>
                      <w:rFonts w:ascii="Verdana" w:hAnsi="Verdana"/>
                    </w:rPr>
                  </w:pPr>
                </w:p>
              </w:tc>
              <w:tc>
                <w:tcPr>
                  <w:tcW w:w="0" w:type="auto"/>
                  <w:vAlign w:val="center"/>
                  <w:hideMark/>
                </w:tcPr>
                <w:p w14:paraId="7AEDFB10" w14:textId="77777777" w:rsidR="002317AE" w:rsidRDefault="002317AE">
                  <w:pPr>
                    <w:pStyle w:val="questiontable1"/>
                    <w:spacing w:before="0" w:after="0" w:afterAutospacing="0"/>
                    <w:rPr>
                      <w:rFonts w:eastAsia="Times New Roman"/>
                      <w:sz w:val="20"/>
                      <w:szCs w:val="20"/>
                    </w:rPr>
                  </w:pPr>
                </w:p>
              </w:tc>
            </w:tr>
            <w:tr w:rsidR="002317AE" w14:paraId="5A4E5A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03F6D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222C1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243D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1BF5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6287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B88D2"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0C921F"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57217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FB2C2D"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0DA656E"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083AC9" w14:textId="77777777" w:rsidR="002317AE" w:rsidRDefault="00000000">
            <w:pPr>
              <w:rPr>
                <w:rFonts w:ascii="Verdana" w:eastAsia="Times New Roman" w:hAnsi="Verdana"/>
              </w:rPr>
            </w:pPr>
            <w:r>
              <w:rPr>
                <w:rFonts w:ascii="Verdana" w:eastAsia="Times New Roman" w:hAnsi="Verdana"/>
              </w:rPr>
              <w:t> </w:t>
            </w:r>
          </w:p>
        </w:tc>
      </w:tr>
    </w:tbl>
    <w:p w14:paraId="1A59A3A2"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760B61B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73EE20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E74FD2"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Emergency Response - Designated Persons Notify 911 </w:t>
                  </w:r>
                  <w:r>
                    <w:rPr>
                      <w:rStyle w:val="text1"/>
                      <w:rFonts w:ascii="Verdana" w:eastAsia="Times New Roman" w:hAnsi="Verdana"/>
                    </w:rPr>
                    <w:t xml:space="preserve">Do records indicate that immediate and direct notification was made to 911 emergency call centers (or local emergency responder agency) for the communities and jurisdictions in which pipelines were located for situations when an emergency or possible rupture of a pipeline was indicated? </w:t>
                  </w:r>
                  <w:r>
                    <w:rPr>
                      <w:rStyle w:val="questionidcontent1"/>
                      <w:rFonts w:ascii="Verdana" w:eastAsia="Times New Roman" w:hAnsi="Verdana"/>
                    </w:rPr>
                    <w:t xml:space="preserve">(EP.ERL.NOTIFY911.R) </w:t>
                  </w:r>
                </w:p>
              </w:tc>
            </w:tr>
            <w:tr w:rsidR="002317AE" w14:paraId="36CD34B7" w14:textId="77777777">
              <w:tc>
                <w:tcPr>
                  <w:tcW w:w="2500" w:type="pct"/>
                  <w:gridSpan w:val="8"/>
                  <w:vAlign w:val="center"/>
                  <w:hideMark/>
                </w:tcPr>
                <w:p w14:paraId="1163A568"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(195.402(e)(7); NTSB P-11-9) </w:t>
                  </w:r>
                </w:p>
              </w:tc>
            </w:tr>
            <w:tr w:rsidR="002317AE" w14:paraId="4CCC9BE0" w14:textId="77777777">
              <w:tc>
                <w:tcPr>
                  <w:tcW w:w="0" w:type="auto"/>
                  <w:vAlign w:val="center"/>
                  <w:hideMark/>
                </w:tcPr>
                <w:p w14:paraId="796C1137"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DD68C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609BFF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F160B2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BB66EE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0CA1D7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4D92DE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AC1EDCE" w14:textId="77777777" w:rsidR="002317AE" w:rsidRDefault="002317AE">
                  <w:pPr>
                    <w:pStyle w:val="questiontable1"/>
                    <w:spacing w:before="0" w:after="0" w:afterAutospacing="0"/>
                    <w:rPr>
                      <w:rFonts w:eastAsia="Times New Roman"/>
                      <w:sz w:val="20"/>
                      <w:szCs w:val="20"/>
                    </w:rPr>
                  </w:pPr>
                </w:p>
              </w:tc>
            </w:tr>
            <w:tr w:rsidR="002317AE" w14:paraId="0156F0CF" w14:textId="77777777">
              <w:tc>
                <w:tcPr>
                  <w:tcW w:w="0" w:type="auto"/>
                  <w:tcBorders>
                    <w:bottom w:val="single" w:sz="6" w:space="0" w:color="BFBFBF"/>
                  </w:tcBorders>
                  <w:vAlign w:val="center"/>
                  <w:hideMark/>
                </w:tcPr>
                <w:p w14:paraId="6084C860"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107E93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78A8A6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8EC0CF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2BB775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CDE233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0FAC4C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5D1763" w14:textId="77777777" w:rsidR="002317AE" w:rsidRDefault="002317AE">
                  <w:pPr>
                    <w:pStyle w:val="questiontable1"/>
                    <w:spacing w:before="0" w:after="0" w:afterAutospacing="0"/>
                    <w:rPr>
                      <w:rFonts w:eastAsia="Times New Roman"/>
                      <w:sz w:val="20"/>
                      <w:szCs w:val="20"/>
                    </w:rPr>
                  </w:pPr>
                </w:p>
              </w:tc>
            </w:tr>
            <w:tr w:rsidR="002317AE" w14:paraId="7034E8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0DF61"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6968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AB6CD"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3C1EB"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3407E"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DFFBB"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5278A098" w14:textId="77777777" w:rsidR="002317AE" w:rsidRDefault="002317AE">
                  <w:pPr>
                    <w:pStyle w:val="questiontable1"/>
                    <w:rPr>
                      <w:rFonts w:ascii="Verdana" w:hAnsi="Verdana"/>
                    </w:rPr>
                  </w:pPr>
                </w:p>
              </w:tc>
              <w:tc>
                <w:tcPr>
                  <w:tcW w:w="0" w:type="auto"/>
                  <w:vAlign w:val="center"/>
                  <w:hideMark/>
                </w:tcPr>
                <w:p w14:paraId="78B5C434" w14:textId="77777777" w:rsidR="002317AE" w:rsidRDefault="002317AE">
                  <w:pPr>
                    <w:pStyle w:val="questiontable1"/>
                    <w:spacing w:before="0" w:after="0" w:afterAutospacing="0"/>
                    <w:rPr>
                      <w:rFonts w:eastAsia="Times New Roman"/>
                      <w:sz w:val="20"/>
                      <w:szCs w:val="20"/>
                    </w:rPr>
                  </w:pPr>
                </w:p>
              </w:tc>
            </w:tr>
            <w:tr w:rsidR="002317AE" w14:paraId="461A87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CF940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FE17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A2A4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617D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DE97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2BAB9"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621709"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55F0F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C225BF"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D2EBEEA"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E248B1" w14:textId="77777777" w:rsidR="002317AE" w:rsidRDefault="00000000">
            <w:pPr>
              <w:rPr>
                <w:rFonts w:ascii="Verdana" w:eastAsia="Times New Roman" w:hAnsi="Verdana"/>
              </w:rPr>
            </w:pPr>
            <w:r>
              <w:rPr>
                <w:rFonts w:ascii="Verdana" w:eastAsia="Times New Roman" w:hAnsi="Verdana"/>
              </w:rPr>
              <w:t> </w:t>
            </w:r>
          </w:p>
        </w:tc>
      </w:tr>
    </w:tbl>
    <w:p w14:paraId="2DB00118"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5426D34E" w14:textId="77777777" w:rsidR="002317AE" w:rsidRDefault="00000000">
      <w:pPr>
        <w:pStyle w:val="Heading2"/>
        <w:keepNext/>
        <w:spacing w:after="150" w:afterAutospacing="0" w:line="276" w:lineRule="auto"/>
        <w:divId w:val="835609882"/>
        <w:rPr>
          <w:rFonts w:ascii="Verdana" w:eastAsia="Times New Roman" w:hAnsi="Verdana"/>
        </w:rPr>
      </w:pPr>
      <w:bookmarkStart w:id="3" w:name="_Toc160771502"/>
      <w:r>
        <w:rPr>
          <w:rFonts w:ascii="Verdana" w:eastAsia="Times New Roman" w:hAnsi="Verdana"/>
        </w:rPr>
        <w:t>Emergency Preparedness and Response - Failure &amp; Accident Investigation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60DC90DD"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3FFBC5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852C27"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Accident Investigation </w:t>
                  </w:r>
                  <w:r>
                    <w:rPr>
                      <w:rStyle w:val="text1"/>
                      <w:rFonts w:ascii="Verdana" w:eastAsia="Times New Roman" w:hAnsi="Verdana"/>
                    </w:rPr>
                    <w:t xml:space="preserve">Does the operator's O&amp;M plan include processes for analyzing pipeline accidents to determine their causes? </w:t>
                  </w:r>
                  <w:r>
                    <w:rPr>
                      <w:rStyle w:val="questionidcontent1"/>
                      <w:rFonts w:ascii="Verdana" w:eastAsia="Times New Roman" w:hAnsi="Verdana"/>
                    </w:rPr>
                    <w:t xml:space="preserve">(EP.FAI.ACCIDENTANALYSIS.P) </w:t>
                  </w:r>
                </w:p>
              </w:tc>
            </w:tr>
            <w:tr w:rsidR="002317AE" w14:paraId="5E533BC3" w14:textId="77777777">
              <w:tc>
                <w:tcPr>
                  <w:tcW w:w="2500" w:type="pct"/>
                  <w:gridSpan w:val="8"/>
                  <w:vAlign w:val="center"/>
                  <w:hideMark/>
                </w:tcPr>
                <w:p w14:paraId="38DBAB9B"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2317AE" w14:paraId="43FBB8E7" w14:textId="77777777">
              <w:tc>
                <w:tcPr>
                  <w:tcW w:w="0" w:type="auto"/>
                  <w:vAlign w:val="center"/>
                  <w:hideMark/>
                </w:tcPr>
                <w:p w14:paraId="3A289B9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E6552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95CF2A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DD61A2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9B6456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09238B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96C7A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7773A13" w14:textId="77777777" w:rsidR="002317AE" w:rsidRDefault="002317AE">
                  <w:pPr>
                    <w:pStyle w:val="questiontable1"/>
                    <w:spacing w:before="0" w:after="0" w:afterAutospacing="0"/>
                    <w:rPr>
                      <w:rFonts w:eastAsia="Times New Roman"/>
                      <w:sz w:val="20"/>
                      <w:szCs w:val="20"/>
                    </w:rPr>
                  </w:pPr>
                </w:p>
              </w:tc>
            </w:tr>
            <w:tr w:rsidR="002317AE" w14:paraId="7A266C39" w14:textId="77777777">
              <w:tc>
                <w:tcPr>
                  <w:tcW w:w="0" w:type="auto"/>
                  <w:tcBorders>
                    <w:bottom w:val="single" w:sz="6" w:space="0" w:color="BFBFBF"/>
                  </w:tcBorders>
                  <w:vAlign w:val="center"/>
                  <w:hideMark/>
                </w:tcPr>
                <w:p w14:paraId="2AF15321"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070EF15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34D034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C83738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9F355A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72B066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8A1393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C1CDBBA" w14:textId="77777777" w:rsidR="002317AE" w:rsidRDefault="002317AE">
                  <w:pPr>
                    <w:pStyle w:val="questiontable1"/>
                    <w:spacing w:before="0" w:after="0" w:afterAutospacing="0"/>
                    <w:rPr>
                      <w:rFonts w:eastAsia="Times New Roman"/>
                      <w:sz w:val="20"/>
                      <w:szCs w:val="20"/>
                    </w:rPr>
                  </w:pPr>
                </w:p>
              </w:tc>
            </w:tr>
            <w:tr w:rsidR="002317AE" w14:paraId="31E565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2B813"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C83F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0B855"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C87E5"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62F10"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84E9C"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1FAC6953" w14:textId="77777777" w:rsidR="002317AE" w:rsidRDefault="002317AE">
                  <w:pPr>
                    <w:pStyle w:val="questiontable1"/>
                    <w:rPr>
                      <w:rFonts w:ascii="Verdana" w:hAnsi="Verdana"/>
                    </w:rPr>
                  </w:pPr>
                </w:p>
              </w:tc>
              <w:tc>
                <w:tcPr>
                  <w:tcW w:w="0" w:type="auto"/>
                  <w:vAlign w:val="center"/>
                  <w:hideMark/>
                </w:tcPr>
                <w:p w14:paraId="345166E6" w14:textId="77777777" w:rsidR="002317AE" w:rsidRDefault="002317AE">
                  <w:pPr>
                    <w:pStyle w:val="questiontable1"/>
                    <w:spacing w:before="0" w:after="0" w:afterAutospacing="0"/>
                    <w:rPr>
                      <w:rFonts w:eastAsia="Times New Roman"/>
                      <w:sz w:val="20"/>
                      <w:szCs w:val="20"/>
                    </w:rPr>
                  </w:pPr>
                </w:p>
              </w:tc>
            </w:tr>
            <w:tr w:rsidR="002317AE" w14:paraId="7CABA4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838C1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300A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D423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C2045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2D0E5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B0062"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9A89F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15D0DE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DEC8D4"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00CB643B"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F602F8" w14:textId="77777777" w:rsidR="002317AE" w:rsidRDefault="00000000">
            <w:pPr>
              <w:rPr>
                <w:rFonts w:ascii="Verdana" w:eastAsia="Times New Roman" w:hAnsi="Verdana"/>
              </w:rPr>
            </w:pPr>
            <w:r>
              <w:rPr>
                <w:rFonts w:ascii="Verdana" w:eastAsia="Times New Roman" w:hAnsi="Verdana"/>
              </w:rPr>
              <w:t> </w:t>
            </w:r>
          </w:p>
        </w:tc>
      </w:tr>
    </w:tbl>
    <w:p w14:paraId="08AE494A"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18274554"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6F0FA7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3E5355"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Accident RMV Analysis </w:t>
                  </w:r>
                  <w:r>
                    <w:rPr>
                      <w:rStyle w:val="text1"/>
                      <w:rFonts w:ascii="Verdana" w:eastAsia="Times New Roman" w:hAnsi="Verdana"/>
                    </w:rPr>
                    <w:t xml:space="preserve">For accidents that involve an RMV, does the operator’s procedures require a post-accident analysis of all the factors that may have impacted the release volume and consequences of the release and identify and implement operators and maintenance measures to minimize future accidents? </w:t>
                  </w:r>
                  <w:r>
                    <w:rPr>
                      <w:rStyle w:val="questionidcontent1"/>
                      <w:rFonts w:ascii="Verdana" w:eastAsia="Times New Roman" w:hAnsi="Verdana"/>
                    </w:rPr>
                    <w:t xml:space="preserve">(EP.FAI.ACCIDENTRMVANALYSIS.P) </w:t>
                  </w:r>
                </w:p>
              </w:tc>
            </w:tr>
            <w:tr w:rsidR="002317AE" w14:paraId="1205434C" w14:textId="77777777">
              <w:tc>
                <w:tcPr>
                  <w:tcW w:w="2500" w:type="pct"/>
                  <w:gridSpan w:val="8"/>
                  <w:vAlign w:val="center"/>
                  <w:hideMark/>
                </w:tcPr>
                <w:p w14:paraId="468FB450"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2317AE" w14:paraId="651074DE" w14:textId="77777777">
              <w:tc>
                <w:tcPr>
                  <w:tcW w:w="0" w:type="auto"/>
                  <w:vAlign w:val="center"/>
                  <w:hideMark/>
                </w:tcPr>
                <w:p w14:paraId="6EF3731A"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93AB0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813F0E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00D6F7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7AD04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894DA4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187CA1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6183F8" w14:textId="77777777" w:rsidR="002317AE" w:rsidRDefault="002317AE">
                  <w:pPr>
                    <w:pStyle w:val="questiontable1"/>
                    <w:spacing w:before="0" w:after="0" w:afterAutospacing="0"/>
                    <w:rPr>
                      <w:rFonts w:eastAsia="Times New Roman"/>
                      <w:sz w:val="20"/>
                      <w:szCs w:val="20"/>
                    </w:rPr>
                  </w:pPr>
                </w:p>
              </w:tc>
            </w:tr>
            <w:tr w:rsidR="002317AE" w14:paraId="3BD98BC2" w14:textId="77777777">
              <w:tc>
                <w:tcPr>
                  <w:tcW w:w="0" w:type="auto"/>
                  <w:tcBorders>
                    <w:bottom w:val="single" w:sz="6" w:space="0" w:color="BFBFBF"/>
                  </w:tcBorders>
                  <w:vAlign w:val="center"/>
                  <w:hideMark/>
                </w:tcPr>
                <w:p w14:paraId="43605632"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1D7851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18D34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76D955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20823C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D520B1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817F2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5F7BB4E" w14:textId="77777777" w:rsidR="002317AE" w:rsidRDefault="002317AE">
                  <w:pPr>
                    <w:pStyle w:val="questiontable1"/>
                    <w:spacing w:before="0" w:after="0" w:afterAutospacing="0"/>
                    <w:rPr>
                      <w:rFonts w:eastAsia="Times New Roman"/>
                      <w:sz w:val="20"/>
                      <w:szCs w:val="20"/>
                    </w:rPr>
                  </w:pPr>
                </w:p>
              </w:tc>
            </w:tr>
            <w:tr w:rsidR="002317AE" w14:paraId="2EEAC0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3650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75EF5"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2DDA9"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E4B39"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8B7B3"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C40BD"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603C9675" w14:textId="77777777" w:rsidR="002317AE" w:rsidRDefault="002317AE">
                  <w:pPr>
                    <w:pStyle w:val="questiontable1"/>
                    <w:rPr>
                      <w:rFonts w:ascii="Verdana" w:hAnsi="Verdana"/>
                    </w:rPr>
                  </w:pPr>
                </w:p>
              </w:tc>
              <w:tc>
                <w:tcPr>
                  <w:tcW w:w="0" w:type="auto"/>
                  <w:vAlign w:val="center"/>
                  <w:hideMark/>
                </w:tcPr>
                <w:p w14:paraId="0F64F3D4" w14:textId="77777777" w:rsidR="002317AE" w:rsidRDefault="002317AE">
                  <w:pPr>
                    <w:pStyle w:val="questiontable1"/>
                    <w:spacing w:before="0" w:after="0" w:afterAutospacing="0"/>
                    <w:rPr>
                      <w:rFonts w:eastAsia="Times New Roman"/>
                      <w:sz w:val="20"/>
                      <w:szCs w:val="20"/>
                    </w:rPr>
                  </w:pPr>
                </w:p>
              </w:tc>
            </w:tr>
            <w:tr w:rsidR="002317AE" w14:paraId="07306B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D5358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3D20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D9A7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C3A2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F992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31C60"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4452F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17B74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9EEB43"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56B4645F"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217F8E" w14:textId="77777777" w:rsidR="002317AE" w:rsidRDefault="00000000">
            <w:pPr>
              <w:rPr>
                <w:rFonts w:ascii="Verdana" w:eastAsia="Times New Roman" w:hAnsi="Verdana"/>
              </w:rPr>
            </w:pPr>
            <w:r>
              <w:rPr>
                <w:rFonts w:ascii="Verdana" w:eastAsia="Times New Roman" w:hAnsi="Verdana"/>
              </w:rPr>
              <w:t> </w:t>
            </w:r>
          </w:p>
        </w:tc>
      </w:tr>
    </w:tbl>
    <w:p w14:paraId="359B59B8"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8D2048F"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25D17C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CDB625"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Accident Summary </w:t>
                  </w:r>
                  <w:r>
                    <w:rPr>
                      <w:rStyle w:val="text1"/>
                      <w:rFonts w:ascii="Verdana" w:eastAsia="Times New Roman" w:hAnsi="Verdana"/>
                    </w:rPr>
                    <w:t xml:space="preserve">For accidents that involve an RMV, do the operator’s procedures require an accident summary? </w:t>
                  </w:r>
                  <w:r>
                    <w:rPr>
                      <w:rStyle w:val="questionidcontent1"/>
                      <w:rFonts w:ascii="Verdana" w:eastAsia="Times New Roman" w:hAnsi="Verdana"/>
                    </w:rPr>
                    <w:t xml:space="preserve">(EP.FAI.ACCIDENTSUMMARY.P) </w:t>
                  </w:r>
                </w:p>
              </w:tc>
            </w:tr>
            <w:tr w:rsidR="002317AE" w14:paraId="23D77CCB" w14:textId="77777777">
              <w:tc>
                <w:tcPr>
                  <w:tcW w:w="2500" w:type="pct"/>
                  <w:gridSpan w:val="8"/>
                  <w:vAlign w:val="center"/>
                  <w:hideMark/>
                </w:tcPr>
                <w:p w14:paraId="70951F1D"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2317AE" w14:paraId="7A6A56FD" w14:textId="77777777">
              <w:tc>
                <w:tcPr>
                  <w:tcW w:w="0" w:type="auto"/>
                  <w:vAlign w:val="center"/>
                  <w:hideMark/>
                </w:tcPr>
                <w:p w14:paraId="1CDB48E5"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88482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E455E5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640AC0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A13AD5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FEE53B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50ECE2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4068D5F" w14:textId="77777777" w:rsidR="002317AE" w:rsidRDefault="002317AE">
                  <w:pPr>
                    <w:pStyle w:val="questiontable1"/>
                    <w:spacing w:before="0" w:after="0" w:afterAutospacing="0"/>
                    <w:rPr>
                      <w:rFonts w:eastAsia="Times New Roman"/>
                      <w:sz w:val="20"/>
                      <w:szCs w:val="20"/>
                    </w:rPr>
                  </w:pPr>
                </w:p>
              </w:tc>
            </w:tr>
            <w:tr w:rsidR="002317AE" w14:paraId="531BBBDA" w14:textId="77777777">
              <w:tc>
                <w:tcPr>
                  <w:tcW w:w="0" w:type="auto"/>
                  <w:tcBorders>
                    <w:bottom w:val="single" w:sz="6" w:space="0" w:color="BFBFBF"/>
                  </w:tcBorders>
                  <w:vAlign w:val="center"/>
                  <w:hideMark/>
                </w:tcPr>
                <w:p w14:paraId="5C98342D"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56167D6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7D50D0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3621CD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5F82BC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CB477C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2645BF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F282B8E" w14:textId="77777777" w:rsidR="002317AE" w:rsidRDefault="002317AE">
                  <w:pPr>
                    <w:pStyle w:val="questiontable1"/>
                    <w:spacing w:before="0" w:after="0" w:afterAutospacing="0"/>
                    <w:rPr>
                      <w:rFonts w:eastAsia="Times New Roman"/>
                      <w:sz w:val="20"/>
                      <w:szCs w:val="20"/>
                    </w:rPr>
                  </w:pPr>
                </w:p>
              </w:tc>
            </w:tr>
            <w:tr w:rsidR="002317AE" w14:paraId="55618B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28F2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AE01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5095D"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4F141"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18147E"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7035C"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07A8B53F" w14:textId="77777777" w:rsidR="002317AE" w:rsidRDefault="002317AE">
                  <w:pPr>
                    <w:pStyle w:val="questiontable1"/>
                    <w:rPr>
                      <w:rFonts w:ascii="Verdana" w:hAnsi="Verdana"/>
                    </w:rPr>
                  </w:pPr>
                </w:p>
              </w:tc>
              <w:tc>
                <w:tcPr>
                  <w:tcW w:w="0" w:type="auto"/>
                  <w:vAlign w:val="center"/>
                  <w:hideMark/>
                </w:tcPr>
                <w:p w14:paraId="6E3DD6AD" w14:textId="77777777" w:rsidR="002317AE" w:rsidRDefault="002317AE">
                  <w:pPr>
                    <w:pStyle w:val="questiontable1"/>
                    <w:spacing w:before="0" w:after="0" w:afterAutospacing="0"/>
                    <w:rPr>
                      <w:rFonts w:eastAsia="Times New Roman"/>
                      <w:sz w:val="20"/>
                      <w:szCs w:val="20"/>
                    </w:rPr>
                  </w:pPr>
                </w:p>
              </w:tc>
            </w:tr>
            <w:tr w:rsidR="002317AE" w14:paraId="6862C1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3D397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2B66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CEA1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CFED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E98EC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7D1FF"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DFEBB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A86F2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AB9B94"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57C3EED"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1F461F" w14:textId="77777777" w:rsidR="002317AE" w:rsidRDefault="00000000">
            <w:pPr>
              <w:rPr>
                <w:rFonts w:ascii="Verdana" w:eastAsia="Times New Roman" w:hAnsi="Verdana"/>
              </w:rPr>
            </w:pPr>
            <w:r>
              <w:rPr>
                <w:rFonts w:ascii="Verdana" w:eastAsia="Times New Roman" w:hAnsi="Verdana"/>
              </w:rPr>
              <w:t> </w:t>
            </w:r>
          </w:p>
        </w:tc>
      </w:tr>
    </w:tbl>
    <w:p w14:paraId="7C0587A3"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12C77AA9"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303F3C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316010"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Accident Investigation Data </w:t>
                  </w:r>
                  <w:r>
                    <w:rPr>
                      <w:rStyle w:val="text1"/>
                      <w:rFonts w:ascii="Verdana" w:eastAsia="Times New Roman" w:hAnsi="Verdana"/>
                    </w:rPr>
                    <w:t xml:space="preserve">Do records indicate pipeline accidents were analyzed to determine their causes? </w:t>
                  </w:r>
                  <w:r>
                    <w:rPr>
                      <w:rStyle w:val="questionidcontent1"/>
                      <w:rFonts w:ascii="Verdana" w:eastAsia="Times New Roman" w:hAnsi="Verdana"/>
                    </w:rPr>
                    <w:t xml:space="preserve">(EP.FAI.ACCIDENTANALYSIS.R) </w:t>
                  </w:r>
                </w:p>
              </w:tc>
            </w:tr>
            <w:tr w:rsidR="002317AE" w14:paraId="55170F71" w14:textId="77777777">
              <w:tc>
                <w:tcPr>
                  <w:tcW w:w="2500" w:type="pct"/>
                  <w:gridSpan w:val="8"/>
                  <w:vAlign w:val="center"/>
                  <w:hideMark/>
                </w:tcPr>
                <w:p w14:paraId="0509693D"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w:t>
                  </w:r>
                </w:p>
              </w:tc>
            </w:tr>
            <w:tr w:rsidR="002317AE" w14:paraId="291DD38A" w14:textId="77777777">
              <w:tc>
                <w:tcPr>
                  <w:tcW w:w="0" w:type="auto"/>
                  <w:vAlign w:val="center"/>
                  <w:hideMark/>
                </w:tcPr>
                <w:p w14:paraId="70B84A6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0C126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2B25A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5514E6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B39256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A5D8AE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1A7BF7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B697E44" w14:textId="77777777" w:rsidR="002317AE" w:rsidRDefault="002317AE">
                  <w:pPr>
                    <w:pStyle w:val="questiontable1"/>
                    <w:spacing w:before="0" w:after="0" w:afterAutospacing="0"/>
                    <w:rPr>
                      <w:rFonts w:eastAsia="Times New Roman"/>
                      <w:sz w:val="20"/>
                      <w:szCs w:val="20"/>
                    </w:rPr>
                  </w:pPr>
                </w:p>
              </w:tc>
            </w:tr>
            <w:tr w:rsidR="002317AE" w14:paraId="5C2563B7" w14:textId="77777777">
              <w:tc>
                <w:tcPr>
                  <w:tcW w:w="0" w:type="auto"/>
                  <w:tcBorders>
                    <w:bottom w:val="single" w:sz="6" w:space="0" w:color="BFBFBF"/>
                  </w:tcBorders>
                  <w:vAlign w:val="center"/>
                  <w:hideMark/>
                </w:tcPr>
                <w:p w14:paraId="784930FE"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2AE974A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92C6E8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89803D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AD6F7D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3EEAC3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6510A1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DFD5EA9" w14:textId="77777777" w:rsidR="002317AE" w:rsidRDefault="002317AE">
                  <w:pPr>
                    <w:pStyle w:val="questiontable1"/>
                    <w:spacing w:before="0" w:after="0" w:afterAutospacing="0"/>
                    <w:rPr>
                      <w:rFonts w:eastAsia="Times New Roman"/>
                      <w:sz w:val="20"/>
                      <w:szCs w:val="20"/>
                    </w:rPr>
                  </w:pPr>
                </w:p>
              </w:tc>
            </w:tr>
            <w:tr w:rsidR="002317AE" w14:paraId="033B51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F5A05"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DD32EE"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7A862"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37BDD"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392F9"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A0B1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2928206A" w14:textId="77777777" w:rsidR="002317AE" w:rsidRDefault="002317AE">
                  <w:pPr>
                    <w:pStyle w:val="questiontable1"/>
                    <w:rPr>
                      <w:rFonts w:ascii="Verdana" w:hAnsi="Verdana"/>
                    </w:rPr>
                  </w:pPr>
                </w:p>
              </w:tc>
              <w:tc>
                <w:tcPr>
                  <w:tcW w:w="0" w:type="auto"/>
                  <w:vAlign w:val="center"/>
                  <w:hideMark/>
                </w:tcPr>
                <w:p w14:paraId="037038AF" w14:textId="77777777" w:rsidR="002317AE" w:rsidRDefault="002317AE">
                  <w:pPr>
                    <w:pStyle w:val="questiontable1"/>
                    <w:spacing w:before="0" w:after="0" w:afterAutospacing="0"/>
                    <w:rPr>
                      <w:rFonts w:eastAsia="Times New Roman"/>
                      <w:sz w:val="20"/>
                      <w:szCs w:val="20"/>
                    </w:rPr>
                  </w:pPr>
                </w:p>
              </w:tc>
            </w:tr>
            <w:tr w:rsidR="002317AE" w14:paraId="44554E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B4DFC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FA70D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725B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EE03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D0FD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5DE90"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B7EEE9"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141CBF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A296EA"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53844375"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D9ACD0" w14:textId="77777777" w:rsidR="002317AE" w:rsidRDefault="00000000">
            <w:pPr>
              <w:rPr>
                <w:rFonts w:ascii="Verdana" w:eastAsia="Times New Roman" w:hAnsi="Verdana"/>
              </w:rPr>
            </w:pPr>
            <w:r>
              <w:rPr>
                <w:rFonts w:ascii="Verdana" w:eastAsia="Times New Roman" w:hAnsi="Verdana"/>
              </w:rPr>
              <w:t> </w:t>
            </w:r>
          </w:p>
        </w:tc>
      </w:tr>
    </w:tbl>
    <w:p w14:paraId="09B969BC"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626673FA"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643C08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19F796"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Failure Analysis </w:t>
                  </w:r>
                  <w:r>
                    <w:rPr>
                      <w:rStyle w:val="text1"/>
                      <w:rFonts w:ascii="Verdana" w:eastAsia="Times New Roman" w:hAnsi="Verdana"/>
                    </w:rPr>
                    <w:t xml:space="preserve">Does the operator's O&amp;M plan include processes for analyzing pipeline failures to determine their causes? </w:t>
                  </w:r>
                  <w:r>
                    <w:rPr>
                      <w:rStyle w:val="questionidcontent1"/>
                      <w:rFonts w:ascii="Verdana" w:eastAsia="Times New Roman" w:hAnsi="Verdana"/>
                    </w:rPr>
                    <w:t xml:space="preserve">(EP.FAI.FAILUREANALYSIS.P) </w:t>
                  </w:r>
                </w:p>
              </w:tc>
            </w:tr>
            <w:tr w:rsidR="002317AE" w14:paraId="6A24DFC7" w14:textId="77777777">
              <w:tc>
                <w:tcPr>
                  <w:tcW w:w="2500" w:type="pct"/>
                  <w:gridSpan w:val="8"/>
                  <w:vAlign w:val="center"/>
                  <w:hideMark/>
                </w:tcPr>
                <w:p w14:paraId="6E19AD93"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2317AE" w14:paraId="7AF33F20" w14:textId="77777777">
              <w:tc>
                <w:tcPr>
                  <w:tcW w:w="0" w:type="auto"/>
                  <w:vAlign w:val="center"/>
                  <w:hideMark/>
                </w:tcPr>
                <w:p w14:paraId="23A9CD6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39C8C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7D8446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EC4C92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E66D88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A8DA5A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71A00F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BA3EE22" w14:textId="77777777" w:rsidR="002317AE" w:rsidRDefault="002317AE">
                  <w:pPr>
                    <w:pStyle w:val="questiontable1"/>
                    <w:spacing w:before="0" w:after="0" w:afterAutospacing="0"/>
                    <w:rPr>
                      <w:rFonts w:eastAsia="Times New Roman"/>
                      <w:sz w:val="20"/>
                      <w:szCs w:val="20"/>
                    </w:rPr>
                  </w:pPr>
                </w:p>
              </w:tc>
            </w:tr>
            <w:tr w:rsidR="002317AE" w14:paraId="184DF1ED" w14:textId="77777777">
              <w:tc>
                <w:tcPr>
                  <w:tcW w:w="0" w:type="auto"/>
                  <w:tcBorders>
                    <w:bottom w:val="single" w:sz="6" w:space="0" w:color="BFBFBF"/>
                  </w:tcBorders>
                  <w:vAlign w:val="center"/>
                  <w:hideMark/>
                </w:tcPr>
                <w:p w14:paraId="60C9B857"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5B1DC6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3619D3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2D7E34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F36CE0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48B5F2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1CD346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85F3A58" w14:textId="77777777" w:rsidR="002317AE" w:rsidRDefault="002317AE">
                  <w:pPr>
                    <w:pStyle w:val="questiontable1"/>
                    <w:spacing w:before="0" w:after="0" w:afterAutospacing="0"/>
                    <w:rPr>
                      <w:rFonts w:eastAsia="Times New Roman"/>
                      <w:sz w:val="20"/>
                      <w:szCs w:val="20"/>
                    </w:rPr>
                  </w:pPr>
                </w:p>
              </w:tc>
            </w:tr>
            <w:tr w:rsidR="002317AE" w14:paraId="29F705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6CE2B"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FFC8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75D4C"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30FEE"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6DB0E"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E676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1D51A08E" w14:textId="77777777" w:rsidR="002317AE" w:rsidRDefault="002317AE">
                  <w:pPr>
                    <w:pStyle w:val="questiontable1"/>
                    <w:rPr>
                      <w:rFonts w:ascii="Verdana" w:hAnsi="Verdana"/>
                    </w:rPr>
                  </w:pPr>
                </w:p>
              </w:tc>
              <w:tc>
                <w:tcPr>
                  <w:tcW w:w="0" w:type="auto"/>
                  <w:vAlign w:val="center"/>
                  <w:hideMark/>
                </w:tcPr>
                <w:p w14:paraId="5F891BA9" w14:textId="77777777" w:rsidR="002317AE" w:rsidRDefault="002317AE">
                  <w:pPr>
                    <w:pStyle w:val="questiontable1"/>
                    <w:spacing w:before="0" w:after="0" w:afterAutospacing="0"/>
                    <w:rPr>
                      <w:rFonts w:eastAsia="Times New Roman"/>
                      <w:sz w:val="20"/>
                      <w:szCs w:val="20"/>
                    </w:rPr>
                  </w:pPr>
                </w:p>
              </w:tc>
            </w:tr>
            <w:tr w:rsidR="002317AE" w14:paraId="675146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98EB9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91C48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2D91B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BDA2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C8DE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D26FE"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DDC812"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285E7A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109F5B"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CBE375A"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A05EEC" w14:textId="77777777" w:rsidR="002317AE" w:rsidRDefault="00000000">
            <w:pPr>
              <w:rPr>
                <w:rFonts w:ascii="Verdana" w:eastAsia="Times New Roman" w:hAnsi="Verdana"/>
              </w:rPr>
            </w:pPr>
            <w:r>
              <w:rPr>
                <w:rFonts w:ascii="Verdana" w:eastAsia="Times New Roman" w:hAnsi="Verdana"/>
              </w:rPr>
              <w:t> </w:t>
            </w:r>
          </w:p>
        </w:tc>
      </w:tr>
    </w:tbl>
    <w:p w14:paraId="0F7C1B69"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340A293B"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99294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34399A"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Failure RMV Analysis </w:t>
                  </w:r>
                  <w:r>
                    <w:rPr>
                      <w:rStyle w:val="text1"/>
                      <w:rFonts w:ascii="Verdana" w:eastAsia="Times New Roman" w:hAnsi="Verdana"/>
                    </w:rPr>
                    <w:t xml:space="preserve">For failures that involve an RMV, does the operator’s procedures require a post-failure analysis of all the factors and identify and implement operators and maintenance measures to minimize future failures? </w:t>
                  </w:r>
                  <w:r>
                    <w:rPr>
                      <w:rStyle w:val="questionidcontent1"/>
                      <w:rFonts w:ascii="Verdana" w:eastAsia="Times New Roman" w:hAnsi="Verdana"/>
                    </w:rPr>
                    <w:t xml:space="preserve">(EP.FAI.FAILURERMVANALYSIS.P) </w:t>
                  </w:r>
                </w:p>
              </w:tc>
            </w:tr>
            <w:tr w:rsidR="002317AE" w14:paraId="1F32AF1F" w14:textId="77777777">
              <w:tc>
                <w:tcPr>
                  <w:tcW w:w="2500" w:type="pct"/>
                  <w:gridSpan w:val="8"/>
                  <w:vAlign w:val="center"/>
                  <w:hideMark/>
                </w:tcPr>
                <w:p w14:paraId="2748640B"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2317AE" w14:paraId="0A4B5107" w14:textId="77777777">
              <w:tc>
                <w:tcPr>
                  <w:tcW w:w="0" w:type="auto"/>
                  <w:vAlign w:val="center"/>
                  <w:hideMark/>
                </w:tcPr>
                <w:p w14:paraId="767509C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052F7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8FB0B7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1F4FF7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EF9AAE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B1F74D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0D1D95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D8B766F" w14:textId="77777777" w:rsidR="002317AE" w:rsidRDefault="002317AE">
                  <w:pPr>
                    <w:pStyle w:val="questiontable1"/>
                    <w:spacing w:before="0" w:after="0" w:afterAutospacing="0"/>
                    <w:rPr>
                      <w:rFonts w:eastAsia="Times New Roman"/>
                      <w:sz w:val="20"/>
                      <w:szCs w:val="20"/>
                    </w:rPr>
                  </w:pPr>
                </w:p>
              </w:tc>
            </w:tr>
            <w:tr w:rsidR="002317AE" w14:paraId="3500D942" w14:textId="77777777">
              <w:tc>
                <w:tcPr>
                  <w:tcW w:w="0" w:type="auto"/>
                  <w:tcBorders>
                    <w:bottom w:val="single" w:sz="6" w:space="0" w:color="BFBFBF"/>
                  </w:tcBorders>
                  <w:vAlign w:val="center"/>
                  <w:hideMark/>
                </w:tcPr>
                <w:p w14:paraId="06701EB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1656E33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E5695A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AB92DF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D25634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E5F638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C79203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DD66581" w14:textId="77777777" w:rsidR="002317AE" w:rsidRDefault="002317AE">
                  <w:pPr>
                    <w:pStyle w:val="questiontable1"/>
                    <w:spacing w:before="0" w:after="0" w:afterAutospacing="0"/>
                    <w:rPr>
                      <w:rFonts w:eastAsia="Times New Roman"/>
                      <w:sz w:val="20"/>
                      <w:szCs w:val="20"/>
                    </w:rPr>
                  </w:pPr>
                </w:p>
              </w:tc>
            </w:tr>
            <w:tr w:rsidR="002317AE" w14:paraId="32052B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B992E"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0829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F48C1"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6E2DD"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A0E73"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94DA2"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78B4236E" w14:textId="77777777" w:rsidR="002317AE" w:rsidRDefault="002317AE">
                  <w:pPr>
                    <w:pStyle w:val="questiontable1"/>
                    <w:rPr>
                      <w:rFonts w:ascii="Verdana" w:hAnsi="Verdana"/>
                    </w:rPr>
                  </w:pPr>
                </w:p>
              </w:tc>
              <w:tc>
                <w:tcPr>
                  <w:tcW w:w="0" w:type="auto"/>
                  <w:vAlign w:val="center"/>
                  <w:hideMark/>
                </w:tcPr>
                <w:p w14:paraId="31C01C29" w14:textId="77777777" w:rsidR="002317AE" w:rsidRDefault="002317AE">
                  <w:pPr>
                    <w:pStyle w:val="questiontable1"/>
                    <w:spacing w:before="0" w:after="0" w:afterAutospacing="0"/>
                    <w:rPr>
                      <w:rFonts w:eastAsia="Times New Roman"/>
                      <w:sz w:val="20"/>
                      <w:szCs w:val="20"/>
                    </w:rPr>
                  </w:pPr>
                </w:p>
              </w:tc>
            </w:tr>
            <w:tr w:rsidR="002317AE" w14:paraId="03100A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67BE6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0DD2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1B3B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7EE9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9B7E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1F676"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48CDE9"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42D51B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65682E"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25A7205"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866CD7" w14:textId="77777777" w:rsidR="002317AE" w:rsidRDefault="00000000">
            <w:pPr>
              <w:rPr>
                <w:rFonts w:ascii="Verdana" w:eastAsia="Times New Roman" w:hAnsi="Verdana"/>
              </w:rPr>
            </w:pPr>
            <w:r>
              <w:rPr>
                <w:rFonts w:ascii="Verdana" w:eastAsia="Times New Roman" w:hAnsi="Verdana"/>
              </w:rPr>
              <w:t> </w:t>
            </w:r>
          </w:p>
        </w:tc>
      </w:tr>
    </w:tbl>
    <w:p w14:paraId="04DC8DF6"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18443F7D"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2DAA4D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3EBB76"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Failure Summary </w:t>
                  </w:r>
                  <w:r>
                    <w:rPr>
                      <w:rStyle w:val="text1"/>
                      <w:rFonts w:ascii="Verdana" w:eastAsia="Times New Roman" w:hAnsi="Verdana"/>
                    </w:rPr>
                    <w:t xml:space="preserve">For failures that involve an RMV, does the operator’s procedures require a failure summary? </w:t>
                  </w:r>
                  <w:r>
                    <w:rPr>
                      <w:rStyle w:val="questionidcontent1"/>
                      <w:rFonts w:ascii="Verdana" w:eastAsia="Times New Roman" w:hAnsi="Verdana"/>
                    </w:rPr>
                    <w:t xml:space="preserve">(EP.FAI.FAILURESUMMARY.P) </w:t>
                  </w:r>
                </w:p>
              </w:tc>
            </w:tr>
            <w:tr w:rsidR="002317AE" w14:paraId="74E3C5E3" w14:textId="77777777">
              <w:tc>
                <w:tcPr>
                  <w:tcW w:w="2500" w:type="pct"/>
                  <w:gridSpan w:val="8"/>
                  <w:vAlign w:val="center"/>
                  <w:hideMark/>
                </w:tcPr>
                <w:p w14:paraId="797E1475"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2317AE" w14:paraId="2F59BEB8" w14:textId="77777777">
              <w:tc>
                <w:tcPr>
                  <w:tcW w:w="0" w:type="auto"/>
                  <w:vAlign w:val="center"/>
                  <w:hideMark/>
                </w:tcPr>
                <w:p w14:paraId="612B7931"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D5440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F9F008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1E51CC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D8DEC4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8AE9F3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1F9E2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E034AD0" w14:textId="77777777" w:rsidR="002317AE" w:rsidRDefault="002317AE">
                  <w:pPr>
                    <w:pStyle w:val="questiontable1"/>
                    <w:spacing w:before="0" w:after="0" w:afterAutospacing="0"/>
                    <w:rPr>
                      <w:rFonts w:eastAsia="Times New Roman"/>
                      <w:sz w:val="20"/>
                      <w:szCs w:val="20"/>
                    </w:rPr>
                  </w:pPr>
                </w:p>
              </w:tc>
            </w:tr>
            <w:tr w:rsidR="002317AE" w14:paraId="0CDFC3D3" w14:textId="77777777">
              <w:tc>
                <w:tcPr>
                  <w:tcW w:w="0" w:type="auto"/>
                  <w:tcBorders>
                    <w:bottom w:val="single" w:sz="6" w:space="0" w:color="BFBFBF"/>
                  </w:tcBorders>
                  <w:vAlign w:val="center"/>
                  <w:hideMark/>
                </w:tcPr>
                <w:p w14:paraId="20F65251"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24C0AD1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EBE1A8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0BD96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7A0E92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31DBD7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6F9289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F97C7FB" w14:textId="77777777" w:rsidR="002317AE" w:rsidRDefault="002317AE">
                  <w:pPr>
                    <w:pStyle w:val="questiontable1"/>
                    <w:spacing w:before="0" w:after="0" w:afterAutospacing="0"/>
                    <w:rPr>
                      <w:rFonts w:eastAsia="Times New Roman"/>
                      <w:sz w:val="20"/>
                      <w:szCs w:val="20"/>
                    </w:rPr>
                  </w:pPr>
                </w:p>
              </w:tc>
            </w:tr>
            <w:tr w:rsidR="002317AE" w14:paraId="5B058D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82EB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63EF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A3AA8"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E93053"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FAC35"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E2EBD"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7E43FF6B" w14:textId="77777777" w:rsidR="002317AE" w:rsidRDefault="002317AE">
                  <w:pPr>
                    <w:pStyle w:val="questiontable1"/>
                    <w:rPr>
                      <w:rFonts w:ascii="Verdana" w:hAnsi="Verdana"/>
                    </w:rPr>
                  </w:pPr>
                </w:p>
              </w:tc>
              <w:tc>
                <w:tcPr>
                  <w:tcW w:w="0" w:type="auto"/>
                  <w:vAlign w:val="center"/>
                  <w:hideMark/>
                </w:tcPr>
                <w:p w14:paraId="11AAA841" w14:textId="77777777" w:rsidR="002317AE" w:rsidRDefault="002317AE">
                  <w:pPr>
                    <w:pStyle w:val="questiontable1"/>
                    <w:spacing w:before="0" w:after="0" w:afterAutospacing="0"/>
                    <w:rPr>
                      <w:rFonts w:eastAsia="Times New Roman"/>
                      <w:sz w:val="20"/>
                      <w:szCs w:val="20"/>
                    </w:rPr>
                  </w:pPr>
                </w:p>
              </w:tc>
            </w:tr>
            <w:tr w:rsidR="002317AE" w14:paraId="764D28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05965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675A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B877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8C23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0681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7051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4B140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4027F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1BEC79"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0F4BA4EB"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DD3B99" w14:textId="77777777" w:rsidR="002317AE" w:rsidRDefault="00000000">
            <w:pPr>
              <w:rPr>
                <w:rFonts w:ascii="Verdana" w:eastAsia="Times New Roman" w:hAnsi="Verdana"/>
              </w:rPr>
            </w:pPr>
            <w:r>
              <w:rPr>
                <w:rFonts w:ascii="Verdana" w:eastAsia="Times New Roman" w:hAnsi="Verdana"/>
              </w:rPr>
              <w:t> </w:t>
            </w:r>
          </w:p>
        </w:tc>
      </w:tr>
    </w:tbl>
    <w:p w14:paraId="0D446F43"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6AD0A26"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41C94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6D1072"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Failure Analysis Records </w:t>
                  </w:r>
                  <w:r>
                    <w:rPr>
                      <w:rStyle w:val="text1"/>
                      <w:rFonts w:ascii="Verdana" w:eastAsia="Times New Roman" w:hAnsi="Verdana"/>
                    </w:rPr>
                    <w:t xml:space="preserve">Do records indicate pipeline failures were analyzed to determine their causes? </w:t>
                  </w:r>
                  <w:r>
                    <w:rPr>
                      <w:rStyle w:val="questionidcontent1"/>
                      <w:rFonts w:ascii="Verdana" w:eastAsia="Times New Roman" w:hAnsi="Verdana"/>
                    </w:rPr>
                    <w:t xml:space="preserve">(EP.FAI.FAILUREANALYSIS.R) </w:t>
                  </w:r>
                </w:p>
              </w:tc>
            </w:tr>
            <w:tr w:rsidR="002317AE" w14:paraId="0E3746AC" w14:textId="77777777">
              <w:tc>
                <w:tcPr>
                  <w:tcW w:w="2500" w:type="pct"/>
                  <w:gridSpan w:val="8"/>
                  <w:vAlign w:val="center"/>
                  <w:hideMark/>
                </w:tcPr>
                <w:p w14:paraId="276FFC85"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w:t>
                  </w:r>
                </w:p>
              </w:tc>
            </w:tr>
            <w:tr w:rsidR="002317AE" w14:paraId="615B26C9" w14:textId="77777777">
              <w:tc>
                <w:tcPr>
                  <w:tcW w:w="0" w:type="auto"/>
                  <w:vAlign w:val="center"/>
                  <w:hideMark/>
                </w:tcPr>
                <w:p w14:paraId="799EEB7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BCB3F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250BBF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478CC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9F19CC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17F48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30DADE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ED520E1" w14:textId="77777777" w:rsidR="002317AE" w:rsidRDefault="002317AE">
                  <w:pPr>
                    <w:pStyle w:val="questiontable1"/>
                    <w:spacing w:before="0" w:after="0" w:afterAutospacing="0"/>
                    <w:rPr>
                      <w:rFonts w:eastAsia="Times New Roman"/>
                      <w:sz w:val="20"/>
                      <w:szCs w:val="20"/>
                    </w:rPr>
                  </w:pPr>
                </w:p>
              </w:tc>
            </w:tr>
            <w:tr w:rsidR="002317AE" w14:paraId="0D3FCCA6" w14:textId="77777777">
              <w:tc>
                <w:tcPr>
                  <w:tcW w:w="0" w:type="auto"/>
                  <w:tcBorders>
                    <w:bottom w:val="single" w:sz="6" w:space="0" w:color="BFBFBF"/>
                  </w:tcBorders>
                  <w:vAlign w:val="center"/>
                  <w:hideMark/>
                </w:tcPr>
                <w:p w14:paraId="00EBDF11"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73D92DD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DBFB64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EC13AE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5FE94A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2999C9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A182E9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CC0D888" w14:textId="77777777" w:rsidR="002317AE" w:rsidRDefault="002317AE">
                  <w:pPr>
                    <w:pStyle w:val="questiontable1"/>
                    <w:spacing w:before="0" w:after="0" w:afterAutospacing="0"/>
                    <w:rPr>
                      <w:rFonts w:eastAsia="Times New Roman"/>
                      <w:sz w:val="20"/>
                      <w:szCs w:val="20"/>
                    </w:rPr>
                  </w:pPr>
                </w:p>
              </w:tc>
            </w:tr>
            <w:tr w:rsidR="002317AE" w14:paraId="4F64D3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ABDD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2C504"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CFC59"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69D0A0"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5725A"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B0B393"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2AE5CFD1" w14:textId="77777777" w:rsidR="002317AE" w:rsidRDefault="002317AE">
                  <w:pPr>
                    <w:pStyle w:val="questiontable1"/>
                    <w:rPr>
                      <w:rFonts w:ascii="Verdana" w:hAnsi="Verdana"/>
                    </w:rPr>
                  </w:pPr>
                </w:p>
              </w:tc>
              <w:tc>
                <w:tcPr>
                  <w:tcW w:w="0" w:type="auto"/>
                  <w:vAlign w:val="center"/>
                  <w:hideMark/>
                </w:tcPr>
                <w:p w14:paraId="4D624E5B" w14:textId="77777777" w:rsidR="002317AE" w:rsidRDefault="002317AE">
                  <w:pPr>
                    <w:pStyle w:val="questiontable1"/>
                    <w:spacing w:before="0" w:after="0" w:afterAutospacing="0"/>
                    <w:rPr>
                      <w:rFonts w:eastAsia="Times New Roman"/>
                      <w:sz w:val="20"/>
                      <w:szCs w:val="20"/>
                    </w:rPr>
                  </w:pPr>
                </w:p>
              </w:tc>
            </w:tr>
            <w:tr w:rsidR="002317AE" w14:paraId="585BE2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0712B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5990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C4AE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C263F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81278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D7817A"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8EE7B4"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1FB35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FBB15D"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DD00FCE"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42CC85" w14:textId="77777777" w:rsidR="002317AE" w:rsidRDefault="00000000">
            <w:pPr>
              <w:rPr>
                <w:rFonts w:ascii="Verdana" w:eastAsia="Times New Roman" w:hAnsi="Verdana"/>
              </w:rPr>
            </w:pPr>
            <w:r>
              <w:rPr>
                <w:rFonts w:ascii="Verdana" w:eastAsia="Times New Roman" w:hAnsi="Verdana"/>
              </w:rPr>
              <w:t> </w:t>
            </w:r>
          </w:p>
        </w:tc>
      </w:tr>
    </w:tbl>
    <w:p w14:paraId="376B02C9"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1F56AE97" w14:textId="77777777" w:rsidR="002317AE" w:rsidRDefault="00000000">
      <w:pPr>
        <w:pStyle w:val="Heading2"/>
        <w:keepNext/>
        <w:spacing w:after="150" w:afterAutospacing="0" w:line="276" w:lineRule="auto"/>
        <w:divId w:val="835609882"/>
        <w:rPr>
          <w:rFonts w:ascii="Verdana" w:eastAsia="Times New Roman" w:hAnsi="Verdana"/>
        </w:rPr>
      </w:pPr>
      <w:bookmarkStart w:id="4" w:name="_Toc160771503"/>
      <w:r>
        <w:rPr>
          <w:rFonts w:ascii="Verdana" w:eastAsia="Times New Roman" w:hAnsi="Verdana"/>
        </w:rPr>
        <w:t>Facilities and Storage - Valves</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A005CF2"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2369D3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749AF7"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Valve Inspection - Valves </w:t>
                  </w:r>
                  <w:r>
                    <w:rPr>
                      <w:rStyle w:val="text1"/>
                      <w:rFonts w:ascii="Verdana" w:eastAsia="Times New Roman" w:hAnsi="Verdana"/>
                    </w:rPr>
                    <w:t xml:space="preserve">Does the process address inspecting each valve? </w:t>
                  </w:r>
                  <w:r>
                    <w:rPr>
                      <w:rStyle w:val="questionidcontent1"/>
                      <w:rFonts w:ascii="Verdana" w:eastAsia="Times New Roman" w:hAnsi="Verdana"/>
                    </w:rPr>
                    <w:t xml:space="preserve">(MO.LM.VALVEMAINTSEMIANN.P) </w:t>
                  </w:r>
                </w:p>
              </w:tc>
            </w:tr>
            <w:tr w:rsidR="002317AE" w14:paraId="5ABC3502" w14:textId="77777777">
              <w:tc>
                <w:tcPr>
                  <w:tcW w:w="2500" w:type="pct"/>
                  <w:gridSpan w:val="8"/>
                  <w:vAlign w:val="center"/>
                  <w:hideMark/>
                </w:tcPr>
                <w:p w14:paraId="2DF0BE57"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(195.420(b)) </w:t>
                  </w:r>
                </w:p>
                <w:p w14:paraId="07C2E447"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3FB05036" w14:textId="77777777">
              <w:tc>
                <w:tcPr>
                  <w:tcW w:w="0" w:type="auto"/>
                  <w:vAlign w:val="center"/>
                  <w:hideMark/>
                </w:tcPr>
                <w:p w14:paraId="014A76EE"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C13CD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047B64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A29CE8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0E3E5D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1F6643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4707C4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A5BD2BC" w14:textId="77777777" w:rsidR="002317AE" w:rsidRDefault="002317AE">
                  <w:pPr>
                    <w:pStyle w:val="questiontable1"/>
                    <w:spacing w:before="0" w:after="0" w:afterAutospacing="0"/>
                    <w:rPr>
                      <w:rFonts w:eastAsia="Times New Roman"/>
                      <w:sz w:val="20"/>
                      <w:szCs w:val="20"/>
                    </w:rPr>
                  </w:pPr>
                </w:p>
              </w:tc>
            </w:tr>
            <w:tr w:rsidR="002317AE" w14:paraId="62F9C47C" w14:textId="77777777">
              <w:tc>
                <w:tcPr>
                  <w:tcW w:w="0" w:type="auto"/>
                  <w:tcBorders>
                    <w:bottom w:val="single" w:sz="6" w:space="0" w:color="BFBFBF"/>
                  </w:tcBorders>
                  <w:vAlign w:val="center"/>
                  <w:hideMark/>
                </w:tcPr>
                <w:p w14:paraId="6A020041"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9D0B93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75F747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404A7A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1A01C5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66B0BE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B41A2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F5BE1FE" w14:textId="77777777" w:rsidR="002317AE" w:rsidRDefault="002317AE">
                  <w:pPr>
                    <w:pStyle w:val="questiontable1"/>
                    <w:spacing w:before="0" w:after="0" w:afterAutospacing="0"/>
                    <w:rPr>
                      <w:rFonts w:eastAsia="Times New Roman"/>
                      <w:sz w:val="20"/>
                      <w:szCs w:val="20"/>
                    </w:rPr>
                  </w:pPr>
                </w:p>
              </w:tc>
            </w:tr>
            <w:tr w:rsidR="002317AE" w14:paraId="256F17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F3A283"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E50C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DF6A6"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C3105"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816A41"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60680"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14C40989" w14:textId="77777777" w:rsidR="002317AE" w:rsidRDefault="002317AE">
                  <w:pPr>
                    <w:pStyle w:val="questiontable1"/>
                    <w:rPr>
                      <w:rFonts w:ascii="Verdana" w:hAnsi="Verdana"/>
                    </w:rPr>
                  </w:pPr>
                </w:p>
              </w:tc>
              <w:tc>
                <w:tcPr>
                  <w:tcW w:w="0" w:type="auto"/>
                  <w:vAlign w:val="center"/>
                  <w:hideMark/>
                </w:tcPr>
                <w:p w14:paraId="3FAE869D" w14:textId="77777777" w:rsidR="002317AE" w:rsidRDefault="002317AE">
                  <w:pPr>
                    <w:pStyle w:val="questiontable1"/>
                    <w:spacing w:before="0" w:after="0" w:afterAutospacing="0"/>
                    <w:rPr>
                      <w:rFonts w:eastAsia="Times New Roman"/>
                      <w:sz w:val="20"/>
                      <w:szCs w:val="20"/>
                    </w:rPr>
                  </w:pPr>
                </w:p>
              </w:tc>
            </w:tr>
            <w:tr w:rsidR="002317AE" w14:paraId="03683F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E7EA0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A961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BDD8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DD2A6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F8B8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88E0A"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BDE0D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1DA72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663F33"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5A93596C"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688D45" w14:textId="77777777" w:rsidR="002317AE" w:rsidRDefault="00000000">
            <w:pPr>
              <w:rPr>
                <w:rFonts w:ascii="Verdana" w:eastAsia="Times New Roman" w:hAnsi="Verdana"/>
              </w:rPr>
            </w:pPr>
            <w:r>
              <w:rPr>
                <w:rFonts w:ascii="Verdana" w:eastAsia="Times New Roman" w:hAnsi="Verdana"/>
              </w:rPr>
              <w:t> </w:t>
            </w:r>
          </w:p>
        </w:tc>
      </w:tr>
    </w:tbl>
    <w:p w14:paraId="4AFA7153"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3F4FE13E"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A925A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DA6CF3"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Valve Inspection - Mainline Valves </w:t>
                  </w:r>
                  <w:r>
                    <w:rPr>
                      <w:rStyle w:val="text1"/>
                      <w:rFonts w:ascii="Verdana" w:eastAsia="Times New Roman" w:hAnsi="Verdana"/>
                    </w:rPr>
                    <w:t xml:space="preserve">Do records indicate each mainline valve was inspected as required? </w:t>
                  </w:r>
                  <w:r>
                    <w:rPr>
                      <w:rStyle w:val="questionidcontent1"/>
                      <w:rFonts w:ascii="Verdana" w:eastAsia="Times New Roman" w:hAnsi="Verdana"/>
                    </w:rPr>
                    <w:t xml:space="preserve">(MO.LM.VALVEMAINT.R) </w:t>
                  </w:r>
                </w:p>
              </w:tc>
            </w:tr>
            <w:tr w:rsidR="002317AE" w14:paraId="346C0542" w14:textId="77777777">
              <w:tc>
                <w:tcPr>
                  <w:tcW w:w="2500" w:type="pct"/>
                  <w:gridSpan w:val="8"/>
                  <w:vAlign w:val="center"/>
                  <w:hideMark/>
                </w:tcPr>
                <w:p w14:paraId="6B959244"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(195.420(a); 195.420(b)) </w:t>
                  </w:r>
                </w:p>
                <w:p w14:paraId="641929F8"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48FA6AE5" w14:textId="77777777">
              <w:tc>
                <w:tcPr>
                  <w:tcW w:w="0" w:type="auto"/>
                  <w:vAlign w:val="center"/>
                  <w:hideMark/>
                </w:tcPr>
                <w:p w14:paraId="2F12799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D03E3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9EEECE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E03A47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CC8A8A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8FA85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DE9FF5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4F5E90C" w14:textId="77777777" w:rsidR="002317AE" w:rsidRDefault="002317AE">
                  <w:pPr>
                    <w:pStyle w:val="questiontable1"/>
                    <w:spacing w:before="0" w:after="0" w:afterAutospacing="0"/>
                    <w:rPr>
                      <w:rFonts w:eastAsia="Times New Roman"/>
                      <w:sz w:val="20"/>
                      <w:szCs w:val="20"/>
                    </w:rPr>
                  </w:pPr>
                </w:p>
              </w:tc>
            </w:tr>
            <w:tr w:rsidR="002317AE" w14:paraId="299B31AE" w14:textId="77777777">
              <w:tc>
                <w:tcPr>
                  <w:tcW w:w="0" w:type="auto"/>
                  <w:tcBorders>
                    <w:bottom w:val="single" w:sz="6" w:space="0" w:color="BFBFBF"/>
                  </w:tcBorders>
                  <w:vAlign w:val="center"/>
                  <w:hideMark/>
                </w:tcPr>
                <w:p w14:paraId="49E39E7E"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C4436A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FF2115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91156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CEF94A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E26519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F13D01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621CBFC" w14:textId="77777777" w:rsidR="002317AE" w:rsidRDefault="002317AE">
                  <w:pPr>
                    <w:pStyle w:val="questiontable1"/>
                    <w:spacing w:before="0" w:after="0" w:afterAutospacing="0"/>
                    <w:rPr>
                      <w:rFonts w:eastAsia="Times New Roman"/>
                      <w:sz w:val="20"/>
                      <w:szCs w:val="20"/>
                    </w:rPr>
                  </w:pPr>
                </w:p>
              </w:tc>
            </w:tr>
            <w:tr w:rsidR="002317AE" w14:paraId="3A91C9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D9D5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1A67EE"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1CDF4"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70831"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23810"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D85BE"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0F10B241" w14:textId="77777777" w:rsidR="002317AE" w:rsidRDefault="002317AE">
                  <w:pPr>
                    <w:pStyle w:val="questiontable1"/>
                    <w:rPr>
                      <w:rFonts w:ascii="Verdana" w:hAnsi="Verdana"/>
                    </w:rPr>
                  </w:pPr>
                </w:p>
              </w:tc>
              <w:tc>
                <w:tcPr>
                  <w:tcW w:w="0" w:type="auto"/>
                  <w:vAlign w:val="center"/>
                  <w:hideMark/>
                </w:tcPr>
                <w:p w14:paraId="0E930E21" w14:textId="77777777" w:rsidR="002317AE" w:rsidRDefault="002317AE">
                  <w:pPr>
                    <w:pStyle w:val="questiontable1"/>
                    <w:spacing w:before="0" w:after="0" w:afterAutospacing="0"/>
                    <w:rPr>
                      <w:rFonts w:eastAsia="Times New Roman"/>
                      <w:sz w:val="20"/>
                      <w:szCs w:val="20"/>
                    </w:rPr>
                  </w:pPr>
                </w:p>
              </w:tc>
            </w:tr>
            <w:tr w:rsidR="002317AE" w14:paraId="02BC08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E83DD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9987F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222A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F7B67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082C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5A398"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A1EAD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C5606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AAD607"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EE18270"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51E1CA" w14:textId="77777777" w:rsidR="002317AE" w:rsidRDefault="00000000">
            <w:pPr>
              <w:rPr>
                <w:rFonts w:ascii="Verdana" w:eastAsia="Times New Roman" w:hAnsi="Verdana"/>
              </w:rPr>
            </w:pPr>
            <w:r>
              <w:rPr>
                <w:rFonts w:ascii="Verdana" w:eastAsia="Times New Roman" w:hAnsi="Verdana"/>
              </w:rPr>
              <w:t> </w:t>
            </w:r>
          </w:p>
        </w:tc>
      </w:tr>
    </w:tbl>
    <w:p w14:paraId="7680DFDC"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62C9907E"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5F49E2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19010B"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Valve Maintenance </w:t>
                  </w:r>
                  <w:r>
                    <w:rPr>
                      <w:rStyle w:val="text1"/>
                      <w:rFonts w:ascii="Verdana" w:eastAsia="Times New Roman" w:hAnsi="Verdana"/>
                    </w:rPr>
                    <w:t xml:space="preserve">Do the pipeline system valves appear to be in good working order and are they protected from unauthorized operation? </w:t>
                  </w:r>
                  <w:r>
                    <w:rPr>
                      <w:rStyle w:val="questionidcontent1"/>
                      <w:rFonts w:ascii="Verdana" w:eastAsia="Times New Roman" w:hAnsi="Verdana"/>
                    </w:rPr>
                    <w:t xml:space="preserve">(MO.LM.VALVEMAINT.O) </w:t>
                  </w:r>
                </w:p>
              </w:tc>
            </w:tr>
            <w:tr w:rsidR="002317AE" w14:paraId="60FE4A61" w14:textId="77777777">
              <w:tc>
                <w:tcPr>
                  <w:tcW w:w="2500" w:type="pct"/>
                  <w:gridSpan w:val="8"/>
                  <w:vAlign w:val="center"/>
                  <w:hideMark/>
                </w:tcPr>
                <w:p w14:paraId="3078C61B"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195.420(a) (195.420(c)) </w:t>
                  </w:r>
                </w:p>
                <w:p w14:paraId="2454B707"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1E45DB94" w14:textId="77777777">
              <w:tc>
                <w:tcPr>
                  <w:tcW w:w="0" w:type="auto"/>
                  <w:vAlign w:val="center"/>
                  <w:hideMark/>
                </w:tcPr>
                <w:p w14:paraId="167845F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21606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E7B844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38DF76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859D87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D1BB6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0F090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DB1F20" w14:textId="77777777" w:rsidR="002317AE" w:rsidRDefault="002317AE">
                  <w:pPr>
                    <w:pStyle w:val="questiontable1"/>
                    <w:spacing w:before="0" w:after="0" w:afterAutospacing="0"/>
                    <w:rPr>
                      <w:rFonts w:eastAsia="Times New Roman"/>
                      <w:sz w:val="20"/>
                      <w:szCs w:val="20"/>
                    </w:rPr>
                  </w:pPr>
                </w:p>
              </w:tc>
            </w:tr>
            <w:tr w:rsidR="002317AE" w14:paraId="25900B6B" w14:textId="77777777">
              <w:tc>
                <w:tcPr>
                  <w:tcW w:w="0" w:type="auto"/>
                  <w:tcBorders>
                    <w:bottom w:val="single" w:sz="6" w:space="0" w:color="BFBFBF"/>
                  </w:tcBorders>
                  <w:vAlign w:val="center"/>
                  <w:hideMark/>
                </w:tcPr>
                <w:p w14:paraId="79058525"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3D1C81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1F6DB2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641254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C3F052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8B5B88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E74190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6F23960" w14:textId="77777777" w:rsidR="002317AE" w:rsidRDefault="002317AE">
                  <w:pPr>
                    <w:pStyle w:val="questiontable1"/>
                    <w:spacing w:before="0" w:after="0" w:afterAutospacing="0"/>
                    <w:rPr>
                      <w:rFonts w:eastAsia="Times New Roman"/>
                      <w:sz w:val="20"/>
                      <w:szCs w:val="20"/>
                    </w:rPr>
                  </w:pPr>
                </w:p>
              </w:tc>
            </w:tr>
            <w:tr w:rsidR="002317AE" w14:paraId="7387FA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2BECC"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E510E"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861B9"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9D5AA"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86C456"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6C819"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16D72B0B" w14:textId="77777777" w:rsidR="002317AE" w:rsidRDefault="002317AE">
                  <w:pPr>
                    <w:pStyle w:val="questiontable1"/>
                    <w:rPr>
                      <w:rFonts w:ascii="Verdana" w:hAnsi="Verdana"/>
                    </w:rPr>
                  </w:pPr>
                </w:p>
              </w:tc>
              <w:tc>
                <w:tcPr>
                  <w:tcW w:w="0" w:type="auto"/>
                  <w:vAlign w:val="center"/>
                  <w:hideMark/>
                </w:tcPr>
                <w:p w14:paraId="579B152B" w14:textId="77777777" w:rsidR="002317AE" w:rsidRDefault="002317AE">
                  <w:pPr>
                    <w:pStyle w:val="questiontable1"/>
                    <w:spacing w:before="0" w:after="0" w:afterAutospacing="0"/>
                    <w:rPr>
                      <w:rFonts w:eastAsia="Times New Roman"/>
                      <w:sz w:val="20"/>
                      <w:szCs w:val="20"/>
                    </w:rPr>
                  </w:pPr>
                </w:p>
              </w:tc>
            </w:tr>
            <w:tr w:rsidR="002317AE" w14:paraId="171B69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92650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399BA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40ED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88F23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0173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79BE1"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33ED17"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D76B2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B838D2"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368905A"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9D3366" w14:textId="77777777" w:rsidR="002317AE" w:rsidRDefault="00000000">
            <w:pPr>
              <w:rPr>
                <w:rFonts w:ascii="Verdana" w:eastAsia="Times New Roman" w:hAnsi="Verdana"/>
              </w:rPr>
            </w:pPr>
            <w:r>
              <w:rPr>
                <w:rFonts w:ascii="Verdana" w:eastAsia="Times New Roman" w:hAnsi="Verdana"/>
              </w:rPr>
              <w:t> </w:t>
            </w:r>
          </w:p>
        </w:tc>
      </w:tr>
    </w:tbl>
    <w:p w14:paraId="69B913B4"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lastRenderedPageBreak/>
        <w:t> </w:t>
      </w:r>
    </w:p>
    <w:p w14:paraId="7C35C9BD" w14:textId="77777777" w:rsidR="002317AE" w:rsidRDefault="00000000">
      <w:pPr>
        <w:pStyle w:val="Heading2"/>
        <w:keepNext/>
        <w:spacing w:after="150" w:afterAutospacing="0" w:line="276" w:lineRule="auto"/>
        <w:divId w:val="835609882"/>
        <w:rPr>
          <w:rFonts w:ascii="Verdana" w:eastAsia="Times New Roman" w:hAnsi="Verdana"/>
        </w:rPr>
      </w:pPr>
      <w:bookmarkStart w:id="5" w:name="_Toc160771504"/>
      <w:r>
        <w:rPr>
          <w:rFonts w:ascii="Verdana" w:eastAsia="Times New Roman" w:hAnsi="Verdana"/>
        </w:rPr>
        <w:t>Integrity Management - Information Analysis</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06F0E7E"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A75F3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894056"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Performing Information Analysis per the Updated Requirements Promulgated October 1, 2019 </w:t>
                  </w:r>
                  <w:r>
                    <w:rPr>
                      <w:rStyle w:val="text1"/>
                      <w:rFonts w:ascii="Verdana" w:eastAsia="Times New Roman" w:hAnsi="Verdana"/>
                    </w:rPr>
                    <w:t xml:space="preserve">Beginning July 1, 2020 does the information analysis process include the updated requirements of 195.452(g) </w:t>
                  </w:r>
                  <w:r>
                    <w:rPr>
                      <w:rStyle w:val="questionidcontent1"/>
                      <w:rFonts w:ascii="Verdana" w:eastAsia="Times New Roman" w:hAnsi="Verdana"/>
                    </w:rPr>
                    <w:t xml:space="preserve">(IM.INFOAN.DATA.P) </w:t>
                  </w:r>
                </w:p>
              </w:tc>
            </w:tr>
            <w:tr w:rsidR="002317AE" w14:paraId="5D53A523" w14:textId="77777777">
              <w:tc>
                <w:tcPr>
                  <w:tcW w:w="2500" w:type="pct"/>
                  <w:gridSpan w:val="8"/>
                  <w:vAlign w:val="center"/>
                  <w:hideMark/>
                </w:tcPr>
                <w:p w14:paraId="2A10B099"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w:t>
                  </w:r>
                </w:p>
              </w:tc>
            </w:tr>
            <w:tr w:rsidR="002317AE" w14:paraId="446D30C4" w14:textId="77777777">
              <w:tc>
                <w:tcPr>
                  <w:tcW w:w="0" w:type="auto"/>
                  <w:vAlign w:val="center"/>
                  <w:hideMark/>
                </w:tcPr>
                <w:p w14:paraId="6CF31B76"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715F5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63BF5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2AF1BB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2C6B8B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CA8DC6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51B734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921E57A" w14:textId="77777777" w:rsidR="002317AE" w:rsidRDefault="002317AE">
                  <w:pPr>
                    <w:pStyle w:val="questiontable1"/>
                    <w:spacing w:before="0" w:after="0" w:afterAutospacing="0"/>
                    <w:rPr>
                      <w:rFonts w:eastAsia="Times New Roman"/>
                      <w:sz w:val="20"/>
                      <w:szCs w:val="20"/>
                    </w:rPr>
                  </w:pPr>
                </w:p>
              </w:tc>
            </w:tr>
            <w:tr w:rsidR="002317AE" w14:paraId="484BA97B" w14:textId="77777777">
              <w:tc>
                <w:tcPr>
                  <w:tcW w:w="0" w:type="auto"/>
                  <w:tcBorders>
                    <w:bottom w:val="single" w:sz="6" w:space="0" w:color="BFBFBF"/>
                  </w:tcBorders>
                  <w:vAlign w:val="center"/>
                  <w:hideMark/>
                </w:tcPr>
                <w:p w14:paraId="2BF4B8EE"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6667414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23F165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488BC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F2817E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029F05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3F69B1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6A7A401" w14:textId="77777777" w:rsidR="002317AE" w:rsidRDefault="002317AE">
                  <w:pPr>
                    <w:pStyle w:val="questiontable1"/>
                    <w:spacing w:before="0" w:after="0" w:afterAutospacing="0"/>
                    <w:rPr>
                      <w:rFonts w:eastAsia="Times New Roman"/>
                      <w:sz w:val="20"/>
                      <w:szCs w:val="20"/>
                    </w:rPr>
                  </w:pPr>
                </w:p>
              </w:tc>
            </w:tr>
            <w:tr w:rsidR="002317AE" w14:paraId="3C1769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B1BBD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FC6A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4BA34"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825F2"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49294"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7ED31"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4E4337D5" w14:textId="77777777" w:rsidR="002317AE" w:rsidRDefault="002317AE">
                  <w:pPr>
                    <w:pStyle w:val="questiontable1"/>
                    <w:rPr>
                      <w:rFonts w:ascii="Verdana" w:hAnsi="Verdana"/>
                    </w:rPr>
                  </w:pPr>
                </w:p>
              </w:tc>
              <w:tc>
                <w:tcPr>
                  <w:tcW w:w="0" w:type="auto"/>
                  <w:vAlign w:val="center"/>
                  <w:hideMark/>
                </w:tcPr>
                <w:p w14:paraId="03C1C7B7" w14:textId="77777777" w:rsidR="002317AE" w:rsidRDefault="002317AE">
                  <w:pPr>
                    <w:pStyle w:val="questiontable1"/>
                    <w:spacing w:before="0" w:after="0" w:afterAutospacing="0"/>
                    <w:rPr>
                      <w:rFonts w:eastAsia="Times New Roman"/>
                      <w:sz w:val="20"/>
                      <w:szCs w:val="20"/>
                    </w:rPr>
                  </w:pPr>
                </w:p>
              </w:tc>
            </w:tr>
            <w:tr w:rsidR="002317AE" w14:paraId="741E4F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272DE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1910F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CE55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62B7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F5D2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5C64F"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D5AB6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FD7D6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DF0E6B"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0D390740"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54708F" w14:textId="77777777" w:rsidR="002317AE" w:rsidRDefault="00000000">
            <w:pPr>
              <w:rPr>
                <w:rFonts w:ascii="Verdana" w:eastAsia="Times New Roman" w:hAnsi="Verdana"/>
              </w:rPr>
            </w:pPr>
            <w:r>
              <w:rPr>
                <w:rFonts w:ascii="Verdana" w:eastAsia="Times New Roman" w:hAnsi="Verdana"/>
              </w:rPr>
              <w:t> </w:t>
            </w:r>
          </w:p>
        </w:tc>
      </w:tr>
    </w:tbl>
    <w:p w14:paraId="5F8BCB04"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373E5A2F"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214BA3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F85117"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Performing Analysis that Identifies Spatial Relationships among Anomalous Information </w:t>
                  </w:r>
                  <w:r>
                    <w:rPr>
                      <w:rStyle w:val="text1"/>
                      <w:rFonts w:ascii="Verdana" w:eastAsia="Times New Roman" w:hAnsi="Verdana"/>
                    </w:rPr>
                    <w:t xml:space="preserve">Does the information analysis identify spatial relationships among anomalous information? </w:t>
                  </w:r>
                  <w:r>
                    <w:rPr>
                      <w:rStyle w:val="questionidcontent1"/>
                      <w:rFonts w:ascii="Verdana" w:eastAsia="Times New Roman" w:hAnsi="Verdana"/>
                    </w:rPr>
                    <w:t xml:space="preserve">(IM.INFOAN.SPATIAL.P) </w:t>
                  </w:r>
                </w:p>
              </w:tc>
            </w:tr>
            <w:tr w:rsidR="002317AE" w14:paraId="55A69267" w14:textId="77777777">
              <w:tc>
                <w:tcPr>
                  <w:tcW w:w="2500" w:type="pct"/>
                  <w:gridSpan w:val="8"/>
                  <w:vAlign w:val="center"/>
                  <w:hideMark/>
                </w:tcPr>
                <w:p w14:paraId="6DD669D2"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w:t>
                  </w:r>
                </w:p>
              </w:tc>
            </w:tr>
            <w:tr w:rsidR="002317AE" w14:paraId="325A3AF2" w14:textId="77777777">
              <w:tc>
                <w:tcPr>
                  <w:tcW w:w="0" w:type="auto"/>
                  <w:vAlign w:val="center"/>
                  <w:hideMark/>
                </w:tcPr>
                <w:p w14:paraId="724B4FA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3BE2D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A7ACB1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3CE21E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F747A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A84960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B7B710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AB7953" w14:textId="77777777" w:rsidR="002317AE" w:rsidRDefault="002317AE">
                  <w:pPr>
                    <w:pStyle w:val="questiontable1"/>
                    <w:spacing w:before="0" w:after="0" w:afterAutospacing="0"/>
                    <w:rPr>
                      <w:rFonts w:eastAsia="Times New Roman"/>
                      <w:sz w:val="20"/>
                      <w:szCs w:val="20"/>
                    </w:rPr>
                  </w:pPr>
                </w:p>
              </w:tc>
            </w:tr>
            <w:tr w:rsidR="002317AE" w14:paraId="51439C65" w14:textId="77777777">
              <w:tc>
                <w:tcPr>
                  <w:tcW w:w="0" w:type="auto"/>
                  <w:tcBorders>
                    <w:bottom w:val="single" w:sz="6" w:space="0" w:color="BFBFBF"/>
                  </w:tcBorders>
                  <w:vAlign w:val="center"/>
                  <w:hideMark/>
                </w:tcPr>
                <w:p w14:paraId="4A942EEE"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1D9323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467FB9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2C802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A3CB14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69E69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ABFAA4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F48949" w14:textId="77777777" w:rsidR="002317AE" w:rsidRDefault="002317AE">
                  <w:pPr>
                    <w:pStyle w:val="questiontable1"/>
                    <w:spacing w:before="0" w:after="0" w:afterAutospacing="0"/>
                    <w:rPr>
                      <w:rFonts w:eastAsia="Times New Roman"/>
                      <w:sz w:val="20"/>
                      <w:szCs w:val="20"/>
                    </w:rPr>
                  </w:pPr>
                </w:p>
              </w:tc>
            </w:tr>
            <w:tr w:rsidR="002317AE" w14:paraId="0936A6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D3B798"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7011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16BAD"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CBF03"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8B6F9"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042F9"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3AA64677" w14:textId="77777777" w:rsidR="002317AE" w:rsidRDefault="002317AE">
                  <w:pPr>
                    <w:pStyle w:val="questiontable1"/>
                    <w:rPr>
                      <w:rFonts w:ascii="Verdana" w:hAnsi="Verdana"/>
                    </w:rPr>
                  </w:pPr>
                </w:p>
              </w:tc>
              <w:tc>
                <w:tcPr>
                  <w:tcW w:w="0" w:type="auto"/>
                  <w:vAlign w:val="center"/>
                  <w:hideMark/>
                </w:tcPr>
                <w:p w14:paraId="17EA0E63" w14:textId="77777777" w:rsidR="002317AE" w:rsidRDefault="002317AE">
                  <w:pPr>
                    <w:pStyle w:val="questiontable1"/>
                    <w:spacing w:before="0" w:after="0" w:afterAutospacing="0"/>
                    <w:rPr>
                      <w:rFonts w:eastAsia="Times New Roman"/>
                      <w:sz w:val="20"/>
                      <w:szCs w:val="20"/>
                    </w:rPr>
                  </w:pPr>
                </w:p>
              </w:tc>
            </w:tr>
            <w:tr w:rsidR="002317AE" w14:paraId="7E5260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A0977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E753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3641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2DD1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C8409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6322D8"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3C9CA6"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2605F3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50B4AF"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68307503"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545499" w14:textId="77777777" w:rsidR="002317AE" w:rsidRDefault="00000000">
            <w:pPr>
              <w:rPr>
                <w:rFonts w:ascii="Verdana" w:eastAsia="Times New Roman" w:hAnsi="Verdana"/>
              </w:rPr>
            </w:pPr>
            <w:r>
              <w:rPr>
                <w:rFonts w:ascii="Verdana" w:eastAsia="Times New Roman" w:hAnsi="Verdana"/>
              </w:rPr>
              <w:t> </w:t>
            </w:r>
          </w:p>
        </w:tc>
      </w:tr>
    </w:tbl>
    <w:p w14:paraId="6E16866D"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712FFD21" w14:textId="77777777" w:rsidR="002317AE" w:rsidRDefault="00000000">
      <w:pPr>
        <w:pStyle w:val="Heading2"/>
        <w:keepNext/>
        <w:spacing w:after="150" w:afterAutospacing="0" w:line="276" w:lineRule="auto"/>
        <w:divId w:val="835609882"/>
        <w:rPr>
          <w:rFonts w:ascii="Verdana" w:eastAsia="Times New Roman" w:hAnsi="Verdana"/>
        </w:rPr>
      </w:pPr>
      <w:bookmarkStart w:id="6" w:name="_Toc160771505"/>
      <w:r>
        <w:rPr>
          <w:rFonts w:ascii="Verdana" w:eastAsia="Times New Roman" w:hAnsi="Verdana"/>
        </w:rPr>
        <w:t>Integrity Management - Preventive and Mitigative Measures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71ADA68"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27D3D1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0ECCCE"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P&amp;M Measures - Evaluation for EFRDs (Required) </w:t>
                  </w:r>
                  <w:r>
                    <w:rPr>
                      <w:rStyle w:val="text1"/>
                      <w:rFonts w:ascii="Verdana" w:eastAsia="Times New Roman" w:hAnsi="Verdana"/>
                    </w:rPr>
                    <w:t xml:space="preserve">Does the Integrity Management Program include a preventive &amp; mitigative (P&amp;M) measures process that specifically addresses the identification, evaluation, and application of EFRDs to protect high consequence areas in the event of a hazardous liquid pipeline release? </w:t>
                  </w:r>
                  <w:r>
                    <w:rPr>
                      <w:rStyle w:val="questionidcontent1"/>
                      <w:rFonts w:ascii="Verdana" w:eastAsia="Times New Roman" w:hAnsi="Verdana"/>
                    </w:rPr>
                    <w:t xml:space="preserve">(IM.PM.PMMEFRDREQUIRED.P) </w:t>
                  </w:r>
                </w:p>
              </w:tc>
            </w:tr>
            <w:tr w:rsidR="002317AE" w:rsidRPr="005A7DFD" w14:paraId="19230E85" w14:textId="77777777">
              <w:tc>
                <w:tcPr>
                  <w:tcW w:w="2500" w:type="pct"/>
                  <w:gridSpan w:val="8"/>
                  <w:vAlign w:val="center"/>
                  <w:hideMark/>
                </w:tcPr>
                <w:p w14:paraId="04144837" w14:textId="77777777" w:rsidR="002317AE" w:rsidRPr="00234B64" w:rsidRDefault="00000000">
                  <w:pPr>
                    <w:pStyle w:val="questiontable1"/>
                    <w:spacing w:before="0" w:after="0" w:afterAutospacing="0"/>
                    <w:rPr>
                      <w:rFonts w:ascii="Verdana" w:eastAsia="Times New Roman" w:hAnsi="Verdana"/>
                      <w:lang w:val="it-IT"/>
                    </w:rPr>
                  </w:pPr>
                  <w:r w:rsidRPr="00234B64">
                    <w:rPr>
                      <w:rStyle w:val="citations1"/>
                      <w:rFonts w:ascii="Verdana" w:eastAsia="Times New Roman" w:hAnsi="Verdana"/>
                      <w:lang w:val="it-IT"/>
                    </w:rPr>
                    <w:t xml:space="preserve">195.452(f)(6) (195.452(i)(4); 195.452(i)(1); 195.452(i)(2); API Standard 1160) </w:t>
                  </w:r>
                </w:p>
              </w:tc>
            </w:tr>
            <w:tr w:rsidR="002317AE" w:rsidRPr="005A7DFD" w14:paraId="0FE33D80" w14:textId="77777777">
              <w:tc>
                <w:tcPr>
                  <w:tcW w:w="0" w:type="auto"/>
                  <w:vAlign w:val="center"/>
                  <w:hideMark/>
                </w:tcPr>
                <w:p w14:paraId="70F0C20E" w14:textId="77777777" w:rsidR="002317AE" w:rsidRPr="00234B64" w:rsidRDefault="00000000">
                  <w:pPr>
                    <w:pStyle w:val="questiontable1"/>
                    <w:spacing w:before="0" w:after="0" w:afterAutospacing="0"/>
                    <w:rPr>
                      <w:rFonts w:ascii="Verdana" w:eastAsia="Times New Roman" w:hAnsi="Verdana"/>
                      <w:lang w:val="it-IT"/>
                    </w:rPr>
                  </w:pPr>
                  <w:r w:rsidRPr="00234B64">
                    <w:rPr>
                      <w:rFonts w:ascii="Verdana" w:eastAsia="Times New Roman" w:hAnsi="Verdana"/>
                      <w:lang w:val="it-IT"/>
                    </w:rPr>
                    <w:t> </w:t>
                  </w:r>
                </w:p>
              </w:tc>
              <w:tc>
                <w:tcPr>
                  <w:tcW w:w="0" w:type="auto"/>
                  <w:vAlign w:val="center"/>
                  <w:hideMark/>
                </w:tcPr>
                <w:p w14:paraId="5F5186B3"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55A9655B"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5EA23637"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006B3E0"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6C2F4E52"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6DDC9799"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2B0B381" w14:textId="77777777" w:rsidR="002317AE" w:rsidRPr="00234B64" w:rsidRDefault="002317AE">
                  <w:pPr>
                    <w:pStyle w:val="questiontable1"/>
                    <w:spacing w:before="0" w:after="0" w:afterAutospacing="0"/>
                    <w:rPr>
                      <w:rFonts w:eastAsia="Times New Roman"/>
                      <w:sz w:val="20"/>
                      <w:szCs w:val="20"/>
                      <w:lang w:val="it-IT"/>
                    </w:rPr>
                  </w:pPr>
                </w:p>
              </w:tc>
            </w:tr>
            <w:tr w:rsidR="002317AE" w:rsidRPr="005A7DFD" w14:paraId="12F97F16" w14:textId="77777777">
              <w:tc>
                <w:tcPr>
                  <w:tcW w:w="0" w:type="auto"/>
                  <w:tcBorders>
                    <w:bottom w:val="single" w:sz="6" w:space="0" w:color="BFBFBF"/>
                  </w:tcBorders>
                  <w:vAlign w:val="center"/>
                  <w:hideMark/>
                </w:tcPr>
                <w:p w14:paraId="1BBAFE9D" w14:textId="77777777" w:rsidR="002317AE" w:rsidRPr="00234B64" w:rsidRDefault="002317AE">
                  <w:pPr>
                    <w:pStyle w:val="questiontable1"/>
                    <w:spacing w:before="0" w:after="0" w:afterAutospacing="0"/>
                    <w:rPr>
                      <w:rFonts w:ascii="Verdana" w:eastAsia="Times New Roman" w:hAnsi="Verdana"/>
                      <w:lang w:val="it-IT"/>
                    </w:rPr>
                  </w:pPr>
                </w:p>
              </w:tc>
              <w:tc>
                <w:tcPr>
                  <w:tcW w:w="0" w:type="auto"/>
                  <w:vAlign w:val="center"/>
                  <w:hideMark/>
                </w:tcPr>
                <w:p w14:paraId="6FC69FD4"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31EE7D34"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25461107"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C080AEB"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2B9796E4"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7184612C"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7E90C599" w14:textId="77777777" w:rsidR="002317AE" w:rsidRPr="00234B64" w:rsidRDefault="002317AE">
                  <w:pPr>
                    <w:pStyle w:val="questiontable1"/>
                    <w:spacing w:before="0" w:after="0" w:afterAutospacing="0"/>
                    <w:rPr>
                      <w:rFonts w:eastAsia="Times New Roman"/>
                      <w:sz w:val="20"/>
                      <w:szCs w:val="20"/>
                      <w:lang w:val="it-IT"/>
                    </w:rPr>
                  </w:pPr>
                </w:p>
              </w:tc>
            </w:tr>
            <w:tr w:rsidR="002317AE" w14:paraId="076A8C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D3641"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70520"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C683B"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75D7A"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49D416"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9FD65"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235B0EBE" w14:textId="77777777" w:rsidR="002317AE" w:rsidRDefault="002317AE">
                  <w:pPr>
                    <w:pStyle w:val="questiontable1"/>
                    <w:rPr>
                      <w:rFonts w:ascii="Verdana" w:hAnsi="Verdana"/>
                    </w:rPr>
                  </w:pPr>
                </w:p>
              </w:tc>
              <w:tc>
                <w:tcPr>
                  <w:tcW w:w="0" w:type="auto"/>
                  <w:vAlign w:val="center"/>
                  <w:hideMark/>
                </w:tcPr>
                <w:p w14:paraId="77515D05" w14:textId="77777777" w:rsidR="002317AE" w:rsidRDefault="002317AE">
                  <w:pPr>
                    <w:pStyle w:val="questiontable1"/>
                    <w:spacing w:before="0" w:after="0" w:afterAutospacing="0"/>
                    <w:rPr>
                      <w:rFonts w:eastAsia="Times New Roman"/>
                      <w:sz w:val="20"/>
                      <w:szCs w:val="20"/>
                    </w:rPr>
                  </w:pPr>
                </w:p>
              </w:tc>
            </w:tr>
            <w:tr w:rsidR="002317AE" w14:paraId="01B88D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98B0A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E6FE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6E9D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50A6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C3D6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D40AF"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375B5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7E852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182583"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5963E22A"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AC3284" w14:textId="77777777" w:rsidR="002317AE" w:rsidRDefault="00000000">
            <w:pPr>
              <w:rPr>
                <w:rFonts w:ascii="Verdana" w:eastAsia="Times New Roman" w:hAnsi="Verdana"/>
              </w:rPr>
            </w:pPr>
            <w:r>
              <w:rPr>
                <w:rFonts w:ascii="Verdana" w:eastAsia="Times New Roman" w:hAnsi="Verdana"/>
              </w:rPr>
              <w:t> </w:t>
            </w:r>
          </w:p>
        </w:tc>
      </w:tr>
    </w:tbl>
    <w:p w14:paraId="4C398333"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AD6DC8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085BE6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6B16F0"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P&amp;M Measures - Evaluation for EFRDs (Required) </w:t>
                  </w:r>
                  <w:r>
                    <w:rPr>
                      <w:rStyle w:val="text1"/>
                      <w:rFonts w:ascii="Verdana" w:eastAsia="Times New Roman" w:hAnsi="Verdana"/>
                    </w:rPr>
                    <w:t xml:space="preserve">Do the records demonstrate that all required relevant EFRD evaluation factors were evaluated and any actions that have been taken are appropriate? </w:t>
                  </w:r>
                  <w:r>
                    <w:rPr>
                      <w:rStyle w:val="questionidcontent1"/>
                      <w:rFonts w:ascii="Verdana" w:eastAsia="Times New Roman" w:hAnsi="Verdana"/>
                    </w:rPr>
                    <w:t xml:space="preserve">(IM.PM.PMMEFRDREQUIRED.R) </w:t>
                  </w:r>
                </w:p>
              </w:tc>
            </w:tr>
            <w:tr w:rsidR="002317AE" w:rsidRPr="005A7DFD" w14:paraId="73B2AAB1" w14:textId="77777777">
              <w:tc>
                <w:tcPr>
                  <w:tcW w:w="2500" w:type="pct"/>
                  <w:gridSpan w:val="8"/>
                  <w:vAlign w:val="center"/>
                  <w:hideMark/>
                </w:tcPr>
                <w:p w14:paraId="48976962" w14:textId="77777777" w:rsidR="002317AE" w:rsidRPr="00234B64" w:rsidRDefault="00000000">
                  <w:pPr>
                    <w:pStyle w:val="questiontable1"/>
                    <w:spacing w:before="0" w:after="0" w:afterAutospacing="0"/>
                    <w:rPr>
                      <w:rFonts w:ascii="Verdana" w:eastAsia="Times New Roman" w:hAnsi="Verdana"/>
                      <w:lang w:val="it-IT"/>
                    </w:rPr>
                  </w:pPr>
                  <w:r w:rsidRPr="00234B64">
                    <w:rPr>
                      <w:rStyle w:val="citations1"/>
                      <w:rFonts w:ascii="Verdana" w:eastAsia="Times New Roman" w:hAnsi="Verdana"/>
                      <w:lang w:val="it-IT"/>
                    </w:rPr>
                    <w:t xml:space="preserve">195.452(f)(6) (195.452(i)(4); 195.452(i)(1); 195.452(i)(2); API Standard 1160) </w:t>
                  </w:r>
                </w:p>
              </w:tc>
            </w:tr>
            <w:tr w:rsidR="002317AE" w:rsidRPr="005A7DFD" w14:paraId="3F9DAA15" w14:textId="77777777">
              <w:tc>
                <w:tcPr>
                  <w:tcW w:w="0" w:type="auto"/>
                  <w:vAlign w:val="center"/>
                  <w:hideMark/>
                </w:tcPr>
                <w:p w14:paraId="284B3D31" w14:textId="77777777" w:rsidR="002317AE" w:rsidRPr="00234B64" w:rsidRDefault="00000000">
                  <w:pPr>
                    <w:pStyle w:val="questiontable1"/>
                    <w:spacing w:before="0" w:after="0" w:afterAutospacing="0"/>
                    <w:rPr>
                      <w:rFonts w:ascii="Verdana" w:eastAsia="Times New Roman" w:hAnsi="Verdana"/>
                      <w:lang w:val="it-IT"/>
                    </w:rPr>
                  </w:pPr>
                  <w:r w:rsidRPr="00234B64">
                    <w:rPr>
                      <w:rFonts w:ascii="Verdana" w:eastAsia="Times New Roman" w:hAnsi="Verdana"/>
                      <w:lang w:val="it-IT"/>
                    </w:rPr>
                    <w:t> </w:t>
                  </w:r>
                </w:p>
              </w:tc>
              <w:tc>
                <w:tcPr>
                  <w:tcW w:w="0" w:type="auto"/>
                  <w:vAlign w:val="center"/>
                  <w:hideMark/>
                </w:tcPr>
                <w:p w14:paraId="69774210"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F2E41AC"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C9A1F80"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FB75E4C"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8A9598F"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23DD9586"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6BDEF9A" w14:textId="77777777" w:rsidR="002317AE" w:rsidRPr="00234B64" w:rsidRDefault="002317AE">
                  <w:pPr>
                    <w:pStyle w:val="questiontable1"/>
                    <w:spacing w:before="0" w:after="0" w:afterAutospacing="0"/>
                    <w:rPr>
                      <w:rFonts w:eastAsia="Times New Roman"/>
                      <w:sz w:val="20"/>
                      <w:szCs w:val="20"/>
                      <w:lang w:val="it-IT"/>
                    </w:rPr>
                  </w:pPr>
                </w:p>
              </w:tc>
            </w:tr>
            <w:tr w:rsidR="002317AE" w:rsidRPr="005A7DFD" w14:paraId="4E857792" w14:textId="77777777">
              <w:tc>
                <w:tcPr>
                  <w:tcW w:w="0" w:type="auto"/>
                  <w:tcBorders>
                    <w:bottom w:val="single" w:sz="6" w:space="0" w:color="BFBFBF"/>
                  </w:tcBorders>
                  <w:vAlign w:val="center"/>
                  <w:hideMark/>
                </w:tcPr>
                <w:p w14:paraId="1E92B7E1" w14:textId="77777777" w:rsidR="002317AE" w:rsidRPr="00234B64" w:rsidRDefault="002317AE">
                  <w:pPr>
                    <w:pStyle w:val="questiontable1"/>
                    <w:spacing w:before="0" w:after="0" w:afterAutospacing="0"/>
                    <w:rPr>
                      <w:rFonts w:ascii="Verdana" w:eastAsia="Times New Roman" w:hAnsi="Verdana"/>
                      <w:lang w:val="it-IT"/>
                    </w:rPr>
                  </w:pPr>
                </w:p>
              </w:tc>
              <w:tc>
                <w:tcPr>
                  <w:tcW w:w="0" w:type="auto"/>
                  <w:vAlign w:val="center"/>
                  <w:hideMark/>
                </w:tcPr>
                <w:p w14:paraId="7DA4FAD1"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3D371A17"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5F0A912"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7C92BA4D"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240226F7"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19DA97A"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87B5556" w14:textId="77777777" w:rsidR="002317AE" w:rsidRPr="00234B64" w:rsidRDefault="002317AE">
                  <w:pPr>
                    <w:pStyle w:val="questiontable1"/>
                    <w:spacing w:before="0" w:after="0" w:afterAutospacing="0"/>
                    <w:rPr>
                      <w:rFonts w:eastAsia="Times New Roman"/>
                      <w:sz w:val="20"/>
                      <w:szCs w:val="20"/>
                      <w:lang w:val="it-IT"/>
                    </w:rPr>
                  </w:pPr>
                </w:p>
              </w:tc>
            </w:tr>
            <w:tr w:rsidR="002317AE" w14:paraId="133134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8EB4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76CCA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6C039"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90719"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72335C"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90BD8"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6EB81284" w14:textId="77777777" w:rsidR="002317AE" w:rsidRDefault="002317AE">
                  <w:pPr>
                    <w:pStyle w:val="questiontable1"/>
                    <w:rPr>
                      <w:rFonts w:ascii="Verdana" w:hAnsi="Verdana"/>
                    </w:rPr>
                  </w:pPr>
                </w:p>
              </w:tc>
              <w:tc>
                <w:tcPr>
                  <w:tcW w:w="0" w:type="auto"/>
                  <w:vAlign w:val="center"/>
                  <w:hideMark/>
                </w:tcPr>
                <w:p w14:paraId="26AB42DF" w14:textId="77777777" w:rsidR="002317AE" w:rsidRDefault="002317AE">
                  <w:pPr>
                    <w:pStyle w:val="questiontable1"/>
                    <w:spacing w:before="0" w:after="0" w:afterAutospacing="0"/>
                    <w:rPr>
                      <w:rFonts w:eastAsia="Times New Roman"/>
                      <w:sz w:val="20"/>
                      <w:szCs w:val="20"/>
                    </w:rPr>
                  </w:pPr>
                </w:p>
              </w:tc>
            </w:tr>
            <w:tr w:rsidR="002317AE" w14:paraId="5EC777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BE147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396E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12A4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FEA7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F3B19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2166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5227A4"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0E4903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35ABD6"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170DFA53"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261A97" w14:textId="77777777" w:rsidR="002317AE" w:rsidRDefault="00000000">
            <w:pPr>
              <w:rPr>
                <w:rFonts w:ascii="Verdana" w:eastAsia="Times New Roman" w:hAnsi="Verdana"/>
              </w:rPr>
            </w:pPr>
            <w:r>
              <w:rPr>
                <w:rFonts w:ascii="Verdana" w:eastAsia="Times New Roman" w:hAnsi="Verdana"/>
              </w:rPr>
              <w:t> </w:t>
            </w:r>
          </w:p>
        </w:tc>
      </w:tr>
    </w:tbl>
    <w:p w14:paraId="0FD65646"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384D642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3B9D3F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B87640"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P&amp;M Measures - Evaluation for EFRDs (Other Factors) </w:t>
                  </w:r>
                  <w:r>
                    <w:rPr>
                      <w:rStyle w:val="text1"/>
                      <w:rFonts w:ascii="Verdana" w:eastAsia="Times New Roman" w:hAnsi="Verdana"/>
                    </w:rPr>
                    <w:t xml:space="preserve">Does the process consider the inclusion of OTHER factors in the evaluation of EFRDs? </w:t>
                  </w:r>
                  <w:r>
                    <w:rPr>
                      <w:rStyle w:val="questionidcontent1"/>
                      <w:rFonts w:ascii="Verdana" w:eastAsia="Times New Roman" w:hAnsi="Verdana"/>
                    </w:rPr>
                    <w:t xml:space="preserve">(IM.PM.PMMEFRDOTHER.P) </w:t>
                  </w:r>
                </w:p>
              </w:tc>
            </w:tr>
            <w:tr w:rsidR="002317AE" w:rsidRPr="005A7DFD" w14:paraId="58DB5A00" w14:textId="77777777">
              <w:tc>
                <w:tcPr>
                  <w:tcW w:w="2500" w:type="pct"/>
                  <w:gridSpan w:val="8"/>
                  <w:vAlign w:val="center"/>
                  <w:hideMark/>
                </w:tcPr>
                <w:p w14:paraId="1A917251" w14:textId="77777777" w:rsidR="002317AE" w:rsidRPr="00234B64" w:rsidRDefault="00000000">
                  <w:pPr>
                    <w:pStyle w:val="questiontable1"/>
                    <w:spacing w:before="0" w:after="0" w:afterAutospacing="0"/>
                    <w:rPr>
                      <w:rFonts w:ascii="Verdana" w:eastAsia="Times New Roman" w:hAnsi="Verdana"/>
                      <w:lang w:val="it-IT"/>
                    </w:rPr>
                  </w:pPr>
                  <w:r w:rsidRPr="00234B64">
                    <w:rPr>
                      <w:rStyle w:val="citations1"/>
                      <w:rFonts w:ascii="Verdana" w:eastAsia="Times New Roman" w:hAnsi="Verdana"/>
                      <w:lang w:val="it-IT"/>
                    </w:rPr>
                    <w:t xml:space="preserve">195.452(f)(6) (195.452(i)(4); 195.452(i)(1); 195.452(i)(2); API Standard 1160) </w:t>
                  </w:r>
                </w:p>
              </w:tc>
            </w:tr>
            <w:tr w:rsidR="002317AE" w:rsidRPr="005A7DFD" w14:paraId="0B1FAFD5" w14:textId="77777777">
              <w:tc>
                <w:tcPr>
                  <w:tcW w:w="0" w:type="auto"/>
                  <w:vAlign w:val="center"/>
                  <w:hideMark/>
                </w:tcPr>
                <w:p w14:paraId="7218A443" w14:textId="77777777" w:rsidR="002317AE" w:rsidRPr="00234B64" w:rsidRDefault="00000000">
                  <w:pPr>
                    <w:pStyle w:val="questiontable1"/>
                    <w:spacing w:before="0" w:after="0" w:afterAutospacing="0"/>
                    <w:rPr>
                      <w:rFonts w:ascii="Verdana" w:eastAsia="Times New Roman" w:hAnsi="Verdana"/>
                      <w:lang w:val="it-IT"/>
                    </w:rPr>
                  </w:pPr>
                  <w:r w:rsidRPr="00234B64">
                    <w:rPr>
                      <w:rFonts w:ascii="Verdana" w:eastAsia="Times New Roman" w:hAnsi="Verdana"/>
                      <w:lang w:val="it-IT"/>
                    </w:rPr>
                    <w:t> </w:t>
                  </w:r>
                </w:p>
              </w:tc>
              <w:tc>
                <w:tcPr>
                  <w:tcW w:w="0" w:type="auto"/>
                  <w:vAlign w:val="center"/>
                  <w:hideMark/>
                </w:tcPr>
                <w:p w14:paraId="36629E9E"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06BEC0B"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74B10E7"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25D43C85"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5A228E03"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7AAEDECE"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21A67D3F" w14:textId="77777777" w:rsidR="002317AE" w:rsidRPr="00234B64" w:rsidRDefault="002317AE">
                  <w:pPr>
                    <w:pStyle w:val="questiontable1"/>
                    <w:spacing w:before="0" w:after="0" w:afterAutospacing="0"/>
                    <w:rPr>
                      <w:rFonts w:eastAsia="Times New Roman"/>
                      <w:sz w:val="20"/>
                      <w:szCs w:val="20"/>
                      <w:lang w:val="it-IT"/>
                    </w:rPr>
                  </w:pPr>
                </w:p>
              </w:tc>
            </w:tr>
            <w:tr w:rsidR="002317AE" w:rsidRPr="005A7DFD" w14:paraId="0DC3ECCD" w14:textId="77777777">
              <w:tc>
                <w:tcPr>
                  <w:tcW w:w="0" w:type="auto"/>
                  <w:tcBorders>
                    <w:bottom w:val="single" w:sz="6" w:space="0" w:color="BFBFBF"/>
                  </w:tcBorders>
                  <w:vAlign w:val="center"/>
                  <w:hideMark/>
                </w:tcPr>
                <w:p w14:paraId="59A93EF7" w14:textId="77777777" w:rsidR="002317AE" w:rsidRPr="00234B64" w:rsidRDefault="002317AE">
                  <w:pPr>
                    <w:pStyle w:val="questiontable1"/>
                    <w:spacing w:before="0" w:after="0" w:afterAutospacing="0"/>
                    <w:rPr>
                      <w:rFonts w:ascii="Verdana" w:eastAsia="Times New Roman" w:hAnsi="Verdana"/>
                      <w:lang w:val="it-IT"/>
                    </w:rPr>
                  </w:pPr>
                </w:p>
              </w:tc>
              <w:tc>
                <w:tcPr>
                  <w:tcW w:w="0" w:type="auto"/>
                  <w:vAlign w:val="center"/>
                  <w:hideMark/>
                </w:tcPr>
                <w:p w14:paraId="4CE17999"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102C3B1"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621A205C"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F585912"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B5DB8D8"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7588FDDF"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23805830" w14:textId="77777777" w:rsidR="002317AE" w:rsidRPr="00234B64" w:rsidRDefault="002317AE">
                  <w:pPr>
                    <w:pStyle w:val="questiontable1"/>
                    <w:spacing w:before="0" w:after="0" w:afterAutospacing="0"/>
                    <w:rPr>
                      <w:rFonts w:eastAsia="Times New Roman"/>
                      <w:sz w:val="20"/>
                      <w:szCs w:val="20"/>
                      <w:lang w:val="it-IT"/>
                    </w:rPr>
                  </w:pPr>
                </w:p>
              </w:tc>
            </w:tr>
            <w:tr w:rsidR="002317AE" w14:paraId="19C5E1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03344"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B736B"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7C728"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029F7"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6B9CD"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2DBD7"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0428B661" w14:textId="77777777" w:rsidR="002317AE" w:rsidRDefault="002317AE">
                  <w:pPr>
                    <w:pStyle w:val="questiontable1"/>
                    <w:rPr>
                      <w:rFonts w:ascii="Verdana" w:hAnsi="Verdana"/>
                    </w:rPr>
                  </w:pPr>
                </w:p>
              </w:tc>
              <w:tc>
                <w:tcPr>
                  <w:tcW w:w="0" w:type="auto"/>
                  <w:vAlign w:val="center"/>
                  <w:hideMark/>
                </w:tcPr>
                <w:p w14:paraId="28E9509A" w14:textId="77777777" w:rsidR="002317AE" w:rsidRDefault="002317AE">
                  <w:pPr>
                    <w:pStyle w:val="questiontable1"/>
                    <w:spacing w:before="0" w:after="0" w:afterAutospacing="0"/>
                    <w:rPr>
                      <w:rFonts w:eastAsia="Times New Roman"/>
                      <w:sz w:val="20"/>
                      <w:szCs w:val="20"/>
                    </w:rPr>
                  </w:pPr>
                </w:p>
              </w:tc>
            </w:tr>
            <w:tr w:rsidR="002317AE" w14:paraId="7B2073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6D0A5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31ADC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56C4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80C0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733F4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EE6CC"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F90ACE"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16C2C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094511"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9AB731F"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0170B4" w14:textId="77777777" w:rsidR="002317AE" w:rsidRDefault="00000000">
            <w:pPr>
              <w:rPr>
                <w:rFonts w:ascii="Verdana" w:eastAsia="Times New Roman" w:hAnsi="Verdana"/>
              </w:rPr>
            </w:pPr>
            <w:r>
              <w:rPr>
                <w:rFonts w:ascii="Verdana" w:eastAsia="Times New Roman" w:hAnsi="Verdana"/>
              </w:rPr>
              <w:t> </w:t>
            </w:r>
          </w:p>
        </w:tc>
      </w:tr>
    </w:tbl>
    <w:p w14:paraId="0C0755C7"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61686C80"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321DF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727C93"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P&amp;M Measures - Evaluation for EFRDs (Other Factors) </w:t>
                  </w:r>
                  <w:r>
                    <w:rPr>
                      <w:rStyle w:val="text1"/>
                      <w:rFonts w:ascii="Verdana" w:eastAsia="Times New Roman" w:hAnsi="Verdana"/>
                    </w:rPr>
                    <w:t xml:space="preserve">Do the records demonstrate that OTHER relevant EFRD evaluation factors were evaluated and any actions that have been taken are appropriate? </w:t>
                  </w:r>
                  <w:r>
                    <w:rPr>
                      <w:rStyle w:val="questionidcontent1"/>
                      <w:rFonts w:ascii="Verdana" w:eastAsia="Times New Roman" w:hAnsi="Verdana"/>
                    </w:rPr>
                    <w:t xml:space="preserve">(IM.PM.PMMEFRDOTHER.R) </w:t>
                  </w:r>
                </w:p>
              </w:tc>
            </w:tr>
            <w:tr w:rsidR="002317AE" w:rsidRPr="005A7DFD" w14:paraId="38D15074" w14:textId="77777777">
              <w:tc>
                <w:tcPr>
                  <w:tcW w:w="2500" w:type="pct"/>
                  <w:gridSpan w:val="8"/>
                  <w:vAlign w:val="center"/>
                  <w:hideMark/>
                </w:tcPr>
                <w:p w14:paraId="158C0CBC" w14:textId="77777777" w:rsidR="002317AE" w:rsidRPr="00234B64" w:rsidRDefault="00000000">
                  <w:pPr>
                    <w:pStyle w:val="questiontable1"/>
                    <w:spacing w:before="0" w:after="0" w:afterAutospacing="0"/>
                    <w:rPr>
                      <w:rFonts w:ascii="Verdana" w:eastAsia="Times New Roman" w:hAnsi="Verdana"/>
                      <w:lang w:val="it-IT"/>
                    </w:rPr>
                  </w:pPr>
                  <w:r w:rsidRPr="00234B64">
                    <w:rPr>
                      <w:rStyle w:val="citations1"/>
                      <w:rFonts w:ascii="Verdana" w:eastAsia="Times New Roman" w:hAnsi="Verdana"/>
                      <w:lang w:val="it-IT"/>
                    </w:rPr>
                    <w:t xml:space="preserve">195.452(l)(1)(ii) (195.452(f)(6); 195.452(i)(4); API Standard 1160; 195 Appendix C, Section VI; API Standard 1160) </w:t>
                  </w:r>
                </w:p>
              </w:tc>
            </w:tr>
            <w:tr w:rsidR="002317AE" w:rsidRPr="005A7DFD" w14:paraId="4CC08791" w14:textId="77777777">
              <w:tc>
                <w:tcPr>
                  <w:tcW w:w="0" w:type="auto"/>
                  <w:vAlign w:val="center"/>
                  <w:hideMark/>
                </w:tcPr>
                <w:p w14:paraId="510848E8" w14:textId="77777777" w:rsidR="002317AE" w:rsidRPr="00234B64" w:rsidRDefault="00000000">
                  <w:pPr>
                    <w:pStyle w:val="questiontable1"/>
                    <w:spacing w:before="0" w:after="0" w:afterAutospacing="0"/>
                    <w:rPr>
                      <w:rFonts w:ascii="Verdana" w:eastAsia="Times New Roman" w:hAnsi="Verdana"/>
                      <w:lang w:val="it-IT"/>
                    </w:rPr>
                  </w:pPr>
                  <w:r w:rsidRPr="00234B64">
                    <w:rPr>
                      <w:rFonts w:ascii="Verdana" w:eastAsia="Times New Roman" w:hAnsi="Verdana"/>
                      <w:lang w:val="it-IT"/>
                    </w:rPr>
                    <w:t> </w:t>
                  </w:r>
                </w:p>
              </w:tc>
              <w:tc>
                <w:tcPr>
                  <w:tcW w:w="0" w:type="auto"/>
                  <w:vAlign w:val="center"/>
                  <w:hideMark/>
                </w:tcPr>
                <w:p w14:paraId="45E1D328"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36E8E6F"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35AF730"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3C9D57D"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10FE936"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A729D6D"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3A0E2C26" w14:textId="77777777" w:rsidR="002317AE" w:rsidRPr="00234B64" w:rsidRDefault="002317AE">
                  <w:pPr>
                    <w:pStyle w:val="questiontable1"/>
                    <w:spacing w:before="0" w:after="0" w:afterAutospacing="0"/>
                    <w:rPr>
                      <w:rFonts w:eastAsia="Times New Roman"/>
                      <w:sz w:val="20"/>
                      <w:szCs w:val="20"/>
                      <w:lang w:val="it-IT"/>
                    </w:rPr>
                  </w:pPr>
                </w:p>
              </w:tc>
            </w:tr>
            <w:tr w:rsidR="002317AE" w:rsidRPr="005A7DFD" w14:paraId="24F20BF9" w14:textId="77777777">
              <w:tc>
                <w:tcPr>
                  <w:tcW w:w="0" w:type="auto"/>
                  <w:tcBorders>
                    <w:bottom w:val="single" w:sz="6" w:space="0" w:color="BFBFBF"/>
                  </w:tcBorders>
                  <w:vAlign w:val="center"/>
                  <w:hideMark/>
                </w:tcPr>
                <w:p w14:paraId="111DB6BF" w14:textId="77777777" w:rsidR="002317AE" w:rsidRPr="00234B64" w:rsidRDefault="002317AE">
                  <w:pPr>
                    <w:pStyle w:val="questiontable1"/>
                    <w:spacing w:before="0" w:after="0" w:afterAutospacing="0"/>
                    <w:rPr>
                      <w:rFonts w:ascii="Verdana" w:eastAsia="Times New Roman" w:hAnsi="Verdana"/>
                      <w:lang w:val="it-IT"/>
                    </w:rPr>
                  </w:pPr>
                </w:p>
              </w:tc>
              <w:tc>
                <w:tcPr>
                  <w:tcW w:w="0" w:type="auto"/>
                  <w:vAlign w:val="center"/>
                  <w:hideMark/>
                </w:tcPr>
                <w:p w14:paraId="3BF87489"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459B799F"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78959808"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DF671DB"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27A9748"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040A6BE4" w14:textId="77777777" w:rsidR="002317AE" w:rsidRPr="00234B64" w:rsidRDefault="002317AE">
                  <w:pPr>
                    <w:pStyle w:val="questiontable1"/>
                    <w:spacing w:before="0" w:after="0" w:afterAutospacing="0"/>
                    <w:rPr>
                      <w:rFonts w:eastAsia="Times New Roman"/>
                      <w:sz w:val="20"/>
                      <w:szCs w:val="20"/>
                      <w:lang w:val="it-IT"/>
                    </w:rPr>
                  </w:pPr>
                </w:p>
              </w:tc>
              <w:tc>
                <w:tcPr>
                  <w:tcW w:w="0" w:type="auto"/>
                  <w:vAlign w:val="center"/>
                  <w:hideMark/>
                </w:tcPr>
                <w:p w14:paraId="1ED9CF4A" w14:textId="77777777" w:rsidR="002317AE" w:rsidRPr="00234B64" w:rsidRDefault="002317AE">
                  <w:pPr>
                    <w:pStyle w:val="questiontable1"/>
                    <w:spacing w:before="0" w:after="0" w:afterAutospacing="0"/>
                    <w:rPr>
                      <w:rFonts w:eastAsia="Times New Roman"/>
                      <w:sz w:val="20"/>
                      <w:szCs w:val="20"/>
                      <w:lang w:val="it-IT"/>
                    </w:rPr>
                  </w:pPr>
                </w:p>
              </w:tc>
            </w:tr>
            <w:tr w:rsidR="002317AE" w14:paraId="1B166B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20AD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80EC9"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C25F0"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837C3"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E009EE"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9E45A"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25EA11F6" w14:textId="77777777" w:rsidR="002317AE" w:rsidRDefault="002317AE">
                  <w:pPr>
                    <w:pStyle w:val="questiontable1"/>
                    <w:rPr>
                      <w:rFonts w:ascii="Verdana" w:hAnsi="Verdana"/>
                    </w:rPr>
                  </w:pPr>
                </w:p>
              </w:tc>
              <w:tc>
                <w:tcPr>
                  <w:tcW w:w="0" w:type="auto"/>
                  <w:vAlign w:val="center"/>
                  <w:hideMark/>
                </w:tcPr>
                <w:p w14:paraId="1FBFC5DD" w14:textId="77777777" w:rsidR="002317AE" w:rsidRDefault="002317AE">
                  <w:pPr>
                    <w:pStyle w:val="questiontable1"/>
                    <w:spacing w:before="0" w:after="0" w:afterAutospacing="0"/>
                    <w:rPr>
                      <w:rFonts w:eastAsia="Times New Roman"/>
                      <w:sz w:val="20"/>
                      <w:szCs w:val="20"/>
                    </w:rPr>
                  </w:pPr>
                </w:p>
              </w:tc>
            </w:tr>
            <w:tr w:rsidR="002317AE" w14:paraId="269CBE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1F55C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2A368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A388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74CF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B062D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CDAEE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BB75A4"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652018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326416"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36368885"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6088AF" w14:textId="77777777" w:rsidR="002317AE" w:rsidRDefault="00000000">
            <w:pPr>
              <w:rPr>
                <w:rFonts w:ascii="Verdana" w:eastAsia="Times New Roman" w:hAnsi="Verdana"/>
              </w:rPr>
            </w:pPr>
            <w:r>
              <w:rPr>
                <w:rFonts w:ascii="Verdana" w:eastAsia="Times New Roman" w:hAnsi="Verdana"/>
              </w:rPr>
              <w:t> </w:t>
            </w:r>
          </w:p>
        </w:tc>
      </w:tr>
    </w:tbl>
    <w:p w14:paraId="7E175CE9"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615464DB" w14:textId="77777777" w:rsidR="002317AE" w:rsidRDefault="00000000">
      <w:pPr>
        <w:pStyle w:val="Heading2"/>
        <w:keepNext/>
        <w:spacing w:after="150" w:afterAutospacing="0" w:line="276" w:lineRule="auto"/>
        <w:divId w:val="835609882"/>
        <w:rPr>
          <w:rFonts w:ascii="Verdana" w:eastAsia="Times New Roman" w:hAnsi="Verdana"/>
        </w:rPr>
      </w:pPr>
      <w:bookmarkStart w:id="7" w:name="_Toc160771506"/>
      <w:r>
        <w:rPr>
          <w:rFonts w:ascii="Verdana" w:eastAsia="Times New Roman" w:hAnsi="Verdana"/>
        </w:rPr>
        <w:t>Maintenance and Operations - Liquid Pipeline Maintenance</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4AEAB6B8"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B870B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AE1C77"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Valve Inspection - Valves </w:t>
                  </w:r>
                  <w:r>
                    <w:rPr>
                      <w:rStyle w:val="text1"/>
                      <w:rFonts w:ascii="Verdana" w:eastAsia="Times New Roman" w:hAnsi="Verdana"/>
                    </w:rPr>
                    <w:t xml:space="preserve">Does the process address inspecting each valve? </w:t>
                  </w:r>
                  <w:r>
                    <w:rPr>
                      <w:rStyle w:val="questionidcontent1"/>
                      <w:rFonts w:ascii="Verdana" w:eastAsia="Times New Roman" w:hAnsi="Verdana"/>
                    </w:rPr>
                    <w:t xml:space="preserve">(MO.LM.VALVEMAINTSEMIANN.P) </w:t>
                  </w:r>
                </w:p>
              </w:tc>
            </w:tr>
            <w:tr w:rsidR="002317AE" w14:paraId="553719EC" w14:textId="77777777">
              <w:tc>
                <w:tcPr>
                  <w:tcW w:w="2500" w:type="pct"/>
                  <w:gridSpan w:val="8"/>
                  <w:vAlign w:val="center"/>
                  <w:hideMark/>
                </w:tcPr>
                <w:p w14:paraId="26D2DFB0"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(195.420(b)) </w:t>
                  </w:r>
                </w:p>
                <w:p w14:paraId="02DC3703"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03B88B2A" w14:textId="77777777">
              <w:tc>
                <w:tcPr>
                  <w:tcW w:w="0" w:type="auto"/>
                  <w:vAlign w:val="center"/>
                  <w:hideMark/>
                </w:tcPr>
                <w:p w14:paraId="3DEA568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06DAE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C07AF0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DD339E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B600A0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E6DD5E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6B5039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56D866" w14:textId="77777777" w:rsidR="002317AE" w:rsidRDefault="002317AE">
                  <w:pPr>
                    <w:pStyle w:val="questiontable1"/>
                    <w:spacing w:before="0" w:after="0" w:afterAutospacing="0"/>
                    <w:rPr>
                      <w:rFonts w:eastAsia="Times New Roman"/>
                      <w:sz w:val="20"/>
                      <w:szCs w:val="20"/>
                    </w:rPr>
                  </w:pPr>
                </w:p>
              </w:tc>
            </w:tr>
            <w:tr w:rsidR="002317AE" w14:paraId="018332A9" w14:textId="77777777">
              <w:tc>
                <w:tcPr>
                  <w:tcW w:w="0" w:type="auto"/>
                  <w:tcBorders>
                    <w:bottom w:val="single" w:sz="6" w:space="0" w:color="BFBFBF"/>
                  </w:tcBorders>
                  <w:vAlign w:val="center"/>
                  <w:hideMark/>
                </w:tcPr>
                <w:p w14:paraId="59BF7005"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20395EA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3F05F7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78C3B2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C6A4A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4A7982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C85B35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03DE4E7" w14:textId="77777777" w:rsidR="002317AE" w:rsidRDefault="002317AE">
                  <w:pPr>
                    <w:pStyle w:val="questiontable1"/>
                    <w:spacing w:before="0" w:after="0" w:afterAutospacing="0"/>
                    <w:rPr>
                      <w:rFonts w:eastAsia="Times New Roman"/>
                      <w:sz w:val="20"/>
                      <w:szCs w:val="20"/>
                    </w:rPr>
                  </w:pPr>
                </w:p>
              </w:tc>
            </w:tr>
            <w:tr w:rsidR="002317AE" w14:paraId="71F58B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B2E7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2B0D2"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65DF7"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F9DBB"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2CFF8"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15069"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75F69486" w14:textId="77777777" w:rsidR="002317AE" w:rsidRDefault="002317AE">
                  <w:pPr>
                    <w:pStyle w:val="questiontable1"/>
                    <w:rPr>
                      <w:rFonts w:ascii="Verdana" w:hAnsi="Verdana"/>
                    </w:rPr>
                  </w:pPr>
                </w:p>
              </w:tc>
              <w:tc>
                <w:tcPr>
                  <w:tcW w:w="0" w:type="auto"/>
                  <w:vAlign w:val="center"/>
                  <w:hideMark/>
                </w:tcPr>
                <w:p w14:paraId="0FACC45B" w14:textId="77777777" w:rsidR="002317AE" w:rsidRDefault="002317AE">
                  <w:pPr>
                    <w:pStyle w:val="questiontable1"/>
                    <w:spacing w:before="0" w:after="0" w:afterAutospacing="0"/>
                    <w:rPr>
                      <w:rFonts w:eastAsia="Times New Roman"/>
                      <w:sz w:val="20"/>
                      <w:szCs w:val="20"/>
                    </w:rPr>
                  </w:pPr>
                </w:p>
              </w:tc>
            </w:tr>
            <w:tr w:rsidR="002317AE" w14:paraId="49A390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ED3A2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DC9A58"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A1A6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2D12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FB8A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EC1B43"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DEBA73"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45EDB4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F85163"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B570F2B"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20F884" w14:textId="77777777" w:rsidR="002317AE" w:rsidRDefault="00000000">
            <w:pPr>
              <w:rPr>
                <w:rFonts w:ascii="Verdana" w:eastAsia="Times New Roman" w:hAnsi="Verdana"/>
              </w:rPr>
            </w:pPr>
            <w:r>
              <w:rPr>
                <w:rFonts w:ascii="Verdana" w:eastAsia="Times New Roman" w:hAnsi="Verdana"/>
              </w:rPr>
              <w:t> </w:t>
            </w:r>
          </w:p>
        </w:tc>
      </w:tr>
    </w:tbl>
    <w:p w14:paraId="297097B9"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5F3B4153"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4D019C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7956BE"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Valve Inspection - Mainline Valves </w:t>
                  </w:r>
                  <w:r>
                    <w:rPr>
                      <w:rStyle w:val="text1"/>
                      <w:rFonts w:ascii="Verdana" w:eastAsia="Times New Roman" w:hAnsi="Verdana"/>
                    </w:rPr>
                    <w:t xml:space="preserve">Do records indicate each mainline valve was inspected as required? </w:t>
                  </w:r>
                  <w:r>
                    <w:rPr>
                      <w:rStyle w:val="questionidcontent1"/>
                      <w:rFonts w:ascii="Verdana" w:eastAsia="Times New Roman" w:hAnsi="Verdana"/>
                    </w:rPr>
                    <w:t xml:space="preserve">(MO.LM.VALVEMAINT.R) </w:t>
                  </w:r>
                </w:p>
              </w:tc>
            </w:tr>
            <w:tr w:rsidR="002317AE" w14:paraId="47D856BD" w14:textId="77777777">
              <w:tc>
                <w:tcPr>
                  <w:tcW w:w="2500" w:type="pct"/>
                  <w:gridSpan w:val="8"/>
                  <w:vAlign w:val="center"/>
                  <w:hideMark/>
                </w:tcPr>
                <w:p w14:paraId="51D42C4C"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(195.420(a); 195.420(b)) </w:t>
                  </w:r>
                </w:p>
                <w:p w14:paraId="53B452C6"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572A8814" w14:textId="77777777">
              <w:tc>
                <w:tcPr>
                  <w:tcW w:w="0" w:type="auto"/>
                  <w:vAlign w:val="center"/>
                  <w:hideMark/>
                </w:tcPr>
                <w:p w14:paraId="51845E36"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1F176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D0D54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B93EED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3EC8A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4A5B0D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37E556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09FA285" w14:textId="77777777" w:rsidR="002317AE" w:rsidRDefault="002317AE">
                  <w:pPr>
                    <w:pStyle w:val="questiontable1"/>
                    <w:spacing w:before="0" w:after="0" w:afterAutospacing="0"/>
                    <w:rPr>
                      <w:rFonts w:eastAsia="Times New Roman"/>
                      <w:sz w:val="20"/>
                      <w:szCs w:val="20"/>
                    </w:rPr>
                  </w:pPr>
                </w:p>
              </w:tc>
            </w:tr>
            <w:tr w:rsidR="002317AE" w14:paraId="4D254CC4" w14:textId="77777777">
              <w:tc>
                <w:tcPr>
                  <w:tcW w:w="0" w:type="auto"/>
                  <w:tcBorders>
                    <w:bottom w:val="single" w:sz="6" w:space="0" w:color="BFBFBF"/>
                  </w:tcBorders>
                  <w:vAlign w:val="center"/>
                  <w:hideMark/>
                </w:tcPr>
                <w:p w14:paraId="15B3573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1C25745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3EC9FD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7BC04F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316809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150286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B2AC17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24C1DEF" w14:textId="77777777" w:rsidR="002317AE" w:rsidRDefault="002317AE">
                  <w:pPr>
                    <w:pStyle w:val="questiontable1"/>
                    <w:spacing w:before="0" w:after="0" w:afterAutospacing="0"/>
                    <w:rPr>
                      <w:rFonts w:eastAsia="Times New Roman"/>
                      <w:sz w:val="20"/>
                      <w:szCs w:val="20"/>
                    </w:rPr>
                  </w:pPr>
                </w:p>
              </w:tc>
            </w:tr>
            <w:tr w:rsidR="002317AE" w14:paraId="31B062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FEC71B"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930B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F01D9"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6B719"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B2F0C"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8A7AA"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71750975" w14:textId="77777777" w:rsidR="002317AE" w:rsidRDefault="002317AE">
                  <w:pPr>
                    <w:pStyle w:val="questiontable1"/>
                    <w:rPr>
                      <w:rFonts w:ascii="Verdana" w:hAnsi="Verdana"/>
                    </w:rPr>
                  </w:pPr>
                </w:p>
              </w:tc>
              <w:tc>
                <w:tcPr>
                  <w:tcW w:w="0" w:type="auto"/>
                  <w:vAlign w:val="center"/>
                  <w:hideMark/>
                </w:tcPr>
                <w:p w14:paraId="31F8D281" w14:textId="77777777" w:rsidR="002317AE" w:rsidRDefault="002317AE">
                  <w:pPr>
                    <w:pStyle w:val="questiontable1"/>
                    <w:spacing w:before="0" w:after="0" w:afterAutospacing="0"/>
                    <w:rPr>
                      <w:rFonts w:eastAsia="Times New Roman"/>
                      <w:sz w:val="20"/>
                      <w:szCs w:val="20"/>
                    </w:rPr>
                  </w:pPr>
                </w:p>
              </w:tc>
            </w:tr>
            <w:tr w:rsidR="002317AE" w14:paraId="499542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B509D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81F0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A3A4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AE2F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E17BB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3E37C"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4AFB3E"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10E816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1C85F1"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74B5AD3"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AAD85D" w14:textId="77777777" w:rsidR="002317AE" w:rsidRDefault="00000000">
            <w:pPr>
              <w:rPr>
                <w:rFonts w:ascii="Verdana" w:eastAsia="Times New Roman" w:hAnsi="Verdana"/>
              </w:rPr>
            </w:pPr>
            <w:r>
              <w:rPr>
                <w:rFonts w:ascii="Verdana" w:eastAsia="Times New Roman" w:hAnsi="Verdana"/>
              </w:rPr>
              <w:t> </w:t>
            </w:r>
          </w:p>
        </w:tc>
      </w:tr>
    </w:tbl>
    <w:p w14:paraId="7F45E950"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4F45372"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074942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148BF0"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Does the procedures specify the requirements necessary to be achieved when they install an AET? </w:t>
                  </w:r>
                  <w:r>
                    <w:rPr>
                      <w:rStyle w:val="questionidcontent1"/>
                      <w:rFonts w:ascii="Verdana" w:eastAsia="Times New Roman" w:hAnsi="Verdana"/>
                    </w:rPr>
                    <w:t xml:space="preserve">(MO.LM.AETREQUIREMENT.P) </w:t>
                  </w:r>
                </w:p>
              </w:tc>
            </w:tr>
            <w:tr w:rsidR="002317AE" w14:paraId="12D69466" w14:textId="77777777">
              <w:tc>
                <w:tcPr>
                  <w:tcW w:w="2500" w:type="pct"/>
                  <w:gridSpan w:val="8"/>
                  <w:vAlign w:val="center"/>
                  <w:hideMark/>
                </w:tcPr>
                <w:p w14:paraId="209BC4B8"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195.420(e) </w:t>
                  </w:r>
                </w:p>
              </w:tc>
            </w:tr>
            <w:tr w:rsidR="002317AE" w14:paraId="3FE7144E" w14:textId="77777777">
              <w:tc>
                <w:tcPr>
                  <w:tcW w:w="0" w:type="auto"/>
                  <w:vAlign w:val="center"/>
                  <w:hideMark/>
                </w:tcPr>
                <w:p w14:paraId="4D07C074"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6F133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40B5C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289EE0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07E5E5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AF6D02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9C551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D7A1792" w14:textId="77777777" w:rsidR="002317AE" w:rsidRDefault="002317AE">
                  <w:pPr>
                    <w:pStyle w:val="questiontable1"/>
                    <w:spacing w:before="0" w:after="0" w:afterAutospacing="0"/>
                    <w:rPr>
                      <w:rFonts w:eastAsia="Times New Roman"/>
                      <w:sz w:val="20"/>
                      <w:szCs w:val="20"/>
                    </w:rPr>
                  </w:pPr>
                </w:p>
              </w:tc>
            </w:tr>
            <w:tr w:rsidR="002317AE" w14:paraId="28E2D47F" w14:textId="77777777">
              <w:tc>
                <w:tcPr>
                  <w:tcW w:w="0" w:type="auto"/>
                  <w:tcBorders>
                    <w:bottom w:val="single" w:sz="6" w:space="0" w:color="BFBFBF"/>
                  </w:tcBorders>
                  <w:vAlign w:val="center"/>
                  <w:hideMark/>
                </w:tcPr>
                <w:p w14:paraId="1F02CD21"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498427D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DF8DCB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F3907A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9E6F56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C61F7C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6BEC2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84E8F78" w14:textId="77777777" w:rsidR="002317AE" w:rsidRDefault="002317AE">
                  <w:pPr>
                    <w:pStyle w:val="questiontable1"/>
                    <w:spacing w:before="0" w:after="0" w:afterAutospacing="0"/>
                    <w:rPr>
                      <w:rFonts w:eastAsia="Times New Roman"/>
                      <w:sz w:val="20"/>
                      <w:szCs w:val="20"/>
                    </w:rPr>
                  </w:pPr>
                </w:p>
              </w:tc>
            </w:tr>
            <w:tr w:rsidR="002317AE" w14:paraId="4882F6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EE72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7776C"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D4E6A"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60CCE"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5FB93"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10DD8"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670CF055" w14:textId="77777777" w:rsidR="002317AE" w:rsidRDefault="002317AE">
                  <w:pPr>
                    <w:pStyle w:val="questiontable1"/>
                    <w:rPr>
                      <w:rFonts w:ascii="Verdana" w:hAnsi="Verdana"/>
                    </w:rPr>
                  </w:pPr>
                </w:p>
              </w:tc>
              <w:tc>
                <w:tcPr>
                  <w:tcW w:w="0" w:type="auto"/>
                  <w:vAlign w:val="center"/>
                  <w:hideMark/>
                </w:tcPr>
                <w:p w14:paraId="766CD70D" w14:textId="77777777" w:rsidR="002317AE" w:rsidRDefault="002317AE">
                  <w:pPr>
                    <w:pStyle w:val="questiontable1"/>
                    <w:spacing w:before="0" w:after="0" w:afterAutospacing="0"/>
                    <w:rPr>
                      <w:rFonts w:eastAsia="Times New Roman"/>
                      <w:sz w:val="20"/>
                      <w:szCs w:val="20"/>
                    </w:rPr>
                  </w:pPr>
                </w:p>
              </w:tc>
            </w:tr>
            <w:tr w:rsidR="002317AE" w14:paraId="2C4CBC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309781"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1296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0DF95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406F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2B91E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883BC"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32AE12"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BBDCE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DB3FA6"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425731B"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AE3357" w14:textId="77777777" w:rsidR="002317AE" w:rsidRDefault="00000000">
            <w:pPr>
              <w:rPr>
                <w:rFonts w:ascii="Verdana" w:eastAsia="Times New Roman" w:hAnsi="Verdana"/>
              </w:rPr>
            </w:pPr>
            <w:r>
              <w:rPr>
                <w:rFonts w:ascii="Verdana" w:eastAsia="Times New Roman" w:hAnsi="Verdana"/>
              </w:rPr>
              <w:t> </w:t>
            </w:r>
          </w:p>
        </w:tc>
      </w:tr>
    </w:tbl>
    <w:p w14:paraId="2C31F0CA"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7B03AD42"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018E31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EF4DF3"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 the records demonstrate that the operator complied with the requirements for AET response drills? </w:t>
                  </w:r>
                  <w:r>
                    <w:rPr>
                      <w:rStyle w:val="questionidcontent1"/>
                      <w:rFonts w:ascii="Verdana" w:eastAsia="Times New Roman" w:hAnsi="Verdana"/>
                    </w:rPr>
                    <w:t xml:space="preserve">(MO.LM.AETREQUIREMENT.R) </w:t>
                  </w:r>
                </w:p>
              </w:tc>
            </w:tr>
            <w:tr w:rsidR="002317AE" w14:paraId="6AA7FC44" w14:textId="77777777">
              <w:tc>
                <w:tcPr>
                  <w:tcW w:w="2500" w:type="pct"/>
                  <w:gridSpan w:val="8"/>
                  <w:vAlign w:val="center"/>
                  <w:hideMark/>
                </w:tcPr>
                <w:p w14:paraId="4710CD7D"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195.404(c) </w:t>
                  </w:r>
                </w:p>
              </w:tc>
            </w:tr>
            <w:tr w:rsidR="002317AE" w14:paraId="0C253F1A" w14:textId="77777777">
              <w:tc>
                <w:tcPr>
                  <w:tcW w:w="0" w:type="auto"/>
                  <w:vAlign w:val="center"/>
                  <w:hideMark/>
                </w:tcPr>
                <w:p w14:paraId="4985A96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C1839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E19B7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B15B76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B2A242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ABA442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6D6B29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58F0E51" w14:textId="77777777" w:rsidR="002317AE" w:rsidRDefault="002317AE">
                  <w:pPr>
                    <w:pStyle w:val="questiontable1"/>
                    <w:spacing w:before="0" w:after="0" w:afterAutospacing="0"/>
                    <w:rPr>
                      <w:rFonts w:eastAsia="Times New Roman"/>
                      <w:sz w:val="20"/>
                      <w:szCs w:val="20"/>
                    </w:rPr>
                  </w:pPr>
                </w:p>
              </w:tc>
            </w:tr>
            <w:tr w:rsidR="002317AE" w14:paraId="4441A1E7" w14:textId="77777777">
              <w:tc>
                <w:tcPr>
                  <w:tcW w:w="0" w:type="auto"/>
                  <w:tcBorders>
                    <w:bottom w:val="single" w:sz="6" w:space="0" w:color="BFBFBF"/>
                  </w:tcBorders>
                  <w:vAlign w:val="center"/>
                  <w:hideMark/>
                </w:tcPr>
                <w:p w14:paraId="0BF27DB9"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70CDDB4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463028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5658C2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3BE7F1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E1EAE2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A0B363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B2B3949" w14:textId="77777777" w:rsidR="002317AE" w:rsidRDefault="002317AE">
                  <w:pPr>
                    <w:pStyle w:val="questiontable1"/>
                    <w:spacing w:before="0" w:after="0" w:afterAutospacing="0"/>
                    <w:rPr>
                      <w:rFonts w:eastAsia="Times New Roman"/>
                      <w:sz w:val="20"/>
                      <w:szCs w:val="20"/>
                    </w:rPr>
                  </w:pPr>
                </w:p>
              </w:tc>
            </w:tr>
            <w:tr w:rsidR="002317AE" w14:paraId="4F082F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ECE27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B927B5"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505E0"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2F21EA"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4E90B"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D3F70"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3ED769A7" w14:textId="77777777" w:rsidR="002317AE" w:rsidRDefault="002317AE">
                  <w:pPr>
                    <w:pStyle w:val="questiontable1"/>
                    <w:rPr>
                      <w:rFonts w:ascii="Verdana" w:hAnsi="Verdana"/>
                    </w:rPr>
                  </w:pPr>
                </w:p>
              </w:tc>
              <w:tc>
                <w:tcPr>
                  <w:tcW w:w="0" w:type="auto"/>
                  <w:vAlign w:val="center"/>
                  <w:hideMark/>
                </w:tcPr>
                <w:p w14:paraId="68FD0DD2" w14:textId="77777777" w:rsidR="002317AE" w:rsidRDefault="002317AE">
                  <w:pPr>
                    <w:pStyle w:val="questiontable1"/>
                    <w:spacing w:before="0" w:after="0" w:afterAutospacing="0"/>
                    <w:rPr>
                      <w:rFonts w:eastAsia="Times New Roman"/>
                      <w:sz w:val="20"/>
                      <w:szCs w:val="20"/>
                    </w:rPr>
                  </w:pPr>
                </w:p>
              </w:tc>
            </w:tr>
            <w:tr w:rsidR="002317AE" w14:paraId="0952DD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14C3D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8ADA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A7DCB"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888F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B831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30B989"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4A8EBE"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359B2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188AD7"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0793275C"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1A8241" w14:textId="77777777" w:rsidR="002317AE" w:rsidRDefault="00000000">
            <w:pPr>
              <w:rPr>
                <w:rFonts w:ascii="Verdana" w:eastAsia="Times New Roman" w:hAnsi="Verdana"/>
              </w:rPr>
            </w:pPr>
            <w:r>
              <w:rPr>
                <w:rFonts w:ascii="Verdana" w:eastAsia="Times New Roman" w:hAnsi="Verdana"/>
              </w:rPr>
              <w:t> </w:t>
            </w:r>
          </w:p>
        </w:tc>
      </w:tr>
    </w:tbl>
    <w:p w14:paraId="571ABF47"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64AB58D5"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128680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28DBD6"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procedures adequately describe the remedial measures required for RMVs or AETs found inoperable or unable to maintain shut-off? </w:t>
                  </w:r>
                  <w:r>
                    <w:rPr>
                      <w:rStyle w:val="questionidcontent1"/>
                      <w:rFonts w:ascii="Verdana" w:eastAsia="Times New Roman" w:hAnsi="Verdana"/>
                    </w:rPr>
                    <w:t xml:space="preserve">(MO.LM.RMVREMEDIAL.P) </w:t>
                  </w:r>
                </w:p>
              </w:tc>
            </w:tr>
            <w:tr w:rsidR="002317AE" w14:paraId="48EA21C9" w14:textId="77777777">
              <w:tc>
                <w:tcPr>
                  <w:tcW w:w="2500" w:type="pct"/>
                  <w:gridSpan w:val="8"/>
                  <w:vAlign w:val="center"/>
                  <w:hideMark/>
                </w:tcPr>
                <w:p w14:paraId="4D080D11"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195.420(f) </w:t>
                  </w:r>
                </w:p>
              </w:tc>
            </w:tr>
            <w:tr w:rsidR="002317AE" w14:paraId="75CA6737" w14:textId="77777777">
              <w:tc>
                <w:tcPr>
                  <w:tcW w:w="0" w:type="auto"/>
                  <w:vAlign w:val="center"/>
                  <w:hideMark/>
                </w:tcPr>
                <w:p w14:paraId="591F0957"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B628F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54E8E2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1B15D9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C61473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AF7155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3FAF2E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D44DC76" w14:textId="77777777" w:rsidR="002317AE" w:rsidRDefault="002317AE">
                  <w:pPr>
                    <w:pStyle w:val="questiontable1"/>
                    <w:spacing w:before="0" w:after="0" w:afterAutospacing="0"/>
                    <w:rPr>
                      <w:rFonts w:eastAsia="Times New Roman"/>
                      <w:sz w:val="20"/>
                      <w:szCs w:val="20"/>
                    </w:rPr>
                  </w:pPr>
                </w:p>
              </w:tc>
            </w:tr>
            <w:tr w:rsidR="002317AE" w14:paraId="1A741D7C" w14:textId="77777777">
              <w:tc>
                <w:tcPr>
                  <w:tcW w:w="0" w:type="auto"/>
                  <w:tcBorders>
                    <w:bottom w:val="single" w:sz="6" w:space="0" w:color="BFBFBF"/>
                  </w:tcBorders>
                  <w:vAlign w:val="center"/>
                  <w:hideMark/>
                </w:tcPr>
                <w:p w14:paraId="70E6ACB4"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5C7C5BD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DB467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C2AAEB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C7CEBB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6B611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577624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00211DC" w14:textId="77777777" w:rsidR="002317AE" w:rsidRDefault="002317AE">
                  <w:pPr>
                    <w:pStyle w:val="questiontable1"/>
                    <w:spacing w:before="0" w:after="0" w:afterAutospacing="0"/>
                    <w:rPr>
                      <w:rFonts w:eastAsia="Times New Roman"/>
                      <w:sz w:val="20"/>
                      <w:szCs w:val="20"/>
                    </w:rPr>
                  </w:pPr>
                </w:p>
              </w:tc>
            </w:tr>
            <w:tr w:rsidR="002317AE" w14:paraId="6E08E2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BDB8F"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3020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16A6F"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CFE64"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8028B"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65B8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1FC1F308" w14:textId="77777777" w:rsidR="002317AE" w:rsidRDefault="002317AE">
                  <w:pPr>
                    <w:pStyle w:val="questiontable1"/>
                    <w:rPr>
                      <w:rFonts w:ascii="Verdana" w:hAnsi="Verdana"/>
                    </w:rPr>
                  </w:pPr>
                </w:p>
              </w:tc>
              <w:tc>
                <w:tcPr>
                  <w:tcW w:w="0" w:type="auto"/>
                  <w:vAlign w:val="center"/>
                  <w:hideMark/>
                </w:tcPr>
                <w:p w14:paraId="6E953B17" w14:textId="77777777" w:rsidR="002317AE" w:rsidRDefault="002317AE">
                  <w:pPr>
                    <w:pStyle w:val="questiontable1"/>
                    <w:spacing w:before="0" w:after="0" w:afterAutospacing="0"/>
                    <w:rPr>
                      <w:rFonts w:eastAsia="Times New Roman"/>
                      <w:sz w:val="20"/>
                      <w:szCs w:val="20"/>
                    </w:rPr>
                  </w:pPr>
                </w:p>
              </w:tc>
            </w:tr>
            <w:tr w:rsidR="002317AE" w14:paraId="76E145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EA3AE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1E39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407F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137EB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F09AA7"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9DBA6"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1C471F"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3008F1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3820E1"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3521BFF"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2C9DB7" w14:textId="77777777" w:rsidR="002317AE" w:rsidRDefault="00000000">
            <w:pPr>
              <w:rPr>
                <w:rFonts w:ascii="Verdana" w:eastAsia="Times New Roman" w:hAnsi="Verdana"/>
              </w:rPr>
            </w:pPr>
            <w:r>
              <w:rPr>
                <w:rFonts w:ascii="Verdana" w:eastAsia="Times New Roman" w:hAnsi="Verdana"/>
              </w:rPr>
              <w:t> </w:t>
            </w:r>
          </w:p>
        </w:tc>
      </w:tr>
    </w:tbl>
    <w:p w14:paraId="1C7BDE0A"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6439206F"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7EEFA1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01E65F"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records demonstrate the remedial measure requirements for RMVs or AETs were met? </w:t>
                  </w:r>
                  <w:r>
                    <w:rPr>
                      <w:rStyle w:val="questionidcontent1"/>
                      <w:rFonts w:ascii="Verdana" w:eastAsia="Times New Roman" w:hAnsi="Verdana"/>
                    </w:rPr>
                    <w:t xml:space="preserve">(MO.LM.RMVREMEDIAL.R) </w:t>
                  </w:r>
                </w:p>
              </w:tc>
            </w:tr>
            <w:tr w:rsidR="002317AE" w14:paraId="04ABCD31" w14:textId="77777777">
              <w:tc>
                <w:tcPr>
                  <w:tcW w:w="2500" w:type="pct"/>
                  <w:gridSpan w:val="8"/>
                  <w:vAlign w:val="center"/>
                  <w:hideMark/>
                </w:tcPr>
                <w:p w14:paraId="4A24E681"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195.420(f) </w:t>
                  </w:r>
                </w:p>
              </w:tc>
            </w:tr>
            <w:tr w:rsidR="002317AE" w14:paraId="63EA7B0C" w14:textId="77777777">
              <w:tc>
                <w:tcPr>
                  <w:tcW w:w="0" w:type="auto"/>
                  <w:vAlign w:val="center"/>
                  <w:hideMark/>
                </w:tcPr>
                <w:p w14:paraId="4DEB7A9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CB9A2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6E577B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C2EDED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D27570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43D7C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ABACF5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BB0AD06" w14:textId="77777777" w:rsidR="002317AE" w:rsidRDefault="002317AE">
                  <w:pPr>
                    <w:pStyle w:val="questiontable1"/>
                    <w:spacing w:before="0" w:after="0" w:afterAutospacing="0"/>
                    <w:rPr>
                      <w:rFonts w:eastAsia="Times New Roman"/>
                      <w:sz w:val="20"/>
                      <w:szCs w:val="20"/>
                    </w:rPr>
                  </w:pPr>
                </w:p>
              </w:tc>
            </w:tr>
            <w:tr w:rsidR="002317AE" w14:paraId="2F0D8608" w14:textId="77777777">
              <w:tc>
                <w:tcPr>
                  <w:tcW w:w="0" w:type="auto"/>
                  <w:tcBorders>
                    <w:bottom w:val="single" w:sz="6" w:space="0" w:color="BFBFBF"/>
                  </w:tcBorders>
                  <w:vAlign w:val="center"/>
                  <w:hideMark/>
                </w:tcPr>
                <w:p w14:paraId="357F5A38"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71B4EE8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2FCF9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63BBB2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C88C00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53CCBF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869149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247296F" w14:textId="77777777" w:rsidR="002317AE" w:rsidRDefault="002317AE">
                  <w:pPr>
                    <w:pStyle w:val="questiontable1"/>
                    <w:spacing w:before="0" w:after="0" w:afterAutospacing="0"/>
                    <w:rPr>
                      <w:rFonts w:eastAsia="Times New Roman"/>
                      <w:sz w:val="20"/>
                      <w:szCs w:val="20"/>
                    </w:rPr>
                  </w:pPr>
                </w:p>
              </w:tc>
            </w:tr>
            <w:tr w:rsidR="002317AE" w14:paraId="026F95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B9A61"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E3AE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77F13"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2C1BC"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CF2E3A"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2D343F"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633A322C" w14:textId="77777777" w:rsidR="002317AE" w:rsidRDefault="002317AE">
                  <w:pPr>
                    <w:pStyle w:val="questiontable1"/>
                    <w:rPr>
                      <w:rFonts w:ascii="Verdana" w:hAnsi="Verdana"/>
                    </w:rPr>
                  </w:pPr>
                </w:p>
              </w:tc>
              <w:tc>
                <w:tcPr>
                  <w:tcW w:w="0" w:type="auto"/>
                  <w:vAlign w:val="center"/>
                  <w:hideMark/>
                </w:tcPr>
                <w:p w14:paraId="4AA3A14B" w14:textId="77777777" w:rsidR="002317AE" w:rsidRDefault="002317AE">
                  <w:pPr>
                    <w:pStyle w:val="questiontable1"/>
                    <w:spacing w:before="0" w:after="0" w:afterAutospacing="0"/>
                    <w:rPr>
                      <w:rFonts w:eastAsia="Times New Roman"/>
                      <w:sz w:val="20"/>
                      <w:szCs w:val="20"/>
                    </w:rPr>
                  </w:pPr>
                </w:p>
              </w:tc>
            </w:tr>
            <w:tr w:rsidR="002317AE" w14:paraId="62BFDE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D5DE9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7FD86"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55EBE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7B7D0"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377B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F45018"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B16D6D"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45FA30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B7FCFB"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E712737"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24E385" w14:textId="77777777" w:rsidR="002317AE" w:rsidRDefault="00000000">
            <w:pPr>
              <w:rPr>
                <w:rFonts w:ascii="Verdana" w:eastAsia="Times New Roman" w:hAnsi="Verdana"/>
              </w:rPr>
            </w:pPr>
            <w:r>
              <w:rPr>
                <w:rFonts w:ascii="Verdana" w:eastAsia="Times New Roman" w:hAnsi="Verdana"/>
              </w:rPr>
              <w:t> </w:t>
            </w:r>
          </w:p>
        </w:tc>
      </w:tr>
    </w:tbl>
    <w:p w14:paraId="7E9E2839"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226B4E19"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2A6244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7A141C"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procedures adequately describe the process for confirming ASV shut-in pressures? </w:t>
                  </w:r>
                  <w:r>
                    <w:rPr>
                      <w:rStyle w:val="questionidcontent1"/>
                      <w:rFonts w:ascii="Verdana" w:eastAsia="Times New Roman" w:hAnsi="Verdana"/>
                    </w:rPr>
                    <w:t xml:space="preserve">(MO.LM.ASVSHUTINPRESS.P) </w:t>
                  </w:r>
                </w:p>
              </w:tc>
            </w:tr>
            <w:tr w:rsidR="002317AE" w14:paraId="406C0F49" w14:textId="77777777">
              <w:tc>
                <w:tcPr>
                  <w:tcW w:w="2500" w:type="pct"/>
                  <w:gridSpan w:val="8"/>
                  <w:vAlign w:val="center"/>
                  <w:hideMark/>
                </w:tcPr>
                <w:p w14:paraId="16E3E8F0"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(195.419(f); 195.420(g)) </w:t>
                  </w:r>
                </w:p>
              </w:tc>
            </w:tr>
            <w:tr w:rsidR="002317AE" w14:paraId="03B1DF4C" w14:textId="77777777">
              <w:tc>
                <w:tcPr>
                  <w:tcW w:w="0" w:type="auto"/>
                  <w:vAlign w:val="center"/>
                  <w:hideMark/>
                </w:tcPr>
                <w:p w14:paraId="0C934408"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A5989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3DB766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559307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9A44AA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ED095D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31193F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66B81C" w14:textId="77777777" w:rsidR="002317AE" w:rsidRDefault="002317AE">
                  <w:pPr>
                    <w:pStyle w:val="questiontable1"/>
                    <w:spacing w:before="0" w:after="0" w:afterAutospacing="0"/>
                    <w:rPr>
                      <w:rFonts w:eastAsia="Times New Roman"/>
                      <w:sz w:val="20"/>
                      <w:szCs w:val="20"/>
                    </w:rPr>
                  </w:pPr>
                </w:p>
              </w:tc>
            </w:tr>
            <w:tr w:rsidR="002317AE" w14:paraId="790DB41F" w14:textId="77777777">
              <w:tc>
                <w:tcPr>
                  <w:tcW w:w="0" w:type="auto"/>
                  <w:tcBorders>
                    <w:bottom w:val="single" w:sz="6" w:space="0" w:color="BFBFBF"/>
                  </w:tcBorders>
                  <w:vAlign w:val="center"/>
                  <w:hideMark/>
                </w:tcPr>
                <w:p w14:paraId="59D017E9"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1F32336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3EB475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41BD826"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B400EF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8AAF1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A6BAFE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0488472" w14:textId="77777777" w:rsidR="002317AE" w:rsidRDefault="002317AE">
                  <w:pPr>
                    <w:pStyle w:val="questiontable1"/>
                    <w:spacing w:before="0" w:after="0" w:afterAutospacing="0"/>
                    <w:rPr>
                      <w:rFonts w:eastAsia="Times New Roman"/>
                      <w:sz w:val="20"/>
                      <w:szCs w:val="20"/>
                    </w:rPr>
                  </w:pPr>
                </w:p>
              </w:tc>
            </w:tr>
            <w:tr w:rsidR="002317AE" w14:paraId="250620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3F7A3"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FD92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A2B5E"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EA792"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F3E2B"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0BEF4"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00BA6D7D" w14:textId="77777777" w:rsidR="002317AE" w:rsidRDefault="002317AE">
                  <w:pPr>
                    <w:pStyle w:val="questiontable1"/>
                    <w:rPr>
                      <w:rFonts w:ascii="Verdana" w:hAnsi="Verdana"/>
                    </w:rPr>
                  </w:pPr>
                </w:p>
              </w:tc>
              <w:tc>
                <w:tcPr>
                  <w:tcW w:w="0" w:type="auto"/>
                  <w:vAlign w:val="center"/>
                  <w:hideMark/>
                </w:tcPr>
                <w:p w14:paraId="0B06F588" w14:textId="77777777" w:rsidR="002317AE" w:rsidRDefault="002317AE">
                  <w:pPr>
                    <w:pStyle w:val="questiontable1"/>
                    <w:spacing w:before="0" w:after="0" w:afterAutospacing="0"/>
                    <w:rPr>
                      <w:rFonts w:eastAsia="Times New Roman"/>
                      <w:sz w:val="20"/>
                      <w:szCs w:val="20"/>
                    </w:rPr>
                  </w:pPr>
                </w:p>
              </w:tc>
            </w:tr>
            <w:tr w:rsidR="002317AE" w14:paraId="6661DA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26096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3358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874F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B550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D9198C"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B5F850"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03D07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4AF3BA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F8BBA3"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B432BCA"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45A8D9" w14:textId="77777777" w:rsidR="002317AE" w:rsidRDefault="00000000">
            <w:pPr>
              <w:rPr>
                <w:rFonts w:ascii="Verdana" w:eastAsia="Times New Roman" w:hAnsi="Verdana"/>
              </w:rPr>
            </w:pPr>
            <w:r>
              <w:rPr>
                <w:rFonts w:ascii="Verdana" w:eastAsia="Times New Roman" w:hAnsi="Verdana"/>
              </w:rPr>
              <w:t> </w:t>
            </w:r>
          </w:p>
        </w:tc>
      </w:tr>
    </w:tbl>
    <w:p w14:paraId="099FD095"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54B6AC4"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63EC52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1190C9"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records demonstrate the process for confirming ASV shut-in pressures? </w:t>
                  </w:r>
                  <w:r>
                    <w:rPr>
                      <w:rStyle w:val="questionidcontent1"/>
                      <w:rFonts w:ascii="Verdana" w:eastAsia="Times New Roman" w:hAnsi="Verdana"/>
                    </w:rPr>
                    <w:t xml:space="preserve">(MO.LM.ASVSHUTINPRESS.R) </w:t>
                  </w:r>
                </w:p>
              </w:tc>
            </w:tr>
            <w:tr w:rsidR="002317AE" w14:paraId="4096C72D" w14:textId="77777777">
              <w:tc>
                <w:tcPr>
                  <w:tcW w:w="2500" w:type="pct"/>
                  <w:gridSpan w:val="8"/>
                  <w:vAlign w:val="center"/>
                  <w:hideMark/>
                </w:tcPr>
                <w:p w14:paraId="7C2F6085"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(195.419(f); 195.420(g)) </w:t>
                  </w:r>
                </w:p>
              </w:tc>
            </w:tr>
            <w:tr w:rsidR="002317AE" w14:paraId="0112A2C6" w14:textId="77777777">
              <w:tc>
                <w:tcPr>
                  <w:tcW w:w="0" w:type="auto"/>
                  <w:vAlign w:val="center"/>
                  <w:hideMark/>
                </w:tcPr>
                <w:p w14:paraId="7363E2B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FE3AE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925E239"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D644A5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B840CA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E6F70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E9EB70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9DF92E2" w14:textId="77777777" w:rsidR="002317AE" w:rsidRDefault="002317AE">
                  <w:pPr>
                    <w:pStyle w:val="questiontable1"/>
                    <w:spacing w:before="0" w:after="0" w:afterAutospacing="0"/>
                    <w:rPr>
                      <w:rFonts w:eastAsia="Times New Roman"/>
                      <w:sz w:val="20"/>
                      <w:szCs w:val="20"/>
                    </w:rPr>
                  </w:pPr>
                </w:p>
              </w:tc>
            </w:tr>
            <w:tr w:rsidR="002317AE" w14:paraId="14C3B137" w14:textId="77777777">
              <w:tc>
                <w:tcPr>
                  <w:tcW w:w="0" w:type="auto"/>
                  <w:tcBorders>
                    <w:bottom w:val="single" w:sz="6" w:space="0" w:color="BFBFBF"/>
                  </w:tcBorders>
                  <w:vAlign w:val="center"/>
                  <w:hideMark/>
                </w:tcPr>
                <w:p w14:paraId="42FB4206"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C20AD9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CB0046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7A66E2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6DD0D4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954778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87B2C9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86BA5C8" w14:textId="77777777" w:rsidR="002317AE" w:rsidRDefault="002317AE">
                  <w:pPr>
                    <w:pStyle w:val="questiontable1"/>
                    <w:spacing w:before="0" w:after="0" w:afterAutospacing="0"/>
                    <w:rPr>
                      <w:rFonts w:eastAsia="Times New Roman"/>
                      <w:sz w:val="20"/>
                      <w:szCs w:val="20"/>
                    </w:rPr>
                  </w:pPr>
                </w:p>
              </w:tc>
            </w:tr>
            <w:tr w:rsidR="002317AE" w14:paraId="1B44B7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2505D"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1E144"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BD39C"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1BC59"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37067"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C29F6"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02E296AA" w14:textId="77777777" w:rsidR="002317AE" w:rsidRDefault="002317AE">
                  <w:pPr>
                    <w:pStyle w:val="questiontable1"/>
                    <w:rPr>
                      <w:rFonts w:ascii="Verdana" w:hAnsi="Verdana"/>
                    </w:rPr>
                  </w:pPr>
                </w:p>
              </w:tc>
              <w:tc>
                <w:tcPr>
                  <w:tcW w:w="0" w:type="auto"/>
                  <w:vAlign w:val="center"/>
                  <w:hideMark/>
                </w:tcPr>
                <w:p w14:paraId="49BAB87F" w14:textId="77777777" w:rsidR="002317AE" w:rsidRDefault="002317AE">
                  <w:pPr>
                    <w:pStyle w:val="questiontable1"/>
                    <w:spacing w:before="0" w:after="0" w:afterAutospacing="0"/>
                    <w:rPr>
                      <w:rFonts w:eastAsia="Times New Roman"/>
                      <w:sz w:val="20"/>
                      <w:szCs w:val="20"/>
                    </w:rPr>
                  </w:pPr>
                </w:p>
              </w:tc>
            </w:tr>
            <w:tr w:rsidR="002317AE" w14:paraId="774850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4398A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35FF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5236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ECFC3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5A2B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088FE"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E466C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149F45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487857"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733D602B"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2D1355" w14:textId="77777777" w:rsidR="002317AE" w:rsidRDefault="00000000">
            <w:pPr>
              <w:rPr>
                <w:rFonts w:ascii="Verdana" w:eastAsia="Times New Roman" w:hAnsi="Verdana"/>
              </w:rPr>
            </w:pPr>
            <w:r>
              <w:rPr>
                <w:rFonts w:ascii="Verdana" w:eastAsia="Times New Roman" w:hAnsi="Verdana"/>
              </w:rPr>
              <w:t> </w:t>
            </w:r>
          </w:p>
        </w:tc>
      </w:tr>
    </w:tbl>
    <w:p w14:paraId="394B8E3C" w14:textId="77777777" w:rsidR="002317AE" w:rsidRDefault="002317AE">
      <w:pPr>
        <w:spacing w:line="276" w:lineRule="auto"/>
        <w:divId w:val="83560988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9326946"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671B2C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9C7402"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Valve Maintenance </w:t>
                  </w:r>
                  <w:r>
                    <w:rPr>
                      <w:rStyle w:val="text1"/>
                      <w:rFonts w:ascii="Verdana" w:eastAsia="Times New Roman" w:hAnsi="Verdana"/>
                    </w:rPr>
                    <w:t xml:space="preserve">Do the pipeline system valves appear to be in good working order and are they protected from unauthorized operation? </w:t>
                  </w:r>
                  <w:r>
                    <w:rPr>
                      <w:rStyle w:val="questionidcontent1"/>
                      <w:rFonts w:ascii="Verdana" w:eastAsia="Times New Roman" w:hAnsi="Verdana"/>
                    </w:rPr>
                    <w:t xml:space="preserve">(MO.LM.VALVEMAINT.O) </w:t>
                  </w:r>
                </w:p>
              </w:tc>
            </w:tr>
            <w:tr w:rsidR="002317AE" w14:paraId="536DE823" w14:textId="77777777">
              <w:tc>
                <w:tcPr>
                  <w:tcW w:w="2500" w:type="pct"/>
                  <w:gridSpan w:val="8"/>
                  <w:vAlign w:val="center"/>
                  <w:hideMark/>
                </w:tcPr>
                <w:p w14:paraId="18962190"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195.420(a) (195.420(c)) </w:t>
                  </w:r>
                </w:p>
                <w:p w14:paraId="52925905"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28051F59" w14:textId="77777777">
              <w:tc>
                <w:tcPr>
                  <w:tcW w:w="0" w:type="auto"/>
                  <w:vAlign w:val="center"/>
                  <w:hideMark/>
                </w:tcPr>
                <w:p w14:paraId="3A6F5FF5"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C0FA4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F4EE33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0708C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8D489A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CB2893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846D4E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06183AC" w14:textId="77777777" w:rsidR="002317AE" w:rsidRDefault="002317AE">
                  <w:pPr>
                    <w:pStyle w:val="questiontable1"/>
                    <w:spacing w:before="0" w:after="0" w:afterAutospacing="0"/>
                    <w:rPr>
                      <w:rFonts w:eastAsia="Times New Roman"/>
                      <w:sz w:val="20"/>
                      <w:szCs w:val="20"/>
                    </w:rPr>
                  </w:pPr>
                </w:p>
              </w:tc>
            </w:tr>
            <w:tr w:rsidR="002317AE" w14:paraId="4D74125E" w14:textId="77777777">
              <w:tc>
                <w:tcPr>
                  <w:tcW w:w="0" w:type="auto"/>
                  <w:tcBorders>
                    <w:bottom w:val="single" w:sz="6" w:space="0" w:color="BFBFBF"/>
                  </w:tcBorders>
                  <w:vAlign w:val="center"/>
                  <w:hideMark/>
                </w:tcPr>
                <w:p w14:paraId="67906635"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29ADE70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F84E75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8ABA86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6C677EC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977AE1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F5DECA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14C0BF9" w14:textId="77777777" w:rsidR="002317AE" w:rsidRDefault="002317AE">
                  <w:pPr>
                    <w:pStyle w:val="questiontable1"/>
                    <w:spacing w:before="0" w:after="0" w:afterAutospacing="0"/>
                    <w:rPr>
                      <w:rFonts w:eastAsia="Times New Roman"/>
                      <w:sz w:val="20"/>
                      <w:szCs w:val="20"/>
                    </w:rPr>
                  </w:pPr>
                </w:p>
              </w:tc>
            </w:tr>
            <w:tr w:rsidR="002317AE" w14:paraId="41F9F5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181DA"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F8300"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18C1D"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90AB5"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EC70E3"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3719C"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2D1A298B" w14:textId="77777777" w:rsidR="002317AE" w:rsidRDefault="002317AE">
                  <w:pPr>
                    <w:pStyle w:val="questiontable1"/>
                    <w:rPr>
                      <w:rFonts w:ascii="Verdana" w:hAnsi="Verdana"/>
                    </w:rPr>
                  </w:pPr>
                </w:p>
              </w:tc>
              <w:tc>
                <w:tcPr>
                  <w:tcW w:w="0" w:type="auto"/>
                  <w:vAlign w:val="center"/>
                  <w:hideMark/>
                </w:tcPr>
                <w:p w14:paraId="5FB871FE" w14:textId="77777777" w:rsidR="002317AE" w:rsidRDefault="002317AE">
                  <w:pPr>
                    <w:pStyle w:val="questiontable1"/>
                    <w:spacing w:before="0" w:after="0" w:afterAutospacing="0"/>
                    <w:rPr>
                      <w:rFonts w:eastAsia="Times New Roman"/>
                      <w:sz w:val="20"/>
                      <w:szCs w:val="20"/>
                    </w:rPr>
                  </w:pPr>
                </w:p>
              </w:tc>
            </w:tr>
            <w:tr w:rsidR="002317AE" w14:paraId="28D8E6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4AA80E"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DE20D"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5D2B5"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1364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B46E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C36AF"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DA897A"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5BA064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00A361"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47888699"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3EBF01" w14:textId="77777777" w:rsidR="002317AE" w:rsidRDefault="00000000">
            <w:pPr>
              <w:rPr>
                <w:rFonts w:ascii="Verdana" w:eastAsia="Times New Roman" w:hAnsi="Verdana"/>
              </w:rPr>
            </w:pPr>
            <w:r>
              <w:rPr>
                <w:rFonts w:ascii="Verdana" w:eastAsia="Times New Roman" w:hAnsi="Verdana"/>
              </w:rPr>
              <w:t> </w:t>
            </w:r>
          </w:p>
        </w:tc>
      </w:tr>
    </w:tbl>
    <w:p w14:paraId="6DFD6916"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2DB555D9" w14:textId="77777777" w:rsidR="002317AE" w:rsidRDefault="00000000">
      <w:pPr>
        <w:pStyle w:val="Heading2"/>
        <w:keepNext/>
        <w:spacing w:after="150" w:afterAutospacing="0" w:line="276" w:lineRule="auto"/>
        <w:divId w:val="835609882"/>
        <w:rPr>
          <w:rFonts w:ascii="Verdana" w:eastAsia="Times New Roman" w:hAnsi="Verdana"/>
        </w:rPr>
      </w:pPr>
      <w:bookmarkStart w:id="8" w:name="_Toc160771507"/>
      <w:r>
        <w:rPr>
          <w:rFonts w:ascii="Verdana" w:eastAsia="Times New Roman" w:hAnsi="Verdana"/>
        </w:rPr>
        <w:lastRenderedPageBreak/>
        <w:t>Public Awareness and Damage Prevention - Public Awareness</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22AA6E9"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2317AE" w14:paraId="61CB1C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AB2C31"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1"/>
                      <w:rFonts w:ascii="Verdana" w:eastAsia="Times New Roman" w:hAnsi="Verdana"/>
                    </w:rPr>
                    <w:t xml:space="preserve">(EP.ERL.LIAISON.R) </w:t>
                  </w:r>
                </w:p>
              </w:tc>
            </w:tr>
            <w:tr w:rsidR="002317AE" w14:paraId="62E6C22E" w14:textId="77777777">
              <w:tc>
                <w:tcPr>
                  <w:tcW w:w="2500" w:type="pct"/>
                  <w:gridSpan w:val="8"/>
                  <w:vAlign w:val="center"/>
                  <w:hideMark/>
                </w:tcPr>
                <w:p w14:paraId="481BFB59" w14:textId="77777777" w:rsidR="002317AE"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w:t>
                  </w:r>
                </w:p>
                <w:p w14:paraId="7486653D" w14:textId="77777777" w:rsidR="002317AE" w:rsidRDefault="00000000">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2317AE" w14:paraId="29D3272E" w14:textId="77777777">
              <w:tc>
                <w:tcPr>
                  <w:tcW w:w="0" w:type="auto"/>
                  <w:vAlign w:val="center"/>
                  <w:hideMark/>
                </w:tcPr>
                <w:p w14:paraId="49B443A4"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93B7C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4FD4465"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335DC5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453B76C"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AB089B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19F34E0"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3BC4C97" w14:textId="77777777" w:rsidR="002317AE" w:rsidRDefault="002317AE">
                  <w:pPr>
                    <w:pStyle w:val="questiontable1"/>
                    <w:spacing w:before="0" w:after="0" w:afterAutospacing="0"/>
                    <w:rPr>
                      <w:rFonts w:eastAsia="Times New Roman"/>
                      <w:sz w:val="20"/>
                      <w:szCs w:val="20"/>
                    </w:rPr>
                  </w:pPr>
                </w:p>
              </w:tc>
            </w:tr>
            <w:tr w:rsidR="002317AE" w14:paraId="44E17D55" w14:textId="77777777">
              <w:tc>
                <w:tcPr>
                  <w:tcW w:w="0" w:type="auto"/>
                  <w:tcBorders>
                    <w:bottom w:val="single" w:sz="6" w:space="0" w:color="BFBFBF"/>
                  </w:tcBorders>
                  <w:vAlign w:val="center"/>
                  <w:hideMark/>
                </w:tcPr>
                <w:p w14:paraId="2492DFE3"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31A3C894"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352A9A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544893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1502F48"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C32E17B"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700FD2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BFBC5D6" w14:textId="77777777" w:rsidR="002317AE" w:rsidRDefault="002317AE">
                  <w:pPr>
                    <w:pStyle w:val="questiontable1"/>
                    <w:spacing w:before="0" w:after="0" w:afterAutospacing="0"/>
                    <w:rPr>
                      <w:rFonts w:eastAsia="Times New Roman"/>
                      <w:sz w:val="20"/>
                      <w:szCs w:val="20"/>
                    </w:rPr>
                  </w:pPr>
                </w:p>
              </w:tc>
            </w:tr>
            <w:tr w:rsidR="002317AE" w14:paraId="0FED9E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1F083"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481C6" w14:textId="77777777" w:rsidR="002317AE"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3348A" w14:textId="77777777" w:rsidR="002317AE"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36109" w14:textId="77777777" w:rsidR="002317AE"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DE5404" w14:textId="77777777" w:rsidR="002317AE"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49C457" w14:textId="77777777" w:rsidR="002317AE" w:rsidRDefault="00000000">
                  <w:pPr>
                    <w:pStyle w:val="resultcontent1"/>
                    <w:rPr>
                      <w:rFonts w:ascii="Verdana" w:hAnsi="Verdana"/>
                    </w:rPr>
                  </w:pPr>
                  <w:r>
                    <w:rPr>
                      <w:rFonts w:ascii="Verdana" w:hAnsi="Verdana"/>
                    </w:rPr>
                    <w:t>NC</w:t>
                  </w:r>
                </w:p>
              </w:tc>
              <w:tc>
                <w:tcPr>
                  <w:tcW w:w="2500" w:type="pct"/>
                  <w:vAlign w:val="center"/>
                  <w:hideMark/>
                </w:tcPr>
                <w:p w14:paraId="2BFE21DC" w14:textId="77777777" w:rsidR="002317AE" w:rsidRDefault="002317AE">
                  <w:pPr>
                    <w:pStyle w:val="questiontable1"/>
                    <w:rPr>
                      <w:rFonts w:ascii="Verdana" w:hAnsi="Verdana"/>
                    </w:rPr>
                  </w:pPr>
                </w:p>
              </w:tc>
              <w:tc>
                <w:tcPr>
                  <w:tcW w:w="0" w:type="auto"/>
                  <w:vAlign w:val="center"/>
                  <w:hideMark/>
                </w:tcPr>
                <w:p w14:paraId="4F65D01C" w14:textId="77777777" w:rsidR="002317AE" w:rsidRDefault="002317AE">
                  <w:pPr>
                    <w:pStyle w:val="questiontable1"/>
                    <w:spacing w:before="0" w:after="0" w:afterAutospacing="0"/>
                    <w:rPr>
                      <w:rFonts w:eastAsia="Times New Roman"/>
                      <w:sz w:val="20"/>
                      <w:szCs w:val="20"/>
                    </w:rPr>
                  </w:pPr>
                </w:p>
              </w:tc>
            </w:tr>
            <w:tr w:rsidR="002317AE" w14:paraId="4AAD72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DA4D03"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9410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1B58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2E47D9"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72C12"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27905"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D97D6B"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2317AE" w14:paraId="46D5DF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0C73ED"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27C8363F"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DE09CC" w14:textId="77777777" w:rsidR="002317AE" w:rsidRDefault="00000000">
            <w:pPr>
              <w:rPr>
                <w:rFonts w:ascii="Verdana" w:eastAsia="Times New Roman" w:hAnsi="Verdana"/>
              </w:rPr>
            </w:pPr>
            <w:r>
              <w:rPr>
                <w:rFonts w:ascii="Verdana" w:eastAsia="Times New Roman" w:hAnsi="Verdana"/>
              </w:rPr>
              <w:t> </w:t>
            </w:r>
          </w:p>
        </w:tc>
      </w:tr>
    </w:tbl>
    <w:p w14:paraId="3951FD48"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196E7553" w14:textId="77777777" w:rsidR="002317AE" w:rsidRDefault="00000000">
      <w:pPr>
        <w:pStyle w:val="Heading2"/>
        <w:keepNext/>
        <w:spacing w:after="150" w:afterAutospacing="0" w:line="276" w:lineRule="auto"/>
        <w:divId w:val="835609882"/>
        <w:rPr>
          <w:rFonts w:ascii="Verdana" w:eastAsia="Times New Roman" w:hAnsi="Verdana"/>
        </w:rPr>
      </w:pPr>
      <w:bookmarkStart w:id="9" w:name="_Toc160771508"/>
      <w:r>
        <w:rPr>
          <w:rFonts w:ascii="Verdana" w:eastAsia="Times New Roman" w:hAnsi="Verdana"/>
        </w:rPr>
        <w:t>Screening - EP - Failure &amp; Accident Investigation</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2317AE" w14:paraId="06B236C6" w14:textId="77777777">
        <w:trPr>
          <w:divId w:val="83560988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04"/>
              <w:gridCol w:w="903"/>
              <w:gridCol w:w="903"/>
              <w:gridCol w:w="903"/>
              <w:gridCol w:w="5355"/>
              <w:gridCol w:w="545"/>
              <w:gridCol w:w="545"/>
              <w:gridCol w:w="545"/>
            </w:tblGrid>
            <w:tr w:rsidR="002317AE" w14:paraId="7D8246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97A42E" w14:textId="77777777" w:rsidR="002317AE" w:rsidRDefault="0000000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Failure Investigations </w:t>
                  </w:r>
                  <w:r>
                    <w:rPr>
                      <w:rStyle w:val="text1"/>
                      <w:rFonts w:ascii="Verdana" w:eastAsia="Times New Roman" w:hAnsi="Verdana"/>
                    </w:rPr>
                    <w:t xml:space="preserve">Discuss with the operator their program to track and investigate failures. </w:t>
                  </w:r>
                  <w:r>
                    <w:rPr>
                      <w:rStyle w:val="questionidcontent1"/>
                      <w:rFonts w:ascii="Verdana" w:eastAsia="Times New Roman" w:hAnsi="Verdana"/>
                    </w:rPr>
                    <w:t xml:space="preserve">(SRN.EP-FAI.FAILUREINVEST.S) </w:t>
                  </w:r>
                </w:p>
              </w:tc>
            </w:tr>
            <w:bookmarkEnd w:id="1"/>
            <w:tr w:rsidR="002317AE" w14:paraId="2BAA599B" w14:textId="77777777">
              <w:tc>
                <w:tcPr>
                  <w:tcW w:w="2500" w:type="pct"/>
                  <w:gridSpan w:val="8"/>
                  <w:vAlign w:val="center"/>
                  <w:hideMark/>
                </w:tcPr>
                <w:p w14:paraId="09E830F2" w14:textId="77777777" w:rsidR="002317AE" w:rsidRDefault="002317AE">
                  <w:pPr>
                    <w:pStyle w:val="questiontable1"/>
                    <w:spacing w:before="0" w:after="0" w:afterAutospacing="0"/>
                    <w:rPr>
                      <w:rFonts w:ascii="Verdana" w:eastAsia="Times New Roman" w:hAnsi="Verdana"/>
                      <w:b/>
                      <w:bCs/>
                      <w:sz w:val="20"/>
                      <w:szCs w:val="20"/>
                    </w:rPr>
                  </w:pPr>
                </w:p>
              </w:tc>
            </w:tr>
            <w:tr w:rsidR="002317AE" w14:paraId="28073908" w14:textId="77777777">
              <w:tc>
                <w:tcPr>
                  <w:tcW w:w="0" w:type="auto"/>
                  <w:vAlign w:val="center"/>
                  <w:hideMark/>
                </w:tcPr>
                <w:p w14:paraId="413C50CC"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F4728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9D9BB3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0F1277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E8305C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382449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478E3AC2"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670FF84" w14:textId="77777777" w:rsidR="002317AE" w:rsidRDefault="002317AE">
                  <w:pPr>
                    <w:pStyle w:val="questiontable1"/>
                    <w:spacing w:before="0" w:after="0" w:afterAutospacing="0"/>
                    <w:rPr>
                      <w:rFonts w:eastAsia="Times New Roman"/>
                      <w:sz w:val="20"/>
                      <w:szCs w:val="20"/>
                    </w:rPr>
                  </w:pPr>
                </w:p>
              </w:tc>
            </w:tr>
            <w:tr w:rsidR="002317AE" w14:paraId="59F1D2E6" w14:textId="77777777">
              <w:tc>
                <w:tcPr>
                  <w:tcW w:w="0" w:type="auto"/>
                  <w:tcBorders>
                    <w:bottom w:val="single" w:sz="6" w:space="0" w:color="BFBFBF"/>
                  </w:tcBorders>
                  <w:vAlign w:val="center"/>
                  <w:hideMark/>
                </w:tcPr>
                <w:p w14:paraId="3823A5B9" w14:textId="77777777" w:rsidR="002317AE" w:rsidRDefault="002317AE">
                  <w:pPr>
                    <w:pStyle w:val="questiontable1"/>
                    <w:spacing w:before="0" w:after="0" w:afterAutospacing="0"/>
                    <w:rPr>
                      <w:rFonts w:ascii="Verdana" w:eastAsia="Times New Roman" w:hAnsi="Verdana"/>
                    </w:rPr>
                  </w:pPr>
                </w:p>
              </w:tc>
              <w:tc>
                <w:tcPr>
                  <w:tcW w:w="0" w:type="auto"/>
                  <w:vAlign w:val="center"/>
                  <w:hideMark/>
                </w:tcPr>
                <w:p w14:paraId="4A997E6D"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7D93FBB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312D107F"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8DEB0C7"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0230979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D333DEA"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51DB023E" w14:textId="77777777" w:rsidR="002317AE" w:rsidRDefault="002317AE">
                  <w:pPr>
                    <w:pStyle w:val="questiontable1"/>
                    <w:spacing w:before="0" w:after="0" w:afterAutospacing="0"/>
                    <w:rPr>
                      <w:rFonts w:eastAsia="Times New Roman"/>
                      <w:sz w:val="20"/>
                      <w:szCs w:val="20"/>
                    </w:rPr>
                  </w:pPr>
                </w:p>
              </w:tc>
            </w:tr>
            <w:tr w:rsidR="002317AE" w14:paraId="4FA0EB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349B3F" w14:textId="77777777" w:rsidR="002317AE" w:rsidRDefault="00000000">
                  <w:pPr>
                    <w:pStyle w:val="resultcontent1"/>
                    <w:rPr>
                      <w:rFonts w:ascii="Verdana" w:hAnsi="Verdana"/>
                    </w:rPr>
                  </w:pPr>
                  <w:r>
                    <w:rPr>
                      <w:rFonts w:ascii="Verdana" w:hAnsi="Verdana"/>
                    </w:rPr>
                    <w:t>SI</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4839F" w14:textId="77777777" w:rsidR="002317AE" w:rsidRDefault="00000000">
                  <w:pPr>
                    <w:pStyle w:val="resultcontent1"/>
                    <w:rPr>
                      <w:rFonts w:ascii="Verdana" w:hAnsi="Verdana"/>
                    </w:rPr>
                  </w:pPr>
                  <w:r>
                    <w:rPr>
                      <w:rFonts w:ascii="Verdana" w:hAnsi="Verdana"/>
                    </w:rPr>
                    <w:t>PAC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A4C65" w14:textId="77777777" w:rsidR="002317AE" w:rsidRDefault="00000000">
                  <w:pPr>
                    <w:pStyle w:val="resultcontent1"/>
                    <w:rPr>
                      <w:rFonts w:ascii="Verdana" w:hAnsi="Verdana"/>
                    </w:rPr>
                  </w:pPr>
                  <w:r>
                    <w:rPr>
                      <w:rFonts w:ascii="Verdana" w:hAnsi="Verdana"/>
                    </w:rPr>
                    <w:t>NIC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18C2B" w14:textId="77777777" w:rsidR="002317AE" w:rsidRDefault="00000000">
                  <w:pPr>
                    <w:pStyle w:val="resultcontent1"/>
                    <w:rPr>
                      <w:rFonts w:ascii="Verdana" w:hAnsi="Verdana"/>
                    </w:rPr>
                  </w:pPr>
                  <w:r>
                    <w:rPr>
                      <w:rFonts w:ascii="Verdana" w:hAnsi="Verdana"/>
                    </w:rPr>
                    <w:t>NA</w:t>
                  </w:r>
                </w:p>
              </w:tc>
              <w:tc>
                <w:tcPr>
                  <w:tcW w:w="2500" w:type="pct"/>
                  <w:vAlign w:val="center"/>
                  <w:hideMark/>
                </w:tcPr>
                <w:p w14:paraId="3CAB206B" w14:textId="77777777" w:rsidR="002317AE" w:rsidRDefault="002317AE">
                  <w:pPr>
                    <w:pStyle w:val="questiontable1"/>
                    <w:rPr>
                      <w:rFonts w:ascii="Verdana" w:hAnsi="Verdana"/>
                    </w:rPr>
                  </w:pPr>
                </w:p>
              </w:tc>
              <w:tc>
                <w:tcPr>
                  <w:tcW w:w="0" w:type="auto"/>
                  <w:vAlign w:val="center"/>
                  <w:hideMark/>
                </w:tcPr>
                <w:p w14:paraId="0C0777B3"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587C4CE"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1495BDD9" w14:textId="77777777" w:rsidR="002317AE" w:rsidRDefault="002317AE">
                  <w:pPr>
                    <w:pStyle w:val="questiontable1"/>
                    <w:spacing w:before="0" w:after="0" w:afterAutospacing="0"/>
                    <w:rPr>
                      <w:rFonts w:eastAsia="Times New Roman"/>
                      <w:sz w:val="20"/>
                      <w:szCs w:val="20"/>
                    </w:rPr>
                  </w:pPr>
                </w:p>
              </w:tc>
            </w:tr>
            <w:tr w:rsidR="002317AE" w14:paraId="357182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71940A"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9343F"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65564" w14:textId="77777777" w:rsidR="002317AE" w:rsidRDefault="002317A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E6A497" w14:textId="77777777" w:rsidR="002317AE" w:rsidRDefault="002317A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44DE5E" w14:textId="77777777" w:rsidR="002317AE"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1387C1" w14:textId="77777777" w:rsidR="002317AE" w:rsidRDefault="002317AE">
                  <w:pPr>
                    <w:pStyle w:val="questiontable1"/>
                    <w:spacing w:before="0" w:after="0" w:afterAutospacing="0"/>
                    <w:rPr>
                      <w:rFonts w:eastAsia="Times New Roman"/>
                      <w:sz w:val="20"/>
                      <w:szCs w:val="20"/>
                    </w:rPr>
                  </w:pPr>
                </w:p>
              </w:tc>
              <w:tc>
                <w:tcPr>
                  <w:tcW w:w="0" w:type="auto"/>
                  <w:vAlign w:val="center"/>
                  <w:hideMark/>
                </w:tcPr>
                <w:p w14:paraId="2A4BB528" w14:textId="77777777" w:rsidR="002317AE" w:rsidRDefault="002317AE">
                  <w:pPr>
                    <w:pStyle w:val="questiontable1"/>
                    <w:spacing w:before="0" w:after="0" w:afterAutospacing="0"/>
                    <w:rPr>
                      <w:rFonts w:eastAsia="Times New Roman"/>
                      <w:sz w:val="20"/>
                      <w:szCs w:val="20"/>
                    </w:rPr>
                  </w:pPr>
                </w:p>
              </w:tc>
            </w:tr>
            <w:tr w:rsidR="002317AE" w14:paraId="06B3F4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A04B04" w14:textId="77777777" w:rsidR="002317AE" w:rsidRDefault="00000000">
                  <w:pPr>
                    <w:pStyle w:val="boxtitle2"/>
                    <w:rPr>
                      <w:rFonts w:ascii="Verdana" w:hAnsi="Verdana"/>
                      <w:color w:val="000000"/>
                      <w:sz w:val="16"/>
                      <w:szCs w:val="16"/>
                    </w:rPr>
                  </w:pPr>
                  <w:r>
                    <w:rPr>
                      <w:rFonts w:ascii="Verdana" w:hAnsi="Verdana"/>
                      <w:color w:val="000000"/>
                      <w:sz w:val="16"/>
                      <w:szCs w:val="16"/>
                    </w:rPr>
                    <w:t>Notes</w:t>
                  </w:r>
                </w:p>
                <w:p w14:paraId="466AB524" w14:textId="77777777" w:rsidR="002317AE"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A4A09B" w14:textId="77777777" w:rsidR="002317AE" w:rsidRDefault="00000000">
            <w:pPr>
              <w:rPr>
                <w:rFonts w:ascii="Verdana" w:eastAsia="Times New Roman" w:hAnsi="Verdana"/>
              </w:rPr>
            </w:pPr>
            <w:r>
              <w:rPr>
                <w:rFonts w:ascii="Verdana" w:eastAsia="Times New Roman" w:hAnsi="Verdana"/>
              </w:rPr>
              <w:t> </w:t>
            </w:r>
          </w:p>
        </w:tc>
      </w:tr>
    </w:tbl>
    <w:p w14:paraId="7DEC02F2" w14:textId="77777777" w:rsidR="002317AE" w:rsidRDefault="00000000">
      <w:pPr>
        <w:pStyle w:val="NormalWeb"/>
        <w:spacing w:line="276" w:lineRule="auto"/>
        <w:divId w:val="835609882"/>
        <w:rPr>
          <w:rFonts w:ascii="Verdana" w:hAnsi="Verdana"/>
          <w:sz w:val="22"/>
          <w:szCs w:val="22"/>
        </w:rPr>
      </w:pPr>
      <w:r>
        <w:rPr>
          <w:rFonts w:ascii="Verdana" w:hAnsi="Verdana"/>
          <w:sz w:val="22"/>
          <w:szCs w:val="22"/>
        </w:rPr>
        <w:t> </w:t>
      </w:r>
    </w:p>
    <w:p w14:paraId="623A06E2" w14:textId="77777777" w:rsidR="00C81FE6" w:rsidRDefault="00000000">
      <w:pPr>
        <w:spacing w:line="276" w:lineRule="auto"/>
        <w:divId w:val="1192961119"/>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C81FE6" w:rsidSect="00B14F23">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1102F" w14:textId="77777777" w:rsidR="00B14F23" w:rsidRDefault="00B14F23">
      <w:r>
        <w:separator/>
      </w:r>
    </w:p>
  </w:endnote>
  <w:endnote w:type="continuationSeparator" w:id="0">
    <w:p w14:paraId="2B2A4C10" w14:textId="77777777" w:rsidR="00B14F23" w:rsidRDefault="00B1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77B" w14:textId="77777777" w:rsidR="00234B64" w:rsidRDefault="00234B64" w:rsidP="00234B64">
    <w:pPr>
      <w:jc w:val="center"/>
      <w:rPr>
        <w:rFonts w:ascii="Verdana" w:hAnsi="Verdana"/>
        <w:sz w:val="16"/>
        <w:szCs w:val="16"/>
      </w:rPr>
    </w:pPr>
    <w:bookmarkStart w:id="10" w:name="_Hlk157758761"/>
  </w:p>
  <w:p w14:paraId="7BD54812" w14:textId="377EBAB4" w:rsidR="00234B64" w:rsidRPr="00500E72" w:rsidRDefault="00234B64" w:rsidP="00234B64">
    <w:pPr>
      <w:jc w:val="center"/>
      <w:rPr>
        <w:rFonts w:ascii="Verdana" w:hAnsi="Verdana"/>
        <w:sz w:val="16"/>
        <w:szCs w:val="16"/>
      </w:rPr>
    </w:pPr>
    <w:r w:rsidRPr="00500E72">
      <w:rPr>
        <w:rFonts w:ascii="Verdana" w:hAnsi="Verdana"/>
        <w:sz w:val="16"/>
        <w:szCs w:val="16"/>
      </w:rPr>
      <w:t>Hazardous Liquid Transmission</w:t>
    </w:r>
  </w:p>
  <w:p w14:paraId="403AE1C9" w14:textId="2E893AC7" w:rsidR="00234B64" w:rsidRDefault="00234B64" w:rsidP="00234B64">
    <w:pPr>
      <w:jc w:val="center"/>
      <w:rPr>
        <w:rFonts w:ascii="Verdana" w:hAnsi="Verdana"/>
        <w:sz w:val="16"/>
        <w:szCs w:val="16"/>
      </w:rPr>
    </w:pPr>
    <w:r w:rsidRPr="00E0791D">
      <w:rPr>
        <w:rFonts w:ascii="Verdana" w:hAnsi="Verdana"/>
        <w:sz w:val="16"/>
        <w:szCs w:val="16"/>
      </w:rPr>
      <w:t>HL --</w:t>
    </w:r>
    <w:r>
      <w:rPr>
        <w:rFonts w:ascii="Verdana" w:hAnsi="Verdana"/>
        <w:sz w:val="16"/>
        <w:szCs w:val="16"/>
      </w:rPr>
      <w:t xml:space="preserve"> </w:t>
    </w:r>
    <w:r w:rsidRPr="00234B64">
      <w:rPr>
        <w:rFonts w:ascii="Verdana" w:hAnsi="Verdana"/>
        <w:sz w:val="16"/>
        <w:szCs w:val="16"/>
      </w:rPr>
      <w:t xml:space="preserve">Valve Rule </w:t>
    </w:r>
    <w:r w:rsidR="005A7DFD">
      <w:rPr>
        <w:rFonts w:ascii="Verdana" w:hAnsi="Verdana"/>
        <w:sz w:val="16"/>
        <w:szCs w:val="16"/>
      </w:rPr>
      <w:t>(</w:t>
    </w:r>
    <w:r w:rsidRPr="00234B64">
      <w:rPr>
        <w:rFonts w:ascii="Verdana" w:hAnsi="Verdana"/>
        <w:sz w:val="16"/>
        <w:szCs w:val="16"/>
      </w:rPr>
      <w:t>RIN 2137-AF06</w:t>
    </w:r>
    <w:r w:rsidR="005A7DFD">
      <w:rPr>
        <w:rFonts w:ascii="Verdana" w:hAnsi="Verdana"/>
        <w:sz w:val="16"/>
        <w:szCs w:val="16"/>
      </w:rPr>
      <w:t>)</w:t>
    </w:r>
  </w:p>
  <w:p w14:paraId="2DF4B09D" w14:textId="77777777" w:rsidR="00234B64" w:rsidRDefault="00234B64" w:rsidP="00234B64">
    <w:pPr>
      <w:jc w:val="center"/>
      <w:rPr>
        <w:rFonts w:ascii="Verdana" w:hAnsi="Verdana"/>
        <w:sz w:val="16"/>
        <w:szCs w:val="16"/>
      </w:rPr>
    </w:pPr>
    <w:r w:rsidRPr="00500E72">
      <w:rPr>
        <w:rFonts w:ascii="Verdana" w:hAnsi="Verdana"/>
        <w:sz w:val="16"/>
        <w:szCs w:val="16"/>
      </w:rPr>
      <w:t>PRS ID HL.202</w:t>
    </w:r>
    <w:r>
      <w:rPr>
        <w:rFonts w:ascii="Verdana" w:hAnsi="Verdana"/>
        <w:sz w:val="16"/>
        <w:szCs w:val="16"/>
      </w:rPr>
      <w:t>4</w:t>
    </w:r>
    <w:r w:rsidRPr="00500E72">
      <w:rPr>
        <w:rFonts w:ascii="Verdana" w:hAnsi="Verdana"/>
        <w:sz w:val="16"/>
        <w:szCs w:val="16"/>
      </w:rPr>
      <w:t>.01 (v</w:t>
    </w:r>
    <w:r>
      <w:rPr>
        <w:rFonts w:ascii="Verdana" w:hAnsi="Verdana"/>
        <w:sz w:val="16"/>
        <w:szCs w:val="16"/>
      </w:rPr>
      <w:t>45</w:t>
    </w:r>
    <w:r w:rsidRPr="00500E72">
      <w:rPr>
        <w:rFonts w:ascii="Verdana" w:hAnsi="Verdana"/>
        <w:sz w:val="16"/>
        <w:szCs w:val="16"/>
      </w:rPr>
      <w:t>.0.</w:t>
    </w:r>
    <w:r>
      <w:rPr>
        <w:rFonts w:ascii="Verdana" w:hAnsi="Verdana"/>
        <w:sz w:val="16"/>
        <w:szCs w:val="16"/>
      </w:rPr>
      <w:t>1</w:t>
    </w:r>
    <w:r w:rsidRPr="00500E72">
      <w:rPr>
        <w:rFonts w:ascii="Verdana" w:hAnsi="Verdana"/>
        <w:sz w:val="16"/>
        <w:szCs w:val="16"/>
      </w:rPr>
      <w:t>)</w:t>
    </w:r>
  </w:p>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3CEE6" w14:textId="77777777" w:rsidR="00B14F23" w:rsidRDefault="00B14F23">
      <w:r>
        <w:separator/>
      </w:r>
    </w:p>
  </w:footnote>
  <w:footnote w:type="continuationSeparator" w:id="0">
    <w:p w14:paraId="0AD2ED89" w14:textId="77777777" w:rsidR="00B14F23" w:rsidRDefault="00B14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A7"/>
    <w:rsid w:val="002317AE"/>
    <w:rsid w:val="00234B64"/>
    <w:rsid w:val="004B08A7"/>
    <w:rsid w:val="00590A93"/>
    <w:rsid w:val="005A7DFD"/>
    <w:rsid w:val="007A75EB"/>
    <w:rsid w:val="00A02826"/>
    <w:rsid w:val="00A12EFD"/>
    <w:rsid w:val="00AF4783"/>
    <w:rsid w:val="00B14F23"/>
    <w:rsid w:val="00C72CB3"/>
    <w:rsid w:val="00C81FE6"/>
    <w:rsid w:val="00DC4271"/>
    <w:rsid w:val="00EC6E0E"/>
    <w:rsid w:val="00FE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66B21"/>
  <w15:chartTrackingRefBased/>
  <w15:docId w15:val="{7E42F95B-BA73-48E2-858F-4201587A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7A75EB"/>
    <w:pPr>
      <w:tabs>
        <w:tab w:val="center" w:pos="4680"/>
        <w:tab w:val="right" w:pos="9360"/>
      </w:tabs>
    </w:pPr>
  </w:style>
  <w:style w:type="character" w:customStyle="1" w:styleId="HeaderChar">
    <w:name w:val="Header Char"/>
    <w:basedOn w:val="DefaultParagraphFont"/>
    <w:link w:val="Header"/>
    <w:uiPriority w:val="99"/>
    <w:rsid w:val="007A75EB"/>
    <w:rPr>
      <w:rFonts w:eastAsiaTheme="minorEastAsia"/>
      <w:sz w:val="24"/>
      <w:szCs w:val="24"/>
    </w:rPr>
  </w:style>
  <w:style w:type="paragraph" w:styleId="BodyText">
    <w:name w:val="Body Text"/>
    <w:basedOn w:val="Normal"/>
    <w:link w:val="BodyTextChar"/>
    <w:uiPriority w:val="1"/>
    <w:semiHidden/>
    <w:unhideWhenUsed/>
    <w:qFormat/>
    <w:rsid w:val="007A75EB"/>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7A75EB"/>
    <w:rPr>
      <w:lang w:bidi="en-US"/>
    </w:rPr>
  </w:style>
  <w:style w:type="paragraph" w:customStyle="1" w:styleId="TableParagraph">
    <w:name w:val="Table Paragraph"/>
    <w:basedOn w:val="Normal"/>
    <w:uiPriority w:val="1"/>
    <w:qFormat/>
    <w:rsid w:val="007A75EB"/>
    <w:pPr>
      <w:widowControl w:val="0"/>
      <w:autoSpaceDE w:val="0"/>
      <w:autoSpaceDN w:val="0"/>
    </w:pPr>
    <w:rPr>
      <w:rFonts w:eastAsia="Times New Roman"/>
      <w:sz w:val="22"/>
      <w:szCs w:val="22"/>
      <w:lang w:bidi="en-US"/>
    </w:rPr>
  </w:style>
  <w:style w:type="paragraph" w:styleId="TOCHeading">
    <w:name w:val="TOC Heading"/>
    <w:basedOn w:val="Heading1"/>
    <w:next w:val="Normal"/>
    <w:uiPriority w:val="39"/>
    <w:unhideWhenUsed/>
    <w:qFormat/>
    <w:rsid w:val="007A75E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7A75EB"/>
    <w:pPr>
      <w:spacing w:after="100"/>
      <w:ind w:left="240"/>
    </w:pPr>
  </w:style>
  <w:style w:type="character" w:styleId="Hyperlink">
    <w:name w:val="Hyperlink"/>
    <w:basedOn w:val="DefaultParagraphFont"/>
    <w:uiPriority w:val="99"/>
    <w:unhideWhenUsed/>
    <w:rsid w:val="007A75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09716">
      <w:marLeft w:val="0"/>
      <w:marRight w:val="0"/>
      <w:marTop w:val="0"/>
      <w:marBottom w:val="0"/>
      <w:divBdr>
        <w:top w:val="none" w:sz="0" w:space="0" w:color="auto"/>
        <w:left w:val="none" w:sz="0" w:space="0" w:color="auto"/>
        <w:bottom w:val="none" w:sz="0" w:space="0" w:color="auto"/>
        <w:right w:val="none" w:sz="0" w:space="0" w:color="auto"/>
      </w:divBdr>
    </w:div>
    <w:div w:id="835609882">
      <w:marLeft w:val="0"/>
      <w:marRight w:val="0"/>
      <w:marTop w:val="0"/>
      <w:marBottom w:val="0"/>
      <w:divBdr>
        <w:top w:val="none" w:sz="0" w:space="0" w:color="auto"/>
        <w:left w:val="none" w:sz="0" w:space="0" w:color="auto"/>
        <w:bottom w:val="none" w:sz="0" w:space="0" w:color="auto"/>
        <w:right w:val="none" w:sz="0" w:space="0" w:color="auto"/>
      </w:divBdr>
    </w:div>
    <w:div w:id="1192961119">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2725</Words>
  <Characters>15535</Characters>
  <Application>Microsoft Office Word</Application>
  <DocSecurity>0</DocSecurity>
  <Lines>129</Lines>
  <Paragraphs>36</Paragraphs>
  <ScaleCrop>false</ScaleCrop>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Whiteash, Christopher</cp:lastModifiedBy>
  <cp:revision>2</cp:revision>
  <dcterms:created xsi:type="dcterms:W3CDTF">2024-03-15T22:19:00Z</dcterms:created>
  <dcterms:modified xsi:type="dcterms:W3CDTF">2024-03-15T22:19:00Z</dcterms:modified>
</cp:coreProperties>
</file>