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B6ABB" w14:textId="77777777" w:rsidR="00B95D76" w:rsidRDefault="00B95D76">
      <w:pPr>
        <w:pStyle w:val="BodyText"/>
        <w:spacing w:before="7"/>
        <w:rPr>
          <w:rFonts w:ascii="Times New Roman"/>
          <w:b w:val="0"/>
          <w:sz w:val="17"/>
        </w:rPr>
      </w:pPr>
    </w:p>
    <w:tbl>
      <w:tblPr>
        <w:tblW w:w="0" w:type="auto"/>
        <w:tblInd w:w="2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752"/>
        <w:gridCol w:w="1465"/>
        <w:gridCol w:w="2830"/>
        <w:gridCol w:w="3755"/>
      </w:tblGrid>
      <w:tr w:rsidR="00B95D76" w14:paraId="2B7B6ABE" w14:textId="77777777">
        <w:trPr>
          <w:trHeight w:val="261"/>
        </w:trPr>
        <w:tc>
          <w:tcPr>
            <w:tcW w:w="4217" w:type="dxa"/>
            <w:gridSpan w:val="2"/>
            <w:tcBorders>
              <w:left w:val="single" w:sz="4" w:space="0" w:color="000000"/>
              <w:bottom w:val="single" w:sz="8" w:space="0" w:color="D2D2D2"/>
            </w:tcBorders>
          </w:tcPr>
          <w:p w14:paraId="2B7B6ABC" w14:textId="77777777" w:rsidR="00B95D76" w:rsidRDefault="00CB4067">
            <w:pPr>
              <w:pStyle w:val="TableParagraph"/>
              <w:spacing w:before="4"/>
              <w:ind w:left="1256"/>
              <w:rPr>
                <w:b/>
                <w:sz w:val="20"/>
              </w:rPr>
            </w:pPr>
            <w:r>
              <w:rPr>
                <w:b/>
                <w:sz w:val="20"/>
              </w:rPr>
              <w:t xml:space="preserve">Inspection </w:t>
            </w:r>
            <w:r>
              <w:rPr>
                <w:b/>
                <w:spacing w:val="-2"/>
                <w:sz w:val="20"/>
              </w:rPr>
              <w:t>Report</w:t>
            </w:r>
          </w:p>
        </w:tc>
        <w:tc>
          <w:tcPr>
            <w:tcW w:w="6585" w:type="dxa"/>
            <w:gridSpan w:val="2"/>
            <w:tcBorders>
              <w:bottom w:val="single" w:sz="8" w:space="0" w:color="D2D2D2"/>
              <w:right w:val="single" w:sz="4" w:space="0" w:color="000000"/>
            </w:tcBorders>
          </w:tcPr>
          <w:p w14:paraId="2B7B6ABD" w14:textId="77777777" w:rsidR="00B95D76" w:rsidRDefault="00CB4067">
            <w:pPr>
              <w:pStyle w:val="TableParagraph"/>
              <w:spacing w:before="4"/>
              <w:ind w:left="1865"/>
              <w:rPr>
                <w:b/>
                <w:sz w:val="20"/>
              </w:rPr>
            </w:pPr>
            <w:r>
              <w:rPr>
                <w:b/>
                <w:sz w:val="20"/>
              </w:rPr>
              <w:t xml:space="preserve">Post Inspection </w:t>
            </w:r>
            <w:r>
              <w:rPr>
                <w:b/>
                <w:spacing w:val="-2"/>
                <w:sz w:val="20"/>
              </w:rPr>
              <w:t>Memorandum</w:t>
            </w:r>
          </w:p>
        </w:tc>
      </w:tr>
      <w:tr w:rsidR="00B95D76" w14:paraId="2B7B6AC3" w14:textId="77777777">
        <w:trPr>
          <w:trHeight w:val="310"/>
        </w:trPr>
        <w:tc>
          <w:tcPr>
            <w:tcW w:w="2752" w:type="dxa"/>
            <w:tcBorders>
              <w:top w:val="single" w:sz="8" w:space="0" w:color="D2D2D2"/>
              <w:left w:val="single" w:sz="4" w:space="0" w:color="000000"/>
              <w:bottom w:val="single" w:sz="8" w:space="0" w:color="D2D2D2"/>
              <w:right w:val="single" w:sz="8" w:space="0" w:color="D2D2D2"/>
            </w:tcBorders>
          </w:tcPr>
          <w:p w14:paraId="2B7B6ABF" w14:textId="77777777" w:rsidR="00B95D76" w:rsidRDefault="00CB4067">
            <w:pPr>
              <w:pStyle w:val="TableParagraph"/>
              <w:spacing w:before="3"/>
              <w:ind w:left="15"/>
              <w:rPr>
                <w:b/>
                <w:sz w:val="20"/>
              </w:rPr>
            </w:pPr>
            <w:r>
              <w:rPr>
                <w:b/>
                <w:spacing w:val="-2"/>
                <w:sz w:val="20"/>
              </w:rPr>
              <w:t>OPID:</w:t>
            </w:r>
          </w:p>
        </w:tc>
        <w:tc>
          <w:tcPr>
            <w:tcW w:w="1465" w:type="dxa"/>
            <w:tcBorders>
              <w:top w:val="single" w:sz="8" w:space="0" w:color="D2D2D2"/>
              <w:left w:val="single" w:sz="8" w:space="0" w:color="D2D2D2"/>
              <w:bottom w:val="single" w:sz="8" w:space="0" w:color="D2D2D2"/>
              <w:right w:val="single" w:sz="8" w:space="0" w:color="D2D2D2"/>
            </w:tcBorders>
          </w:tcPr>
          <w:p w14:paraId="2B7B6AC0" w14:textId="69BD959F" w:rsidR="00B95D76" w:rsidRDefault="00B95D76">
            <w:pPr>
              <w:pStyle w:val="TableParagraph"/>
              <w:spacing w:before="23"/>
              <w:ind w:left="0" w:right="592"/>
              <w:jc w:val="center"/>
              <w:rPr>
                <w:sz w:val="20"/>
              </w:rPr>
            </w:pPr>
          </w:p>
        </w:tc>
        <w:tc>
          <w:tcPr>
            <w:tcW w:w="2830" w:type="dxa"/>
            <w:tcBorders>
              <w:top w:val="single" w:sz="8" w:space="0" w:color="D2D2D2"/>
              <w:left w:val="single" w:sz="8" w:space="0" w:color="D2D2D2"/>
              <w:bottom w:val="single" w:sz="8" w:space="0" w:color="D2D2D2"/>
              <w:right w:val="single" w:sz="8" w:space="0" w:color="D2D2D2"/>
            </w:tcBorders>
          </w:tcPr>
          <w:p w14:paraId="2B7B6AC1" w14:textId="64D3858A" w:rsidR="00B95D76" w:rsidRDefault="00CB4067">
            <w:pPr>
              <w:pStyle w:val="TableParagraph"/>
              <w:spacing w:before="3"/>
              <w:ind w:left="16"/>
              <w:rPr>
                <w:b/>
                <w:sz w:val="20"/>
              </w:rPr>
            </w:pPr>
            <w:r>
              <w:rPr>
                <w:b/>
                <w:sz w:val="20"/>
              </w:rPr>
              <w:t>NC Required</w:t>
            </w:r>
            <w:r>
              <w:rPr>
                <w:b/>
                <w:spacing w:val="-10"/>
                <w:sz w:val="20"/>
              </w:rPr>
              <w:t>:</w:t>
            </w:r>
          </w:p>
        </w:tc>
        <w:tc>
          <w:tcPr>
            <w:tcW w:w="3755" w:type="dxa"/>
            <w:tcBorders>
              <w:top w:val="single" w:sz="8" w:space="0" w:color="D2D2D2"/>
              <w:left w:val="single" w:sz="8" w:space="0" w:color="D2D2D2"/>
              <w:bottom w:val="single" w:sz="8" w:space="0" w:color="D2D2D2"/>
              <w:right w:val="single" w:sz="4" w:space="0" w:color="000000"/>
            </w:tcBorders>
          </w:tcPr>
          <w:p w14:paraId="2B7B6AC2" w14:textId="42184520" w:rsidR="00B95D76" w:rsidRDefault="00B95D76">
            <w:pPr>
              <w:pStyle w:val="TableParagraph"/>
              <w:spacing w:before="3"/>
              <w:ind w:left="16"/>
              <w:rPr>
                <w:sz w:val="20"/>
              </w:rPr>
            </w:pPr>
          </w:p>
        </w:tc>
      </w:tr>
      <w:tr w:rsidR="00B95D76" w14:paraId="2B7B6AC8" w14:textId="77777777">
        <w:trPr>
          <w:trHeight w:val="314"/>
        </w:trPr>
        <w:tc>
          <w:tcPr>
            <w:tcW w:w="2752" w:type="dxa"/>
            <w:tcBorders>
              <w:top w:val="single" w:sz="8" w:space="0" w:color="D2D2D2"/>
              <w:left w:val="single" w:sz="4" w:space="0" w:color="000000"/>
              <w:bottom w:val="single" w:sz="8" w:space="0" w:color="D2D2D2"/>
              <w:right w:val="single" w:sz="8" w:space="0" w:color="D2D2D2"/>
            </w:tcBorders>
          </w:tcPr>
          <w:p w14:paraId="2B7B6AC4" w14:textId="59B44886" w:rsidR="00B95D76" w:rsidRDefault="00CB4067">
            <w:pPr>
              <w:pStyle w:val="TableParagraph"/>
              <w:spacing w:before="3"/>
              <w:ind w:left="15"/>
              <w:rPr>
                <w:b/>
                <w:sz w:val="20"/>
              </w:rPr>
            </w:pPr>
            <w:r>
              <w:rPr>
                <w:b/>
                <w:sz w:val="20"/>
              </w:rPr>
              <w:t>Inspection/ Submit Date</w:t>
            </w:r>
            <w:r>
              <w:rPr>
                <w:b/>
                <w:spacing w:val="-10"/>
                <w:sz w:val="20"/>
              </w:rPr>
              <w:t>:</w:t>
            </w:r>
          </w:p>
        </w:tc>
        <w:tc>
          <w:tcPr>
            <w:tcW w:w="1465" w:type="dxa"/>
            <w:tcBorders>
              <w:top w:val="single" w:sz="8" w:space="0" w:color="D2D2D2"/>
              <w:left w:val="single" w:sz="8" w:space="0" w:color="D2D2D2"/>
              <w:bottom w:val="single" w:sz="8" w:space="0" w:color="D2D2D2"/>
              <w:right w:val="single" w:sz="8" w:space="0" w:color="D2D2D2"/>
            </w:tcBorders>
          </w:tcPr>
          <w:p w14:paraId="2B7B6AC5" w14:textId="4AA50A4B" w:rsidR="00B95D76" w:rsidRDefault="00B95D76">
            <w:pPr>
              <w:pStyle w:val="TableParagraph"/>
              <w:spacing w:before="23"/>
              <w:ind w:left="0" w:right="481"/>
              <w:jc w:val="center"/>
              <w:rPr>
                <w:sz w:val="20"/>
              </w:rPr>
            </w:pPr>
          </w:p>
        </w:tc>
        <w:tc>
          <w:tcPr>
            <w:tcW w:w="2830" w:type="dxa"/>
            <w:tcBorders>
              <w:top w:val="single" w:sz="8" w:space="0" w:color="D2D2D2"/>
              <w:left w:val="single" w:sz="8" w:space="0" w:color="D2D2D2"/>
              <w:bottom w:val="single" w:sz="8" w:space="0" w:color="D2D2D2"/>
              <w:right w:val="single" w:sz="8" w:space="0" w:color="D2D2D2"/>
            </w:tcBorders>
          </w:tcPr>
          <w:p w14:paraId="2B7B6AC6" w14:textId="21B6F453" w:rsidR="00B95D76" w:rsidRDefault="00CB4067">
            <w:pPr>
              <w:pStyle w:val="TableParagraph"/>
              <w:spacing w:before="3"/>
              <w:ind w:left="16"/>
              <w:rPr>
                <w:b/>
                <w:sz w:val="20"/>
              </w:rPr>
            </w:pPr>
            <w:r>
              <w:rPr>
                <w:b/>
                <w:sz w:val="20"/>
              </w:rPr>
              <w:t>Inspection Tracking #</w:t>
            </w:r>
            <w:r>
              <w:rPr>
                <w:b/>
                <w:spacing w:val="-10"/>
                <w:sz w:val="20"/>
              </w:rPr>
              <w:t>:</w:t>
            </w:r>
          </w:p>
        </w:tc>
        <w:tc>
          <w:tcPr>
            <w:tcW w:w="3755" w:type="dxa"/>
            <w:tcBorders>
              <w:top w:val="single" w:sz="8" w:space="0" w:color="D2D2D2"/>
              <w:left w:val="single" w:sz="8" w:space="0" w:color="D2D2D2"/>
              <w:bottom w:val="single" w:sz="8" w:space="0" w:color="D2D2D2"/>
              <w:right w:val="single" w:sz="4" w:space="0" w:color="000000"/>
            </w:tcBorders>
          </w:tcPr>
          <w:p w14:paraId="2B7B6AC7" w14:textId="29C043E8" w:rsidR="00B95D76" w:rsidRDefault="00B95D76">
            <w:pPr>
              <w:pStyle w:val="TableParagraph"/>
              <w:spacing w:before="3"/>
              <w:ind w:left="16"/>
              <w:rPr>
                <w:sz w:val="20"/>
              </w:rPr>
            </w:pPr>
          </w:p>
        </w:tc>
      </w:tr>
      <w:tr w:rsidR="00B95D76" w14:paraId="2B7B6ACD" w14:textId="77777777">
        <w:trPr>
          <w:trHeight w:val="261"/>
        </w:trPr>
        <w:tc>
          <w:tcPr>
            <w:tcW w:w="2752" w:type="dxa"/>
            <w:tcBorders>
              <w:top w:val="single" w:sz="8" w:space="0" w:color="D2D2D2"/>
              <w:left w:val="single" w:sz="4" w:space="0" w:color="000000"/>
              <w:bottom w:val="single" w:sz="8" w:space="0" w:color="D2D2D2"/>
              <w:right w:val="single" w:sz="8" w:space="0" w:color="D2D2D2"/>
            </w:tcBorders>
          </w:tcPr>
          <w:p w14:paraId="2B7B6AC9" w14:textId="77777777" w:rsidR="00B95D76" w:rsidRDefault="00B95D76">
            <w:pPr>
              <w:pStyle w:val="TableParagraph"/>
              <w:ind w:left="0"/>
              <w:rPr>
                <w:rFonts w:ascii="Times New Roman"/>
                <w:sz w:val="18"/>
              </w:rPr>
            </w:pPr>
          </w:p>
        </w:tc>
        <w:tc>
          <w:tcPr>
            <w:tcW w:w="1465" w:type="dxa"/>
            <w:tcBorders>
              <w:top w:val="single" w:sz="8" w:space="0" w:color="D2D2D2"/>
              <w:left w:val="single" w:sz="8" w:space="0" w:color="D2D2D2"/>
              <w:bottom w:val="single" w:sz="8" w:space="0" w:color="D2D2D2"/>
              <w:right w:val="single" w:sz="8" w:space="0" w:color="D2D2D2"/>
            </w:tcBorders>
          </w:tcPr>
          <w:p w14:paraId="2B7B6ACA" w14:textId="77777777" w:rsidR="00B95D76" w:rsidRDefault="00B95D76">
            <w:pPr>
              <w:pStyle w:val="TableParagraph"/>
              <w:ind w:left="0"/>
              <w:rPr>
                <w:rFonts w:ascii="Times New Roman"/>
                <w:sz w:val="18"/>
              </w:rPr>
            </w:pPr>
          </w:p>
        </w:tc>
        <w:tc>
          <w:tcPr>
            <w:tcW w:w="2830" w:type="dxa"/>
            <w:tcBorders>
              <w:top w:val="single" w:sz="8" w:space="0" w:color="D2D2D2"/>
              <w:left w:val="single" w:sz="8" w:space="0" w:color="D2D2D2"/>
              <w:bottom w:val="single" w:sz="8" w:space="0" w:color="D2D2D2"/>
              <w:right w:val="single" w:sz="8" w:space="0" w:color="D2D2D2"/>
            </w:tcBorders>
          </w:tcPr>
          <w:p w14:paraId="2B7B6ACB" w14:textId="02C7CAEE" w:rsidR="00B95D76" w:rsidRDefault="00CB4067">
            <w:pPr>
              <w:pStyle w:val="TableParagraph"/>
              <w:spacing w:before="4"/>
              <w:ind w:left="16"/>
              <w:rPr>
                <w:b/>
                <w:sz w:val="20"/>
              </w:rPr>
            </w:pPr>
            <w:r>
              <w:rPr>
                <w:b/>
                <w:sz w:val="20"/>
              </w:rPr>
              <w:t>NC Tracking #</w:t>
            </w:r>
            <w:r>
              <w:rPr>
                <w:b/>
                <w:spacing w:val="-10"/>
                <w:sz w:val="20"/>
              </w:rPr>
              <w:t>:</w:t>
            </w:r>
          </w:p>
        </w:tc>
        <w:tc>
          <w:tcPr>
            <w:tcW w:w="3755" w:type="dxa"/>
            <w:tcBorders>
              <w:top w:val="single" w:sz="8" w:space="0" w:color="D2D2D2"/>
              <w:left w:val="single" w:sz="8" w:space="0" w:color="D2D2D2"/>
              <w:bottom w:val="single" w:sz="8" w:space="0" w:color="D2D2D2"/>
              <w:right w:val="single" w:sz="4" w:space="0" w:color="000000"/>
            </w:tcBorders>
          </w:tcPr>
          <w:p w14:paraId="2B7B6ACC" w14:textId="77777777" w:rsidR="00B95D76" w:rsidRDefault="00B95D76">
            <w:pPr>
              <w:pStyle w:val="TableParagraph"/>
              <w:ind w:left="0"/>
              <w:rPr>
                <w:rFonts w:ascii="Times New Roman"/>
                <w:sz w:val="18"/>
              </w:rPr>
            </w:pPr>
          </w:p>
        </w:tc>
      </w:tr>
      <w:tr w:rsidR="00B95D76" w14:paraId="2B7B6ACF" w14:textId="77777777">
        <w:trPr>
          <w:trHeight w:val="261"/>
        </w:trPr>
        <w:tc>
          <w:tcPr>
            <w:tcW w:w="10802" w:type="dxa"/>
            <w:gridSpan w:val="4"/>
            <w:tcBorders>
              <w:top w:val="single" w:sz="8" w:space="0" w:color="D2D2D2"/>
              <w:left w:val="single" w:sz="4" w:space="0" w:color="000000"/>
              <w:bottom w:val="single" w:sz="8" w:space="0" w:color="D2D2D2"/>
              <w:right w:val="single" w:sz="4" w:space="0" w:color="000000"/>
            </w:tcBorders>
          </w:tcPr>
          <w:p w14:paraId="2B7B6ACE" w14:textId="744F165E" w:rsidR="00B95D76" w:rsidRDefault="00CB4067">
            <w:pPr>
              <w:pStyle w:val="TableParagraph"/>
              <w:spacing w:before="4"/>
              <w:ind w:left="15"/>
              <w:rPr>
                <w:sz w:val="20"/>
              </w:rPr>
            </w:pPr>
            <w:r>
              <w:rPr>
                <w:b/>
                <w:sz w:val="20"/>
              </w:rPr>
              <w:t xml:space="preserve">Name Of Operator: </w:t>
            </w:r>
          </w:p>
        </w:tc>
      </w:tr>
      <w:tr w:rsidR="00B95D76" w14:paraId="2B7B6AD1" w14:textId="77777777">
        <w:trPr>
          <w:trHeight w:val="261"/>
        </w:trPr>
        <w:tc>
          <w:tcPr>
            <w:tcW w:w="10802" w:type="dxa"/>
            <w:gridSpan w:val="4"/>
            <w:tcBorders>
              <w:top w:val="single" w:sz="8" w:space="0" w:color="D2D2D2"/>
              <w:left w:val="single" w:sz="4" w:space="0" w:color="000000"/>
              <w:bottom w:val="single" w:sz="8" w:space="0" w:color="D2D2D2"/>
              <w:right w:val="single" w:sz="4" w:space="0" w:color="000000"/>
            </w:tcBorders>
          </w:tcPr>
          <w:p w14:paraId="2B7B6AD0" w14:textId="1919FE40" w:rsidR="00B95D76" w:rsidRDefault="00CB4067">
            <w:pPr>
              <w:pStyle w:val="TableParagraph"/>
              <w:spacing w:before="3"/>
              <w:ind w:left="15"/>
              <w:rPr>
                <w:sz w:val="20"/>
              </w:rPr>
            </w:pPr>
            <w:r>
              <w:rPr>
                <w:b/>
                <w:sz w:val="20"/>
              </w:rPr>
              <w:t>Operator Address:</w:t>
            </w:r>
            <w:r>
              <w:rPr>
                <w:b/>
                <w:spacing w:val="-7"/>
                <w:sz w:val="20"/>
              </w:rPr>
              <w:t xml:space="preserve"> </w:t>
            </w:r>
          </w:p>
        </w:tc>
      </w:tr>
      <w:tr w:rsidR="00B95D76" w14:paraId="2B7B6AD4" w14:textId="77777777">
        <w:trPr>
          <w:trHeight w:val="261"/>
        </w:trPr>
        <w:tc>
          <w:tcPr>
            <w:tcW w:w="7047" w:type="dxa"/>
            <w:gridSpan w:val="3"/>
            <w:tcBorders>
              <w:top w:val="single" w:sz="8" w:space="0" w:color="D2D2D2"/>
              <w:left w:val="single" w:sz="4" w:space="0" w:color="000000"/>
              <w:bottom w:val="single" w:sz="8" w:space="0" w:color="D2D2D2"/>
              <w:right w:val="single" w:sz="8" w:space="0" w:color="D2D2D2"/>
            </w:tcBorders>
          </w:tcPr>
          <w:p w14:paraId="2B7B6AD2" w14:textId="77777777" w:rsidR="00B95D76" w:rsidRDefault="00CB4067">
            <w:pPr>
              <w:pStyle w:val="TableParagraph"/>
              <w:spacing w:before="3"/>
              <w:ind w:left="15"/>
              <w:rPr>
                <w:b/>
                <w:sz w:val="20"/>
              </w:rPr>
            </w:pPr>
            <w:r>
              <w:rPr>
                <w:b/>
                <w:sz w:val="20"/>
              </w:rPr>
              <w:t xml:space="preserve">Records </w:t>
            </w:r>
            <w:r>
              <w:rPr>
                <w:b/>
                <w:spacing w:val="-2"/>
                <w:sz w:val="20"/>
              </w:rPr>
              <w:t>Location:</w:t>
            </w:r>
          </w:p>
        </w:tc>
        <w:tc>
          <w:tcPr>
            <w:tcW w:w="3755" w:type="dxa"/>
            <w:tcBorders>
              <w:top w:val="single" w:sz="8" w:space="0" w:color="D2D2D2"/>
              <w:left w:val="single" w:sz="8" w:space="0" w:color="D2D2D2"/>
              <w:bottom w:val="single" w:sz="8" w:space="0" w:color="D2D2D2"/>
              <w:right w:val="single" w:sz="4" w:space="0" w:color="000000"/>
            </w:tcBorders>
          </w:tcPr>
          <w:p w14:paraId="2B7B6AD3" w14:textId="77777777" w:rsidR="00B95D76" w:rsidRDefault="00B95D76">
            <w:pPr>
              <w:pStyle w:val="TableParagraph"/>
              <w:ind w:left="0"/>
              <w:rPr>
                <w:rFonts w:ascii="Times New Roman"/>
                <w:sz w:val="18"/>
              </w:rPr>
            </w:pPr>
          </w:p>
        </w:tc>
      </w:tr>
      <w:tr w:rsidR="00B95D76" w14:paraId="2B7B6AD7" w14:textId="77777777">
        <w:trPr>
          <w:trHeight w:val="261"/>
        </w:trPr>
        <w:tc>
          <w:tcPr>
            <w:tcW w:w="7047" w:type="dxa"/>
            <w:gridSpan w:val="3"/>
            <w:tcBorders>
              <w:top w:val="single" w:sz="8" w:space="0" w:color="D2D2D2"/>
              <w:left w:val="single" w:sz="4" w:space="0" w:color="000000"/>
              <w:bottom w:val="single" w:sz="8" w:space="0" w:color="D2D2D2"/>
              <w:right w:val="single" w:sz="8" w:space="0" w:color="D2D2D2"/>
            </w:tcBorders>
          </w:tcPr>
          <w:p w14:paraId="2B7B6AD5" w14:textId="153B9885" w:rsidR="00B95D76" w:rsidRDefault="00CB4067">
            <w:pPr>
              <w:pStyle w:val="TableParagraph"/>
              <w:spacing w:before="4"/>
              <w:ind w:left="15"/>
              <w:rPr>
                <w:sz w:val="20"/>
              </w:rPr>
            </w:pPr>
            <w:r>
              <w:rPr>
                <w:b/>
                <w:sz w:val="20"/>
              </w:rPr>
              <w:t xml:space="preserve">Commodity: </w:t>
            </w:r>
          </w:p>
        </w:tc>
        <w:tc>
          <w:tcPr>
            <w:tcW w:w="3755" w:type="dxa"/>
            <w:tcBorders>
              <w:top w:val="single" w:sz="8" w:space="0" w:color="D2D2D2"/>
              <w:left w:val="single" w:sz="8" w:space="0" w:color="D2D2D2"/>
              <w:bottom w:val="single" w:sz="8" w:space="0" w:color="D2D2D2"/>
              <w:right w:val="single" w:sz="4" w:space="0" w:color="000000"/>
            </w:tcBorders>
          </w:tcPr>
          <w:p w14:paraId="2B7B6AD6" w14:textId="77777777" w:rsidR="00B95D76" w:rsidRDefault="00B95D76">
            <w:pPr>
              <w:pStyle w:val="TableParagraph"/>
              <w:ind w:left="0"/>
              <w:rPr>
                <w:rFonts w:ascii="Times New Roman"/>
                <w:sz w:val="18"/>
              </w:rPr>
            </w:pPr>
          </w:p>
        </w:tc>
      </w:tr>
      <w:tr w:rsidR="00B95D76" w14:paraId="2B7B6ADA" w14:textId="77777777">
        <w:trPr>
          <w:trHeight w:val="261"/>
        </w:trPr>
        <w:tc>
          <w:tcPr>
            <w:tcW w:w="7047" w:type="dxa"/>
            <w:gridSpan w:val="3"/>
            <w:tcBorders>
              <w:top w:val="single" w:sz="8" w:space="0" w:color="D2D2D2"/>
              <w:left w:val="single" w:sz="4" w:space="0" w:color="000000"/>
              <w:bottom w:val="single" w:sz="8" w:space="0" w:color="D2D2D2"/>
              <w:right w:val="single" w:sz="8" w:space="0" w:color="D2D2D2"/>
            </w:tcBorders>
          </w:tcPr>
          <w:p w14:paraId="2B7B6AD8" w14:textId="77777777" w:rsidR="00B95D76" w:rsidRDefault="00CB4067">
            <w:pPr>
              <w:pStyle w:val="TableParagraph"/>
              <w:spacing w:before="4"/>
              <w:ind w:left="15"/>
              <w:rPr>
                <w:b/>
                <w:sz w:val="20"/>
              </w:rPr>
            </w:pPr>
            <w:r>
              <w:rPr>
                <w:b/>
                <w:sz w:val="20"/>
              </w:rPr>
              <w:t xml:space="preserve">Inspection </w:t>
            </w:r>
            <w:r>
              <w:rPr>
                <w:b/>
                <w:spacing w:val="-2"/>
                <w:sz w:val="20"/>
              </w:rPr>
              <w:t>Type:</w:t>
            </w:r>
          </w:p>
        </w:tc>
        <w:tc>
          <w:tcPr>
            <w:tcW w:w="3755" w:type="dxa"/>
            <w:tcBorders>
              <w:top w:val="single" w:sz="8" w:space="0" w:color="D2D2D2"/>
              <w:left w:val="single" w:sz="8" w:space="0" w:color="D2D2D2"/>
              <w:bottom w:val="single" w:sz="8" w:space="0" w:color="D2D2D2"/>
              <w:right w:val="single" w:sz="4" w:space="0" w:color="000000"/>
            </w:tcBorders>
          </w:tcPr>
          <w:p w14:paraId="2B7B6AD9" w14:textId="0D4B5A7B" w:rsidR="00B95D76" w:rsidRDefault="00CB4067">
            <w:pPr>
              <w:pStyle w:val="TableParagraph"/>
              <w:spacing w:before="4"/>
              <w:ind w:left="16"/>
              <w:rPr>
                <w:sz w:val="20"/>
              </w:rPr>
            </w:pPr>
            <w:r>
              <w:rPr>
                <w:b/>
                <w:sz w:val="20"/>
              </w:rPr>
              <w:t>Inspection Date(s):</w:t>
            </w:r>
            <w:r>
              <w:rPr>
                <w:b/>
                <w:spacing w:val="-1"/>
                <w:sz w:val="20"/>
              </w:rPr>
              <w:t xml:space="preserve"> </w:t>
            </w:r>
          </w:p>
        </w:tc>
      </w:tr>
      <w:tr w:rsidR="00B95D76" w14:paraId="2B7B6ADD" w14:textId="77777777">
        <w:trPr>
          <w:trHeight w:val="261"/>
        </w:trPr>
        <w:tc>
          <w:tcPr>
            <w:tcW w:w="7047" w:type="dxa"/>
            <w:gridSpan w:val="3"/>
            <w:tcBorders>
              <w:top w:val="single" w:sz="8" w:space="0" w:color="D2D2D2"/>
              <w:left w:val="single" w:sz="4" w:space="0" w:color="000000"/>
              <w:right w:val="single" w:sz="8" w:space="0" w:color="D2D2D2"/>
            </w:tcBorders>
          </w:tcPr>
          <w:p w14:paraId="2B7B6ADB" w14:textId="2A56F3CB" w:rsidR="00B95D76" w:rsidRDefault="00CB4067">
            <w:pPr>
              <w:pStyle w:val="TableParagraph"/>
              <w:spacing w:before="3"/>
              <w:ind w:left="15"/>
              <w:rPr>
                <w:sz w:val="20"/>
              </w:rPr>
            </w:pPr>
            <w:r>
              <w:rPr>
                <w:b/>
                <w:sz w:val="20"/>
              </w:rPr>
              <w:t>PUC Representative(s):</w:t>
            </w:r>
            <w:r>
              <w:rPr>
                <w:b/>
                <w:spacing w:val="-1"/>
                <w:sz w:val="20"/>
              </w:rPr>
              <w:t xml:space="preserve"> </w:t>
            </w:r>
          </w:p>
        </w:tc>
        <w:tc>
          <w:tcPr>
            <w:tcW w:w="3755" w:type="dxa"/>
            <w:tcBorders>
              <w:top w:val="single" w:sz="8" w:space="0" w:color="D2D2D2"/>
              <w:left w:val="single" w:sz="8" w:space="0" w:color="D2D2D2"/>
              <w:right w:val="single" w:sz="4" w:space="0" w:color="000000"/>
            </w:tcBorders>
          </w:tcPr>
          <w:p w14:paraId="2B7B6ADC" w14:textId="4A778CAC" w:rsidR="00B95D76" w:rsidRDefault="00CB4067">
            <w:pPr>
              <w:pStyle w:val="TableParagraph"/>
              <w:spacing w:before="3"/>
              <w:ind w:left="16"/>
              <w:rPr>
                <w:sz w:val="20"/>
              </w:rPr>
            </w:pPr>
            <w:r>
              <w:rPr>
                <w:b/>
                <w:sz w:val="20"/>
              </w:rPr>
              <w:t>Field Days:</w:t>
            </w:r>
            <w:r>
              <w:rPr>
                <w:b/>
                <w:spacing w:val="-1"/>
                <w:sz w:val="20"/>
              </w:rPr>
              <w:t xml:space="preserve"> </w:t>
            </w:r>
          </w:p>
        </w:tc>
      </w:tr>
    </w:tbl>
    <w:p w14:paraId="2B7B6ADE" w14:textId="77777777" w:rsidR="00B95D76" w:rsidRDefault="00CB4067">
      <w:pPr>
        <w:pStyle w:val="BodyText"/>
        <w:spacing w:before="7"/>
        <w:rPr>
          <w:rFonts w:ascii="Times New Roman"/>
          <w:b w:val="0"/>
          <w:sz w:val="14"/>
        </w:rPr>
      </w:pPr>
      <w:r>
        <w:rPr>
          <w:rFonts w:ascii="Times New Roman"/>
          <w:b w:val="0"/>
          <w:noProof/>
          <w:sz w:val="14"/>
        </w:rPr>
        <mc:AlternateContent>
          <mc:Choice Requires="wpg">
            <w:drawing>
              <wp:anchor distT="0" distB="0" distL="0" distR="0" simplePos="0" relativeHeight="487587840" behindDoc="1" locked="0" layoutInCell="1" allowOverlap="1" wp14:anchorId="2B7B6D30" wp14:editId="2B7B6D31">
                <wp:simplePos x="0" y="0"/>
                <wp:positionH relativeFrom="page">
                  <wp:posOffset>365753</wp:posOffset>
                </wp:positionH>
                <wp:positionV relativeFrom="paragraph">
                  <wp:posOffset>126809</wp:posOffset>
                </wp:positionV>
                <wp:extent cx="6850380" cy="127635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0380" cy="1276350"/>
                          <a:chOff x="0" y="0"/>
                          <a:chExt cx="6850380" cy="1276350"/>
                        </a:xfrm>
                      </wpg:grpSpPr>
                      <wps:wsp>
                        <wps:cNvPr id="5" name="Graphic 5"/>
                        <wps:cNvSpPr/>
                        <wps:spPr>
                          <a:xfrm>
                            <a:off x="4768" y="9525"/>
                            <a:ext cx="6840855" cy="1270"/>
                          </a:xfrm>
                          <a:custGeom>
                            <a:avLst/>
                            <a:gdLst/>
                            <a:ahLst/>
                            <a:cxnLst/>
                            <a:rect l="l" t="t" r="r" b="b"/>
                            <a:pathLst>
                              <a:path w="6840855">
                                <a:moveTo>
                                  <a:pt x="0" y="0"/>
                                </a:moveTo>
                                <a:lnTo>
                                  <a:pt x="6840715" y="0"/>
                                </a:lnTo>
                              </a:path>
                            </a:pathLst>
                          </a:custGeom>
                          <a:ln w="19050">
                            <a:solidFill>
                              <a:srgbClr val="000000"/>
                            </a:solidFill>
                            <a:prstDash val="solid"/>
                          </a:ln>
                        </wps:spPr>
                        <wps:bodyPr wrap="square" lIns="0" tIns="0" rIns="0" bIns="0" rtlCol="0">
                          <a:prstTxWarp prst="textNoShape">
                            <a:avLst/>
                          </a:prstTxWarp>
                          <a:noAutofit/>
                        </wps:bodyPr>
                      </wps:wsp>
                      <wps:wsp>
                        <wps:cNvPr id="6" name="Graphic 6"/>
                        <wps:cNvSpPr/>
                        <wps:spPr>
                          <a:xfrm>
                            <a:off x="7054" y="4762"/>
                            <a:ext cx="1270" cy="1266825"/>
                          </a:xfrm>
                          <a:custGeom>
                            <a:avLst/>
                            <a:gdLst/>
                            <a:ahLst/>
                            <a:cxnLst/>
                            <a:rect l="l" t="t" r="r" b="b"/>
                            <a:pathLst>
                              <a:path h="1266825">
                                <a:moveTo>
                                  <a:pt x="0" y="0"/>
                                </a:moveTo>
                                <a:lnTo>
                                  <a:pt x="0" y="1266825"/>
                                </a:lnTo>
                              </a:path>
                            </a:pathLst>
                          </a:custGeom>
                          <a:ln w="14109">
                            <a:solidFill>
                              <a:srgbClr val="000000"/>
                            </a:solidFill>
                            <a:prstDash val="solid"/>
                          </a:ln>
                        </wps:spPr>
                        <wps:bodyPr wrap="square" lIns="0" tIns="0" rIns="0" bIns="0" rtlCol="0">
                          <a:prstTxWarp prst="textNoShape">
                            <a:avLst/>
                          </a:prstTxWarp>
                          <a:noAutofit/>
                        </wps:bodyPr>
                      </wps:wsp>
                      <wps:wsp>
                        <wps:cNvPr id="7" name="Graphic 7"/>
                        <wps:cNvSpPr/>
                        <wps:spPr>
                          <a:xfrm>
                            <a:off x="4768" y="4762"/>
                            <a:ext cx="6840855" cy="1266825"/>
                          </a:xfrm>
                          <a:custGeom>
                            <a:avLst/>
                            <a:gdLst/>
                            <a:ahLst/>
                            <a:cxnLst/>
                            <a:rect l="l" t="t" r="r" b="b"/>
                            <a:pathLst>
                              <a:path w="6840855" h="1266825">
                                <a:moveTo>
                                  <a:pt x="0" y="1262062"/>
                                </a:moveTo>
                                <a:lnTo>
                                  <a:pt x="6840715" y="1262062"/>
                                </a:lnTo>
                              </a:path>
                              <a:path w="6840855" h="1266825">
                                <a:moveTo>
                                  <a:pt x="6835952" y="0"/>
                                </a:moveTo>
                                <a:lnTo>
                                  <a:pt x="6835952" y="1266825"/>
                                </a:lnTo>
                              </a:path>
                            </a:pathLst>
                          </a:custGeom>
                          <a:ln w="19050">
                            <a:solidFill>
                              <a:srgbClr val="000000"/>
                            </a:solidFill>
                            <a:prstDash val="solid"/>
                          </a:ln>
                        </wps:spPr>
                        <wps:bodyPr wrap="square" lIns="0" tIns="0" rIns="0" bIns="0" rtlCol="0">
                          <a:prstTxWarp prst="textNoShape">
                            <a:avLst/>
                          </a:prstTxWarp>
                          <a:noAutofit/>
                        </wps:bodyPr>
                      </wps:wsp>
                      <wps:wsp>
                        <wps:cNvPr id="8" name="Textbox 8"/>
                        <wps:cNvSpPr txBox="1"/>
                        <wps:spPr>
                          <a:xfrm>
                            <a:off x="14109" y="19050"/>
                            <a:ext cx="6817359" cy="1238250"/>
                          </a:xfrm>
                          <a:prstGeom prst="rect">
                            <a:avLst/>
                          </a:prstGeom>
                        </wps:spPr>
                        <wps:txbx>
                          <w:txbxContent>
                            <w:p w14:paraId="2B7B6D3C" w14:textId="77777777" w:rsidR="00B95D76" w:rsidRDefault="00CB4067">
                              <w:pPr>
                                <w:spacing w:before="18"/>
                                <w:ind w:left="25"/>
                                <w:rPr>
                                  <w:b/>
                                  <w:sz w:val="20"/>
                                </w:rPr>
                              </w:pPr>
                              <w:r>
                                <w:rPr>
                                  <w:b/>
                                  <w:spacing w:val="-2"/>
                                  <w:sz w:val="20"/>
                                </w:rPr>
                                <w:t>Findings:</w:t>
                              </w:r>
                            </w:p>
                          </w:txbxContent>
                        </wps:txbx>
                        <wps:bodyPr wrap="square" lIns="0" tIns="0" rIns="0" bIns="0" rtlCol="0">
                          <a:noAutofit/>
                        </wps:bodyPr>
                      </wps:wsp>
                    </wpg:wgp>
                  </a:graphicData>
                </a:graphic>
              </wp:anchor>
            </w:drawing>
          </mc:Choice>
          <mc:Fallback>
            <w:pict>
              <v:group w14:anchorId="2B7B6D30" id="Group 4" o:spid="_x0000_s1026" style="position:absolute;margin-left:28.8pt;margin-top:10pt;width:539.4pt;height:100.5pt;z-index:-15728640;mso-wrap-distance-left:0;mso-wrap-distance-right:0;mso-position-horizontal-relative:page" coordsize="68503,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">
                <v:shape id="Graphic 5" o:spid="_x0000_s1027" style="position:absolute;left:47;top:95;width:68409;height:12;visibility:visible;mso-wrap-style:square;v-text-anchor:top" coordsize="6840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" path="m,l6840715,e" filled="f" strokeweight="1.5pt">
                  <v:path arrowok="t"/>
                </v:shape>
                <v:shape id="Graphic 6" o:spid="_x0000_s1028" style="position:absolute;left:70;top:47;width:13;height:12668;visibility:visible;mso-wrap-style:square;v-text-anchor:top" coordsize="1270,126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" path="m,l,1266825e" filled="f" strokeweight=".39192mm">
                  <v:path arrowok="t"/>
                </v:shape>
                <v:shape id="Graphic 7" o:spid="_x0000_s1029" style="position:absolute;left:47;top:47;width:68409;height:12668;visibility:visible;mso-wrap-style:square;v-text-anchor:top" coordsize="6840855,126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" path="m,1262062r6840715,em6835952,r,1266825e" filled="f" strokeweight="1.5pt">
                  <v:path arrowok="t"/>
                </v:shape>
                <v:shapetype id="_x0000_t202" coordsize="21600,21600" o:spt="202" path="m,l,21600r21600,l21600,xe">
                  <v:stroke joinstyle="miter"/>
                  <v:path gradientshapeok="t" o:connecttype="rect"/>
                </v:shapetype>
                <v:shape id="Textbox 8" o:spid="_x0000_s1030" type="#_x0000_t202" style="position:absolute;left:141;top:190;width:68173;height:12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B7B6D3C" w14:textId="77777777" w:rsidR="00B95D76" w:rsidRDefault="00CB4067">
                        <w:pPr>
                          <w:spacing w:before="18"/>
                          <w:ind w:left="25"/>
                          <w:rPr>
                            <w:b/>
                            <w:sz w:val="20"/>
                          </w:rPr>
                        </w:pPr>
                        <w:r>
                          <w:rPr>
                            <w:b/>
                            <w:spacing w:val="-2"/>
                            <w:sz w:val="20"/>
                          </w:rPr>
                          <w:t>Findings:</w:t>
                        </w:r>
                      </w:p>
                    </w:txbxContent>
                  </v:textbox>
                </v:shape>
                <w10:wrap type="topAndBottom" anchorx="page"/>
              </v:group>
            </w:pict>
          </mc:Fallback>
        </mc:AlternateContent>
      </w:r>
      <w:r>
        <w:rPr>
          <w:rFonts w:ascii="Times New Roman"/>
          <w:b w:val="0"/>
          <w:noProof/>
          <w:sz w:val="14"/>
        </w:rPr>
        <mc:AlternateContent>
          <mc:Choice Requires="wpg">
            <w:drawing>
              <wp:anchor distT="0" distB="0" distL="0" distR="0" simplePos="0" relativeHeight="487588352" behindDoc="1" locked="0" layoutInCell="1" allowOverlap="1" wp14:anchorId="2B7B6D32" wp14:editId="2B7B6D33">
                <wp:simplePos x="0" y="0"/>
                <wp:positionH relativeFrom="page">
                  <wp:posOffset>365753</wp:posOffset>
                </wp:positionH>
                <wp:positionV relativeFrom="paragraph">
                  <wp:posOffset>1530468</wp:posOffset>
                </wp:positionV>
                <wp:extent cx="6850380" cy="262255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0380" cy="2622550"/>
                          <a:chOff x="0" y="0"/>
                          <a:chExt cx="6850380" cy="2622550"/>
                        </a:xfrm>
                      </wpg:grpSpPr>
                      <wps:wsp>
                        <wps:cNvPr id="10" name="Graphic 10"/>
                        <wps:cNvSpPr/>
                        <wps:spPr>
                          <a:xfrm>
                            <a:off x="4768" y="9525"/>
                            <a:ext cx="6840855" cy="1270"/>
                          </a:xfrm>
                          <a:custGeom>
                            <a:avLst/>
                            <a:gdLst/>
                            <a:ahLst/>
                            <a:cxnLst/>
                            <a:rect l="l" t="t" r="r" b="b"/>
                            <a:pathLst>
                              <a:path w="6840855">
                                <a:moveTo>
                                  <a:pt x="0" y="0"/>
                                </a:moveTo>
                                <a:lnTo>
                                  <a:pt x="6840715" y="0"/>
                                </a:lnTo>
                              </a:path>
                            </a:pathLst>
                          </a:custGeom>
                          <a:ln w="19050">
                            <a:solidFill>
                              <a:srgbClr val="000000"/>
                            </a:solidFill>
                            <a:prstDash val="solid"/>
                          </a:ln>
                        </wps:spPr>
                        <wps:bodyPr wrap="square" lIns="0" tIns="0" rIns="0" bIns="0" rtlCol="0">
                          <a:prstTxWarp prst="textNoShape">
                            <a:avLst/>
                          </a:prstTxWarp>
                          <a:noAutofit/>
                        </wps:bodyPr>
                      </wps:wsp>
                      <wps:wsp>
                        <wps:cNvPr id="11" name="Graphic 11"/>
                        <wps:cNvSpPr/>
                        <wps:spPr>
                          <a:xfrm>
                            <a:off x="7054" y="4762"/>
                            <a:ext cx="1270" cy="2613025"/>
                          </a:xfrm>
                          <a:custGeom>
                            <a:avLst/>
                            <a:gdLst/>
                            <a:ahLst/>
                            <a:cxnLst/>
                            <a:rect l="l" t="t" r="r" b="b"/>
                            <a:pathLst>
                              <a:path h="2613025">
                                <a:moveTo>
                                  <a:pt x="0" y="0"/>
                                </a:moveTo>
                                <a:lnTo>
                                  <a:pt x="0" y="2612428"/>
                                </a:lnTo>
                              </a:path>
                            </a:pathLst>
                          </a:custGeom>
                          <a:ln w="14109">
                            <a:solidFill>
                              <a:srgbClr val="000000"/>
                            </a:solidFill>
                            <a:prstDash val="solid"/>
                          </a:ln>
                        </wps:spPr>
                        <wps:bodyPr wrap="square" lIns="0" tIns="0" rIns="0" bIns="0" rtlCol="0">
                          <a:prstTxWarp prst="textNoShape">
                            <a:avLst/>
                          </a:prstTxWarp>
                          <a:noAutofit/>
                        </wps:bodyPr>
                      </wps:wsp>
                      <wps:wsp>
                        <wps:cNvPr id="12" name="Graphic 12"/>
                        <wps:cNvSpPr/>
                        <wps:spPr>
                          <a:xfrm>
                            <a:off x="4768" y="4762"/>
                            <a:ext cx="6840855" cy="2613025"/>
                          </a:xfrm>
                          <a:custGeom>
                            <a:avLst/>
                            <a:gdLst/>
                            <a:ahLst/>
                            <a:cxnLst/>
                            <a:rect l="l" t="t" r="r" b="b"/>
                            <a:pathLst>
                              <a:path w="6840855" h="2613025">
                                <a:moveTo>
                                  <a:pt x="0" y="2607665"/>
                                </a:moveTo>
                                <a:lnTo>
                                  <a:pt x="6840715" y="2607665"/>
                                </a:lnTo>
                              </a:path>
                              <a:path w="6840855" h="2613025">
                                <a:moveTo>
                                  <a:pt x="6835952" y="0"/>
                                </a:moveTo>
                                <a:lnTo>
                                  <a:pt x="6835952" y="2612428"/>
                                </a:lnTo>
                              </a:path>
                            </a:pathLst>
                          </a:custGeom>
                          <a:ln w="19050">
                            <a:solidFill>
                              <a:srgbClr val="000000"/>
                            </a:solidFill>
                            <a:prstDash val="solid"/>
                          </a:ln>
                        </wps:spPr>
                        <wps:bodyPr wrap="square" lIns="0" tIns="0" rIns="0" bIns="0" rtlCol="0">
                          <a:prstTxWarp prst="textNoShape">
                            <a:avLst/>
                          </a:prstTxWarp>
                          <a:noAutofit/>
                        </wps:bodyPr>
                      </wps:wsp>
                      <wps:wsp>
                        <wps:cNvPr id="13" name="Textbox 13"/>
                        <wps:cNvSpPr txBox="1"/>
                        <wps:spPr>
                          <a:xfrm>
                            <a:off x="14109" y="19050"/>
                            <a:ext cx="6817359" cy="2584450"/>
                          </a:xfrm>
                          <a:prstGeom prst="rect">
                            <a:avLst/>
                          </a:prstGeom>
                        </wps:spPr>
                        <wps:txbx>
                          <w:txbxContent>
                            <w:p w14:paraId="2B7B6D3D" w14:textId="4ADD7054" w:rsidR="006A6241" w:rsidRDefault="00CB4067" w:rsidP="006A6241">
                              <w:pPr>
                                <w:spacing w:before="18" w:line="228" w:lineRule="exact"/>
                                <w:ind w:left="25"/>
                                <w:jc w:val="both"/>
                                <w:rPr>
                                  <w:sz w:val="20"/>
                                </w:rPr>
                              </w:pPr>
                              <w:r>
                                <w:rPr>
                                  <w:rFonts w:ascii="Times New Roman"/>
                                  <w:b/>
                                  <w:sz w:val="20"/>
                                </w:rPr>
                                <w:t>Summary:</w:t>
                              </w:r>
                              <w:r>
                                <w:rPr>
                                  <w:rFonts w:ascii="Times New Roman"/>
                                  <w:b/>
                                  <w:spacing w:val="-1"/>
                                  <w:sz w:val="20"/>
                                </w:rPr>
                                <w:t xml:space="preserve"> </w:t>
                              </w:r>
                            </w:p>
                            <w:p w14:paraId="2B7B6D42" w14:textId="0BF1783A" w:rsidR="00B95D76" w:rsidRDefault="00B95D76">
                              <w:pPr>
                                <w:spacing w:before="224" w:line="232" w:lineRule="auto"/>
                                <w:ind w:left="25"/>
                                <w:rPr>
                                  <w:sz w:val="20"/>
                                </w:rPr>
                              </w:pPr>
                            </w:p>
                          </w:txbxContent>
                        </wps:txbx>
                        <wps:bodyPr wrap="square" lIns="0" tIns="0" rIns="0" bIns="0" rtlCol="0">
                          <a:noAutofit/>
                        </wps:bodyPr>
                      </wps:wsp>
                    </wpg:wgp>
                  </a:graphicData>
                </a:graphic>
              </wp:anchor>
            </w:drawing>
          </mc:Choice>
          <mc:Fallback>
            <w:pict>
              <v:group w14:anchorId="2B7B6D32" id="Group 9" o:spid="_x0000_s1031" style="position:absolute;margin-left:28.8pt;margin-top:120.5pt;width:539.4pt;height:206.5pt;z-index:-15728128;mso-wrap-distance-left:0;mso-wrap-distance-right:0;mso-position-horizontal-relative:page" coordsize="68503,2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">
                <v:shape id="Graphic 10" o:spid="_x0000_s1032" style="position:absolute;left:47;top:95;width:68409;height:12;visibility:visible;mso-wrap-style:square;v-text-anchor:top" coordsize="6840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" path="m,l6840715,e" filled="f" strokeweight="1.5pt">
                  <v:path arrowok="t"/>
                </v:shape>
                <v:shape id="Graphic 11" o:spid="_x0000_s1033" style="position:absolute;left:70;top:47;width:13;height:26130;visibility:visible;mso-wrap-style:square;v-text-anchor:top" coordsize="1270,261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" path="m,l,2612428e" filled="f" strokeweight=".39192mm">
                  <v:path arrowok="t"/>
                </v:shape>
                <v:shape id="Graphic 12" o:spid="_x0000_s1034" style="position:absolute;left:47;top:47;width:68409;height:26130;visibility:visible;mso-wrap-style:square;v-text-anchor:top" coordsize="6840855,261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" path="m,2607665r6840715,em6835952,r,2612428e" filled="f" strokeweight="1.5pt">
                  <v:path arrowok="t"/>
                </v:shape>
                <v:shape id="Textbox 13" o:spid="_x0000_s1035" type="#_x0000_t202" style="position:absolute;left:141;top:190;width:68173;height:25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B7B6D3D" w14:textId="4ADD7054" w:rsidR="006A6241" w:rsidRDefault="00CB4067" w:rsidP="006A6241">
                        <w:pPr>
                          <w:spacing w:before="18" w:line="228" w:lineRule="exact"/>
                          <w:ind w:left="25"/>
                          <w:jc w:val="both"/>
                          <w:rPr>
                            <w:sz w:val="20"/>
                          </w:rPr>
                        </w:pPr>
                        <w:r>
                          <w:rPr>
                            <w:rFonts w:ascii="Times New Roman"/>
                            <w:b/>
                            <w:sz w:val="20"/>
                          </w:rPr>
                          <w:t>Summary:</w:t>
                        </w:r>
                        <w:r>
                          <w:rPr>
                            <w:rFonts w:ascii="Times New Roman"/>
                            <w:b/>
                            <w:spacing w:val="-1"/>
                            <w:sz w:val="20"/>
                          </w:rPr>
                          <w:t xml:space="preserve"> </w:t>
                        </w:r>
                      </w:p>
                      <w:p w14:paraId="2B7B6D42" w14:textId="0BF1783A" w:rsidR="00B95D76" w:rsidRDefault="00B95D76">
                        <w:pPr>
                          <w:spacing w:before="224" w:line="232" w:lineRule="auto"/>
                          <w:ind w:left="25"/>
                          <w:rPr>
                            <w:sz w:val="20"/>
                          </w:rPr>
                        </w:pPr>
                      </w:p>
                    </w:txbxContent>
                  </v:textbox>
                </v:shape>
                <w10:wrap type="topAndBottom" anchorx="page"/>
              </v:group>
            </w:pict>
          </mc:Fallback>
        </mc:AlternateContent>
      </w:r>
    </w:p>
    <w:p w14:paraId="2B7B6ADF" w14:textId="77777777" w:rsidR="00B95D76" w:rsidRDefault="00B95D76">
      <w:pPr>
        <w:pStyle w:val="BodyText"/>
        <w:spacing w:before="8"/>
        <w:rPr>
          <w:rFonts w:ascii="Times New Roman"/>
          <w:b w:val="0"/>
          <w:sz w:val="14"/>
        </w:rPr>
      </w:pPr>
    </w:p>
    <w:p w14:paraId="2B7B6AE0" w14:textId="77777777" w:rsidR="00B95D76" w:rsidRDefault="00B95D76">
      <w:pPr>
        <w:pStyle w:val="BodyText"/>
        <w:rPr>
          <w:rFonts w:ascii="Times New Roman"/>
          <w:b w:val="0"/>
          <w:sz w:val="14"/>
        </w:rPr>
        <w:sectPr w:rsidR="00B95D76">
          <w:headerReference w:type="default" r:id="rId6"/>
          <w:footerReference w:type="default" r:id="rId7"/>
          <w:type w:val="continuous"/>
          <w:pgSz w:w="12240" w:h="15840"/>
          <w:pgMar w:top="2020" w:right="720" w:bottom="1020" w:left="360" w:header="1142" w:footer="827" w:gutter="0"/>
          <w:pgNumType w:start="1"/>
          <w:cols w:space="720"/>
        </w:sectPr>
      </w:pPr>
    </w:p>
    <w:p w14:paraId="2B7B6AE1" w14:textId="77777777" w:rsidR="00B95D76" w:rsidRDefault="00B95D76">
      <w:pPr>
        <w:pStyle w:val="BodyText"/>
        <w:spacing w:before="0"/>
        <w:rPr>
          <w:rFonts w:ascii="Times New Roman"/>
          <w:b w:val="0"/>
          <w:sz w:val="20"/>
        </w:rPr>
      </w:pPr>
    </w:p>
    <w:p w14:paraId="2B7B6AE2" w14:textId="77777777" w:rsidR="00B95D76" w:rsidRDefault="00B95D76">
      <w:pPr>
        <w:pStyle w:val="BodyText"/>
        <w:spacing w:before="37"/>
        <w:rPr>
          <w:rFonts w:ascii="Times New Roman"/>
          <w:b w:val="0"/>
          <w:sz w:val="20"/>
        </w:rPr>
      </w:pPr>
    </w:p>
    <w:tbl>
      <w:tblPr>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85"/>
        <w:gridCol w:w="1071"/>
        <w:gridCol w:w="5921"/>
        <w:gridCol w:w="1414"/>
        <w:gridCol w:w="1329"/>
      </w:tblGrid>
      <w:tr w:rsidR="00B95D76" w14:paraId="2B7B6AE4" w14:textId="77777777">
        <w:trPr>
          <w:trHeight w:val="503"/>
        </w:trPr>
        <w:tc>
          <w:tcPr>
            <w:tcW w:w="10720" w:type="dxa"/>
            <w:gridSpan w:val="5"/>
            <w:tcBorders>
              <w:left w:val="single" w:sz="4" w:space="0" w:color="000000"/>
              <w:right w:val="single" w:sz="4" w:space="0" w:color="000000"/>
            </w:tcBorders>
          </w:tcPr>
          <w:p w14:paraId="2B7B6AE3" w14:textId="77777777" w:rsidR="00B95D76" w:rsidRDefault="00CB4067">
            <w:pPr>
              <w:pStyle w:val="TableParagraph"/>
              <w:spacing w:before="29" w:line="230" w:lineRule="auto"/>
              <w:ind w:right="3242"/>
              <w:rPr>
                <w:rFonts w:ascii="Times New Roman"/>
                <w:i/>
                <w:sz w:val="20"/>
              </w:rPr>
            </w:pPr>
            <w:r>
              <w:rPr>
                <w:rFonts w:ascii="Times New Roman"/>
                <w:b/>
                <w:sz w:val="20"/>
              </w:rPr>
              <w:t xml:space="preserve">Comments and Findings </w:t>
            </w:r>
            <w:r>
              <w:rPr>
                <w:rFonts w:ascii="Times New Roman"/>
                <w:i/>
                <w:sz w:val="20"/>
              </w:rPr>
              <w:t xml:space="preserve">include any violations found, clarify all U, N/A and N/C checked: Note: PA Act 287 One Call Law cannot be cited but use 192.614 and company's </w:t>
            </w:r>
            <w:r>
              <w:rPr>
                <w:rFonts w:ascii="Times New Roman"/>
                <w:i/>
                <w:spacing w:val="-2"/>
                <w:sz w:val="20"/>
              </w:rPr>
              <w:t>procedures:</w:t>
            </w:r>
          </w:p>
        </w:tc>
      </w:tr>
      <w:tr w:rsidR="00B95D76" w14:paraId="2B7B6AEA" w14:textId="77777777">
        <w:trPr>
          <w:trHeight w:val="477"/>
        </w:trPr>
        <w:tc>
          <w:tcPr>
            <w:tcW w:w="985" w:type="dxa"/>
            <w:tcBorders>
              <w:left w:val="single" w:sz="4" w:space="0" w:color="000000"/>
              <w:bottom w:val="single" w:sz="4" w:space="0" w:color="D2D2D2"/>
              <w:right w:val="single" w:sz="8" w:space="0" w:color="D2D2D2"/>
            </w:tcBorders>
          </w:tcPr>
          <w:p w14:paraId="2B7B6AE5" w14:textId="77777777" w:rsidR="00B95D76" w:rsidRDefault="00CB4067">
            <w:pPr>
              <w:pStyle w:val="TableParagraph"/>
              <w:spacing w:before="26"/>
              <w:ind w:left="62"/>
              <w:rPr>
                <w:b/>
                <w:sz w:val="14"/>
              </w:rPr>
            </w:pPr>
            <w:r>
              <w:rPr>
                <w:b/>
                <w:sz w:val="14"/>
              </w:rPr>
              <w:t xml:space="preserve">Item </w:t>
            </w:r>
            <w:r>
              <w:rPr>
                <w:b/>
                <w:spacing w:val="-2"/>
                <w:sz w:val="14"/>
              </w:rPr>
              <w:t>Number</w:t>
            </w:r>
          </w:p>
        </w:tc>
        <w:tc>
          <w:tcPr>
            <w:tcW w:w="1071" w:type="dxa"/>
            <w:tcBorders>
              <w:left w:val="single" w:sz="8" w:space="0" w:color="D2D2D2"/>
              <w:bottom w:val="single" w:sz="4" w:space="0" w:color="D2D2D2"/>
              <w:right w:val="single" w:sz="8" w:space="0" w:color="D2D2D2"/>
            </w:tcBorders>
          </w:tcPr>
          <w:p w14:paraId="2B7B6AE6" w14:textId="77777777" w:rsidR="00B95D76" w:rsidRDefault="00CB4067">
            <w:pPr>
              <w:pStyle w:val="TableParagraph"/>
              <w:spacing w:before="26"/>
              <w:ind w:left="106"/>
              <w:rPr>
                <w:b/>
                <w:sz w:val="14"/>
              </w:rPr>
            </w:pPr>
            <w:r>
              <w:rPr>
                <w:b/>
                <w:spacing w:val="-2"/>
                <w:sz w:val="14"/>
              </w:rPr>
              <w:t>Qualification</w:t>
            </w:r>
          </w:p>
        </w:tc>
        <w:tc>
          <w:tcPr>
            <w:tcW w:w="5921" w:type="dxa"/>
            <w:tcBorders>
              <w:left w:val="single" w:sz="8" w:space="0" w:color="D2D2D2"/>
              <w:bottom w:val="single" w:sz="4" w:space="0" w:color="D2D2D2"/>
              <w:right w:val="single" w:sz="8" w:space="0" w:color="D2D2D2"/>
            </w:tcBorders>
          </w:tcPr>
          <w:p w14:paraId="2B7B6AE7" w14:textId="77777777" w:rsidR="00B95D76" w:rsidRDefault="00CB4067">
            <w:pPr>
              <w:pStyle w:val="TableParagraph"/>
              <w:spacing w:before="26"/>
              <w:ind w:left="13"/>
              <w:jc w:val="center"/>
              <w:rPr>
                <w:b/>
                <w:sz w:val="14"/>
              </w:rPr>
            </w:pPr>
            <w:r>
              <w:rPr>
                <w:b/>
                <w:spacing w:val="-2"/>
                <w:sz w:val="14"/>
              </w:rPr>
              <w:t>Comment</w:t>
            </w:r>
          </w:p>
        </w:tc>
        <w:tc>
          <w:tcPr>
            <w:tcW w:w="1414" w:type="dxa"/>
            <w:tcBorders>
              <w:left w:val="single" w:sz="8" w:space="0" w:color="D2D2D2"/>
              <w:bottom w:val="single" w:sz="4" w:space="0" w:color="D2D2D2"/>
              <w:right w:val="single" w:sz="8" w:space="0" w:color="D2D2D2"/>
            </w:tcBorders>
          </w:tcPr>
          <w:p w14:paraId="2B7B6AE8" w14:textId="77777777" w:rsidR="00B95D76" w:rsidRDefault="00CB4067">
            <w:pPr>
              <w:pStyle w:val="TableParagraph"/>
              <w:spacing w:before="26"/>
              <w:ind w:left="175"/>
              <w:rPr>
                <w:b/>
                <w:sz w:val="14"/>
              </w:rPr>
            </w:pPr>
            <w:r>
              <w:rPr>
                <w:b/>
                <w:sz w:val="14"/>
              </w:rPr>
              <w:t xml:space="preserve">Correct By </w:t>
            </w:r>
            <w:r>
              <w:rPr>
                <w:b/>
                <w:spacing w:val="-4"/>
                <w:sz w:val="14"/>
              </w:rPr>
              <w:t>Date</w:t>
            </w:r>
          </w:p>
        </w:tc>
        <w:tc>
          <w:tcPr>
            <w:tcW w:w="1329" w:type="dxa"/>
            <w:tcBorders>
              <w:left w:val="single" w:sz="8" w:space="0" w:color="D2D2D2"/>
              <w:bottom w:val="single" w:sz="4" w:space="0" w:color="D2D2D2"/>
              <w:right w:val="single" w:sz="4" w:space="0" w:color="000000"/>
            </w:tcBorders>
          </w:tcPr>
          <w:p w14:paraId="2B7B6AE9" w14:textId="77777777" w:rsidR="00B95D76" w:rsidRDefault="00CB4067">
            <w:pPr>
              <w:pStyle w:val="TableParagraph"/>
              <w:spacing w:before="26"/>
              <w:ind w:left="116"/>
              <w:rPr>
                <w:b/>
                <w:sz w:val="14"/>
              </w:rPr>
            </w:pPr>
            <w:r>
              <w:rPr>
                <w:b/>
                <w:sz w:val="14"/>
              </w:rPr>
              <w:t xml:space="preserve">Repeat </w:t>
            </w:r>
            <w:r>
              <w:rPr>
                <w:b/>
                <w:spacing w:val="-2"/>
                <w:sz w:val="14"/>
              </w:rPr>
              <w:t>Violation</w:t>
            </w:r>
          </w:p>
        </w:tc>
      </w:tr>
    </w:tbl>
    <w:p w14:paraId="2B7B6AEB" w14:textId="77777777" w:rsidR="00B95D76" w:rsidRDefault="00B95D76">
      <w:pPr>
        <w:pStyle w:val="BodyText"/>
        <w:spacing w:before="7"/>
        <w:rPr>
          <w:rFonts w:ascii="Times New Roman"/>
          <w:b w:val="0"/>
          <w:sz w:val="10"/>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1"/>
        <w:gridCol w:w="5361"/>
      </w:tblGrid>
      <w:tr w:rsidR="00B95D76" w14:paraId="2B7B6AEE" w14:textId="77777777">
        <w:trPr>
          <w:trHeight w:val="253"/>
        </w:trPr>
        <w:tc>
          <w:tcPr>
            <w:tcW w:w="5361" w:type="dxa"/>
            <w:tcBorders>
              <w:bottom w:val="single" w:sz="8" w:space="0" w:color="000000"/>
              <w:right w:val="single" w:sz="8" w:space="0" w:color="000000"/>
            </w:tcBorders>
          </w:tcPr>
          <w:p w14:paraId="2B7B6AEC" w14:textId="77777777" w:rsidR="00B95D76" w:rsidRDefault="00CB4067">
            <w:pPr>
              <w:pStyle w:val="TableParagraph"/>
              <w:spacing w:before="25"/>
              <w:rPr>
                <w:sz w:val="16"/>
              </w:rPr>
            </w:pPr>
            <w:r>
              <w:rPr>
                <w:sz w:val="16"/>
              </w:rPr>
              <w:t xml:space="preserve">Damage </w:t>
            </w:r>
            <w:r>
              <w:rPr>
                <w:spacing w:val="-2"/>
                <w:sz w:val="16"/>
              </w:rPr>
              <w:t>Description:</w:t>
            </w:r>
          </w:p>
        </w:tc>
        <w:tc>
          <w:tcPr>
            <w:tcW w:w="5361" w:type="dxa"/>
            <w:tcBorders>
              <w:left w:val="single" w:sz="8" w:space="0" w:color="000000"/>
              <w:bottom w:val="single" w:sz="8" w:space="0" w:color="000000"/>
            </w:tcBorders>
          </w:tcPr>
          <w:p w14:paraId="2B7B6AED" w14:textId="77777777" w:rsidR="00B95D76" w:rsidRDefault="00B95D76">
            <w:pPr>
              <w:pStyle w:val="TableParagraph"/>
              <w:ind w:left="0"/>
              <w:rPr>
                <w:rFonts w:ascii="Times New Roman"/>
                <w:sz w:val="16"/>
              </w:rPr>
            </w:pPr>
          </w:p>
        </w:tc>
      </w:tr>
      <w:tr w:rsidR="00B95D76" w14:paraId="2B7B6AF1" w14:textId="77777777">
        <w:trPr>
          <w:trHeight w:val="253"/>
        </w:trPr>
        <w:tc>
          <w:tcPr>
            <w:tcW w:w="5361" w:type="dxa"/>
            <w:tcBorders>
              <w:top w:val="single" w:sz="8" w:space="0" w:color="000000"/>
              <w:bottom w:val="single" w:sz="8" w:space="0" w:color="000000"/>
              <w:right w:val="single" w:sz="8" w:space="0" w:color="000000"/>
            </w:tcBorders>
          </w:tcPr>
          <w:p w14:paraId="2B7B6AEF" w14:textId="77777777" w:rsidR="00B95D76" w:rsidRDefault="00CB4067">
            <w:pPr>
              <w:pStyle w:val="TableParagraph"/>
              <w:spacing w:before="25"/>
              <w:rPr>
                <w:sz w:val="16"/>
              </w:rPr>
            </w:pPr>
            <w:r>
              <w:rPr>
                <w:sz w:val="16"/>
              </w:rPr>
              <w:t xml:space="preserve">Did the damaged facility have an excess flow </w:t>
            </w:r>
            <w:r>
              <w:rPr>
                <w:spacing w:val="-2"/>
                <w:sz w:val="16"/>
              </w:rPr>
              <w:t>valve?</w:t>
            </w:r>
          </w:p>
        </w:tc>
        <w:tc>
          <w:tcPr>
            <w:tcW w:w="5361" w:type="dxa"/>
            <w:tcBorders>
              <w:top w:val="single" w:sz="8" w:space="0" w:color="000000"/>
              <w:left w:val="single" w:sz="8" w:space="0" w:color="000000"/>
              <w:bottom w:val="single" w:sz="8" w:space="0" w:color="000000"/>
            </w:tcBorders>
          </w:tcPr>
          <w:p w14:paraId="2B7B6AF0" w14:textId="77777777" w:rsidR="00B95D76" w:rsidRDefault="00B95D76">
            <w:pPr>
              <w:pStyle w:val="TableParagraph"/>
              <w:ind w:left="0"/>
              <w:rPr>
                <w:rFonts w:ascii="Times New Roman"/>
                <w:sz w:val="16"/>
              </w:rPr>
            </w:pPr>
          </w:p>
        </w:tc>
      </w:tr>
      <w:tr w:rsidR="00B95D76" w14:paraId="2B7B6AF4" w14:textId="77777777">
        <w:trPr>
          <w:trHeight w:val="253"/>
        </w:trPr>
        <w:tc>
          <w:tcPr>
            <w:tcW w:w="5361" w:type="dxa"/>
            <w:tcBorders>
              <w:top w:val="single" w:sz="8" w:space="0" w:color="000000"/>
              <w:bottom w:val="single" w:sz="8" w:space="0" w:color="000000"/>
              <w:right w:val="single" w:sz="8" w:space="0" w:color="000000"/>
            </w:tcBorders>
          </w:tcPr>
          <w:p w14:paraId="2B7B6AF2" w14:textId="77777777" w:rsidR="00B95D76" w:rsidRDefault="00CB4067">
            <w:pPr>
              <w:pStyle w:val="TableParagraph"/>
              <w:spacing w:before="25"/>
              <w:rPr>
                <w:sz w:val="16"/>
              </w:rPr>
            </w:pPr>
            <w:r>
              <w:rPr>
                <w:sz w:val="16"/>
              </w:rPr>
              <w:t xml:space="preserve">Did Operator notify </w:t>
            </w:r>
            <w:r>
              <w:rPr>
                <w:spacing w:val="-4"/>
                <w:sz w:val="16"/>
              </w:rPr>
              <w:t>911?</w:t>
            </w:r>
          </w:p>
        </w:tc>
        <w:tc>
          <w:tcPr>
            <w:tcW w:w="5361" w:type="dxa"/>
            <w:tcBorders>
              <w:top w:val="single" w:sz="8" w:space="0" w:color="000000"/>
              <w:left w:val="single" w:sz="8" w:space="0" w:color="000000"/>
              <w:bottom w:val="single" w:sz="8" w:space="0" w:color="000000"/>
            </w:tcBorders>
          </w:tcPr>
          <w:p w14:paraId="2B7B6AF3" w14:textId="77777777" w:rsidR="00B95D76" w:rsidRDefault="00B95D76">
            <w:pPr>
              <w:pStyle w:val="TableParagraph"/>
              <w:ind w:left="0"/>
              <w:rPr>
                <w:rFonts w:ascii="Times New Roman"/>
                <w:sz w:val="16"/>
              </w:rPr>
            </w:pPr>
          </w:p>
        </w:tc>
      </w:tr>
      <w:tr w:rsidR="00B95D76" w14:paraId="2B7B6AF7" w14:textId="77777777">
        <w:trPr>
          <w:trHeight w:val="253"/>
        </w:trPr>
        <w:tc>
          <w:tcPr>
            <w:tcW w:w="5361" w:type="dxa"/>
            <w:tcBorders>
              <w:top w:val="single" w:sz="8" w:space="0" w:color="000000"/>
              <w:bottom w:val="single" w:sz="8" w:space="0" w:color="000000"/>
              <w:right w:val="single" w:sz="8" w:space="0" w:color="000000"/>
            </w:tcBorders>
          </w:tcPr>
          <w:p w14:paraId="2B7B6AF5" w14:textId="499A6C0C" w:rsidR="00B95D76" w:rsidRDefault="00CB4067">
            <w:pPr>
              <w:pStyle w:val="TableParagraph"/>
              <w:spacing w:before="25"/>
              <w:rPr>
                <w:sz w:val="16"/>
              </w:rPr>
            </w:pPr>
            <w:r>
              <w:rPr>
                <w:sz w:val="16"/>
              </w:rPr>
              <w:t xml:space="preserve">Apparent Reason </w:t>
            </w:r>
            <w:r w:rsidR="006A6241">
              <w:rPr>
                <w:sz w:val="16"/>
              </w:rPr>
              <w:t>for</w:t>
            </w:r>
            <w:r>
              <w:rPr>
                <w:sz w:val="16"/>
              </w:rPr>
              <w:t xml:space="preserve"> </w:t>
            </w:r>
            <w:r>
              <w:rPr>
                <w:spacing w:val="-2"/>
                <w:sz w:val="16"/>
              </w:rPr>
              <w:t>Damage</w:t>
            </w:r>
          </w:p>
        </w:tc>
        <w:tc>
          <w:tcPr>
            <w:tcW w:w="5361" w:type="dxa"/>
            <w:tcBorders>
              <w:top w:val="single" w:sz="8" w:space="0" w:color="000000"/>
              <w:left w:val="single" w:sz="8" w:space="0" w:color="000000"/>
              <w:bottom w:val="single" w:sz="8" w:space="0" w:color="000000"/>
            </w:tcBorders>
          </w:tcPr>
          <w:p w14:paraId="2B7B6AF6" w14:textId="77777777" w:rsidR="00B95D76" w:rsidRDefault="00B95D76">
            <w:pPr>
              <w:pStyle w:val="TableParagraph"/>
              <w:ind w:left="0"/>
              <w:rPr>
                <w:rFonts w:ascii="Times New Roman"/>
                <w:sz w:val="16"/>
              </w:rPr>
            </w:pPr>
          </w:p>
        </w:tc>
      </w:tr>
      <w:tr w:rsidR="00B95D76" w14:paraId="2B7B6AFA" w14:textId="77777777">
        <w:trPr>
          <w:trHeight w:val="253"/>
        </w:trPr>
        <w:tc>
          <w:tcPr>
            <w:tcW w:w="5361" w:type="dxa"/>
            <w:tcBorders>
              <w:top w:val="single" w:sz="8" w:space="0" w:color="000000"/>
              <w:bottom w:val="single" w:sz="8" w:space="0" w:color="000000"/>
              <w:right w:val="single" w:sz="8" w:space="0" w:color="000000"/>
            </w:tcBorders>
          </w:tcPr>
          <w:p w14:paraId="2B7B6AF8" w14:textId="77777777" w:rsidR="00B95D76" w:rsidRDefault="00CB4067">
            <w:pPr>
              <w:pStyle w:val="TableParagraph"/>
              <w:spacing w:before="25"/>
              <w:rPr>
                <w:sz w:val="16"/>
              </w:rPr>
            </w:pPr>
            <w:r>
              <w:rPr>
                <w:sz w:val="16"/>
              </w:rPr>
              <w:t xml:space="preserve">Operator Marked Facility </w:t>
            </w:r>
            <w:r>
              <w:rPr>
                <w:spacing w:val="-4"/>
                <w:sz w:val="16"/>
              </w:rPr>
              <w:t>with</w:t>
            </w:r>
          </w:p>
        </w:tc>
        <w:tc>
          <w:tcPr>
            <w:tcW w:w="5361" w:type="dxa"/>
            <w:tcBorders>
              <w:top w:val="single" w:sz="8" w:space="0" w:color="000000"/>
              <w:left w:val="single" w:sz="8" w:space="0" w:color="000000"/>
              <w:bottom w:val="single" w:sz="8" w:space="0" w:color="000000"/>
            </w:tcBorders>
          </w:tcPr>
          <w:p w14:paraId="2B7B6AF9" w14:textId="77777777" w:rsidR="00B95D76" w:rsidRDefault="00B95D76">
            <w:pPr>
              <w:pStyle w:val="TableParagraph"/>
              <w:ind w:left="0"/>
              <w:rPr>
                <w:rFonts w:ascii="Times New Roman"/>
                <w:sz w:val="16"/>
              </w:rPr>
            </w:pPr>
          </w:p>
        </w:tc>
      </w:tr>
      <w:tr w:rsidR="00B95D76" w14:paraId="2B7B6AFD" w14:textId="77777777">
        <w:trPr>
          <w:trHeight w:val="253"/>
        </w:trPr>
        <w:tc>
          <w:tcPr>
            <w:tcW w:w="5361" w:type="dxa"/>
            <w:tcBorders>
              <w:top w:val="single" w:sz="8" w:space="0" w:color="000000"/>
              <w:bottom w:val="single" w:sz="8" w:space="0" w:color="000000"/>
              <w:right w:val="single" w:sz="8" w:space="0" w:color="000000"/>
            </w:tcBorders>
          </w:tcPr>
          <w:p w14:paraId="2B7B6AFB" w14:textId="77777777" w:rsidR="00B95D76" w:rsidRDefault="00CB4067">
            <w:pPr>
              <w:pStyle w:val="TableParagraph"/>
              <w:spacing w:before="25"/>
              <w:rPr>
                <w:sz w:val="16"/>
              </w:rPr>
            </w:pPr>
            <w:r>
              <w:rPr>
                <w:sz w:val="16"/>
              </w:rPr>
              <w:t xml:space="preserve">Operator relationship with Damaging </w:t>
            </w:r>
            <w:r>
              <w:rPr>
                <w:spacing w:val="-2"/>
                <w:sz w:val="16"/>
              </w:rPr>
              <w:t>Party</w:t>
            </w:r>
          </w:p>
        </w:tc>
        <w:tc>
          <w:tcPr>
            <w:tcW w:w="5361" w:type="dxa"/>
            <w:tcBorders>
              <w:top w:val="single" w:sz="8" w:space="0" w:color="000000"/>
              <w:left w:val="single" w:sz="8" w:space="0" w:color="000000"/>
              <w:bottom w:val="single" w:sz="8" w:space="0" w:color="000000"/>
            </w:tcBorders>
          </w:tcPr>
          <w:p w14:paraId="2B7B6AFC" w14:textId="77777777" w:rsidR="00B95D76" w:rsidRDefault="00B95D76">
            <w:pPr>
              <w:pStyle w:val="TableParagraph"/>
              <w:ind w:left="0"/>
              <w:rPr>
                <w:rFonts w:ascii="Times New Roman"/>
                <w:sz w:val="16"/>
              </w:rPr>
            </w:pPr>
          </w:p>
        </w:tc>
      </w:tr>
      <w:tr w:rsidR="00B95D76" w14:paraId="2B7B6B00" w14:textId="77777777">
        <w:trPr>
          <w:trHeight w:val="253"/>
        </w:trPr>
        <w:tc>
          <w:tcPr>
            <w:tcW w:w="5361" w:type="dxa"/>
            <w:tcBorders>
              <w:top w:val="single" w:sz="8" w:space="0" w:color="000000"/>
              <w:bottom w:val="single" w:sz="8" w:space="0" w:color="000000"/>
              <w:right w:val="single" w:sz="8" w:space="0" w:color="000000"/>
            </w:tcBorders>
          </w:tcPr>
          <w:p w14:paraId="2B7B6AFE" w14:textId="77777777" w:rsidR="00B95D76" w:rsidRDefault="00CB4067">
            <w:pPr>
              <w:pStyle w:val="TableParagraph"/>
              <w:spacing w:before="25"/>
              <w:rPr>
                <w:sz w:val="16"/>
              </w:rPr>
            </w:pPr>
            <w:r>
              <w:rPr>
                <w:sz w:val="16"/>
              </w:rPr>
              <w:t xml:space="preserve">Party Who Damaged </w:t>
            </w:r>
            <w:r>
              <w:rPr>
                <w:spacing w:val="-5"/>
                <w:sz w:val="16"/>
              </w:rPr>
              <w:t>is</w:t>
            </w:r>
          </w:p>
        </w:tc>
        <w:tc>
          <w:tcPr>
            <w:tcW w:w="5361" w:type="dxa"/>
            <w:tcBorders>
              <w:top w:val="single" w:sz="8" w:space="0" w:color="000000"/>
              <w:left w:val="single" w:sz="8" w:space="0" w:color="000000"/>
              <w:bottom w:val="single" w:sz="8" w:space="0" w:color="000000"/>
            </w:tcBorders>
          </w:tcPr>
          <w:p w14:paraId="2B7B6AFF" w14:textId="77777777" w:rsidR="00B95D76" w:rsidRDefault="00B95D76">
            <w:pPr>
              <w:pStyle w:val="TableParagraph"/>
              <w:ind w:left="0"/>
              <w:rPr>
                <w:rFonts w:ascii="Times New Roman"/>
                <w:sz w:val="16"/>
              </w:rPr>
            </w:pPr>
          </w:p>
        </w:tc>
      </w:tr>
      <w:tr w:rsidR="00B95D76" w14:paraId="2B7B6B03" w14:textId="77777777">
        <w:trPr>
          <w:trHeight w:val="253"/>
        </w:trPr>
        <w:tc>
          <w:tcPr>
            <w:tcW w:w="5361" w:type="dxa"/>
            <w:tcBorders>
              <w:top w:val="single" w:sz="8" w:space="0" w:color="000000"/>
              <w:bottom w:val="single" w:sz="8" w:space="0" w:color="000000"/>
              <w:right w:val="single" w:sz="8" w:space="0" w:color="000000"/>
            </w:tcBorders>
          </w:tcPr>
          <w:p w14:paraId="2B7B6B01" w14:textId="77777777" w:rsidR="00B95D76" w:rsidRDefault="00CB4067">
            <w:pPr>
              <w:pStyle w:val="TableParagraph"/>
              <w:spacing w:before="25"/>
              <w:rPr>
                <w:sz w:val="16"/>
              </w:rPr>
            </w:pPr>
            <w:r>
              <w:rPr>
                <w:spacing w:val="-2"/>
                <w:sz w:val="16"/>
              </w:rPr>
              <w:t>Municipality</w:t>
            </w:r>
          </w:p>
        </w:tc>
        <w:tc>
          <w:tcPr>
            <w:tcW w:w="5361" w:type="dxa"/>
            <w:tcBorders>
              <w:top w:val="single" w:sz="8" w:space="0" w:color="000000"/>
              <w:left w:val="single" w:sz="8" w:space="0" w:color="000000"/>
              <w:bottom w:val="single" w:sz="8" w:space="0" w:color="000000"/>
            </w:tcBorders>
          </w:tcPr>
          <w:p w14:paraId="2B7B6B02" w14:textId="77777777" w:rsidR="00B95D76" w:rsidRDefault="00B95D76">
            <w:pPr>
              <w:pStyle w:val="TableParagraph"/>
              <w:ind w:left="0"/>
              <w:rPr>
                <w:rFonts w:ascii="Times New Roman"/>
                <w:sz w:val="16"/>
              </w:rPr>
            </w:pPr>
          </w:p>
        </w:tc>
      </w:tr>
      <w:tr w:rsidR="00B95D76" w14:paraId="2B7B6B06" w14:textId="77777777">
        <w:trPr>
          <w:trHeight w:val="253"/>
        </w:trPr>
        <w:tc>
          <w:tcPr>
            <w:tcW w:w="5361" w:type="dxa"/>
            <w:tcBorders>
              <w:top w:val="single" w:sz="8" w:space="0" w:color="000000"/>
              <w:bottom w:val="single" w:sz="8" w:space="0" w:color="000000"/>
              <w:right w:val="single" w:sz="8" w:space="0" w:color="000000"/>
            </w:tcBorders>
          </w:tcPr>
          <w:p w14:paraId="2B7B6B04" w14:textId="77777777" w:rsidR="00B95D76" w:rsidRDefault="00CB4067">
            <w:pPr>
              <w:pStyle w:val="TableParagraph"/>
              <w:spacing w:before="25"/>
              <w:rPr>
                <w:sz w:val="16"/>
              </w:rPr>
            </w:pPr>
            <w:r>
              <w:rPr>
                <w:spacing w:val="-2"/>
                <w:sz w:val="16"/>
              </w:rPr>
              <w:t>County</w:t>
            </w:r>
          </w:p>
        </w:tc>
        <w:tc>
          <w:tcPr>
            <w:tcW w:w="5361" w:type="dxa"/>
            <w:tcBorders>
              <w:top w:val="single" w:sz="8" w:space="0" w:color="000000"/>
              <w:left w:val="single" w:sz="8" w:space="0" w:color="000000"/>
              <w:bottom w:val="single" w:sz="8" w:space="0" w:color="000000"/>
            </w:tcBorders>
          </w:tcPr>
          <w:p w14:paraId="2B7B6B05" w14:textId="77777777" w:rsidR="00B95D76" w:rsidRDefault="00B95D76">
            <w:pPr>
              <w:pStyle w:val="TableParagraph"/>
              <w:ind w:left="0"/>
              <w:rPr>
                <w:rFonts w:ascii="Times New Roman"/>
                <w:sz w:val="16"/>
              </w:rPr>
            </w:pPr>
          </w:p>
        </w:tc>
      </w:tr>
      <w:tr w:rsidR="00B95D76" w14:paraId="2B7B6B09" w14:textId="77777777">
        <w:trPr>
          <w:trHeight w:val="253"/>
        </w:trPr>
        <w:tc>
          <w:tcPr>
            <w:tcW w:w="5361" w:type="dxa"/>
            <w:tcBorders>
              <w:top w:val="single" w:sz="8" w:space="0" w:color="000000"/>
              <w:bottom w:val="single" w:sz="8" w:space="0" w:color="000000"/>
              <w:right w:val="single" w:sz="8" w:space="0" w:color="000000"/>
            </w:tcBorders>
          </w:tcPr>
          <w:p w14:paraId="2B7B6B07" w14:textId="33BD7BD4" w:rsidR="00B95D76" w:rsidRDefault="00CB4067">
            <w:pPr>
              <w:pStyle w:val="TableParagraph"/>
              <w:spacing w:before="25"/>
              <w:rPr>
                <w:sz w:val="16"/>
              </w:rPr>
            </w:pPr>
            <w:r>
              <w:rPr>
                <w:sz w:val="16"/>
              </w:rPr>
              <w:t xml:space="preserve">Property where damage </w:t>
            </w:r>
            <w:r w:rsidR="006A6241">
              <w:rPr>
                <w:spacing w:val="-2"/>
                <w:sz w:val="16"/>
              </w:rPr>
              <w:t>occurred</w:t>
            </w:r>
          </w:p>
        </w:tc>
        <w:tc>
          <w:tcPr>
            <w:tcW w:w="5361" w:type="dxa"/>
            <w:tcBorders>
              <w:top w:val="single" w:sz="8" w:space="0" w:color="000000"/>
              <w:left w:val="single" w:sz="8" w:space="0" w:color="000000"/>
              <w:bottom w:val="single" w:sz="8" w:space="0" w:color="000000"/>
            </w:tcBorders>
          </w:tcPr>
          <w:p w14:paraId="2B7B6B08" w14:textId="77777777" w:rsidR="00B95D76" w:rsidRDefault="00B95D76">
            <w:pPr>
              <w:pStyle w:val="TableParagraph"/>
              <w:ind w:left="0"/>
              <w:rPr>
                <w:rFonts w:ascii="Times New Roman"/>
                <w:sz w:val="16"/>
              </w:rPr>
            </w:pPr>
          </w:p>
        </w:tc>
      </w:tr>
      <w:tr w:rsidR="00B95D76" w14:paraId="2B7B6B0C" w14:textId="77777777">
        <w:trPr>
          <w:trHeight w:val="253"/>
        </w:trPr>
        <w:tc>
          <w:tcPr>
            <w:tcW w:w="5361" w:type="dxa"/>
            <w:tcBorders>
              <w:top w:val="single" w:sz="8" w:space="0" w:color="000000"/>
              <w:bottom w:val="single" w:sz="8" w:space="0" w:color="000000"/>
              <w:right w:val="single" w:sz="8" w:space="0" w:color="000000"/>
            </w:tcBorders>
          </w:tcPr>
          <w:p w14:paraId="2B7B6B0A" w14:textId="77777777" w:rsidR="00B95D76" w:rsidRDefault="00CB4067">
            <w:pPr>
              <w:pStyle w:val="TableParagraph"/>
              <w:spacing w:before="25"/>
              <w:rPr>
                <w:sz w:val="16"/>
              </w:rPr>
            </w:pPr>
            <w:r>
              <w:rPr>
                <w:sz w:val="16"/>
              </w:rPr>
              <w:t xml:space="preserve">Apparent cause of </w:t>
            </w:r>
            <w:r>
              <w:rPr>
                <w:spacing w:val="-2"/>
                <w:sz w:val="16"/>
              </w:rPr>
              <w:t>damage</w:t>
            </w:r>
          </w:p>
        </w:tc>
        <w:tc>
          <w:tcPr>
            <w:tcW w:w="5361" w:type="dxa"/>
            <w:tcBorders>
              <w:top w:val="single" w:sz="8" w:space="0" w:color="000000"/>
              <w:left w:val="single" w:sz="8" w:space="0" w:color="000000"/>
              <w:bottom w:val="single" w:sz="8" w:space="0" w:color="000000"/>
            </w:tcBorders>
          </w:tcPr>
          <w:p w14:paraId="2B7B6B0B" w14:textId="77777777" w:rsidR="00B95D76" w:rsidRDefault="00B95D76">
            <w:pPr>
              <w:pStyle w:val="TableParagraph"/>
              <w:ind w:left="0"/>
              <w:rPr>
                <w:rFonts w:ascii="Times New Roman"/>
                <w:sz w:val="16"/>
              </w:rPr>
            </w:pPr>
          </w:p>
        </w:tc>
      </w:tr>
      <w:tr w:rsidR="00B95D76" w14:paraId="2B7B6B0F" w14:textId="77777777">
        <w:trPr>
          <w:trHeight w:val="384"/>
        </w:trPr>
        <w:tc>
          <w:tcPr>
            <w:tcW w:w="5361" w:type="dxa"/>
            <w:tcBorders>
              <w:top w:val="single" w:sz="8" w:space="0" w:color="000000"/>
              <w:bottom w:val="single" w:sz="8" w:space="0" w:color="000000"/>
              <w:right w:val="single" w:sz="8" w:space="0" w:color="000000"/>
            </w:tcBorders>
          </w:tcPr>
          <w:p w14:paraId="2B7B6B0D" w14:textId="77777777" w:rsidR="00B95D76" w:rsidRDefault="00CB4067">
            <w:pPr>
              <w:pStyle w:val="TableParagraph"/>
              <w:spacing w:before="5" w:line="180" w:lineRule="exact"/>
              <w:ind w:right="43"/>
              <w:rPr>
                <w:sz w:val="16"/>
              </w:rPr>
            </w:pPr>
            <w:r>
              <w:rPr>
                <w:sz w:val="16"/>
              </w:rPr>
              <w:t>Did</w:t>
            </w:r>
            <w:r>
              <w:rPr>
                <w:spacing w:val="-5"/>
                <w:sz w:val="16"/>
              </w:rPr>
              <w:t xml:space="preserve"> </w:t>
            </w:r>
            <w:r>
              <w:rPr>
                <w:sz w:val="16"/>
              </w:rPr>
              <w:t>the</w:t>
            </w:r>
            <w:r>
              <w:rPr>
                <w:spacing w:val="-5"/>
                <w:sz w:val="16"/>
              </w:rPr>
              <w:t xml:space="preserve"> </w:t>
            </w:r>
            <w:r>
              <w:rPr>
                <w:sz w:val="16"/>
              </w:rPr>
              <w:t>operator</w:t>
            </w:r>
            <w:r>
              <w:rPr>
                <w:spacing w:val="-5"/>
                <w:sz w:val="16"/>
              </w:rPr>
              <w:t xml:space="preserve"> </w:t>
            </w:r>
            <w:r>
              <w:rPr>
                <w:sz w:val="16"/>
              </w:rPr>
              <w:t>follow</w:t>
            </w:r>
            <w:r>
              <w:rPr>
                <w:spacing w:val="-5"/>
                <w:sz w:val="16"/>
              </w:rPr>
              <w:t xml:space="preserve"> </w:t>
            </w:r>
            <w:r>
              <w:rPr>
                <w:sz w:val="16"/>
              </w:rPr>
              <w:t>procedures</w:t>
            </w:r>
            <w:r>
              <w:rPr>
                <w:spacing w:val="-5"/>
                <w:sz w:val="16"/>
              </w:rPr>
              <w:t xml:space="preserve"> </w:t>
            </w:r>
            <w:r>
              <w:rPr>
                <w:sz w:val="16"/>
              </w:rPr>
              <w:t>and</w:t>
            </w:r>
            <w:r>
              <w:rPr>
                <w:spacing w:val="-5"/>
                <w:sz w:val="16"/>
              </w:rPr>
              <w:t xml:space="preserve"> </w:t>
            </w:r>
            <w:r>
              <w:rPr>
                <w:sz w:val="16"/>
              </w:rPr>
              <w:t>regulations</w:t>
            </w:r>
            <w:r>
              <w:rPr>
                <w:spacing w:val="-5"/>
                <w:sz w:val="16"/>
              </w:rPr>
              <w:t xml:space="preserve"> </w:t>
            </w:r>
            <w:r>
              <w:rPr>
                <w:sz w:val="16"/>
              </w:rPr>
              <w:t>regarding</w:t>
            </w:r>
            <w:r>
              <w:rPr>
                <w:spacing w:val="-5"/>
                <w:sz w:val="16"/>
              </w:rPr>
              <w:t xml:space="preserve"> </w:t>
            </w:r>
            <w:r>
              <w:rPr>
                <w:sz w:val="16"/>
              </w:rPr>
              <w:t>repair? (clamp ratings, pre-tested pipe)</w:t>
            </w:r>
          </w:p>
        </w:tc>
        <w:tc>
          <w:tcPr>
            <w:tcW w:w="5361" w:type="dxa"/>
            <w:tcBorders>
              <w:top w:val="single" w:sz="8" w:space="0" w:color="000000"/>
              <w:left w:val="single" w:sz="8" w:space="0" w:color="000000"/>
              <w:bottom w:val="single" w:sz="8" w:space="0" w:color="000000"/>
            </w:tcBorders>
          </w:tcPr>
          <w:p w14:paraId="2B7B6B0E" w14:textId="77777777" w:rsidR="00B95D76" w:rsidRDefault="00B95D76">
            <w:pPr>
              <w:pStyle w:val="TableParagraph"/>
              <w:ind w:left="0"/>
              <w:rPr>
                <w:rFonts w:ascii="Times New Roman"/>
                <w:sz w:val="16"/>
              </w:rPr>
            </w:pPr>
          </w:p>
        </w:tc>
      </w:tr>
      <w:tr w:rsidR="00B95D76" w14:paraId="2B7B6B12" w14:textId="77777777">
        <w:trPr>
          <w:trHeight w:val="253"/>
        </w:trPr>
        <w:tc>
          <w:tcPr>
            <w:tcW w:w="5361" w:type="dxa"/>
            <w:tcBorders>
              <w:top w:val="single" w:sz="8" w:space="0" w:color="000000"/>
              <w:bottom w:val="single" w:sz="8" w:space="0" w:color="000000"/>
              <w:right w:val="single" w:sz="8" w:space="0" w:color="000000"/>
            </w:tcBorders>
          </w:tcPr>
          <w:p w14:paraId="2B7B6B10" w14:textId="77777777" w:rsidR="00B95D76" w:rsidRDefault="00CB4067">
            <w:pPr>
              <w:pStyle w:val="TableParagraph"/>
              <w:spacing w:before="25"/>
              <w:rPr>
                <w:sz w:val="16"/>
              </w:rPr>
            </w:pPr>
            <w:r>
              <w:rPr>
                <w:sz w:val="16"/>
              </w:rPr>
              <w:t xml:space="preserve">Operator's KARL </w:t>
            </w:r>
            <w:r>
              <w:rPr>
                <w:spacing w:val="-2"/>
                <w:sz w:val="16"/>
              </w:rPr>
              <w:t>Response</w:t>
            </w:r>
          </w:p>
        </w:tc>
        <w:tc>
          <w:tcPr>
            <w:tcW w:w="5361" w:type="dxa"/>
            <w:tcBorders>
              <w:top w:val="single" w:sz="8" w:space="0" w:color="000000"/>
              <w:left w:val="single" w:sz="8" w:space="0" w:color="000000"/>
              <w:bottom w:val="single" w:sz="8" w:space="0" w:color="000000"/>
            </w:tcBorders>
          </w:tcPr>
          <w:p w14:paraId="2B7B6B11" w14:textId="77777777" w:rsidR="00B95D76" w:rsidRDefault="00B95D76">
            <w:pPr>
              <w:pStyle w:val="TableParagraph"/>
              <w:ind w:left="0"/>
              <w:rPr>
                <w:rFonts w:ascii="Times New Roman"/>
                <w:sz w:val="16"/>
              </w:rPr>
            </w:pPr>
          </w:p>
        </w:tc>
      </w:tr>
      <w:tr w:rsidR="00B95D76" w14:paraId="2B7B6B15" w14:textId="77777777">
        <w:trPr>
          <w:trHeight w:val="253"/>
        </w:trPr>
        <w:tc>
          <w:tcPr>
            <w:tcW w:w="5361" w:type="dxa"/>
            <w:tcBorders>
              <w:top w:val="single" w:sz="8" w:space="0" w:color="000000"/>
              <w:bottom w:val="single" w:sz="8" w:space="0" w:color="000000"/>
              <w:right w:val="single" w:sz="8" w:space="0" w:color="000000"/>
            </w:tcBorders>
          </w:tcPr>
          <w:p w14:paraId="2B7B6B13" w14:textId="77777777" w:rsidR="00B95D76" w:rsidRDefault="00CB4067">
            <w:pPr>
              <w:pStyle w:val="TableParagraph"/>
              <w:spacing w:before="25"/>
              <w:rPr>
                <w:sz w:val="16"/>
              </w:rPr>
            </w:pPr>
            <w:r>
              <w:rPr>
                <w:spacing w:val="-2"/>
                <w:sz w:val="16"/>
              </w:rPr>
              <w:t>Commodity:</w:t>
            </w:r>
          </w:p>
        </w:tc>
        <w:tc>
          <w:tcPr>
            <w:tcW w:w="5361" w:type="dxa"/>
            <w:tcBorders>
              <w:top w:val="single" w:sz="8" w:space="0" w:color="000000"/>
              <w:left w:val="single" w:sz="8" w:space="0" w:color="000000"/>
              <w:bottom w:val="single" w:sz="8" w:space="0" w:color="000000"/>
            </w:tcBorders>
          </w:tcPr>
          <w:p w14:paraId="2B7B6B14" w14:textId="085933D1" w:rsidR="00B95D76" w:rsidRDefault="00B95D76">
            <w:pPr>
              <w:pStyle w:val="TableParagraph"/>
              <w:spacing w:before="25"/>
              <w:ind w:left="34"/>
              <w:rPr>
                <w:sz w:val="16"/>
              </w:rPr>
            </w:pPr>
          </w:p>
        </w:tc>
      </w:tr>
      <w:tr w:rsidR="00B95D76" w14:paraId="2B7B6B18" w14:textId="77777777">
        <w:trPr>
          <w:trHeight w:val="253"/>
        </w:trPr>
        <w:tc>
          <w:tcPr>
            <w:tcW w:w="5361" w:type="dxa"/>
            <w:tcBorders>
              <w:top w:val="single" w:sz="8" w:space="0" w:color="000000"/>
              <w:bottom w:val="single" w:sz="8" w:space="0" w:color="000000"/>
              <w:right w:val="single" w:sz="8" w:space="0" w:color="000000"/>
            </w:tcBorders>
          </w:tcPr>
          <w:p w14:paraId="2B7B6B16" w14:textId="074455A7" w:rsidR="00B95D76" w:rsidRDefault="00CB4067">
            <w:pPr>
              <w:pStyle w:val="TableParagraph"/>
              <w:spacing w:before="25"/>
              <w:rPr>
                <w:sz w:val="16"/>
              </w:rPr>
            </w:pPr>
            <w:r>
              <w:rPr>
                <w:sz w:val="16"/>
              </w:rPr>
              <w:t>Date of Damage</w:t>
            </w:r>
            <w:r>
              <w:rPr>
                <w:spacing w:val="-10"/>
                <w:sz w:val="16"/>
              </w:rPr>
              <w:t>:</w:t>
            </w:r>
          </w:p>
        </w:tc>
        <w:tc>
          <w:tcPr>
            <w:tcW w:w="5361" w:type="dxa"/>
            <w:tcBorders>
              <w:top w:val="single" w:sz="8" w:space="0" w:color="000000"/>
              <w:left w:val="single" w:sz="8" w:space="0" w:color="000000"/>
              <w:bottom w:val="single" w:sz="8" w:space="0" w:color="000000"/>
            </w:tcBorders>
          </w:tcPr>
          <w:p w14:paraId="2B7B6B17" w14:textId="572C6875" w:rsidR="00B95D76" w:rsidRDefault="00B95D76">
            <w:pPr>
              <w:pStyle w:val="TableParagraph"/>
              <w:spacing w:before="25"/>
              <w:ind w:left="34"/>
              <w:rPr>
                <w:sz w:val="16"/>
              </w:rPr>
            </w:pPr>
          </w:p>
        </w:tc>
      </w:tr>
      <w:tr w:rsidR="00B95D76" w14:paraId="2B7B6B1B" w14:textId="77777777">
        <w:trPr>
          <w:trHeight w:val="253"/>
        </w:trPr>
        <w:tc>
          <w:tcPr>
            <w:tcW w:w="5361" w:type="dxa"/>
            <w:tcBorders>
              <w:top w:val="single" w:sz="8" w:space="0" w:color="000000"/>
              <w:bottom w:val="single" w:sz="8" w:space="0" w:color="000000"/>
              <w:right w:val="single" w:sz="8" w:space="0" w:color="000000"/>
            </w:tcBorders>
          </w:tcPr>
          <w:p w14:paraId="2B7B6B19" w14:textId="77777777" w:rsidR="00B95D76" w:rsidRDefault="00CB4067">
            <w:pPr>
              <w:pStyle w:val="TableParagraph"/>
              <w:spacing w:before="25"/>
              <w:rPr>
                <w:sz w:val="16"/>
              </w:rPr>
            </w:pPr>
            <w:r>
              <w:rPr>
                <w:sz w:val="16"/>
              </w:rPr>
              <w:t xml:space="preserve">Time Of </w:t>
            </w:r>
            <w:r>
              <w:rPr>
                <w:spacing w:val="-2"/>
                <w:sz w:val="16"/>
              </w:rPr>
              <w:t>Damage:</w:t>
            </w:r>
          </w:p>
        </w:tc>
        <w:tc>
          <w:tcPr>
            <w:tcW w:w="5361" w:type="dxa"/>
            <w:tcBorders>
              <w:top w:val="single" w:sz="8" w:space="0" w:color="000000"/>
              <w:left w:val="single" w:sz="8" w:space="0" w:color="000000"/>
              <w:bottom w:val="single" w:sz="8" w:space="0" w:color="000000"/>
            </w:tcBorders>
          </w:tcPr>
          <w:p w14:paraId="2B7B6B1A" w14:textId="77777777" w:rsidR="00B95D76" w:rsidRDefault="00B95D76">
            <w:pPr>
              <w:pStyle w:val="TableParagraph"/>
              <w:ind w:left="0"/>
              <w:rPr>
                <w:rFonts w:ascii="Times New Roman"/>
                <w:sz w:val="16"/>
              </w:rPr>
            </w:pPr>
          </w:p>
        </w:tc>
      </w:tr>
      <w:tr w:rsidR="00B95D76" w14:paraId="2B7B6B1E" w14:textId="77777777">
        <w:trPr>
          <w:trHeight w:val="253"/>
        </w:trPr>
        <w:tc>
          <w:tcPr>
            <w:tcW w:w="5361" w:type="dxa"/>
            <w:tcBorders>
              <w:top w:val="single" w:sz="8" w:space="0" w:color="000000"/>
              <w:right w:val="single" w:sz="8" w:space="0" w:color="000000"/>
            </w:tcBorders>
          </w:tcPr>
          <w:p w14:paraId="2B7B6B1C" w14:textId="77777777" w:rsidR="00B95D76" w:rsidRDefault="00CB4067">
            <w:pPr>
              <w:pStyle w:val="TableParagraph"/>
              <w:spacing w:before="25"/>
              <w:rPr>
                <w:sz w:val="16"/>
              </w:rPr>
            </w:pPr>
            <w:r>
              <w:rPr>
                <w:sz w:val="16"/>
              </w:rPr>
              <w:t xml:space="preserve">Address Of </w:t>
            </w:r>
            <w:r>
              <w:rPr>
                <w:spacing w:val="-2"/>
                <w:sz w:val="16"/>
              </w:rPr>
              <w:t>Damage:</w:t>
            </w:r>
          </w:p>
        </w:tc>
        <w:tc>
          <w:tcPr>
            <w:tcW w:w="5361" w:type="dxa"/>
            <w:tcBorders>
              <w:top w:val="single" w:sz="8" w:space="0" w:color="000000"/>
              <w:left w:val="single" w:sz="8" w:space="0" w:color="000000"/>
            </w:tcBorders>
          </w:tcPr>
          <w:p w14:paraId="2B7B6B1D" w14:textId="77777777" w:rsidR="00B95D76" w:rsidRDefault="00B95D76">
            <w:pPr>
              <w:pStyle w:val="TableParagraph"/>
              <w:ind w:left="0"/>
              <w:rPr>
                <w:rFonts w:ascii="Times New Roman"/>
                <w:sz w:val="16"/>
              </w:rPr>
            </w:pPr>
          </w:p>
        </w:tc>
      </w:tr>
    </w:tbl>
    <w:p w14:paraId="2B7B6B1F" w14:textId="77777777" w:rsidR="00B95D76" w:rsidRDefault="00B95D76">
      <w:pPr>
        <w:pStyle w:val="BodyText"/>
        <w:spacing w:after="1"/>
        <w:rPr>
          <w:rFonts w:ascii="Times New Roman"/>
          <w:b w:val="0"/>
          <w:sz w:val="13"/>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1"/>
        <w:gridCol w:w="5361"/>
      </w:tblGrid>
      <w:tr w:rsidR="00B95D76" w14:paraId="2B7B6B21" w14:textId="77777777">
        <w:trPr>
          <w:trHeight w:val="253"/>
        </w:trPr>
        <w:tc>
          <w:tcPr>
            <w:tcW w:w="10722" w:type="dxa"/>
            <w:gridSpan w:val="2"/>
            <w:tcBorders>
              <w:bottom w:val="single" w:sz="8" w:space="0" w:color="000000"/>
            </w:tcBorders>
            <w:shd w:val="clear" w:color="auto" w:fill="D2D2D2"/>
          </w:tcPr>
          <w:p w14:paraId="2B7B6B20" w14:textId="77777777" w:rsidR="00B95D76" w:rsidRDefault="00CB4067">
            <w:pPr>
              <w:pStyle w:val="TableParagraph"/>
              <w:spacing w:before="25"/>
              <w:ind w:left="22"/>
              <w:jc w:val="center"/>
              <w:rPr>
                <w:b/>
                <w:sz w:val="16"/>
              </w:rPr>
            </w:pPr>
            <w:r>
              <w:rPr>
                <w:b/>
                <w:sz w:val="16"/>
              </w:rPr>
              <w:t xml:space="preserve">Type of Facility Damaged and </w:t>
            </w:r>
            <w:r>
              <w:rPr>
                <w:b/>
                <w:spacing w:val="-4"/>
                <w:sz w:val="16"/>
              </w:rPr>
              <w:t>Size</w:t>
            </w:r>
          </w:p>
        </w:tc>
      </w:tr>
      <w:tr w:rsidR="00B95D76" w14:paraId="2B7B6B24" w14:textId="77777777">
        <w:trPr>
          <w:trHeight w:val="253"/>
        </w:trPr>
        <w:tc>
          <w:tcPr>
            <w:tcW w:w="5361" w:type="dxa"/>
            <w:tcBorders>
              <w:top w:val="single" w:sz="8" w:space="0" w:color="000000"/>
              <w:bottom w:val="single" w:sz="8" w:space="0" w:color="000000"/>
              <w:right w:val="single" w:sz="8" w:space="0" w:color="000000"/>
            </w:tcBorders>
          </w:tcPr>
          <w:p w14:paraId="2B7B6B22" w14:textId="77777777" w:rsidR="00B95D76" w:rsidRDefault="00CB4067">
            <w:pPr>
              <w:pStyle w:val="TableParagraph"/>
              <w:spacing w:before="25"/>
              <w:ind w:left="10"/>
              <w:jc w:val="center"/>
              <w:rPr>
                <w:sz w:val="16"/>
              </w:rPr>
            </w:pPr>
            <w:r>
              <w:rPr>
                <w:spacing w:val="-4"/>
                <w:sz w:val="16"/>
              </w:rPr>
              <w:t>Size</w:t>
            </w:r>
          </w:p>
        </w:tc>
        <w:tc>
          <w:tcPr>
            <w:tcW w:w="5361" w:type="dxa"/>
            <w:tcBorders>
              <w:top w:val="single" w:sz="8" w:space="0" w:color="000000"/>
              <w:left w:val="single" w:sz="8" w:space="0" w:color="000000"/>
              <w:bottom w:val="single" w:sz="8" w:space="0" w:color="000000"/>
            </w:tcBorders>
          </w:tcPr>
          <w:p w14:paraId="2B7B6B23" w14:textId="77777777" w:rsidR="00B95D76" w:rsidRDefault="00CB4067">
            <w:pPr>
              <w:pStyle w:val="TableParagraph"/>
              <w:spacing w:before="25"/>
              <w:ind w:left="1757"/>
              <w:rPr>
                <w:sz w:val="16"/>
              </w:rPr>
            </w:pPr>
            <w:r>
              <w:rPr>
                <w:sz w:val="16"/>
              </w:rPr>
              <w:t xml:space="preserve">Type Of Facility </w:t>
            </w:r>
            <w:r>
              <w:rPr>
                <w:spacing w:val="-2"/>
                <w:sz w:val="16"/>
              </w:rPr>
              <w:t>Damaged</w:t>
            </w:r>
          </w:p>
        </w:tc>
      </w:tr>
      <w:tr w:rsidR="00B95D76" w14:paraId="2B7B6B27" w14:textId="77777777">
        <w:trPr>
          <w:trHeight w:val="253"/>
        </w:trPr>
        <w:tc>
          <w:tcPr>
            <w:tcW w:w="5361" w:type="dxa"/>
            <w:tcBorders>
              <w:top w:val="single" w:sz="8" w:space="0" w:color="000000"/>
              <w:right w:val="single" w:sz="8" w:space="0" w:color="000000"/>
            </w:tcBorders>
          </w:tcPr>
          <w:p w14:paraId="2B7B6B25" w14:textId="77777777" w:rsidR="00B95D76" w:rsidRDefault="00B95D76">
            <w:pPr>
              <w:pStyle w:val="TableParagraph"/>
              <w:ind w:left="0"/>
              <w:rPr>
                <w:rFonts w:ascii="Times New Roman"/>
                <w:sz w:val="16"/>
              </w:rPr>
            </w:pPr>
          </w:p>
        </w:tc>
        <w:tc>
          <w:tcPr>
            <w:tcW w:w="5361" w:type="dxa"/>
            <w:tcBorders>
              <w:top w:val="single" w:sz="8" w:space="0" w:color="000000"/>
              <w:left w:val="single" w:sz="8" w:space="0" w:color="000000"/>
            </w:tcBorders>
          </w:tcPr>
          <w:p w14:paraId="2B7B6B26" w14:textId="77777777" w:rsidR="00B95D76" w:rsidRDefault="00B95D76">
            <w:pPr>
              <w:pStyle w:val="TableParagraph"/>
              <w:ind w:left="0"/>
              <w:rPr>
                <w:rFonts w:ascii="Times New Roman"/>
                <w:sz w:val="16"/>
              </w:rPr>
            </w:pPr>
          </w:p>
        </w:tc>
      </w:tr>
    </w:tbl>
    <w:p w14:paraId="2B7B6B28" w14:textId="77777777" w:rsidR="00B95D76" w:rsidRDefault="00B95D76">
      <w:pPr>
        <w:pStyle w:val="TableParagraph"/>
        <w:rPr>
          <w:rFonts w:ascii="Times New Roman"/>
          <w:sz w:val="16"/>
        </w:rPr>
        <w:sectPr w:rsidR="00B95D76">
          <w:pgSz w:w="12240" w:h="15840"/>
          <w:pgMar w:top="2020" w:right="720" w:bottom="1020" w:left="360" w:header="1142" w:footer="827" w:gutter="0"/>
          <w:cols w:space="720"/>
        </w:sectPr>
      </w:pPr>
    </w:p>
    <w:p w14:paraId="2B7B6B29" w14:textId="77777777" w:rsidR="00B95D76" w:rsidRDefault="00B95D76">
      <w:pPr>
        <w:pStyle w:val="BodyText"/>
        <w:rPr>
          <w:rFonts w:ascii="Times New Roman"/>
          <w:b w:val="0"/>
          <w:sz w:val="15"/>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1"/>
        <w:gridCol w:w="5361"/>
      </w:tblGrid>
      <w:tr w:rsidR="00B95D76" w14:paraId="2B7B6B2C" w14:textId="77777777">
        <w:trPr>
          <w:trHeight w:val="253"/>
        </w:trPr>
        <w:tc>
          <w:tcPr>
            <w:tcW w:w="5361" w:type="dxa"/>
            <w:tcBorders>
              <w:bottom w:val="single" w:sz="8" w:space="0" w:color="000000"/>
              <w:right w:val="single" w:sz="8" w:space="0" w:color="000000"/>
            </w:tcBorders>
          </w:tcPr>
          <w:p w14:paraId="2B7B6B2A" w14:textId="77777777" w:rsidR="00B95D76" w:rsidRDefault="00CB4067">
            <w:pPr>
              <w:pStyle w:val="TableParagraph"/>
              <w:spacing w:before="25"/>
              <w:rPr>
                <w:sz w:val="16"/>
              </w:rPr>
            </w:pPr>
            <w:r>
              <w:rPr>
                <w:spacing w:val="-2"/>
                <w:sz w:val="16"/>
              </w:rPr>
              <w:t>Pressure:</w:t>
            </w:r>
          </w:p>
        </w:tc>
        <w:tc>
          <w:tcPr>
            <w:tcW w:w="5361" w:type="dxa"/>
            <w:tcBorders>
              <w:left w:val="single" w:sz="8" w:space="0" w:color="000000"/>
              <w:bottom w:val="single" w:sz="8" w:space="0" w:color="000000"/>
            </w:tcBorders>
          </w:tcPr>
          <w:p w14:paraId="2B7B6B2B" w14:textId="77777777" w:rsidR="00B95D76" w:rsidRDefault="00B95D76">
            <w:pPr>
              <w:pStyle w:val="TableParagraph"/>
              <w:ind w:left="0"/>
              <w:rPr>
                <w:rFonts w:ascii="Times New Roman"/>
                <w:sz w:val="18"/>
              </w:rPr>
            </w:pPr>
          </w:p>
        </w:tc>
      </w:tr>
      <w:tr w:rsidR="00B95D76" w14:paraId="2B7B6B2F" w14:textId="77777777">
        <w:trPr>
          <w:trHeight w:val="253"/>
        </w:trPr>
        <w:tc>
          <w:tcPr>
            <w:tcW w:w="5361" w:type="dxa"/>
            <w:tcBorders>
              <w:top w:val="single" w:sz="8" w:space="0" w:color="000000"/>
              <w:bottom w:val="single" w:sz="8" w:space="0" w:color="000000"/>
              <w:right w:val="single" w:sz="8" w:space="0" w:color="000000"/>
            </w:tcBorders>
          </w:tcPr>
          <w:p w14:paraId="2B7B6B2D" w14:textId="77777777" w:rsidR="00B95D76" w:rsidRDefault="00CB4067">
            <w:pPr>
              <w:pStyle w:val="TableParagraph"/>
              <w:spacing w:before="25"/>
              <w:rPr>
                <w:sz w:val="16"/>
              </w:rPr>
            </w:pPr>
            <w:r>
              <w:rPr>
                <w:sz w:val="16"/>
              </w:rPr>
              <w:t xml:space="preserve">Time </w:t>
            </w:r>
            <w:r>
              <w:rPr>
                <w:spacing w:val="-2"/>
                <w:sz w:val="16"/>
              </w:rPr>
              <w:t>Notified:</w:t>
            </w:r>
          </w:p>
        </w:tc>
        <w:tc>
          <w:tcPr>
            <w:tcW w:w="5361" w:type="dxa"/>
            <w:tcBorders>
              <w:top w:val="single" w:sz="8" w:space="0" w:color="000000"/>
              <w:left w:val="single" w:sz="8" w:space="0" w:color="000000"/>
              <w:bottom w:val="single" w:sz="8" w:space="0" w:color="000000"/>
            </w:tcBorders>
          </w:tcPr>
          <w:p w14:paraId="2B7B6B2E" w14:textId="77777777" w:rsidR="00B95D76" w:rsidRDefault="00B95D76">
            <w:pPr>
              <w:pStyle w:val="TableParagraph"/>
              <w:ind w:left="0"/>
              <w:rPr>
                <w:rFonts w:ascii="Times New Roman"/>
                <w:sz w:val="18"/>
              </w:rPr>
            </w:pPr>
          </w:p>
        </w:tc>
      </w:tr>
      <w:tr w:rsidR="00B95D76" w14:paraId="2B7B6B32" w14:textId="77777777">
        <w:trPr>
          <w:trHeight w:val="253"/>
        </w:trPr>
        <w:tc>
          <w:tcPr>
            <w:tcW w:w="5361" w:type="dxa"/>
            <w:tcBorders>
              <w:top w:val="single" w:sz="8" w:space="0" w:color="000000"/>
              <w:bottom w:val="single" w:sz="8" w:space="0" w:color="000000"/>
              <w:right w:val="single" w:sz="8" w:space="0" w:color="000000"/>
            </w:tcBorders>
          </w:tcPr>
          <w:p w14:paraId="2B7B6B30" w14:textId="77777777" w:rsidR="00B95D76" w:rsidRDefault="00CB4067">
            <w:pPr>
              <w:pStyle w:val="TableParagraph"/>
              <w:spacing w:before="25"/>
              <w:rPr>
                <w:sz w:val="16"/>
              </w:rPr>
            </w:pPr>
            <w:r>
              <w:rPr>
                <w:sz w:val="16"/>
              </w:rPr>
              <w:t xml:space="preserve">Time </w:t>
            </w:r>
            <w:r>
              <w:rPr>
                <w:spacing w:val="-2"/>
                <w:sz w:val="16"/>
              </w:rPr>
              <w:t>Dispatched:</w:t>
            </w:r>
          </w:p>
        </w:tc>
        <w:tc>
          <w:tcPr>
            <w:tcW w:w="5361" w:type="dxa"/>
            <w:tcBorders>
              <w:top w:val="single" w:sz="8" w:space="0" w:color="000000"/>
              <w:left w:val="single" w:sz="8" w:space="0" w:color="000000"/>
              <w:bottom w:val="single" w:sz="8" w:space="0" w:color="000000"/>
            </w:tcBorders>
          </w:tcPr>
          <w:p w14:paraId="2B7B6B31" w14:textId="77777777" w:rsidR="00B95D76" w:rsidRDefault="00B95D76">
            <w:pPr>
              <w:pStyle w:val="TableParagraph"/>
              <w:ind w:left="0"/>
              <w:rPr>
                <w:rFonts w:ascii="Times New Roman"/>
                <w:sz w:val="18"/>
              </w:rPr>
            </w:pPr>
          </w:p>
        </w:tc>
      </w:tr>
      <w:tr w:rsidR="00B95D76" w14:paraId="2B7B6B35" w14:textId="77777777">
        <w:trPr>
          <w:trHeight w:val="253"/>
        </w:trPr>
        <w:tc>
          <w:tcPr>
            <w:tcW w:w="5361" w:type="dxa"/>
            <w:tcBorders>
              <w:top w:val="single" w:sz="8" w:space="0" w:color="000000"/>
              <w:bottom w:val="single" w:sz="8" w:space="0" w:color="000000"/>
              <w:right w:val="single" w:sz="8" w:space="0" w:color="000000"/>
            </w:tcBorders>
          </w:tcPr>
          <w:p w14:paraId="2B7B6B33" w14:textId="77777777" w:rsidR="00B95D76" w:rsidRDefault="00CB4067">
            <w:pPr>
              <w:pStyle w:val="TableParagraph"/>
              <w:spacing w:before="25"/>
              <w:rPr>
                <w:sz w:val="16"/>
              </w:rPr>
            </w:pPr>
            <w:r>
              <w:rPr>
                <w:sz w:val="16"/>
              </w:rPr>
              <w:t xml:space="preserve">Responder Arrival </w:t>
            </w:r>
            <w:r>
              <w:rPr>
                <w:spacing w:val="-2"/>
                <w:sz w:val="16"/>
              </w:rPr>
              <w:t>Time:</w:t>
            </w:r>
          </w:p>
        </w:tc>
        <w:tc>
          <w:tcPr>
            <w:tcW w:w="5361" w:type="dxa"/>
            <w:tcBorders>
              <w:top w:val="single" w:sz="8" w:space="0" w:color="000000"/>
              <w:left w:val="single" w:sz="8" w:space="0" w:color="000000"/>
              <w:bottom w:val="single" w:sz="8" w:space="0" w:color="000000"/>
            </w:tcBorders>
          </w:tcPr>
          <w:p w14:paraId="2B7B6B34" w14:textId="77777777" w:rsidR="00B95D76" w:rsidRDefault="00B95D76">
            <w:pPr>
              <w:pStyle w:val="TableParagraph"/>
              <w:ind w:left="0"/>
              <w:rPr>
                <w:rFonts w:ascii="Times New Roman"/>
                <w:sz w:val="18"/>
              </w:rPr>
            </w:pPr>
          </w:p>
        </w:tc>
      </w:tr>
      <w:tr w:rsidR="00B95D76" w14:paraId="2B7B6B38" w14:textId="77777777">
        <w:trPr>
          <w:trHeight w:val="253"/>
        </w:trPr>
        <w:tc>
          <w:tcPr>
            <w:tcW w:w="5361" w:type="dxa"/>
            <w:tcBorders>
              <w:top w:val="single" w:sz="8" w:space="0" w:color="000000"/>
              <w:bottom w:val="single" w:sz="8" w:space="0" w:color="000000"/>
              <w:right w:val="single" w:sz="8" w:space="0" w:color="000000"/>
            </w:tcBorders>
          </w:tcPr>
          <w:p w14:paraId="2B7B6B36" w14:textId="414D8E7E" w:rsidR="00B95D76" w:rsidRDefault="00CB4067">
            <w:pPr>
              <w:pStyle w:val="TableParagraph"/>
              <w:spacing w:before="25"/>
              <w:rPr>
                <w:sz w:val="16"/>
              </w:rPr>
            </w:pPr>
            <w:r>
              <w:rPr>
                <w:sz w:val="16"/>
              </w:rPr>
              <w:t xml:space="preserve">Made Safe </w:t>
            </w:r>
            <w:r w:rsidR="00394FE3">
              <w:rPr>
                <w:sz w:val="16"/>
              </w:rPr>
              <w:t>Time:</w:t>
            </w:r>
          </w:p>
        </w:tc>
        <w:tc>
          <w:tcPr>
            <w:tcW w:w="5361" w:type="dxa"/>
            <w:tcBorders>
              <w:top w:val="single" w:sz="8" w:space="0" w:color="000000"/>
              <w:left w:val="single" w:sz="8" w:space="0" w:color="000000"/>
              <w:bottom w:val="single" w:sz="8" w:space="0" w:color="000000"/>
            </w:tcBorders>
          </w:tcPr>
          <w:p w14:paraId="2B7B6B37" w14:textId="77777777" w:rsidR="00B95D76" w:rsidRDefault="00B95D76">
            <w:pPr>
              <w:pStyle w:val="TableParagraph"/>
              <w:ind w:left="0"/>
              <w:rPr>
                <w:rFonts w:ascii="Times New Roman"/>
                <w:sz w:val="18"/>
              </w:rPr>
            </w:pPr>
          </w:p>
        </w:tc>
      </w:tr>
      <w:tr w:rsidR="00B95D76" w14:paraId="2B7B6B3B" w14:textId="77777777">
        <w:trPr>
          <w:trHeight w:val="253"/>
        </w:trPr>
        <w:tc>
          <w:tcPr>
            <w:tcW w:w="5361" w:type="dxa"/>
            <w:tcBorders>
              <w:top w:val="single" w:sz="8" w:space="0" w:color="000000"/>
              <w:bottom w:val="single" w:sz="8" w:space="0" w:color="000000"/>
              <w:right w:val="single" w:sz="8" w:space="0" w:color="000000"/>
            </w:tcBorders>
          </w:tcPr>
          <w:p w14:paraId="2B7B6B39" w14:textId="77777777" w:rsidR="00B95D76" w:rsidRDefault="00CB4067">
            <w:pPr>
              <w:pStyle w:val="TableParagraph"/>
              <w:spacing w:before="25"/>
              <w:rPr>
                <w:sz w:val="16"/>
              </w:rPr>
            </w:pPr>
            <w:r>
              <w:rPr>
                <w:sz w:val="16"/>
              </w:rPr>
              <w:t xml:space="preserve">Company Response </w:t>
            </w:r>
            <w:r>
              <w:rPr>
                <w:spacing w:val="-2"/>
                <w:sz w:val="16"/>
              </w:rPr>
              <w:t>Time:</w:t>
            </w:r>
          </w:p>
        </w:tc>
        <w:tc>
          <w:tcPr>
            <w:tcW w:w="5361" w:type="dxa"/>
            <w:tcBorders>
              <w:top w:val="single" w:sz="8" w:space="0" w:color="000000"/>
              <w:left w:val="single" w:sz="8" w:space="0" w:color="000000"/>
              <w:bottom w:val="single" w:sz="8" w:space="0" w:color="000000"/>
            </w:tcBorders>
          </w:tcPr>
          <w:p w14:paraId="2B7B6B3A" w14:textId="77777777" w:rsidR="00B95D76" w:rsidRDefault="00B95D76">
            <w:pPr>
              <w:pStyle w:val="TableParagraph"/>
              <w:ind w:left="0"/>
              <w:rPr>
                <w:rFonts w:ascii="Times New Roman"/>
                <w:sz w:val="18"/>
              </w:rPr>
            </w:pPr>
          </w:p>
        </w:tc>
      </w:tr>
      <w:tr w:rsidR="00B95D76" w14:paraId="2B7B6B3E" w14:textId="77777777">
        <w:trPr>
          <w:trHeight w:val="253"/>
        </w:trPr>
        <w:tc>
          <w:tcPr>
            <w:tcW w:w="5361" w:type="dxa"/>
            <w:tcBorders>
              <w:top w:val="single" w:sz="8" w:space="0" w:color="000000"/>
              <w:bottom w:val="single" w:sz="8" w:space="0" w:color="000000"/>
              <w:right w:val="single" w:sz="8" w:space="0" w:color="000000"/>
            </w:tcBorders>
          </w:tcPr>
          <w:p w14:paraId="2B7B6B3C" w14:textId="243EF02F" w:rsidR="00B95D76" w:rsidRDefault="00CB4067">
            <w:pPr>
              <w:pStyle w:val="TableParagraph"/>
              <w:spacing w:before="25"/>
              <w:rPr>
                <w:sz w:val="16"/>
              </w:rPr>
            </w:pPr>
            <w:r>
              <w:rPr>
                <w:sz w:val="16"/>
              </w:rPr>
              <w:t xml:space="preserve">911 </w:t>
            </w:r>
            <w:r w:rsidR="00394FE3">
              <w:rPr>
                <w:sz w:val="16"/>
              </w:rPr>
              <w:t>Notified:</w:t>
            </w:r>
          </w:p>
        </w:tc>
        <w:tc>
          <w:tcPr>
            <w:tcW w:w="5361" w:type="dxa"/>
            <w:tcBorders>
              <w:top w:val="single" w:sz="8" w:space="0" w:color="000000"/>
              <w:left w:val="single" w:sz="8" w:space="0" w:color="000000"/>
              <w:bottom w:val="single" w:sz="8" w:space="0" w:color="000000"/>
            </w:tcBorders>
          </w:tcPr>
          <w:p w14:paraId="2B7B6B3D" w14:textId="77777777" w:rsidR="00B95D76" w:rsidRDefault="00B95D76">
            <w:pPr>
              <w:pStyle w:val="TableParagraph"/>
              <w:ind w:left="0"/>
              <w:rPr>
                <w:rFonts w:ascii="Times New Roman"/>
                <w:sz w:val="18"/>
              </w:rPr>
            </w:pPr>
          </w:p>
        </w:tc>
      </w:tr>
      <w:tr w:rsidR="00B95D76" w14:paraId="2B7B6B41" w14:textId="77777777">
        <w:trPr>
          <w:trHeight w:val="253"/>
        </w:trPr>
        <w:tc>
          <w:tcPr>
            <w:tcW w:w="5361" w:type="dxa"/>
            <w:tcBorders>
              <w:top w:val="single" w:sz="8" w:space="0" w:color="000000"/>
              <w:bottom w:val="single" w:sz="8" w:space="0" w:color="000000"/>
              <w:right w:val="single" w:sz="8" w:space="0" w:color="000000"/>
            </w:tcBorders>
          </w:tcPr>
          <w:p w14:paraId="2B7B6B3F" w14:textId="60131B3E" w:rsidR="00B95D76" w:rsidRDefault="00CB4067">
            <w:pPr>
              <w:pStyle w:val="TableParagraph"/>
              <w:spacing w:before="25"/>
              <w:rPr>
                <w:sz w:val="16"/>
              </w:rPr>
            </w:pPr>
            <w:r>
              <w:rPr>
                <w:sz w:val="16"/>
              </w:rPr>
              <w:t>Fire Department On-</w:t>
            </w:r>
            <w:r w:rsidR="00394FE3">
              <w:rPr>
                <w:sz w:val="16"/>
              </w:rPr>
              <w:t>Scene:</w:t>
            </w:r>
          </w:p>
        </w:tc>
        <w:tc>
          <w:tcPr>
            <w:tcW w:w="5361" w:type="dxa"/>
            <w:tcBorders>
              <w:top w:val="single" w:sz="8" w:space="0" w:color="000000"/>
              <w:left w:val="single" w:sz="8" w:space="0" w:color="000000"/>
              <w:bottom w:val="single" w:sz="8" w:space="0" w:color="000000"/>
            </w:tcBorders>
          </w:tcPr>
          <w:p w14:paraId="2B7B6B40" w14:textId="77777777" w:rsidR="00B95D76" w:rsidRDefault="00B95D76">
            <w:pPr>
              <w:pStyle w:val="TableParagraph"/>
              <w:ind w:left="0"/>
              <w:rPr>
                <w:rFonts w:ascii="Times New Roman"/>
                <w:sz w:val="18"/>
              </w:rPr>
            </w:pPr>
          </w:p>
        </w:tc>
      </w:tr>
      <w:tr w:rsidR="00B95D76" w14:paraId="2B7B6B44" w14:textId="77777777">
        <w:trPr>
          <w:trHeight w:val="253"/>
        </w:trPr>
        <w:tc>
          <w:tcPr>
            <w:tcW w:w="5361" w:type="dxa"/>
            <w:tcBorders>
              <w:top w:val="single" w:sz="8" w:space="0" w:color="000000"/>
              <w:bottom w:val="single" w:sz="8" w:space="0" w:color="000000"/>
              <w:right w:val="single" w:sz="8" w:space="0" w:color="000000"/>
            </w:tcBorders>
          </w:tcPr>
          <w:p w14:paraId="2B7B6B42" w14:textId="6AD1A3EE" w:rsidR="00B95D76" w:rsidRDefault="00394FE3">
            <w:pPr>
              <w:pStyle w:val="TableParagraph"/>
              <w:spacing w:before="25"/>
              <w:rPr>
                <w:sz w:val="16"/>
              </w:rPr>
            </w:pPr>
            <w:r>
              <w:rPr>
                <w:sz w:val="16"/>
              </w:rPr>
              <w:t>Evacuations:</w:t>
            </w:r>
          </w:p>
        </w:tc>
        <w:tc>
          <w:tcPr>
            <w:tcW w:w="5361" w:type="dxa"/>
            <w:tcBorders>
              <w:top w:val="single" w:sz="8" w:space="0" w:color="000000"/>
              <w:left w:val="single" w:sz="8" w:space="0" w:color="000000"/>
              <w:bottom w:val="single" w:sz="8" w:space="0" w:color="000000"/>
            </w:tcBorders>
          </w:tcPr>
          <w:p w14:paraId="2B7B6B43" w14:textId="77777777" w:rsidR="00B95D76" w:rsidRDefault="00B95D76">
            <w:pPr>
              <w:pStyle w:val="TableParagraph"/>
              <w:ind w:left="0"/>
              <w:rPr>
                <w:rFonts w:ascii="Times New Roman"/>
                <w:sz w:val="18"/>
              </w:rPr>
            </w:pPr>
          </w:p>
        </w:tc>
      </w:tr>
      <w:tr w:rsidR="00B95D76" w14:paraId="2B7B6B47" w14:textId="77777777">
        <w:trPr>
          <w:trHeight w:val="253"/>
        </w:trPr>
        <w:tc>
          <w:tcPr>
            <w:tcW w:w="5361" w:type="dxa"/>
            <w:tcBorders>
              <w:top w:val="single" w:sz="8" w:space="0" w:color="000000"/>
              <w:bottom w:val="single" w:sz="8" w:space="0" w:color="000000"/>
              <w:right w:val="single" w:sz="8" w:space="0" w:color="000000"/>
            </w:tcBorders>
          </w:tcPr>
          <w:p w14:paraId="2B7B6B45" w14:textId="71909B83" w:rsidR="00B95D76" w:rsidRDefault="00CB4067">
            <w:pPr>
              <w:pStyle w:val="TableParagraph"/>
              <w:spacing w:before="25"/>
              <w:rPr>
                <w:sz w:val="16"/>
              </w:rPr>
            </w:pPr>
            <w:r>
              <w:rPr>
                <w:sz w:val="16"/>
              </w:rPr>
              <w:t xml:space="preserve">Number </w:t>
            </w:r>
            <w:r w:rsidR="00394FE3">
              <w:rPr>
                <w:sz w:val="16"/>
              </w:rPr>
              <w:t>Evacuated:</w:t>
            </w:r>
          </w:p>
        </w:tc>
        <w:tc>
          <w:tcPr>
            <w:tcW w:w="5361" w:type="dxa"/>
            <w:tcBorders>
              <w:top w:val="single" w:sz="8" w:space="0" w:color="000000"/>
              <w:left w:val="single" w:sz="8" w:space="0" w:color="000000"/>
              <w:bottom w:val="single" w:sz="8" w:space="0" w:color="000000"/>
            </w:tcBorders>
          </w:tcPr>
          <w:p w14:paraId="2B7B6B46" w14:textId="77777777" w:rsidR="00B95D76" w:rsidRDefault="00B95D76">
            <w:pPr>
              <w:pStyle w:val="TableParagraph"/>
              <w:ind w:left="0"/>
              <w:rPr>
                <w:rFonts w:ascii="Times New Roman"/>
                <w:sz w:val="18"/>
              </w:rPr>
            </w:pPr>
          </w:p>
        </w:tc>
      </w:tr>
      <w:tr w:rsidR="00B95D76" w14:paraId="2B7B6B4A" w14:textId="77777777">
        <w:trPr>
          <w:trHeight w:val="253"/>
        </w:trPr>
        <w:tc>
          <w:tcPr>
            <w:tcW w:w="5361" w:type="dxa"/>
            <w:tcBorders>
              <w:top w:val="single" w:sz="8" w:space="0" w:color="000000"/>
              <w:bottom w:val="single" w:sz="8" w:space="0" w:color="000000"/>
              <w:right w:val="single" w:sz="8" w:space="0" w:color="000000"/>
            </w:tcBorders>
          </w:tcPr>
          <w:p w14:paraId="2B7B6B48" w14:textId="5C8EB3FA" w:rsidR="00B95D76" w:rsidRDefault="00CB4067">
            <w:pPr>
              <w:pStyle w:val="TableParagraph"/>
              <w:spacing w:before="25"/>
              <w:rPr>
                <w:sz w:val="16"/>
              </w:rPr>
            </w:pPr>
            <w:r>
              <w:rPr>
                <w:sz w:val="16"/>
              </w:rPr>
              <w:t xml:space="preserve">Customers Out of </w:t>
            </w:r>
            <w:r w:rsidR="00394FE3">
              <w:rPr>
                <w:sz w:val="16"/>
              </w:rPr>
              <w:t>Service:</w:t>
            </w:r>
          </w:p>
        </w:tc>
        <w:tc>
          <w:tcPr>
            <w:tcW w:w="5361" w:type="dxa"/>
            <w:tcBorders>
              <w:top w:val="single" w:sz="8" w:space="0" w:color="000000"/>
              <w:left w:val="single" w:sz="8" w:space="0" w:color="000000"/>
              <w:bottom w:val="single" w:sz="8" w:space="0" w:color="000000"/>
            </w:tcBorders>
          </w:tcPr>
          <w:p w14:paraId="2B7B6B49" w14:textId="5E816BC3" w:rsidR="00B95D76" w:rsidRDefault="00B95D76">
            <w:pPr>
              <w:pStyle w:val="TableParagraph"/>
              <w:spacing w:before="25"/>
              <w:ind w:left="34"/>
              <w:rPr>
                <w:sz w:val="16"/>
              </w:rPr>
            </w:pPr>
          </w:p>
        </w:tc>
      </w:tr>
      <w:tr w:rsidR="00B95D76" w14:paraId="2B7B6B4D" w14:textId="77777777">
        <w:trPr>
          <w:trHeight w:val="253"/>
        </w:trPr>
        <w:tc>
          <w:tcPr>
            <w:tcW w:w="5361" w:type="dxa"/>
            <w:tcBorders>
              <w:top w:val="single" w:sz="8" w:space="0" w:color="000000"/>
              <w:bottom w:val="single" w:sz="8" w:space="0" w:color="000000"/>
              <w:right w:val="single" w:sz="8" w:space="0" w:color="000000"/>
            </w:tcBorders>
          </w:tcPr>
          <w:p w14:paraId="2B7B6B4B" w14:textId="08F74F21" w:rsidR="00B95D76" w:rsidRDefault="00CB4067">
            <w:pPr>
              <w:pStyle w:val="TableParagraph"/>
              <w:spacing w:before="25"/>
              <w:rPr>
                <w:sz w:val="16"/>
              </w:rPr>
            </w:pPr>
            <w:r>
              <w:rPr>
                <w:sz w:val="16"/>
              </w:rPr>
              <w:t xml:space="preserve">Number Out of </w:t>
            </w:r>
            <w:r w:rsidR="00394FE3">
              <w:rPr>
                <w:sz w:val="16"/>
              </w:rPr>
              <w:t>Service:</w:t>
            </w:r>
          </w:p>
        </w:tc>
        <w:tc>
          <w:tcPr>
            <w:tcW w:w="5361" w:type="dxa"/>
            <w:tcBorders>
              <w:top w:val="single" w:sz="8" w:space="0" w:color="000000"/>
              <w:left w:val="single" w:sz="8" w:space="0" w:color="000000"/>
              <w:bottom w:val="single" w:sz="8" w:space="0" w:color="000000"/>
            </w:tcBorders>
          </w:tcPr>
          <w:p w14:paraId="2B7B6B4C" w14:textId="511B5F51" w:rsidR="00B95D76" w:rsidRDefault="00B95D76">
            <w:pPr>
              <w:pStyle w:val="TableParagraph"/>
              <w:spacing w:before="25"/>
              <w:ind w:left="34"/>
              <w:rPr>
                <w:sz w:val="16"/>
              </w:rPr>
            </w:pPr>
          </w:p>
        </w:tc>
      </w:tr>
      <w:tr w:rsidR="00B95D76" w14:paraId="2B7B6B50" w14:textId="77777777">
        <w:trPr>
          <w:trHeight w:val="253"/>
        </w:trPr>
        <w:tc>
          <w:tcPr>
            <w:tcW w:w="5361" w:type="dxa"/>
            <w:tcBorders>
              <w:top w:val="single" w:sz="8" w:space="0" w:color="000000"/>
              <w:bottom w:val="single" w:sz="8" w:space="0" w:color="000000"/>
              <w:right w:val="single" w:sz="8" w:space="0" w:color="000000"/>
            </w:tcBorders>
          </w:tcPr>
          <w:p w14:paraId="2B7B6B4E" w14:textId="77777777" w:rsidR="00B95D76" w:rsidRDefault="00CB4067">
            <w:pPr>
              <w:pStyle w:val="TableParagraph"/>
              <w:spacing w:before="25"/>
              <w:rPr>
                <w:sz w:val="16"/>
              </w:rPr>
            </w:pPr>
            <w:r>
              <w:rPr>
                <w:sz w:val="16"/>
              </w:rPr>
              <w:t xml:space="preserve">Isolation </w:t>
            </w:r>
            <w:r>
              <w:rPr>
                <w:spacing w:val="-2"/>
                <w:sz w:val="16"/>
              </w:rPr>
              <w:t>Method</w:t>
            </w:r>
          </w:p>
        </w:tc>
        <w:tc>
          <w:tcPr>
            <w:tcW w:w="5361" w:type="dxa"/>
            <w:tcBorders>
              <w:top w:val="single" w:sz="8" w:space="0" w:color="000000"/>
              <w:left w:val="single" w:sz="8" w:space="0" w:color="000000"/>
              <w:bottom w:val="single" w:sz="8" w:space="0" w:color="000000"/>
            </w:tcBorders>
          </w:tcPr>
          <w:p w14:paraId="2B7B6B4F" w14:textId="62824FDB" w:rsidR="00B95D76" w:rsidRDefault="00B95D76">
            <w:pPr>
              <w:pStyle w:val="TableParagraph"/>
              <w:spacing w:before="25"/>
              <w:ind w:left="34"/>
              <w:rPr>
                <w:sz w:val="16"/>
              </w:rPr>
            </w:pPr>
          </w:p>
        </w:tc>
      </w:tr>
      <w:tr w:rsidR="00B95D76" w14:paraId="2B7B6B53" w14:textId="77777777">
        <w:trPr>
          <w:trHeight w:val="253"/>
        </w:trPr>
        <w:tc>
          <w:tcPr>
            <w:tcW w:w="5361" w:type="dxa"/>
            <w:tcBorders>
              <w:top w:val="single" w:sz="8" w:space="0" w:color="000000"/>
              <w:bottom w:val="single" w:sz="8" w:space="0" w:color="000000"/>
              <w:right w:val="single" w:sz="8" w:space="0" w:color="000000"/>
            </w:tcBorders>
          </w:tcPr>
          <w:p w14:paraId="2B7B6B51" w14:textId="77777777" w:rsidR="00B95D76" w:rsidRDefault="00CB4067">
            <w:pPr>
              <w:pStyle w:val="TableParagraph"/>
              <w:spacing w:before="25"/>
              <w:rPr>
                <w:sz w:val="16"/>
              </w:rPr>
            </w:pPr>
            <w:r>
              <w:rPr>
                <w:sz w:val="16"/>
              </w:rPr>
              <w:t xml:space="preserve">One Call </w:t>
            </w:r>
            <w:r>
              <w:rPr>
                <w:spacing w:val="-2"/>
                <w:sz w:val="16"/>
              </w:rPr>
              <w:t>Ticket?</w:t>
            </w:r>
          </w:p>
        </w:tc>
        <w:tc>
          <w:tcPr>
            <w:tcW w:w="5361" w:type="dxa"/>
            <w:tcBorders>
              <w:top w:val="single" w:sz="8" w:space="0" w:color="000000"/>
              <w:left w:val="single" w:sz="8" w:space="0" w:color="000000"/>
              <w:bottom w:val="single" w:sz="8" w:space="0" w:color="000000"/>
            </w:tcBorders>
          </w:tcPr>
          <w:p w14:paraId="2B7B6B52" w14:textId="77777777" w:rsidR="00B95D76" w:rsidRDefault="00B95D76">
            <w:pPr>
              <w:pStyle w:val="TableParagraph"/>
              <w:ind w:left="0"/>
              <w:rPr>
                <w:rFonts w:ascii="Times New Roman"/>
                <w:sz w:val="18"/>
              </w:rPr>
            </w:pPr>
          </w:p>
        </w:tc>
      </w:tr>
      <w:tr w:rsidR="00B95D76" w14:paraId="2B7B6B56" w14:textId="77777777">
        <w:trPr>
          <w:trHeight w:val="253"/>
        </w:trPr>
        <w:tc>
          <w:tcPr>
            <w:tcW w:w="5361" w:type="dxa"/>
            <w:tcBorders>
              <w:top w:val="single" w:sz="8" w:space="0" w:color="000000"/>
              <w:bottom w:val="single" w:sz="8" w:space="0" w:color="000000"/>
              <w:right w:val="single" w:sz="8" w:space="0" w:color="000000"/>
            </w:tcBorders>
          </w:tcPr>
          <w:p w14:paraId="2B7B6B54" w14:textId="1F0A0477" w:rsidR="00B95D76" w:rsidRDefault="00CB4067">
            <w:pPr>
              <w:pStyle w:val="TableParagraph"/>
              <w:spacing w:before="25"/>
              <w:rPr>
                <w:sz w:val="16"/>
              </w:rPr>
            </w:pPr>
            <w:r>
              <w:rPr>
                <w:sz w:val="16"/>
              </w:rPr>
              <w:t xml:space="preserve">Ticket Serial </w:t>
            </w:r>
            <w:r w:rsidR="00394FE3">
              <w:rPr>
                <w:sz w:val="16"/>
              </w:rPr>
              <w:t>Number:</w:t>
            </w:r>
          </w:p>
        </w:tc>
        <w:tc>
          <w:tcPr>
            <w:tcW w:w="5361" w:type="dxa"/>
            <w:tcBorders>
              <w:top w:val="single" w:sz="8" w:space="0" w:color="000000"/>
              <w:left w:val="single" w:sz="8" w:space="0" w:color="000000"/>
              <w:bottom w:val="single" w:sz="8" w:space="0" w:color="000000"/>
            </w:tcBorders>
          </w:tcPr>
          <w:p w14:paraId="2B7B6B55" w14:textId="77777777" w:rsidR="00B95D76" w:rsidRDefault="00B95D76">
            <w:pPr>
              <w:pStyle w:val="TableParagraph"/>
              <w:ind w:left="0"/>
              <w:rPr>
                <w:rFonts w:ascii="Times New Roman"/>
                <w:sz w:val="18"/>
              </w:rPr>
            </w:pPr>
          </w:p>
        </w:tc>
      </w:tr>
      <w:tr w:rsidR="00B95D76" w14:paraId="2B7B6B59" w14:textId="77777777">
        <w:trPr>
          <w:trHeight w:val="253"/>
        </w:trPr>
        <w:tc>
          <w:tcPr>
            <w:tcW w:w="5361" w:type="dxa"/>
            <w:tcBorders>
              <w:top w:val="single" w:sz="8" w:space="0" w:color="000000"/>
              <w:bottom w:val="single" w:sz="8" w:space="0" w:color="000000"/>
              <w:right w:val="single" w:sz="8" w:space="0" w:color="000000"/>
            </w:tcBorders>
          </w:tcPr>
          <w:p w14:paraId="2B7B6B57" w14:textId="40BE7535" w:rsidR="00B95D76" w:rsidRDefault="00CB4067">
            <w:pPr>
              <w:pStyle w:val="TableParagraph"/>
              <w:spacing w:before="25"/>
              <w:rPr>
                <w:sz w:val="16"/>
              </w:rPr>
            </w:pPr>
            <w:r>
              <w:rPr>
                <w:sz w:val="16"/>
              </w:rPr>
              <w:t xml:space="preserve">Facility </w:t>
            </w:r>
            <w:r w:rsidR="00394FE3">
              <w:rPr>
                <w:sz w:val="16"/>
              </w:rPr>
              <w:t>Marked:</w:t>
            </w:r>
          </w:p>
        </w:tc>
        <w:tc>
          <w:tcPr>
            <w:tcW w:w="5361" w:type="dxa"/>
            <w:tcBorders>
              <w:top w:val="single" w:sz="8" w:space="0" w:color="000000"/>
              <w:left w:val="single" w:sz="8" w:space="0" w:color="000000"/>
              <w:bottom w:val="single" w:sz="8" w:space="0" w:color="000000"/>
            </w:tcBorders>
          </w:tcPr>
          <w:p w14:paraId="2B7B6B58" w14:textId="77777777" w:rsidR="00B95D76" w:rsidRDefault="00B95D76">
            <w:pPr>
              <w:pStyle w:val="TableParagraph"/>
              <w:ind w:left="0"/>
              <w:rPr>
                <w:rFonts w:ascii="Times New Roman"/>
                <w:sz w:val="18"/>
              </w:rPr>
            </w:pPr>
          </w:p>
        </w:tc>
      </w:tr>
      <w:tr w:rsidR="00B95D76" w14:paraId="2B7B6B5C" w14:textId="77777777">
        <w:trPr>
          <w:trHeight w:val="253"/>
        </w:trPr>
        <w:tc>
          <w:tcPr>
            <w:tcW w:w="5361" w:type="dxa"/>
            <w:tcBorders>
              <w:top w:val="single" w:sz="8" w:space="0" w:color="000000"/>
              <w:bottom w:val="single" w:sz="8" w:space="0" w:color="000000"/>
              <w:right w:val="single" w:sz="8" w:space="0" w:color="000000"/>
            </w:tcBorders>
          </w:tcPr>
          <w:p w14:paraId="2B7B6B5A" w14:textId="77777777" w:rsidR="00B95D76" w:rsidRDefault="00CB4067">
            <w:pPr>
              <w:pStyle w:val="TableParagraph"/>
              <w:spacing w:before="25"/>
              <w:rPr>
                <w:sz w:val="16"/>
              </w:rPr>
            </w:pPr>
            <w:r>
              <w:rPr>
                <w:sz w:val="16"/>
              </w:rPr>
              <w:t xml:space="preserve">Valid POCS </w:t>
            </w:r>
            <w:r>
              <w:rPr>
                <w:spacing w:val="-2"/>
                <w:sz w:val="16"/>
              </w:rPr>
              <w:t>Ticket</w:t>
            </w:r>
          </w:p>
        </w:tc>
        <w:tc>
          <w:tcPr>
            <w:tcW w:w="5361" w:type="dxa"/>
            <w:tcBorders>
              <w:top w:val="single" w:sz="8" w:space="0" w:color="000000"/>
              <w:left w:val="single" w:sz="8" w:space="0" w:color="000000"/>
              <w:bottom w:val="single" w:sz="8" w:space="0" w:color="000000"/>
            </w:tcBorders>
          </w:tcPr>
          <w:p w14:paraId="2B7B6B5B" w14:textId="77777777" w:rsidR="00B95D76" w:rsidRDefault="00B95D76">
            <w:pPr>
              <w:pStyle w:val="TableParagraph"/>
              <w:ind w:left="0"/>
              <w:rPr>
                <w:rFonts w:ascii="Times New Roman"/>
                <w:sz w:val="18"/>
              </w:rPr>
            </w:pPr>
          </w:p>
        </w:tc>
      </w:tr>
      <w:tr w:rsidR="00B95D76" w14:paraId="2B7B6B5F" w14:textId="77777777">
        <w:trPr>
          <w:trHeight w:val="253"/>
        </w:trPr>
        <w:tc>
          <w:tcPr>
            <w:tcW w:w="5361" w:type="dxa"/>
            <w:tcBorders>
              <w:top w:val="single" w:sz="8" w:space="0" w:color="000000"/>
              <w:bottom w:val="single" w:sz="8" w:space="0" w:color="000000"/>
              <w:right w:val="single" w:sz="8" w:space="0" w:color="000000"/>
            </w:tcBorders>
          </w:tcPr>
          <w:p w14:paraId="2B7B6B5D" w14:textId="77777777" w:rsidR="00B95D76" w:rsidRDefault="00CB4067">
            <w:pPr>
              <w:pStyle w:val="TableParagraph"/>
              <w:spacing w:before="25"/>
              <w:rPr>
                <w:sz w:val="16"/>
              </w:rPr>
            </w:pPr>
            <w:r>
              <w:rPr>
                <w:sz w:val="16"/>
              </w:rPr>
              <w:t xml:space="preserve">Inspection by </w:t>
            </w:r>
            <w:r>
              <w:rPr>
                <w:spacing w:val="-2"/>
                <w:sz w:val="16"/>
              </w:rPr>
              <w:t>Operator:</w:t>
            </w:r>
          </w:p>
        </w:tc>
        <w:tc>
          <w:tcPr>
            <w:tcW w:w="5361" w:type="dxa"/>
            <w:tcBorders>
              <w:top w:val="single" w:sz="8" w:space="0" w:color="000000"/>
              <w:left w:val="single" w:sz="8" w:space="0" w:color="000000"/>
              <w:bottom w:val="single" w:sz="8" w:space="0" w:color="000000"/>
            </w:tcBorders>
          </w:tcPr>
          <w:p w14:paraId="2B7B6B5E" w14:textId="77777777" w:rsidR="00B95D76" w:rsidRDefault="00B95D76">
            <w:pPr>
              <w:pStyle w:val="TableParagraph"/>
              <w:ind w:left="0"/>
              <w:rPr>
                <w:rFonts w:ascii="Times New Roman"/>
                <w:sz w:val="18"/>
              </w:rPr>
            </w:pPr>
          </w:p>
        </w:tc>
      </w:tr>
      <w:tr w:rsidR="00B95D76" w14:paraId="2B7B6B62" w14:textId="77777777">
        <w:trPr>
          <w:trHeight w:val="253"/>
        </w:trPr>
        <w:tc>
          <w:tcPr>
            <w:tcW w:w="5361" w:type="dxa"/>
            <w:tcBorders>
              <w:top w:val="single" w:sz="8" w:space="0" w:color="000000"/>
              <w:bottom w:val="single" w:sz="8" w:space="0" w:color="000000"/>
              <w:right w:val="single" w:sz="8" w:space="0" w:color="000000"/>
            </w:tcBorders>
          </w:tcPr>
          <w:p w14:paraId="2B7B6B60" w14:textId="5E4BA6BB" w:rsidR="00B95D76" w:rsidRDefault="00CB4067">
            <w:pPr>
              <w:pStyle w:val="TableParagraph"/>
              <w:spacing w:before="25"/>
              <w:rPr>
                <w:sz w:val="16"/>
              </w:rPr>
            </w:pPr>
            <w:r>
              <w:rPr>
                <w:sz w:val="16"/>
              </w:rPr>
              <w:t xml:space="preserve">Operator </w:t>
            </w:r>
            <w:r w:rsidR="006831CD">
              <w:rPr>
                <w:sz w:val="16"/>
              </w:rPr>
              <w:t>on scene</w:t>
            </w:r>
            <w:r>
              <w:rPr>
                <w:sz w:val="16"/>
              </w:rPr>
              <w:t xml:space="preserve"> during </w:t>
            </w:r>
            <w:r>
              <w:rPr>
                <w:spacing w:val="-2"/>
                <w:sz w:val="16"/>
              </w:rPr>
              <w:t>damage?</w:t>
            </w:r>
          </w:p>
        </w:tc>
        <w:tc>
          <w:tcPr>
            <w:tcW w:w="5361" w:type="dxa"/>
            <w:tcBorders>
              <w:top w:val="single" w:sz="8" w:space="0" w:color="000000"/>
              <w:left w:val="single" w:sz="8" w:space="0" w:color="000000"/>
              <w:bottom w:val="single" w:sz="8" w:space="0" w:color="000000"/>
            </w:tcBorders>
          </w:tcPr>
          <w:p w14:paraId="2B7B6B61" w14:textId="77777777" w:rsidR="00B95D76" w:rsidRDefault="00B95D76">
            <w:pPr>
              <w:pStyle w:val="TableParagraph"/>
              <w:ind w:left="0"/>
              <w:rPr>
                <w:rFonts w:ascii="Times New Roman"/>
                <w:sz w:val="18"/>
              </w:rPr>
            </w:pPr>
          </w:p>
        </w:tc>
      </w:tr>
      <w:tr w:rsidR="00B95D76" w14:paraId="2B7B6B65" w14:textId="77777777">
        <w:trPr>
          <w:trHeight w:val="253"/>
        </w:trPr>
        <w:tc>
          <w:tcPr>
            <w:tcW w:w="5361" w:type="dxa"/>
            <w:tcBorders>
              <w:top w:val="single" w:sz="8" w:space="0" w:color="000000"/>
              <w:bottom w:val="single" w:sz="8" w:space="0" w:color="000000"/>
              <w:right w:val="single" w:sz="8" w:space="0" w:color="000000"/>
            </w:tcBorders>
          </w:tcPr>
          <w:p w14:paraId="2B7B6B63" w14:textId="77777777" w:rsidR="00B95D76" w:rsidRDefault="00CB4067">
            <w:pPr>
              <w:pStyle w:val="TableParagraph"/>
              <w:spacing w:before="25"/>
              <w:rPr>
                <w:sz w:val="16"/>
              </w:rPr>
            </w:pPr>
            <w:r>
              <w:rPr>
                <w:sz w:val="16"/>
              </w:rPr>
              <w:t xml:space="preserve">Frequency of </w:t>
            </w:r>
            <w:r>
              <w:rPr>
                <w:spacing w:val="-2"/>
                <w:sz w:val="16"/>
              </w:rPr>
              <w:t>Inspection</w:t>
            </w:r>
          </w:p>
        </w:tc>
        <w:tc>
          <w:tcPr>
            <w:tcW w:w="5361" w:type="dxa"/>
            <w:tcBorders>
              <w:top w:val="single" w:sz="8" w:space="0" w:color="000000"/>
              <w:left w:val="single" w:sz="8" w:space="0" w:color="000000"/>
              <w:bottom w:val="single" w:sz="8" w:space="0" w:color="000000"/>
            </w:tcBorders>
          </w:tcPr>
          <w:p w14:paraId="2B7B6B64" w14:textId="77777777" w:rsidR="00B95D76" w:rsidRDefault="00B95D76">
            <w:pPr>
              <w:pStyle w:val="TableParagraph"/>
              <w:ind w:left="0"/>
              <w:rPr>
                <w:rFonts w:ascii="Times New Roman"/>
                <w:sz w:val="18"/>
              </w:rPr>
            </w:pPr>
          </w:p>
        </w:tc>
      </w:tr>
      <w:tr w:rsidR="00B95D76" w14:paraId="2B7B6B68" w14:textId="77777777">
        <w:trPr>
          <w:trHeight w:val="253"/>
        </w:trPr>
        <w:tc>
          <w:tcPr>
            <w:tcW w:w="5361" w:type="dxa"/>
            <w:tcBorders>
              <w:top w:val="single" w:sz="8" w:space="0" w:color="000000"/>
              <w:bottom w:val="single" w:sz="8" w:space="0" w:color="000000"/>
              <w:right w:val="single" w:sz="8" w:space="0" w:color="000000"/>
            </w:tcBorders>
          </w:tcPr>
          <w:p w14:paraId="2B7B6B66" w14:textId="77777777" w:rsidR="00B95D76" w:rsidRDefault="00CB4067">
            <w:pPr>
              <w:pStyle w:val="TableParagraph"/>
              <w:spacing w:before="25"/>
              <w:rPr>
                <w:sz w:val="16"/>
              </w:rPr>
            </w:pPr>
            <w:r>
              <w:rPr>
                <w:sz w:val="16"/>
              </w:rPr>
              <w:t xml:space="preserve">Damaging </w:t>
            </w:r>
            <w:r>
              <w:rPr>
                <w:spacing w:val="-2"/>
                <w:sz w:val="16"/>
              </w:rPr>
              <w:t>Party</w:t>
            </w:r>
          </w:p>
        </w:tc>
        <w:tc>
          <w:tcPr>
            <w:tcW w:w="5361" w:type="dxa"/>
            <w:tcBorders>
              <w:top w:val="single" w:sz="8" w:space="0" w:color="000000"/>
              <w:left w:val="single" w:sz="8" w:space="0" w:color="000000"/>
              <w:bottom w:val="single" w:sz="8" w:space="0" w:color="000000"/>
            </w:tcBorders>
          </w:tcPr>
          <w:p w14:paraId="2B7B6B67" w14:textId="77777777" w:rsidR="00B95D76" w:rsidRDefault="00B95D76">
            <w:pPr>
              <w:pStyle w:val="TableParagraph"/>
              <w:ind w:left="0"/>
              <w:rPr>
                <w:rFonts w:ascii="Times New Roman"/>
                <w:sz w:val="18"/>
              </w:rPr>
            </w:pPr>
          </w:p>
        </w:tc>
      </w:tr>
      <w:tr w:rsidR="00B95D76" w14:paraId="2B7B6B6B" w14:textId="77777777">
        <w:trPr>
          <w:trHeight w:val="253"/>
        </w:trPr>
        <w:tc>
          <w:tcPr>
            <w:tcW w:w="5361" w:type="dxa"/>
            <w:tcBorders>
              <w:top w:val="single" w:sz="8" w:space="0" w:color="000000"/>
              <w:bottom w:val="single" w:sz="8" w:space="0" w:color="000000"/>
              <w:right w:val="single" w:sz="8" w:space="0" w:color="000000"/>
            </w:tcBorders>
          </w:tcPr>
          <w:p w14:paraId="2B7B6B69" w14:textId="77777777" w:rsidR="00B95D76" w:rsidRDefault="00CB4067">
            <w:pPr>
              <w:pStyle w:val="TableParagraph"/>
              <w:spacing w:before="25"/>
              <w:rPr>
                <w:sz w:val="16"/>
              </w:rPr>
            </w:pPr>
            <w:r>
              <w:rPr>
                <w:sz w:val="16"/>
              </w:rPr>
              <w:t xml:space="preserve">Party's </w:t>
            </w:r>
            <w:r>
              <w:rPr>
                <w:spacing w:val="-2"/>
                <w:sz w:val="16"/>
              </w:rPr>
              <w:t>Address</w:t>
            </w:r>
          </w:p>
        </w:tc>
        <w:tc>
          <w:tcPr>
            <w:tcW w:w="5361" w:type="dxa"/>
            <w:tcBorders>
              <w:top w:val="single" w:sz="8" w:space="0" w:color="000000"/>
              <w:left w:val="single" w:sz="8" w:space="0" w:color="000000"/>
              <w:bottom w:val="single" w:sz="8" w:space="0" w:color="000000"/>
            </w:tcBorders>
          </w:tcPr>
          <w:p w14:paraId="2B7B6B6A" w14:textId="77777777" w:rsidR="00B95D76" w:rsidRDefault="00B95D76">
            <w:pPr>
              <w:pStyle w:val="TableParagraph"/>
              <w:ind w:left="0"/>
              <w:rPr>
                <w:rFonts w:ascii="Times New Roman"/>
                <w:sz w:val="18"/>
              </w:rPr>
            </w:pPr>
          </w:p>
        </w:tc>
      </w:tr>
      <w:tr w:rsidR="00B95D76" w14:paraId="2B7B6B6E" w14:textId="77777777">
        <w:trPr>
          <w:trHeight w:val="253"/>
        </w:trPr>
        <w:tc>
          <w:tcPr>
            <w:tcW w:w="5361" w:type="dxa"/>
            <w:tcBorders>
              <w:top w:val="single" w:sz="8" w:space="0" w:color="000000"/>
              <w:bottom w:val="single" w:sz="8" w:space="0" w:color="000000"/>
              <w:right w:val="single" w:sz="8" w:space="0" w:color="000000"/>
            </w:tcBorders>
          </w:tcPr>
          <w:p w14:paraId="2B7B6B6C" w14:textId="77777777" w:rsidR="00B95D76" w:rsidRDefault="00CB4067">
            <w:pPr>
              <w:pStyle w:val="TableParagraph"/>
              <w:spacing w:before="25"/>
              <w:rPr>
                <w:sz w:val="16"/>
              </w:rPr>
            </w:pPr>
            <w:r>
              <w:rPr>
                <w:sz w:val="16"/>
              </w:rPr>
              <w:t xml:space="preserve">Contact </w:t>
            </w:r>
            <w:r>
              <w:rPr>
                <w:spacing w:val="-2"/>
                <w:sz w:val="16"/>
              </w:rPr>
              <w:t>person:</w:t>
            </w:r>
          </w:p>
        </w:tc>
        <w:tc>
          <w:tcPr>
            <w:tcW w:w="5361" w:type="dxa"/>
            <w:tcBorders>
              <w:top w:val="single" w:sz="8" w:space="0" w:color="000000"/>
              <w:left w:val="single" w:sz="8" w:space="0" w:color="000000"/>
              <w:bottom w:val="single" w:sz="8" w:space="0" w:color="000000"/>
            </w:tcBorders>
          </w:tcPr>
          <w:p w14:paraId="2B7B6B6D" w14:textId="77777777" w:rsidR="00B95D76" w:rsidRDefault="00B95D76">
            <w:pPr>
              <w:pStyle w:val="TableParagraph"/>
              <w:ind w:left="0"/>
              <w:rPr>
                <w:rFonts w:ascii="Times New Roman"/>
                <w:sz w:val="18"/>
              </w:rPr>
            </w:pPr>
          </w:p>
        </w:tc>
      </w:tr>
      <w:tr w:rsidR="00B95D76" w14:paraId="2B7B6B71" w14:textId="77777777">
        <w:trPr>
          <w:trHeight w:val="253"/>
        </w:trPr>
        <w:tc>
          <w:tcPr>
            <w:tcW w:w="5361" w:type="dxa"/>
            <w:tcBorders>
              <w:top w:val="single" w:sz="8" w:space="0" w:color="000000"/>
              <w:bottom w:val="single" w:sz="8" w:space="0" w:color="000000"/>
              <w:right w:val="single" w:sz="8" w:space="0" w:color="000000"/>
            </w:tcBorders>
          </w:tcPr>
          <w:p w14:paraId="2B7B6B6F" w14:textId="77777777" w:rsidR="00B95D76" w:rsidRDefault="00CB4067">
            <w:pPr>
              <w:pStyle w:val="TableParagraph"/>
              <w:spacing w:before="25"/>
              <w:rPr>
                <w:sz w:val="16"/>
              </w:rPr>
            </w:pPr>
            <w:r>
              <w:rPr>
                <w:spacing w:val="-2"/>
                <w:sz w:val="16"/>
              </w:rPr>
              <w:t>Telephone:</w:t>
            </w:r>
          </w:p>
        </w:tc>
        <w:tc>
          <w:tcPr>
            <w:tcW w:w="5361" w:type="dxa"/>
            <w:tcBorders>
              <w:top w:val="single" w:sz="8" w:space="0" w:color="000000"/>
              <w:left w:val="single" w:sz="8" w:space="0" w:color="000000"/>
              <w:bottom w:val="single" w:sz="8" w:space="0" w:color="000000"/>
            </w:tcBorders>
          </w:tcPr>
          <w:p w14:paraId="2B7B6B70" w14:textId="77777777" w:rsidR="00B95D76" w:rsidRDefault="00B95D76">
            <w:pPr>
              <w:pStyle w:val="TableParagraph"/>
              <w:ind w:left="0"/>
              <w:rPr>
                <w:rFonts w:ascii="Times New Roman"/>
                <w:sz w:val="18"/>
              </w:rPr>
            </w:pPr>
          </w:p>
        </w:tc>
      </w:tr>
      <w:tr w:rsidR="00B95D76" w14:paraId="2B7B6B74" w14:textId="77777777">
        <w:trPr>
          <w:trHeight w:val="253"/>
        </w:trPr>
        <w:tc>
          <w:tcPr>
            <w:tcW w:w="5361" w:type="dxa"/>
            <w:tcBorders>
              <w:top w:val="single" w:sz="8" w:space="0" w:color="000000"/>
              <w:right w:val="single" w:sz="8" w:space="0" w:color="000000"/>
            </w:tcBorders>
          </w:tcPr>
          <w:p w14:paraId="2B7B6B72" w14:textId="77777777" w:rsidR="00B95D76" w:rsidRDefault="00CB4067">
            <w:pPr>
              <w:pStyle w:val="TableParagraph"/>
              <w:spacing w:before="25"/>
              <w:rPr>
                <w:sz w:val="16"/>
              </w:rPr>
            </w:pPr>
            <w:r>
              <w:rPr>
                <w:sz w:val="16"/>
              </w:rPr>
              <w:t xml:space="preserve">Type of tool/equipment that caused </w:t>
            </w:r>
            <w:r>
              <w:rPr>
                <w:spacing w:val="-2"/>
                <w:sz w:val="16"/>
              </w:rPr>
              <w:t>damage:</w:t>
            </w:r>
          </w:p>
        </w:tc>
        <w:tc>
          <w:tcPr>
            <w:tcW w:w="5361" w:type="dxa"/>
            <w:tcBorders>
              <w:top w:val="single" w:sz="8" w:space="0" w:color="000000"/>
              <w:left w:val="single" w:sz="8" w:space="0" w:color="000000"/>
            </w:tcBorders>
          </w:tcPr>
          <w:p w14:paraId="2B7B6B73" w14:textId="77777777" w:rsidR="00B95D76" w:rsidRDefault="00B95D76">
            <w:pPr>
              <w:pStyle w:val="TableParagraph"/>
              <w:ind w:left="0"/>
              <w:rPr>
                <w:rFonts w:ascii="Times New Roman"/>
                <w:sz w:val="18"/>
              </w:rPr>
            </w:pPr>
          </w:p>
        </w:tc>
      </w:tr>
    </w:tbl>
    <w:p w14:paraId="2B7B6B75" w14:textId="77777777" w:rsidR="00B95D76" w:rsidRDefault="00B95D76">
      <w:pPr>
        <w:pStyle w:val="BodyText"/>
        <w:spacing w:before="9"/>
        <w:rPr>
          <w:rFonts w:ascii="Times New Roman"/>
          <w:b w:val="0"/>
          <w:sz w:val="13"/>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2"/>
        <w:gridCol w:w="3577"/>
        <w:gridCol w:w="3572"/>
      </w:tblGrid>
      <w:tr w:rsidR="00B95D76" w14:paraId="2B7B6B79" w14:textId="77777777">
        <w:trPr>
          <w:trHeight w:val="253"/>
        </w:trPr>
        <w:tc>
          <w:tcPr>
            <w:tcW w:w="3572" w:type="dxa"/>
            <w:tcBorders>
              <w:bottom w:val="single" w:sz="8" w:space="0" w:color="000000"/>
              <w:right w:val="single" w:sz="8" w:space="0" w:color="000000"/>
            </w:tcBorders>
          </w:tcPr>
          <w:p w14:paraId="2B7B6B76" w14:textId="77777777" w:rsidR="00B95D76" w:rsidRDefault="00CB4067">
            <w:pPr>
              <w:pStyle w:val="TableParagraph"/>
              <w:spacing w:before="25"/>
              <w:ind w:left="15" w:right="5"/>
              <w:jc w:val="center"/>
              <w:rPr>
                <w:sz w:val="16"/>
              </w:rPr>
            </w:pPr>
            <w:r>
              <w:rPr>
                <w:spacing w:val="-4"/>
                <w:sz w:val="16"/>
              </w:rPr>
              <w:t>Name</w:t>
            </w:r>
          </w:p>
        </w:tc>
        <w:tc>
          <w:tcPr>
            <w:tcW w:w="3577" w:type="dxa"/>
            <w:tcBorders>
              <w:left w:val="single" w:sz="8" w:space="0" w:color="000000"/>
              <w:bottom w:val="single" w:sz="8" w:space="0" w:color="000000"/>
              <w:right w:val="single" w:sz="8" w:space="0" w:color="000000"/>
            </w:tcBorders>
          </w:tcPr>
          <w:p w14:paraId="2B7B6B77" w14:textId="77777777" w:rsidR="00B95D76" w:rsidRDefault="00CB4067">
            <w:pPr>
              <w:pStyle w:val="TableParagraph"/>
              <w:spacing w:before="25"/>
              <w:ind w:left="15"/>
              <w:jc w:val="center"/>
              <w:rPr>
                <w:sz w:val="16"/>
              </w:rPr>
            </w:pPr>
            <w:r>
              <w:rPr>
                <w:spacing w:val="-4"/>
                <w:sz w:val="16"/>
              </w:rPr>
              <w:t>Title</w:t>
            </w:r>
          </w:p>
        </w:tc>
        <w:tc>
          <w:tcPr>
            <w:tcW w:w="3572" w:type="dxa"/>
            <w:tcBorders>
              <w:left w:val="single" w:sz="8" w:space="0" w:color="000000"/>
              <w:bottom w:val="single" w:sz="8" w:space="0" w:color="000000"/>
            </w:tcBorders>
          </w:tcPr>
          <w:p w14:paraId="2B7B6B78" w14:textId="77777777" w:rsidR="00B95D76" w:rsidRDefault="00CB4067">
            <w:pPr>
              <w:pStyle w:val="TableParagraph"/>
              <w:spacing w:before="25"/>
              <w:ind w:left="15" w:right="5"/>
              <w:jc w:val="center"/>
              <w:rPr>
                <w:sz w:val="16"/>
              </w:rPr>
            </w:pPr>
            <w:r>
              <w:rPr>
                <w:sz w:val="16"/>
              </w:rPr>
              <w:t xml:space="preserve">Phone </w:t>
            </w:r>
            <w:r>
              <w:rPr>
                <w:spacing w:val="-5"/>
                <w:sz w:val="16"/>
              </w:rPr>
              <w:t>No</w:t>
            </w:r>
          </w:p>
        </w:tc>
      </w:tr>
      <w:tr w:rsidR="00B95D76" w14:paraId="2B7B6B7D" w14:textId="77777777">
        <w:trPr>
          <w:trHeight w:val="253"/>
        </w:trPr>
        <w:tc>
          <w:tcPr>
            <w:tcW w:w="3572" w:type="dxa"/>
            <w:tcBorders>
              <w:top w:val="single" w:sz="8" w:space="0" w:color="000000"/>
              <w:right w:val="single" w:sz="8" w:space="0" w:color="000000"/>
            </w:tcBorders>
          </w:tcPr>
          <w:p w14:paraId="2B7B6B7A" w14:textId="77777777" w:rsidR="00B95D76" w:rsidRDefault="00B95D76">
            <w:pPr>
              <w:pStyle w:val="TableParagraph"/>
              <w:ind w:left="0"/>
              <w:rPr>
                <w:rFonts w:ascii="Times New Roman"/>
                <w:sz w:val="18"/>
              </w:rPr>
            </w:pPr>
          </w:p>
        </w:tc>
        <w:tc>
          <w:tcPr>
            <w:tcW w:w="3577" w:type="dxa"/>
            <w:tcBorders>
              <w:top w:val="single" w:sz="8" w:space="0" w:color="000000"/>
              <w:left w:val="single" w:sz="8" w:space="0" w:color="000000"/>
              <w:right w:val="single" w:sz="8" w:space="0" w:color="000000"/>
            </w:tcBorders>
          </w:tcPr>
          <w:p w14:paraId="2B7B6B7B" w14:textId="77777777" w:rsidR="00B95D76" w:rsidRDefault="00B95D76">
            <w:pPr>
              <w:pStyle w:val="TableParagraph"/>
              <w:ind w:left="0"/>
              <w:rPr>
                <w:rFonts w:ascii="Times New Roman"/>
                <w:sz w:val="18"/>
              </w:rPr>
            </w:pPr>
          </w:p>
        </w:tc>
        <w:tc>
          <w:tcPr>
            <w:tcW w:w="3572" w:type="dxa"/>
            <w:tcBorders>
              <w:top w:val="single" w:sz="8" w:space="0" w:color="000000"/>
              <w:left w:val="single" w:sz="8" w:space="0" w:color="000000"/>
            </w:tcBorders>
          </w:tcPr>
          <w:p w14:paraId="2B7B6B7C" w14:textId="77777777" w:rsidR="00B95D76" w:rsidRDefault="00B95D76">
            <w:pPr>
              <w:pStyle w:val="TableParagraph"/>
              <w:ind w:left="0"/>
              <w:rPr>
                <w:rFonts w:ascii="Times New Roman"/>
                <w:sz w:val="18"/>
              </w:rPr>
            </w:pPr>
          </w:p>
        </w:tc>
      </w:tr>
    </w:tbl>
    <w:p w14:paraId="2B7B6B7E" w14:textId="77777777" w:rsidR="00B95D76" w:rsidRDefault="00B95D76">
      <w:pPr>
        <w:pStyle w:val="BodyText"/>
        <w:spacing w:before="7"/>
        <w:rPr>
          <w:rFonts w:ascii="Times New Roman"/>
          <w:b w:val="0"/>
          <w:sz w:val="12"/>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1"/>
        <w:gridCol w:w="5361"/>
      </w:tblGrid>
      <w:tr w:rsidR="00B95D76" w14:paraId="2B7B6B81" w14:textId="77777777">
        <w:trPr>
          <w:trHeight w:val="253"/>
        </w:trPr>
        <w:tc>
          <w:tcPr>
            <w:tcW w:w="5361" w:type="dxa"/>
            <w:tcBorders>
              <w:bottom w:val="single" w:sz="8" w:space="0" w:color="000000"/>
              <w:right w:val="single" w:sz="8" w:space="0" w:color="000000"/>
            </w:tcBorders>
          </w:tcPr>
          <w:p w14:paraId="2B7B6B7F" w14:textId="77777777" w:rsidR="00B95D76" w:rsidRDefault="00CB4067">
            <w:pPr>
              <w:pStyle w:val="TableParagraph"/>
              <w:spacing w:before="25"/>
              <w:ind w:left="10"/>
              <w:jc w:val="center"/>
              <w:rPr>
                <w:sz w:val="16"/>
              </w:rPr>
            </w:pPr>
            <w:r>
              <w:rPr>
                <w:sz w:val="16"/>
              </w:rPr>
              <w:t xml:space="preserve">Regulatory </w:t>
            </w:r>
            <w:r>
              <w:rPr>
                <w:spacing w:val="-2"/>
                <w:sz w:val="16"/>
              </w:rPr>
              <w:t>codes</w:t>
            </w:r>
          </w:p>
        </w:tc>
        <w:tc>
          <w:tcPr>
            <w:tcW w:w="5361" w:type="dxa"/>
            <w:tcBorders>
              <w:left w:val="single" w:sz="8" w:space="0" w:color="000000"/>
              <w:bottom w:val="single" w:sz="8" w:space="0" w:color="000000"/>
            </w:tcBorders>
          </w:tcPr>
          <w:p w14:paraId="2B7B6B80" w14:textId="77777777" w:rsidR="00B95D76" w:rsidRDefault="00CB4067">
            <w:pPr>
              <w:pStyle w:val="TableParagraph"/>
              <w:spacing w:before="25"/>
              <w:ind w:left="10" w:right="1"/>
              <w:jc w:val="center"/>
              <w:rPr>
                <w:sz w:val="16"/>
              </w:rPr>
            </w:pPr>
            <w:r>
              <w:rPr>
                <w:sz w:val="16"/>
              </w:rPr>
              <w:t xml:space="preserve">Compliance </w:t>
            </w:r>
            <w:r>
              <w:rPr>
                <w:spacing w:val="-2"/>
                <w:sz w:val="16"/>
              </w:rPr>
              <w:t>Status</w:t>
            </w:r>
          </w:p>
        </w:tc>
      </w:tr>
      <w:tr w:rsidR="00B95D76" w14:paraId="2B7B6B84" w14:textId="77777777">
        <w:trPr>
          <w:trHeight w:val="253"/>
        </w:trPr>
        <w:tc>
          <w:tcPr>
            <w:tcW w:w="5361" w:type="dxa"/>
            <w:tcBorders>
              <w:top w:val="single" w:sz="8" w:space="0" w:color="000000"/>
              <w:right w:val="single" w:sz="8" w:space="0" w:color="000000"/>
            </w:tcBorders>
          </w:tcPr>
          <w:p w14:paraId="2B7B6B82" w14:textId="77777777" w:rsidR="00B95D76" w:rsidRDefault="00B95D76">
            <w:pPr>
              <w:pStyle w:val="TableParagraph"/>
              <w:ind w:left="0"/>
              <w:rPr>
                <w:rFonts w:ascii="Times New Roman"/>
                <w:sz w:val="18"/>
              </w:rPr>
            </w:pPr>
          </w:p>
        </w:tc>
        <w:tc>
          <w:tcPr>
            <w:tcW w:w="5361" w:type="dxa"/>
            <w:tcBorders>
              <w:top w:val="single" w:sz="8" w:space="0" w:color="000000"/>
              <w:left w:val="single" w:sz="8" w:space="0" w:color="000000"/>
            </w:tcBorders>
          </w:tcPr>
          <w:p w14:paraId="2B7B6B83" w14:textId="77777777" w:rsidR="00B95D76" w:rsidRDefault="00B95D76">
            <w:pPr>
              <w:pStyle w:val="TableParagraph"/>
              <w:ind w:left="0"/>
              <w:rPr>
                <w:rFonts w:ascii="Times New Roman"/>
                <w:sz w:val="18"/>
              </w:rPr>
            </w:pPr>
          </w:p>
        </w:tc>
      </w:tr>
    </w:tbl>
    <w:p w14:paraId="2B7B6B85" w14:textId="77777777" w:rsidR="00B95D76" w:rsidRDefault="00B95D76">
      <w:pPr>
        <w:pStyle w:val="BodyText"/>
        <w:spacing w:before="7"/>
        <w:rPr>
          <w:rFonts w:ascii="Times New Roman"/>
          <w:b w:val="0"/>
          <w:sz w:val="12"/>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1"/>
        <w:gridCol w:w="5361"/>
      </w:tblGrid>
      <w:tr w:rsidR="00B95D76" w14:paraId="2B7B6B88" w14:textId="77777777">
        <w:trPr>
          <w:trHeight w:val="253"/>
        </w:trPr>
        <w:tc>
          <w:tcPr>
            <w:tcW w:w="5361" w:type="dxa"/>
            <w:tcBorders>
              <w:bottom w:val="single" w:sz="8" w:space="0" w:color="000000"/>
              <w:right w:val="single" w:sz="8" w:space="0" w:color="000000"/>
            </w:tcBorders>
          </w:tcPr>
          <w:p w14:paraId="2B7B6B86" w14:textId="4914CF6D" w:rsidR="00B95D76" w:rsidRDefault="006831CD">
            <w:pPr>
              <w:pStyle w:val="TableParagraph"/>
              <w:spacing w:before="25"/>
              <w:rPr>
                <w:sz w:val="16"/>
              </w:rPr>
            </w:pPr>
            <w:r>
              <w:rPr>
                <w:sz w:val="16"/>
              </w:rPr>
              <w:t>Latitude:</w:t>
            </w:r>
          </w:p>
        </w:tc>
        <w:tc>
          <w:tcPr>
            <w:tcW w:w="5361" w:type="dxa"/>
            <w:tcBorders>
              <w:left w:val="single" w:sz="8" w:space="0" w:color="000000"/>
              <w:bottom w:val="single" w:sz="8" w:space="0" w:color="000000"/>
            </w:tcBorders>
          </w:tcPr>
          <w:p w14:paraId="2B7B6B87" w14:textId="77777777" w:rsidR="00B95D76" w:rsidRDefault="00B95D76">
            <w:pPr>
              <w:pStyle w:val="TableParagraph"/>
              <w:ind w:left="0"/>
              <w:rPr>
                <w:rFonts w:ascii="Times New Roman"/>
                <w:sz w:val="18"/>
              </w:rPr>
            </w:pPr>
          </w:p>
        </w:tc>
      </w:tr>
      <w:tr w:rsidR="00B95D76" w14:paraId="2B7B6B8B" w14:textId="77777777">
        <w:trPr>
          <w:trHeight w:val="253"/>
        </w:trPr>
        <w:tc>
          <w:tcPr>
            <w:tcW w:w="5361" w:type="dxa"/>
            <w:tcBorders>
              <w:top w:val="single" w:sz="8" w:space="0" w:color="000000"/>
              <w:right w:val="single" w:sz="8" w:space="0" w:color="000000"/>
            </w:tcBorders>
          </w:tcPr>
          <w:p w14:paraId="2B7B6B89" w14:textId="77B041CE" w:rsidR="00B95D76" w:rsidRDefault="006831CD">
            <w:pPr>
              <w:pStyle w:val="TableParagraph"/>
              <w:spacing w:before="25"/>
              <w:rPr>
                <w:sz w:val="16"/>
              </w:rPr>
            </w:pPr>
            <w:r>
              <w:rPr>
                <w:sz w:val="16"/>
              </w:rPr>
              <w:t>Longitude:</w:t>
            </w:r>
          </w:p>
        </w:tc>
        <w:tc>
          <w:tcPr>
            <w:tcW w:w="5361" w:type="dxa"/>
            <w:tcBorders>
              <w:top w:val="single" w:sz="8" w:space="0" w:color="000000"/>
              <w:left w:val="single" w:sz="8" w:space="0" w:color="000000"/>
            </w:tcBorders>
          </w:tcPr>
          <w:p w14:paraId="2B7B6B8A" w14:textId="77777777" w:rsidR="00B95D76" w:rsidRDefault="00B95D76">
            <w:pPr>
              <w:pStyle w:val="TableParagraph"/>
              <w:ind w:left="0"/>
              <w:rPr>
                <w:rFonts w:ascii="Times New Roman"/>
                <w:sz w:val="18"/>
              </w:rPr>
            </w:pPr>
          </w:p>
        </w:tc>
      </w:tr>
    </w:tbl>
    <w:p w14:paraId="2B7B6B8C" w14:textId="77777777" w:rsidR="00B95D76" w:rsidRDefault="00B95D76">
      <w:pPr>
        <w:pStyle w:val="BodyText"/>
        <w:spacing w:before="10"/>
        <w:rPr>
          <w:rFonts w:ascii="Times New Roman"/>
          <w:b w:val="0"/>
          <w:sz w:val="17"/>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4"/>
        <w:gridCol w:w="1691"/>
        <w:gridCol w:w="6884"/>
        <w:gridCol w:w="1132"/>
      </w:tblGrid>
      <w:tr w:rsidR="00B95D76" w14:paraId="2B7B6B8F" w14:textId="77777777">
        <w:trPr>
          <w:trHeight w:val="283"/>
        </w:trPr>
        <w:tc>
          <w:tcPr>
            <w:tcW w:w="1014" w:type="dxa"/>
            <w:vMerge w:val="restart"/>
            <w:tcBorders>
              <w:bottom w:val="single" w:sz="8" w:space="0" w:color="000000"/>
              <w:right w:val="single" w:sz="8" w:space="0" w:color="000000"/>
            </w:tcBorders>
          </w:tcPr>
          <w:p w14:paraId="2B7B6B8D" w14:textId="77777777" w:rsidR="00B95D76" w:rsidRDefault="00CB4067">
            <w:pPr>
              <w:pStyle w:val="TableParagraph"/>
              <w:spacing w:before="24"/>
              <w:rPr>
                <w:b/>
                <w:sz w:val="20"/>
              </w:rPr>
            </w:pPr>
            <w:r>
              <w:rPr>
                <w:b/>
                <w:spacing w:val="-2"/>
                <w:sz w:val="20"/>
              </w:rPr>
              <w:t>.605(a)</w:t>
            </w:r>
          </w:p>
        </w:tc>
        <w:tc>
          <w:tcPr>
            <w:tcW w:w="9707" w:type="dxa"/>
            <w:gridSpan w:val="3"/>
            <w:tcBorders>
              <w:left w:val="single" w:sz="8" w:space="0" w:color="000000"/>
              <w:bottom w:val="single" w:sz="8" w:space="0" w:color="000000"/>
            </w:tcBorders>
          </w:tcPr>
          <w:p w14:paraId="2B7B6B8E" w14:textId="77777777" w:rsidR="00B95D76" w:rsidRDefault="00CB4067">
            <w:pPr>
              <w:pStyle w:val="TableParagraph"/>
              <w:spacing w:before="24"/>
              <w:ind w:left="51" w:right="44"/>
              <w:jc w:val="center"/>
              <w:rPr>
                <w:b/>
                <w:sz w:val="20"/>
              </w:rPr>
            </w:pPr>
            <w:r>
              <w:rPr>
                <w:b/>
                <w:sz w:val="20"/>
              </w:rPr>
              <w:t xml:space="preserve">Damage Prevention Program </w:t>
            </w:r>
            <w:r>
              <w:rPr>
                <w:b/>
                <w:spacing w:val="-2"/>
                <w:sz w:val="20"/>
              </w:rPr>
              <w:t>Procedure</w:t>
            </w:r>
          </w:p>
        </w:tc>
      </w:tr>
      <w:tr w:rsidR="00B95D76" w14:paraId="2B7B6B94" w14:textId="77777777">
        <w:trPr>
          <w:trHeight w:val="283"/>
        </w:trPr>
        <w:tc>
          <w:tcPr>
            <w:tcW w:w="1014" w:type="dxa"/>
            <w:vMerge/>
            <w:tcBorders>
              <w:top w:val="nil"/>
              <w:bottom w:val="single" w:sz="8" w:space="0" w:color="000000"/>
              <w:right w:val="single" w:sz="8" w:space="0" w:color="000000"/>
            </w:tcBorders>
          </w:tcPr>
          <w:p w14:paraId="2B7B6B90"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91" w14:textId="77777777" w:rsidR="00B95D76" w:rsidRDefault="00B95D76">
            <w:pPr>
              <w:pStyle w:val="TableParagraph"/>
              <w:ind w:left="0"/>
              <w:rPr>
                <w:rFonts w:ascii="Times New Roman"/>
                <w:sz w:val="18"/>
              </w:rPr>
            </w:pPr>
          </w:p>
        </w:tc>
        <w:tc>
          <w:tcPr>
            <w:tcW w:w="6884" w:type="dxa"/>
            <w:tcBorders>
              <w:top w:val="single" w:sz="8" w:space="0" w:color="000000"/>
              <w:left w:val="single" w:sz="8" w:space="0" w:color="D2D2D2"/>
              <w:bottom w:val="single" w:sz="8" w:space="0" w:color="000000"/>
              <w:right w:val="single" w:sz="8" w:space="0" w:color="D2D2D2"/>
            </w:tcBorders>
          </w:tcPr>
          <w:p w14:paraId="2B7B6B92" w14:textId="77777777" w:rsidR="00B95D76" w:rsidRDefault="00CB4067">
            <w:pPr>
              <w:pStyle w:val="TableParagraph"/>
              <w:spacing w:before="24"/>
              <w:rPr>
                <w:sz w:val="20"/>
              </w:rPr>
            </w:pPr>
            <w:r>
              <w:rPr>
                <w:sz w:val="20"/>
              </w:rPr>
              <w:t xml:space="preserve">Damage Prevention Program </w:t>
            </w:r>
            <w:r>
              <w:rPr>
                <w:spacing w:val="-2"/>
                <w:sz w:val="20"/>
              </w:rPr>
              <w:t>Procedures</w:t>
            </w:r>
          </w:p>
        </w:tc>
        <w:tc>
          <w:tcPr>
            <w:tcW w:w="1132" w:type="dxa"/>
            <w:tcBorders>
              <w:top w:val="single" w:sz="8" w:space="0" w:color="000000"/>
              <w:left w:val="single" w:sz="8" w:space="0" w:color="D2D2D2"/>
              <w:bottom w:val="single" w:sz="8" w:space="0" w:color="000000"/>
            </w:tcBorders>
          </w:tcPr>
          <w:p w14:paraId="2B7B6B93" w14:textId="77777777" w:rsidR="00B95D76" w:rsidRDefault="00B95D76">
            <w:pPr>
              <w:pStyle w:val="TableParagraph"/>
              <w:ind w:left="0"/>
              <w:rPr>
                <w:rFonts w:ascii="Times New Roman"/>
                <w:sz w:val="18"/>
              </w:rPr>
            </w:pPr>
          </w:p>
        </w:tc>
      </w:tr>
      <w:tr w:rsidR="00B95D76" w14:paraId="2B7B6B97" w14:textId="77777777">
        <w:trPr>
          <w:trHeight w:val="283"/>
        </w:trPr>
        <w:tc>
          <w:tcPr>
            <w:tcW w:w="1014" w:type="dxa"/>
            <w:vMerge w:val="restart"/>
            <w:tcBorders>
              <w:top w:val="single" w:sz="8" w:space="0" w:color="000000"/>
              <w:bottom w:val="single" w:sz="8" w:space="0" w:color="000000"/>
              <w:right w:val="single" w:sz="8" w:space="0" w:color="000000"/>
            </w:tcBorders>
          </w:tcPr>
          <w:p w14:paraId="2B7B6B95" w14:textId="77777777" w:rsidR="00B95D76" w:rsidRDefault="00B95D76">
            <w:pPr>
              <w:pStyle w:val="TableParagraph"/>
              <w:ind w:left="0"/>
              <w:rPr>
                <w:rFonts w:ascii="Times New Roman"/>
                <w:sz w:val="18"/>
              </w:rPr>
            </w:pPr>
          </w:p>
        </w:tc>
        <w:tc>
          <w:tcPr>
            <w:tcW w:w="9707" w:type="dxa"/>
            <w:gridSpan w:val="3"/>
            <w:tcBorders>
              <w:top w:val="single" w:sz="8" w:space="0" w:color="000000"/>
              <w:left w:val="single" w:sz="8" w:space="0" w:color="000000"/>
              <w:bottom w:val="single" w:sz="8" w:space="0" w:color="000000"/>
            </w:tcBorders>
          </w:tcPr>
          <w:p w14:paraId="2B7B6B96" w14:textId="77777777" w:rsidR="00B95D76" w:rsidRDefault="00CB4067">
            <w:pPr>
              <w:pStyle w:val="TableParagraph"/>
              <w:spacing w:before="23"/>
              <w:ind w:left="51" w:right="44"/>
              <w:jc w:val="center"/>
              <w:rPr>
                <w:b/>
                <w:sz w:val="20"/>
              </w:rPr>
            </w:pPr>
            <w:r>
              <w:rPr>
                <w:b/>
                <w:sz w:val="20"/>
              </w:rPr>
              <w:t xml:space="preserve">Damage Prevention Program </w:t>
            </w:r>
            <w:r>
              <w:rPr>
                <w:b/>
                <w:spacing w:val="-2"/>
                <w:sz w:val="20"/>
              </w:rPr>
              <w:t>Procedure</w:t>
            </w:r>
          </w:p>
        </w:tc>
      </w:tr>
      <w:tr w:rsidR="00B95D76" w14:paraId="2B7B6B9A" w14:textId="77777777">
        <w:trPr>
          <w:trHeight w:val="283"/>
        </w:trPr>
        <w:tc>
          <w:tcPr>
            <w:tcW w:w="1014" w:type="dxa"/>
            <w:vMerge/>
            <w:tcBorders>
              <w:top w:val="nil"/>
              <w:bottom w:val="single" w:sz="8" w:space="0" w:color="000000"/>
              <w:right w:val="single" w:sz="8" w:space="0" w:color="000000"/>
            </w:tcBorders>
          </w:tcPr>
          <w:p w14:paraId="2B7B6B98" w14:textId="77777777" w:rsidR="00B95D76" w:rsidRDefault="00B95D76">
            <w:pPr>
              <w:rPr>
                <w:sz w:val="2"/>
                <w:szCs w:val="2"/>
              </w:rPr>
            </w:pPr>
          </w:p>
        </w:tc>
        <w:tc>
          <w:tcPr>
            <w:tcW w:w="9707" w:type="dxa"/>
            <w:gridSpan w:val="3"/>
            <w:tcBorders>
              <w:top w:val="single" w:sz="8" w:space="0" w:color="000000"/>
              <w:left w:val="single" w:sz="8" w:space="0" w:color="000000"/>
              <w:bottom w:val="single" w:sz="8" w:space="0" w:color="000000"/>
            </w:tcBorders>
            <w:shd w:val="clear" w:color="auto" w:fill="D2D2D2"/>
          </w:tcPr>
          <w:p w14:paraId="2B7B6B99" w14:textId="77777777" w:rsidR="00B95D76" w:rsidRDefault="00CB4067">
            <w:pPr>
              <w:pStyle w:val="TableParagraph"/>
              <w:spacing w:before="24"/>
              <w:ind w:left="1726"/>
              <w:rPr>
                <w:sz w:val="20"/>
              </w:rPr>
            </w:pPr>
            <w:r>
              <w:rPr>
                <w:sz w:val="20"/>
              </w:rPr>
              <w:t xml:space="preserve">Damage Prevention &amp; </w:t>
            </w:r>
            <w:r>
              <w:rPr>
                <w:spacing w:val="-2"/>
                <w:sz w:val="20"/>
              </w:rPr>
              <w:t>Locating</w:t>
            </w:r>
          </w:p>
        </w:tc>
      </w:tr>
      <w:tr w:rsidR="00B95D76" w14:paraId="2B7B6B9D" w14:textId="77777777">
        <w:trPr>
          <w:trHeight w:val="283"/>
        </w:trPr>
        <w:tc>
          <w:tcPr>
            <w:tcW w:w="1014" w:type="dxa"/>
            <w:vMerge w:val="restart"/>
            <w:tcBorders>
              <w:top w:val="single" w:sz="8" w:space="0" w:color="000000"/>
              <w:bottom w:val="single" w:sz="8" w:space="0" w:color="000000"/>
              <w:right w:val="single" w:sz="8" w:space="0" w:color="000000"/>
            </w:tcBorders>
          </w:tcPr>
          <w:p w14:paraId="2B7B6B9B" w14:textId="77777777" w:rsidR="00B95D76" w:rsidRDefault="00CB4067">
            <w:pPr>
              <w:pStyle w:val="TableParagraph"/>
              <w:spacing w:before="23"/>
              <w:rPr>
                <w:b/>
                <w:sz w:val="20"/>
              </w:rPr>
            </w:pPr>
            <w:r>
              <w:rPr>
                <w:b/>
                <w:spacing w:val="-5"/>
                <w:sz w:val="20"/>
              </w:rPr>
              <w:t>1.</w:t>
            </w:r>
          </w:p>
        </w:tc>
        <w:tc>
          <w:tcPr>
            <w:tcW w:w="9707" w:type="dxa"/>
            <w:gridSpan w:val="3"/>
            <w:tcBorders>
              <w:top w:val="single" w:sz="8" w:space="0" w:color="000000"/>
              <w:left w:val="single" w:sz="8" w:space="0" w:color="000000"/>
              <w:bottom w:val="single" w:sz="8" w:space="0" w:color="000000"/>
            </w:tcBorders>
          </w:tcPr>
          <w:p w14:paraId="2B7B6B9C" w14:textId="77777777" w:rsidR="00B95D76" w:rsidRDefault="00CB4067">
            <w:pPr>
              <w:pStyle w:val="TableParagraph"/>
              <w:spacing w:before="23"/>
              <w:ind w:left="51" w:right="44"/>
              <w:jc w:val="center"/>
              <w:rPr>
                <w:b/>
                <w:sz w:val="20"/>
              </w:rPr>
            </w:pPr>
            <w:r>
              <w:rPr>
                <w:b/>
                <w:sz w:val="20"/>
              </w:rPr>
              <w:t xml:space="preserve">Damage Prevention Program </w:t>
            </w:r>
            <w:r>
              <w:rPr>
                <w:b/>
                <w:spacing w:val="-2"/>
                <w:sz w:val="20"/>
              </w:rPr>
              <w:t>Procedure</w:t>
            </w:r>
          </w:p>
        </w:tc>
      </w:tr>
      <w:tr w:rsidR="00B95D76" w14:paraId="2B7B6BA2" w14:textId="77777777">
        <w:trPr>
          <w:trHeight w:val="506"/>
        </w:trPr>
        <w:tc>
          <w:tcPr>
            <w:tcW w:w="1014" w:type="dxa"/>
            <w:vMerge/>
            <w:tcBorders>
              <w:top w:val="nil"/>
              <w:bottom w:val="single" w:sz="8" w:space="0" w:color="000000"/>
              <w:right w:val="single" w:sz="8" w:space="0" w:color="000000"/>
            </w:tcBorders>
          </w:tcPr>
          <w:p w14:paraId="2B7B6B9E"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9F" w14:textId="77777777" w:rsidR="00B95D76" w:rsidRDefault="00CB4067">
            <w:pPr>
              <w:pStyle w:val="TableParagraph"/>
              <w:spacing w:before="24"/>
              <w:ind w:left="34"/>
              <w:rPr>
                <w:sz w:val="20"/>
              </w:rPr>
            </w:pPr>
            <w:r>
              <w:rPr>
                <w:spacing w:val="-2"/>
                <w:sz w:val="20"/>
              </w:rPr>
              <w:t>192.614(c)(1)</w:t>
            </w:r>
          </w:p>
        </w:tc>
        <w:tc>
          <w:tcPr>
            <w:tcW w:w="6884" w:type="dxa"/>
            <w:tcBorders>
              <w:top w:val="single" w:sz="8" w:space="0" w:color="000000"/>
              <w:left w:val="single" w:sz="8" w:space="0" w:color="D2D2D2"/>
              <w:bottom w:val="single" w:sz="8" w:space="0" w:color="000000"/>
              <w:right w:val="single" w:sz="8" w:space="0" w:color="D2D2D2"/>
            </w:tcBorders>
          </w:tcPr>
          <w:p w14:paraId="2B7B6BA0" w14:textId="77777777" w:rsidR="00B95D76" w:rsidRDefault="00CB4067">
            <w:pPr>
              <w:pStyle w:val="TableParagraph"/>
              <w:spacing w:before="29" w:line="232" w:lineRule="auto"/>
              <w:rPr>
                <w:sz w:val="20"/>
              </w:rPr>
            </w:pPr>
            <w:r>
              <w:rPr>
                <w:sz w:val="20"/>
              </w:rPr>
              <w:t>Is</w:t>
            </w:r>
            <w:r>
              <w:rPr>
                <w:spacing w:val="-4"/>
                <w:sz w:val="20"/>
              </w:rPr>
              <w:t xml:space="preserve"> </w:t>
            </w:r>
            <w:r>
              <w:rPr>
                <w:sz w:val="20"/>
              </w:rPr>
              <w:t>the</w:t>
            </w:r>
            <w:r>
              <w:rPr>
                <w:spacing w:val="-4"/>
                <w:sz w:val="20"/>
              </w:rPr>
              <w:t xml:space="preserve"> </w:t>
            </w:r>
            <w:r>
              <w:rPr>
                <w:sz w:val="20"/>
              </w:rPr>
              <w:t>excavator</w:t>
            </w:r>
            <w:r>
              <w:rPr>
                <w:spacing w:val="-4"/>
                <w:sz w:val="20"/>
              </w:rPr>
              <w:t xml:space="preserve"> </w:t>
            </w:r>
            <w:r>
              <w:rPr>
                <w:sz w:val="20"/>
              </w:rPr>
              <w:t>Identified</w:t>
            </w:r>
            <w:r>
              <w:rPr>
                <w:spacing w:val="-4"/>
                <w:sz w:val="20"/>
              </w:rPr>
              <w:t xml:space="preserve"> </w:t>
            </w:r>
            <w:r>
              <w:rPr>
                <w:sz w:val="20"/>
              </w:rPr>
              <w:t>on</w:t>
            </w:r>
            <w:r>
              <w:rPr>
                <w:spacing w:val="-4"/>
                <w:sz w:val="20"/>
              </w:rPr>
              <w:t xml:space="preserve"> </w:t>
            </w:r>
            <w:r>
              <w:rPr>
                <w:sz w:val="20"/>
              </w:rPr>
              <w:t>a</w:t>
            </w:r>
            <w:r>
              <w:rPr>
                <w:spacing w:val="-4"/>
                <w:sz w:val="20"/>
              </w:rPr>
              <w:t xml:space="preserve"> </w:t>
            </w:r>
            <w:proofErr w:type="gramStart"/>
            <w:r>
              <w:rPr>
                <w:sz w:val="20"/>
              </w:rPr>
              <w:t>listing</w:t>
            </w:r>
            <w:proofErr w:type="gramEnd"/>
            <w:r>
              <w:rPr>
                <w:spacing w:val="-4"/>
                <w:sz w:val="20"/>
              </w:rPr>
              <w:t xml:space="preserve"> </w:t>
            </w:r>
            <w:r>
              <w:rPr>
                <w:sz w:val="20"/>
              </w:rPr>
              <w:t>of</w:t>
            </w:r>
            <w:r>
              <w:rPr>
                <w:spacing w:val="-4"/>
                <w:sz w:val="20"/>
              </w:rPr>
              <w:t xml:space="preserve"> </w:t>
            </w:r>
            <w:r>
              <w:rPr>
                <w:sz w:val="20"/>
              </w:rPr>
              <w:t>those</w:t>
            </w:r>
            <w:r>
              <w:rPr>
                <w:spacing w:val="-4"/>
                <w:sz w:val="20"/>
              </w:rPr>
              <w:t xml:space="preserve"> </w:t>
            </w:r>
            <w:r>
              <w:rPr>
                <w:sz w:val="20"/>
              </w:rPr>
              <w:t>who</w:t>
            </w:r>
            <w:r>
              <w:rPr>
                <w:spacing w:val="-4"/>
                <w:sz w:val="20"/>
              </w:rPr>
              <w:t xml:space="preserve"> </w:t>
            </w:r>
            <w:r>
              <w:rPr>
                <w:sz w:val="20"/>
              </w:rPr>
              <w:t>normally</w:t>
            </w:r>
            <w:r>
              <w:rPr>
                <w:spacing w:val="-4"/>
                <w:sz w:val="20"/>
              </w:rPr>
              <w:t xml:space="preserve"> </w:t>
            </w:r>
            <w:r>
              <w:rPr>
                <w:sz w:val="20"/>
              </w:rPr>
              <w:t>engage</w:t>
            </w:r>
            <w:r>
              <w:rPr>
                <w:spacing w:val="-4"/>
                <w:sz w:val="20"/>
              </w:rPr>
              <w:t xml:space="preserve"> </w:t>
            </w:r>
            <w:r>
              <w:rPr>
                <w:sz w:val="20"/>
              </w:rPr>
              <w:t>in excavating activities?</w:t>
            </w:r>
          </w:p>
        </w:tc>
        <w:tc>
          <w:tcPr>
            <w:tcW w:w="1132" w:type="dxa"/>
            <w:tcBorders>
              <w:top w:val="single" w:sz="8" w:space="0" w:color="000000"/>
              <w:left w:val="single" w:sz="8" w:space="0" w:color="D2D2D2"/>
              <w:bottom w:val="single" w:sz="8" w:space="0" w:color="000000"/>
            </w:tcBorders>
          </w:tcPr>
          <w:p w14:paraId="2B7B6BA1" w14:textId="77777777" w:rsidR="00B95D76" w:rsidRDefault="00B95D76">
            <w:pPr>
              <w:pStyle w:val="TableParagraph"/>
              <w:ind w:left="0"/>
              <w:rPr>
                <w:rFonts w:ascii="Times New Roman"/>
                <w:sz w:val="18"/>
              </w:rPr>
            </w:pPr>
          </w:p>
        </w:tc>
      </w:tr>
      <w:tr w:rsidR="00B95D76" w14:paraId="2B7B6BA5" w14:textId="77777777">
        <w:trPr>
          <w:trHeight w:val="283"/>
        </w:trPr>
        <w:tc>
          <w:tcPr>
            <w:tcW w:w="1014" w:type="dxa"/>
            <w:vMerge w:val="restart"/>
            <w:tcBorders>
              <w:top w:val="single" w:sz="8" w:space="0" w:color="000000"/>
              <w:right w:val="single" w:sz="8" w:space="0" w:color="000000"/>
            </w:tcBorders>
          </w:tcPr>
          <w:p w14:paraId="2B7B6BA3" w14:textId="77777777" w:rsidR="00B95D76" w:rsidRDefault="00CB4067">
            <w:pPr>
              <w:pStyle w:val="TableParagraph"/>
              <w:spacing w:before="23"/>
              <w:rPr>
                <w:b/>
                <w:sz w:val="20"/>
              </w:rPr>
            </w:pPr>
            <w:r>
              <w:rPr>
                <w:b/>
                <w:spacing w:val="-5"/>
                <w:sz w:val="20"/>
              </w:rPr>
              <w:t>2.</w:t>
            </w:r>
          </w:p>
        </w:tc>
        <w:tc>
          <w:tcPr>
            <w:tcW w:w="9707" w:type="dxa"/>
            <w:gridSpan w:val="3"/>
            <w:tcBorders>
              <w:top w:val="single" w:sz="8" w:space="0" w:color="000000"/>
              <w:left w:val="single" w:sz="8" w:space="0" w:color="000000"/>
              <w:bottom w:val="single" w:sz="8" w:space="0" w:color="000000"/>
            </w:tcBorders>
          </w:tcPr>
          <w:p w14:paraId="2B7B6BA4" w14:textId="77777777" w:rsidR="00B95D76" w:rsidRDefault="00CB4067">
            <w:pPr>
              <w:pStyle w:val="TableParagraph"/>
              <w:spacing w:before="23"/>
              <w:ind w:left="51" w:right="44"/>
              <w:jc w:val="center"/>
              <w:rPr>
                <w:b/>
                <w:sz w:val="20"/>
              </w:rPr>
            </w:pPr>
            <w:r>
              <w:rPr>
                <w:b/>
                <w:sz w:val="20"/>
              </w:rPr>
              <w:t xml:space="preserve">Damage Prevention Program </w:t>
            </w:r>
            <w:r>
              <w:rPr>
                <w:b/>
                <w:spacing w:val="-2"/>
                <w:sz w:val="20"/>
              </w:rPr>
              <w:t>Procedure</w:t>
            </w:r>
          </w:p>
        </w:tc>
      </w:tr>
      <w:tr w:rsidR="00B95D76" w14:paraId="2B7B6BAA" w14:textId="77777777">
        <w:trPr>
          <w:trHeight w:val="506"/>
        </w:trPr>
        <w:tc>
          <w:tcPr>
            <w:tcW w:w="1014" w:type="dxa"/>
            <w:vMerge/>
            <w:tcBorders>
              <w:top w:val="nil"/>
              <w:right w:val="single" w:sz="8" w:space="0" w:color="000000"/>
            </w:tcBorders>
          </w:tcPr>
          <w:p w14:paraId="2B7B6BA6" w14:textId="77777777" w:rsidR="00B95D76" w:rsidRDefault="00B95D76">
            <w:pPr>
              <w:rPr>
                <w:sz w:val="2"/>
                <w:szCs w:val="2"/>
              </w:rPr>
            </w:pPr>
          </w:p>
        </w:tc>
        <w:tc>
          <w:tcPr>
            <w:tcW w:w="1691" w:type="dxa"/>
            <w:tcBorders>
              <w:top w:val="single" w:sz="8" w:space="0" w:color="000000"/>
              <w:left w:val="single" w:sz="8" w:space="0" w:color="000000"/>
              <w:right w:val="single" w:sz="8" w:space="0" w:color="D2D2D2"/>
            </w:tcBorders>
          </w:tcPr>
          <w:p w14:paraId="2B7B6BA7" w14:textId="77777777" w:rsidR="00B95D76" w:rsidRDefault="00CB4067">
            <w:pPr>
              <w:pStyle w:val="TableParagraph"/>
              <w:spacing w:before="24"/>
              <w:ind w:left="34"/>
              <w:rPr>
                <w:sz w:val="20"/>
              </w:rPr>
            </w:pPr>
            <w:r>
              <w:rPr>
                <w:spacing w:val="-2"/>
                <w:sz w:val="20"/>
              </w:rPr>
              <w:t>192.614(c)(2)</w:t>
            </w:r>
          </w:p>
        </w:tc>
        <w:tc>
          <w:tcPr>
            <w:tcW w:w="6884" w:type="dxa"/>
            <w:tcBorders>
              <w:top w:val="single" w:sz="8" w:space="0" w:color="000000"/>
              <w:left w:val="single" w:sz="8" w:space="0" w:color="D2D2D2"/>
              <w:right w:val="single" w:sz="8" w:space="0" w:color="D2D2D2"/>
            </w:tcBorders>
          </w:tcPr>
          <w:p w14:paraId="2B7B6BA8" w14:textId="77777777" w:rsidR="00B95D76" w:rsidRDefault="00CB4067">
            <w:pPr>
              <w:pStyle w:val="TableParagraph"/>
              <w:spacing w:before="29" w:line="232" w:lineRule="auto"/>
              <w:rPr>
                <w:sz w:val="20"/>
              </w:rPr>
            </w:pPr>
            <w:r>
              <w:rPr>
                <w:sz w:val="20"/>
              </w:rPr>
              <w:t>Does</w:t>
            </w:r>
            <w:r>
              <w:rPr>
                <w:spacing w:val="-4"/>
                <w:sz w:val="20"/>
              </w:rPr>
              <w:t xml:space="preserve"> </w:t>
            </w:r>
            <w:r>
              <w:rPr>
                <w:sz w:val="20"/>
              </w:rPr>
              <w:t>the</w:t>
            </w:r>
            <w:r>
              <w:rPr>
                <w:spacing w:val="-4"/>
                <w:sz w:val="20"/>
              </w:rPr>
              <w:t xml:space="preserve"> </w:t>
            </w:r>
            <w:r>
              <w:rPr>
                <w:sz w:val="20"/>
              </w:rPr>
              <w:t>operator's</w:t>
            </w:r>
            <w:r>
              <w:rPr>
                <w:spacing w:val="-4"/>
                <w:sz w:val="20"/>
              </w:rPr>
              <w:t xml:space="preserve"> </w:t>
            </w:r>
            <w:r>
              <w:rPr>
                <w:sz w:val="20"/>
              </w:rPr>
              <w:t>program</w:t>
            </w:r>
            <w:r>
              <w:rPr>
                <w:spacing w:val="-4"/>
                <w:sz w:val="20"/>
              </w:rPr>
              <w:t xml:space="preserve"> </w:t>
            </w:r>
            <w:r>
              <w:rPr>
                <w:sz w:val="20"/>
              </w:rPr>
              <w:t>provide</w:t>
            </w:r>
            <w:r>
              <w:rPr>
                <w:spacing w:val="-4"/>
                <w:sz w:val="20"/>
              </w:rPr>
              <w:t xml:space="preserve"> </w:t>
            </w:r>
            <w:r>
              <w:rPr>
                <w:sz w:val="20"/>
              </w:rPr>
              <w:t>notification</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public</w:t>
            </w:r>
            <w:r>
              <w:rPr>
                <w:spacing w:val="-4"/>
                <w:sz w:val="20"/>
              </w:rPr>
              <w:t xml:space="preserve"> </w:t>
            </w:r>
            <w:r>
              <w:rPr>
                <w:sz w:val="20"/>
              </w:rPr>
              <w:t>and</w:t>
            </w:r>
            <w:r>
              <w:rPr>
                <w:spacing w:val="-4"/>
                <w:sz w:val="20"/>
              </w:rPr>
              <w:t xml:space="preserve"> </w:t>
            </w:r>
            <w:r>
              <w:rPr>
                <w:sz w:val="20"/>
              </w:rPr>
              <w:t>to excavators in the One Call area?</w:t>
            </w:r>
          </w:p>
        </w:tc>
        <w:tc>
          <w:tcPr>
            <w:tcW w:w="1132" w:type="dxa"/>
            <w:tcBorders>
              <w:top w:val="single" w:sz="8" w:space="0" w:color="000000"/>
              <w:left w:val="single" w:sz="8" w:space="0" w:color="D2D2D2"/>
            </w:tcBorders>
          </w:tcPr>
          <w:p w14:paraId="2B7B6BA9" w14:textId="77777777" w:rsidR="00B95D76" w:rsidRDefault="00B95D76">
            <w:pPr>
              <w:pStyle w:val="TableParagraph"/>
              <w:ind w:left="0"/>
              <w:rPr>
                <w:rFonts w:ascii="Times New Roman"/>
                <w:sz w:val="18"/>
              </w:rPr>
            </w:pPr>
          </w:p>
        </w:tc>
      </w:tr>
    </w:tbl>
    <w:p w14:paraId="2B7B6BAB" w14:textId="77777777" w:rsidR="00B95D76" w:rsidRDefault="00B95D76">
      <w:pPr>
        <w:pStyle w:val="TableParagraph"/>
        <w:rPr>
          <w:rFonts w:ascii="Times New Roman"/>
          <w:sz w:val="18"/>
        </w:rPr>
        <w:sectPr w:rsidR="00B95D76">
          <w:pgSz w:w="12240" w:h="15840"/>
          <w:pgMar w:top="2020" w:right="720" w:bottom="1020" w:left="360" w:header="1142" w:footer="827" w:gutter="0"/>
          <w:cols w:space="720"/>
        </w:sectPr>
      </w:pPr>
    </w:p>
    <w:p w14:paraId="2B7B6BAC" w14:textId="77777777" w:rsidR="00B95D76" w:rsidRDefault="00B95D76">
      <w:pPr>
        <w:pStyle w:val="BodyText"/>
        <w:rPr>
          <w:rFonts w:ascii="Times New Roman"/>
          <w:b w:val="0"/>
          <w:sz w:val="15"/>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4"/>
        <w:gridCol w:w="1691"/>
        <w:gridCol w:w="6884"/>
        <w:gridCol w:w="1132"/>
      </w:tblGrid>
      <w:tr w:rsidR="00B95D76" w14:paraId="2B7B6BAF" w14:textId="77777777">
        <w:trPr>
          <w:trHeight w:val="283"/>
        </w:trPr>
        <w:tc>
          <w:tcPr>
            <w:tcW w:w="1014" w:type="dxa"/>
            <w:vMerge w:val="restart"/>
            <w:tcBorders>
              <w:bottom w:val="single" w:sz="8" w:space="0" w:color="000000"/>
              <w:right w:val="single" w:sz="8" w:space="0" w:color="000000"/>
            </w:tcBorders>
          </w:tcPr>
          <w:p w14:paraId="2B7B6BAD" w14:textId="77777777" w:rsidR="00B95D76" w:rsidRDefault="00CB4067">
            <w:pPr>
              <w:pStyle w:val="TableParagraph"/>
              <w:spacing w:before="24"/>
              <w:rPr>
                <w:b/>
                <w:sz w:val="20"/>
              </w:rPr>
            </w:pPr>
            <w:r>
              <w:rPr>
                <w:b/>
                <w:spacing w:val="-5"/>
                <w:sz w:val="20"/>
              </w:rPr>
              <w:t>3.</w:t>
            </w:r>
          </w:p>
        </w:tc>
        <w:tc>
          <w:tcPr>
            <w:tcW w:w="9707" w:type="dxa"/>
            <w:gridSpan w:val="3"/>
            <w:tcBorders>
              <w:left w:val="single" w:sz="8" w:space="0" w:color="000000"/>
              <w:bottom w:val="single" w:sz="8" w:space="0" w:color="000000"/>
            </w:tcBorders>
          </w:tcPr>
          <w:p w14:paraId="2B7B6BAE" w14:textId="77777777" w:rsidR="00B95D76" w:rsidRDefault="00CB4067">
            <w:pPr>
              <w:pStyle w:val="TableParagraph"/>
              <w:spacing w:before="24"/>
              <w:ind w:left="51" w:right="44"/>
              <w:jc w:val="center"/>
              <w:rPr>
                <w:b/>
                <w:sz w:val="20"/>
              </w:rPr>
            </w:pPr>
            <w:r>
              <w:rPr>
                <w:b/>
                <w:sz w:val="20"/>
              </w:rPr>
              <w:t xml:space="preserve">Damage Prevention Program </w:t>
            </w:r>
            <w:r>
              <w:rPr>
                <w:b/>
                <w:spacing w:val="-2"/>
                <w:sz w:val="20"/>
              </w:rPr>
              <w:t>Procedure</w:t>
            </w:r>
          </w:p>
        </w:tc>
      </w:tr>
      <w:tr w:rsidR="00B95D76" w14:paraId="2B7B6BB4" w14:textId="77777777">
        <w:trPr>
          <w:trHeight w:val="506"/>
        </w:trPr>
        <w:tc>
          <w:tcPr>
            <w:tcW w:w="1014" w:type="dxa"/>
            <w:vMerge/>
            <w:tcBorders>
              <w:top w:val="nil"/>
              <w:bottom w:val="single" w:sz="8" w:space="0" w:color="000000"/>
              <w:right w:val="single" w:sz="8" w:space="0" w:color="000000"/>
            </w:tcBorders>
          </w:tcPr>
          <w:p w14:paraId="2B7B6BB0"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B1" w14:textId="77777777" w:rsidR="00B95D76" w:rsidRDefault="00CB4067">
            <w:pPr>
              <w:pStyle w:val="TableParagraph"/>
              <w:spacing w:before="23"/>
              <w:ind w:left="34"/>
              <w:rPr>
                <w:sz w:val="20"/>
              </w:rPr>
            </w:pPr>
            <w:r>
              <w:rPr>
                <w:spacing w:val="-2"/>
                <w:sz w:val="20"/>
              </w:rPr>
              <w:t>192.614(c)(3)</w:t>
            </w:r>
          </w:p>
        </w:tc>
        <w:tc>
          <w:tcPr>
            <w:tcW w:w="6884" w:type="dxa"/>
            <w:tcBorders>
              <w:top w:val="single" w:sz="8" w:space="0" w:color="000000"/>
              <w:left w:val="single" w:sz="8" w:space="0" w:color="D2D2D2"/>
              <w:bottom w:val="single" w:sz="8" w:space="0" w:color="000000"/>
              <w:right w:val="single" w:sz="8" w:space="0" w:color="D2D2D2"/>
            </w:tcBorders>
          </w:tcPr>
          <w:p w14:paraId="2B7B6BB2" w14:textId="77777777" w:rsidR="00B95D76" w:rsidRDefault="00CB4067">
            <w:pPr>
              <w:pStyle w:val="TableParagraph"/>
              <w:spacing w:before="29" w:line="232" w:lineRule="auto"/>
              <w:rPr>
                <w:sz w:val="20"/>
              </w:rPr>
            </w:pPr>
            <w:r>
              <w:rPr>
                <w:sz w:val="20"/>
              </w:rPr>
              <w:t>Does</w:t>
            </w:r>
            <w:r>
              <w:rPr>
                <w:spacing w:val="-5"/>
                <w:sz w:val="20"/>
              </w:rPr>
              <w:t xml:space="preserve"> </w:t>
            </w:r>
            <w:r>
              <w:rPr>
                <w:sz w:val="20"/>
              </w:rPr>
              <w:t>the</w:t>
            </w:r>
            <w:r>
              <w:rPr>
                <w:spacing w:val="-5"/>
                <w:sz w:val="20"/>
              </w:rPr>
              <w:t xml:space="preserve"> </w:t>
            </w:r>
            <w:r>
              <w:rPr>
                <w:sz w:val="20"/>
              </w:rPr>
              <w:t>damage</w:t>
            </w:r>
            <w:r>
              <w:rPr>
                <w:spacing w:val="-5"/>
                <w:sz w:val="20"/>
              </w:rPr>
              <w:t xml:space="preserve"> </w:t>
            </w:r>
            <w:r>
              <w:rPr>
                <w:sz w:val="20"/>
              </w:rPr>
              <w:t>prevention</w:t>
            </w:r>
            <w:r>
              <w:rPr>
                <w:spacing w:val="-5"/>
                <w:sz w:val="20"/>
              </w:rPr>
              <w:t xml:space="preserve"> </w:t>
            </w:r>
            <w:r>
              <w:rPr>
                <w:sz w:val="20"/>
              </w:rPr>
              <w:t>program</w:t>
            </w:r>
            <w:r>
              <w:rPr>
                <w:spacing w:val="-5"/>
                <w:sz w:val="20"/>
              </w:rPr>
              <w:t xml:space="preserve"> </w:t>
            </w:r>
            <w:r>
              <w:rPr>
                <w:sz w:val="20"/>
              </w:rPr>
              <w:t>provide</w:t>
            </w:r>
            <w:r>
              <w:rPr>
                <w:spacing w:val="-5"/>
                <w:sz w:val="20"/>
              </w:rPr>
              <w:t xml:space="preserve"> </w:t>
            </w:r>
            <w:r>
              <w:rPr>
                <w:sz w:val="20"/>
              </w:rPr>
              <w:t>means</w:t>
            </w:r>
            <w:r>
              <w:rPr>
                <w:spacing w:val="-5"/>
                <w:sz w:val="20"/>
              </w:rPr>
              <w:t xml:space="preserve"> </w:t>
            </w:r>
            <w:r>
              <w:rPr>
                <w:sz w:val="20"/>
              </w:rPr>
              <w:t>for</w:t>
            </w:r>
            <w:r>
              <w:rPr>
                <w:spacing w:val="-5"/>
                <w:sz w:val="20"/>
              </w:rPr>
              <w:t xml:space="preserve"> </w:t>
            </w:r>
            <w:r>
              <w:rPr>
                <w:sz w:val="20"/>
              </w:rPr>
              <w:t>receiving</w:t>
            </w:r>
            <w:r>
              <w:rPr>
                <w:spacing w:val="-5"/>
                <w:sz w:val="20"/>
              </w:rPr>
              <w:t xml:space="preserve"> </w:t>
            </w:r>
            <w:r>
              <w:rPr>
                <w:sz w:val="20"/>
              </w:rPr>
              <w:t>and recording notifications of pending excavations?</w:t>
            </w:r>
          </w:p>
        </w:tc>
        <w:tc>
          <w:tcPr>
            <w:tcW w:w="1132" w:type="dxa"/>
            <w:tcBorders>
              <w:top w:val="single" w:sz="8" w:space="0" w:color="000000"/>
              <w:left w:val="single" w:sz="8" w:space="0" w:color="D2D2D2"/>
              <w:bottom w:val="single" w:sz="8" w:space="0" w:color="000000"/>
            </w:tcBorders>
          </w:tcPr>
          <w:p w14:paraId="2B7B6BB3" w14:textId="77777777" w:rsidR="00B95D76" w:rsidRDefault="00B95D76">
            <w:pPr>
              <w:pStyle w:val="TableParagraph"/>
              <w:ind w:left="0"/>
              <w:rPr>
                <w:rFonts w:ascii="Times New Roman"/>
                <w:sz w:val="20"/>
              </w:rPr>
            </w:pPr>
          </w:p>
        </w:tc>
      </w:tr>
      <w:tr w:rsidR="00B95D76" w14:paraId="2B7B6BB7" w14:textId="77777777">
        <w:trPr>
          <w:trHeight w:val="283"/>
        </w:trPr>
        <w:tc>
          <w:tcPr>
            <w:tcW w:w="1014" w:type="dxa"/>
            <w:vMerge w:val="restart"/>
            <w:tcBorders>
              <w:top w:val="single" w:sz="8" w:space="0" w:color="000000"/>
              <w:bottom w:val="single" w:sz="8" w:space="0" w:color="000000"/>
              <w:right w:val="single" w:sz="8" w:space="0" w:color="000000"/>
            </w:tcBorders>
          </w:tcPr>
          <w:p w14:paraId="2B7B6BB5" w14:textId="77777777" w:rsidR="00B95D76" w:rsidRDefault="00CB4067">
            <w:pPr>
              <w:pStyle w:val="TableParagraph"/>
              <w:spacing w:before="24"/>
              <w:rPr>
                <w:b/>
                <w:sz w:val="20"/>
              </w:rPr>
            </w:pPr>
            <w:r>
              <w:rPr>
                <w:b/>
                <w:spacing w:val="-5"/>
                <w:sz w:val="20"/>
              </w:rPr>
              <w:t>4.</w:t>
            </w:r>
          </w:p>
        </w:tc>
        <w:tc>
          <w:tcPr>
            <w:tcW w:w="9707" w:type="dxa"/>
            <w:gridSpan w:val="3"/>
            <w:tcBorders>
              <w:top w:val="single" w:sz="8" w:space="0" w:color="000000"/>
              <w:left w:val="single" w:sz="8" w:space="0" w:color="000000"/>
              <w:bottom w:val="single" w:sz="8" w:space="0" w:color="000000"/>
            </w:tcBorders>
          </w:tcPr>
          <w:p w14:paraId="2B7B6BB6" w14:textId="77777777" w:rsidR="00B95D76" w:rsidRDefault="00CB4067">
            <w:pPr>
              <w:pStyle w:val="TableParagraph"/>
              <w:spacing w:before="24"/>
              <w:ind w:left="51" w:right="44"/>
              <w:jc w:val="center"/>
              <w:rPr>
                <w:b/>
                <w:sz w:val="20"/>
              </w:rPr>
            </w:pPr>
            <w:r>
              <w:rPr>
                <w:b/>
                <w:sz w:val="20"/>
              </w:rPr>
              <w:t xml:space="preserve">Damage Prevention Program </w:t>
            </w:r>
            <w:r>
              <w:rPr>
                <w:b/>
                <w:spacing w:val="-2"/>
                <w:sz w:val="20"/>
              </w:rPr>
              <w:t>Procedure</w:t>
            </w:r>
          </w:p>
        </w:tc>
      </w:tr>
      <w:tr w:rsidR="00B95D76" w14:paraId="2B7B6BBC" w14:textId="77777777">
        <w:trPr>
          <w:trHeight w:val="506"/>
        </w:trPr>
        <w:tc>
          <w:tcPr>
            <w:tcW w:w="1014" w:type="dxa"/>
            <w:vMerge/>
            <w:tcBorders>
              <w:top w:val="nil"/>
              <w:bottom w:val="single" w:sz="8" w:space="0" w:color="000000"/>
              <w:right w:val="single" w:sz="8" w:space="0" w:color="000000"/>
            </w:tcBorders>
          </w:tcPr>
          <w:p w14:paraId="2B7B6BB8"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B9" w14:textId="77777777" w:rsidR="00B95D76" w:rsidRDefault="00CB4067">
            <w:pPr>
              <w:pStyle w:val="TableParagraph"/>
              <w:spacing w:before="23"/>
              <w:ind w:left="34"/>
              <w:rPr>
                <w:sz w:val="20"/>
              </w:rPr>
            </w:pPr>
            <w:r>
              <w:rPr>
                <w:spacing w:val="-2"/>
                <w:sz w:val="20"/>
              </w:rPr>
              <w:t>192.614(c)(4)</w:t>
            </w:r>
          </w:p>
        </w:tc>
        <w:tc>
          <w:tcPr>
            <w:tcW w:w="6884" w:type="dxa"/>
            <w:tcBorders>
              <w:top w:val="single" w:sz="8" w:space="0" w:color="000000"/>
              <w:left w:val="single" w:sz="8" w:space="0" w:color="D2D2D2"/>
              <w:bottom w:val="single" w:sz="8" w:space="0" w:color="000000"/>
              <w:right w:val="single" w:sz="8" w:space="0" w:color="D2D2D2"/>
            </w:tcBorders>
          </w:tcPr>
          <w:p w14:paraId="2B7B6BBA" w14:textId="77777777" w:rsidR="00B95D76" w:rsidRDefault="00CB4067">
            <w:pPr>
              <w:pStyle w:val="TableParagraph"/>
              <w:spacing w:before="29" w:line="232" w:lineRule="auto"/>
              <w:ind w:right="122"/>
              <w:rPr>
                <w:sz w:val="20"/>
              </w:rPr>
            </w:pPr>
            <w:r>
              <w:rPr>
                <w:sz w:val="20"/>
              </w:rPr>
              <w:t>Does</w:t>
            </w:r>
            <w:r>
              <w:rPr>
                <w:spacing w:val="-5"/>
                <w:sz w:val="20"/>
              </w:rPr>
              <w:t xml:space="preserve"> </w:t>
            </w:r>
            <w:r>
              <w:rPr>
                <w:sz w:val="20"/>
              </w:rPr>
              <w:t>the</w:t>
            </w:r>
            <w:r>
              <w:rPr>
                <w:spacing w:val="-5"/>
                <w:sz w:val="20"/>
              </w:rPr>
              <w:t xml:space="preserve"> </w:t>
            </w:r>
            <w:r>
              <w:rPr>
                <w:sz w:val="20"/>
              </w:rPr>
              <w:t>operator's</w:t>
            </w:r>
            <w:r>
              <w:rPr>
                <w:spacing w:val="-5"/>
                <w:sz w:val="20"/>
              </w:rPr>
              <w:t xml:space="preserve"> </w:t>
            </w:r>
            <w:r>
              <w:rPr>
                <w:sz w:val="20"/>
              </w:rPr>
              <w:t>program</w:t>
            </w:r>
            <w:r>
              <w:rPr>
                <w:spacing w:val="-5"/>
                <w:sz w:val="20"/>
              </w:rPr>
              <w:t xml:space="preserve"> </w:t>
            </w:r>
            <w:r>
              <w:rPr>
                <w:sz w:val="20"/>
              </w:rPr>
              <w:t>provide</w:t>
            </w:r>
            <w:r>
              <w:rPr>
                <w:spacing w:val="-5"/>
                <w:sz w:val="20"/>
              </w:rPr>
              <w:t xml:space="preserve"> </w:t>
            </w:r>
            <w:r>
              <w:rPr>
                <w:sz w:val="20"/>
              </w:rPr>
              <w:t>for</w:t>
            </w:r>
            <w:r>
              <w:rPr>
                <w:spacing w:val="-5"/>
                <w:sz w:val="20"/>
              </w:rPr>
              <w:t xml:space="preserve"> </w:t>
            </w:r>
            <w:r>
              <w:rPr>
                <w:sz w:val="20"/>
              </w:rPr>
              <w:t>notification</w:t>
            </w:r>
            <w:r>
              <w:rPr>
                <w:spacing w:val="-5"/>
                <w:sz w:val="20"/>
              </w:rPr>
              <w:t xml:space="preserve"> </w:t>
            </w:r>
            <w:r>
              <w:rPr>
                <w:sz w:val="20"/>
              </w:rPr>
              <w:t>of</w:t>
            </w:r>
            <w:r>
              <w:rPr>
                <w:spacing w:val="-5"/>
                <w:sz w:val="20"/>
              </w:rPr>
              <w:t xml:space="preserve"> </w:t>
            </w:r>
            <w:r>
              <w:rPr>
                <w:sz w:val="20"/>
              </w:rPr>
              <w:t>pending</w:t>
            </w:r>
            <w:r>
              <w:rPr>
                <w:spacing w:val="-5"/>
                <w:sz w:val="20"/>
              </w:rPr>
              <w:t xml:space="preserve"> </w:t>
            </w:r>
            <w:r>
              <w:rPr>
                <w:sz w:val="20"/>
              </w:rPr>
              <w:t>excavations to the members and how to recognize the temporary markings?</w:t>
            </w:r>
          </w:p>
        </w:tc>
        <w:tc>
          <w:tcPr>
            <w:tcW w:w="1132" w:type="dxa"/>
            <w:tcBorders>
              <w:top w:val="single" w:sz="8" w:space="0" w:color="000000"/>
              <w:left w:val="single" w:sz="8" w:space="0" w:color="D2D2D2"/>
              <w:bottom w:val="single" w:sz="8" w:space="0" w:color="000000"/>
            </w:tcBorders>
          </w:tcPr>
          <w:p w14:paraId="2B7B6BBB" w14:textId="77777777" w:rsidR="00B95D76" w:rsidRDefault="00B95D76">
            <w:pPr>
              <w:pStyle w:val="TableParagraph"/>
              <w:ind w:left="0"/>
              <w:rPr>
                <w:rFonts w:ascii="Times New Roman"/>
                <w:sz w:val="20"/>
              </w:rPr>
            </w:pPr>
          </w:p>
        </w:tc>
      </w:tr>
      <w:tr w:rsidR="00B95D76" w14:paraId="2B7B6BBF" w14:textId="77777777">
        <w:trPr>
          <w:trHeight w:val="283"/>
        </w:trPr>
        <w:tc>
          <w:tcPr>
            <w:tcW w:w="1014" w:type="dxa"/>
            <w:vMerge w:val="restart"/>
            <w:tcBorders>
              <w:top w:val="single" w:sz="8" w:space="0" w:color="000000"/>
              <w:bottom w:val="single" w:sz="8" w:space="0" w:color="000000"/>
              <w:right w:val="single" w:sz="8" w:space="0" w:color="000000"/>
            </w:tcBorders>
          </w:tcPr>
          <w:p w14:paraId="2B7B6BBD" w14:textId="77777777" w:rsidR="00B95D76" w:rsidRDefault="00CB4067">
            <w:pPr>
              <w:pStyle w:val="TableParagraph"/>
              <w:spacing w:before="24"/>
              <w:rPr>
                <w:b/>
                <w:sz w:val="20"/>
              </w:rPr>
            </w:pPr>
            <w:r>
              <w:rPr>
                <w:b/>
                <w:spacing w:val="-5"/>
                <w:sz w:val="20"/>
              </w:rPr>
              <w:t>5.</w:t>
            </w:r>
          </w:p>
        </w:tc>
        <w:tc>
          <w:tcPr>
            <w:tcW w:w="9707" w:type="dxa"/>
            <w:gridSpan w:val="3"/>
            <w:tcBorders>
              <w:top w:val="single" w:sz="8" w:space="0" w:color="000000"/>
              <w:left w:val="single" w:sz="8" w:space="0" w:color="000000"/>
              <w:bottom w:val="single" w:sz="8" w:space="0" w:color="000000"/>
            </w:tcBorders>
          </w:tcPr>
          <w:p w14:paraId="2B7B6BBE" w14:textId="77777777" w:rsidR="00B95D76" w:rsidRDefault="00CB4067">
            <w:pPr>
              <w:pStyle w:val="TableParagraph"/>
              <w:spacing w:before="24"/>
              <w:ind w:left="51" w:right="44"/>
              <w:jc w:val="center"/>
              <w:rPr>
                <w:b/>
                <w:sz w:val="20"/>
              </w:rPr>
            </w:pPr>
            <w:r>
              <w:rPr>
                <w:b/>
                <w:sz w:val="20"/>
              </w:rPr>
              <w:t xml:space="preserve">Damage Prevention Program </w:t>
            </w:r>
            <w:r>
              <w:rPr>
                <w:b/>
                <w:spacing w:val="-2"/>
                <w:sz w:val="20"/>
              </w:rPr>
              <w:t>Procedure</w:t>
            </w:r>
          </w:p>
        </w:tc>
      </w:tr>
      <w:tr w:rsidR="00B95D76" w14:paraId="2B7B6BC4" w14:textId="77777777">
        <w:trPr>
          <w:trHeight w:val="506"/>
        </w:trPr>
        <w:tc>
          <w:tcPr>
            <w:tcW w:w="1014" w:type="dxa"/>
            <w:vMerge/>
            <w:tcBorders>
              <w:top w:val="nil"/>
              <w:bottom w:val="single" w:sz="8" w:space="0" w:color="000000"/>
              <w:right w:val="single" w:sz="8" w:space="0" w:color="000000"/>
            </w:tcBorders>
          </w:tcPr>
          <w:p w14:paraId="2B7B6BC0"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C1" w14:textId="77777777" w:rsidR="00B95D76" w:rsidRDefault="00CB4067">
            <w:pPr>
              <w:pStyle w:val="TableParagraph"/>
              <w:spacing w:before="24"/>
              <w:ind w:left="34"/>
              <w:rPr>
                <w:sz w:val="20"/>
              </w:rPr>
            </w:pPr>
            <w:r>
              <w:rPr>
                <w:spacing w:val="-2"/>
                <w:sz w:val="20"/>
              </w:rPr>
              <w:t>192.614(c)(5)</w:t>
            </w:r>
          </w:p>
        </w:tc>
        <w:tc>
          <w:tcPr>
            <w:tcW w:w="6884" w:type="dxa"/>
            <w:tcBorders>
              <w:top w:val="single" w:sz="8" w:space="0" w:color="000000"/>
              <w:left w:val="single" w:sz="8" w:space="0" w:color="D2D2D2"/>
              <w:bottom w:val="single" w:sz="8" w:space="0" w:color="000000"/>
              <w:right w:val="single" w:sz="8" w:space="0" w:color="D2D2D2"/>
            </w:tcBorders>
          </w:tcPr>
          <w:p w14:paraId="2B7B6BC2" w14:textId="4EB4428F" w:rsidR="00B95D76" w:rsidRDefault="00CB4067">
            <w:pPr>
              <w:pStyle w:val="TableParagraph"/>
              <w:spacing w:before="30" w:line="232" w:lineRule="auto"/>
              <w:ind w:right="122"/>
              <w:rPr>
                <w:sz w:val="20"/>
              </w:rPr>
            </w:pPr>
            <w:r>
              <w:rPr>
                <w:sz w:val="20"/>
              </w:rPr>
              <w:t>Does</w:t>
            </w:r>
            <w:r>
              <w:rPr>
                <w:spacing w:val="-4"/>
                <w:sz w:val="20"/>
              </w:rPr>
              <w:t xml:space="preserve"> </w:t>
            </w:r>
            <w:r>
              <w:rPr>
                <w:sz w:val="20"/>
              </w:rPr>
              <w:t>the</w:t>
            </w:r>
            <w:r>
              <w:rPr>
                <w:spacing w:val="-4"/>
                <w:sz w:val="20"/>
              </w:rPr>
              <w:t xml:space="preserve"> </w:t>
            </w:r>
            <w:r>
              <w:rPr>
                <w:sz w:val="20"/>
              </w:rPr>
              <w:t>program</w:t>
            </w:r>
            <w:r>
              <w:rPr>
                <w:spacing w:val="-4"/>
                <w:sz w:val="20"/>
              </w:rPr>
              <w:t xml:space="preserve"> </w:t>
            </w:r>
            <w:r>
              <w:rPr>
                <w:sz w:val="20"/>
              </w:rPr>
              <w:t>provide</w:t>
            </w:r>
            <w:r>
              <w:rPr>
                <w:spacing w:val="-4"/>
                <w:sz w:val="20"/>
              </w:rPr>
              <w:t xml:space="preserve"> </w:t>
            </w:r>
            <w:r>
              <w:rPr>
                <w:sz w:val="20"/>
              </w:rPr>
              <w:t>means</w:t>
            </w:r>
            <w:r>
              <w:rPr>
                <w:spacing w:val="-4"/>
                <w:sz w:val="20"/>
              </w:rPr>
              <w:t xml:space="preserve"> </w:t>
            </w:r>
            <w:r>
              <w:rPr>
                <w:sz w:val="20"/>
              </w:rPr>
              <w:t>of</w:t>
            </w:r>
            <w:r>
              <w:rPr>
                <w:spacing w:val="-4"/>
                <w:sz w:val="20"/>
              </w:rPr>
              <w:t xml:space="preserve"> </w:t>
            </w:r>
            <w:r>
              <w:rPr>
                <w:sz w:val="20"/>
              </w:rPr>
              <w:t>temporary</w:t>
            </w:r>
            <w:r>
              <w:rPr>
                <w:spacing w:val="-4"/>
                <w:sz w:val="20"/>
              </w:rPr>
              <w:t xml:space="preserve"> </w:t>
            </w:r>
            <w:r>
              <w:rPr>
                <w:sz w:val="20"/>
              </w:rPr>
              <w:t>marking</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pipeline</w:t>
            </w:r>
            <w:r>
              <w:rPr>
                <w:spacing w:val="-4"/>
                <w:sz w:val="20"/>
              </w:rPr>
              <w:t xml:space="preserve"> </w:t>
            </w:r>
            <w:r>
              <w:rPr>
                <w:sz w:val="20"/>
              </w:rPr>
              <w:t xml:space="preserve">in the vicinity of the excavations as far as </w:t>
            </w:r>
            <w:r w:rsidR="001F67B2">
              <w:rPr>
                <w:sz w:val="20"/>
              </w:rPr>
              <w:t>practical</w:t>
            </w:r>
            <w:r>
              <w:rPr>
                <w:sz w:val="20"/>
              </w:rPr>
              <w:t xml:space="preserve"> prior to excavation?</w:t>
            </w:r>
          </w:p>
        </w:tc>
        <w:tc>
          <w:tcPr>
            <w:tcW w:w="1132" w:type="dxa"/>
            <w:tcBorders>
              <w:top w:val="single" w:sz="8" w:space="0" w:color="000000"/>
              <w:left w:val="single" w:sz="8" w:space="0" w:color="D2D2D2"/>
              <w:bottom w:val="single" w:sz="8" w:space="0" w:color="000000"/>
            </w:tcBorders>
          </w:tcPr>
          <w:p w14:paraId="2B7B6BC3" w14:textId="77777777" w:rsidR="00B95D76" w:rsidRDefault="00B95D76">
            <w:pPr>
              <w:pStyle w:val="TableParagraph"/>
              <w:ind w:left="0"/>
              <w:rPr>
                <w:rFonts w:ascii="Times New Roman"/>
                <w:sz w:val="20"/>
              </w:rPr>
            </w:pPr>
          </w:p>
        </w:tc>
      </w:tr>
      <w:tr w:rsidR="00B95D76" w14:paraId="2B7B6BC7" w14:textId="77777777">
        <w:trPr>
          <w:trHeight w:val="283"/>
        </w:trPr>
        <w:tc>
          <w:tcPr>
            <w:tcW w:w="1014" w:type="dxa"/>
            <w:vMerge w:val="restart"/>
            <w:tcBorders>
              <w:top w:val="single" w:sz="8" w:space="0" w:color="000000"/>
              <w:bottom w:val="single" w:sz="8" w:space="0" w:color="000000"/>
              <w:right w:val="single" w:sz="8" w:space="0" w:color="000000"/>
            </w:tcBorders>
          </w:tcPr>
          <w:p w14:paraId="2B7B6BC5" w14:textId="77777777" w:rsidR="00B95D76" w:rsidRDefault="00CB4067">
            <w:pPr>
              <w:pStyle w:val="TableParagraph"/>
              <w:spacing w:before="23"/>
              <w:rPr>
                <w:b/>
                <w:sz w:val="20"/>
              </w:rPr>
            </w:pPr>
            <w:r>
              <w:rPr>
                <w:b/>
                <w:spacing w:val="-5"/>
                <w:sz w:val="20"/>
              </w:rPr>
              <w:t>6.</w:t>
            </w:r>
          </w:p>
        </w:tc>
        <w:tc>
          <w:tcPr>
            <w:tcW w:w="9707" w:type="dxa"/>
            <w:gridSpan w:val="3"/>
            <w:tcBorders>
              <w:top w:val="single" w:sz="8" w:space="0" w:color="000000"/>
              <w:left w:val="single" w:sz="8" w:space="0" w:color="000000"/>
              <w:bottom w:val="single" w:sz="8" w:space="0" w:color="000000"/>
            </w:tcBorders>
          </w:tcPr>
          <w:p w14:paraId="2B7B6BC6" w14:textId="77777777" w:rsidR="00B95D76" w:rsidRDefault="00CB4067">
            <w:pPr>
              <w:pStyle w:val="TableParagraph"/>
              <w:spacing w:before="23"/>
              <w:ind w:left="51" w:right="44"/>
              <w:jc w:val="center"/>
              <w:rPr>
                <w:b/>
                <w:sz w:val="20"/>
              </w:rPr>
            </w:pPr>
            <w:r>
              <w:rPr>
                <w:b/>
                <w:sz w:val="20"/>
              </w:rPr>
              <w:t xml:space="preserve">Damage Prevention Program </w:t>
            </w:r>
            <w:r>
              <w:rPr>
                <w:b/>
                <w:spacing w:val="-2"/>
                <w:sz w:val="20"/>
              </w:rPr>
              <w:t>Procedure</w:t>
            </w:r>
          </w:p>
        </w:tc>
      </w:tr>
      <w:tr w:rsidR="00B95D76" w14:paraId="2B7B6BCC" w14:textId="77777777">
        <w:trPr>
          <w:trHeight w:val="729"/>
        </w:trPr>
        <w:tc>
          <w:tcPr>
            <w:tcW w:w="1014" w:type="dxa"/>
            <w:vMerge/>
            <w:tcBorders>
              <w:top w:val="nil"/>
              <w:bottom w:val="single" w:sz="8" w:space="0" w:color="000000"/>
              <w:right w:val="single" w:sz="8" w:space="0" w:color="000000"/>
            </w:tcBorders>
          </w:tcPr>
          <w:p w14:paraId="2B7B6BC8"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C9" w14:textId="77777777" w:rsidR="00B95D76" w:rsidRDefault="00CB4067">
            <w:pPr>
              <w:pStyle w:val="TableParagraph"/>
              <w:spacing w:before="24"/>
              <w:ind w:left="34"/>
              <w:rPr>
                <w:sz w:val="20"/>
              </w:rPr>
            </w:pPr>
            <w:r>
              <w:rPr>
                <w:spacing w:val="-2"/>
                <w:sz w:val="20"/>
              </w:rPr>
              <w:t>192.614(c)(6)(i)</w:t>
            </w:r>
          </w:p>
        </w:tc>
        <w:tc>
          <w:tcPr>
            <w:tcW w:w="6884" w:type="dxa"/>
            <w:tcBorders>
              <w:top w:val="single" w:sz="8" w:space="0" w:color="000000"/>
              <w:left w:val="single" w:sz="8" w:space="0" w:color="D2D2D2"/>
              <w:bottom w:val="single" w:sz="8" w:space="0" w:color="000000"/>
              <w:right w:val="single" w:sz="8" w:space="0" w:color="D2D2D2"/>
            </w:tcBorders>
          </w:tcPr>
          <w:p w14:paraId="2B7B6BCA" w14:textId="166412C7" w:rsidR="00B95D76" w:rsidRDefault="00CB4067">
            <w:pPr>
              <w:pStyle w:val="TableParagraph"/>
              <w:spacing w:before="30" w:line="232" w:lineRule="auto"/>
              <w:rPr>
                <w:sz w:val="20"/>
              </w:rPr>
            </w:pPr>
            <w:r>
              <w:rPr>
                <w:sz w:val="20"/>
              </w:rPr>
              <w:t xml:space="preserve">Does the program </w:t>
            </w:r>
            <w:r w:rsidR="006831CD">
              <w:rPr>
                <w:sz w:val="20"/>
              </w:rPr>
              <w:t>provide</w:t>
            </w:r>
            <w:r>
              <w:rPr>
                <w:sz w:val="20"/>
              </w:rPr>
              <w:t xml:space="preserve"> for follow-up inspection of the pipeline where there</w:t>
            </w:r>
            <w:r>
              <w:rPr>
                <w:spacing w:val="-4"/>
                <w:sz w:val="20"/>
              </w:rPr>
              <w:t xml:space="preserve"> </w:t>
            </w:r>
            <w:r>
              <w:rPr>
                <w:sz w:val="20"/>
              </w:rPr>
              <w:t>is</w:t>
            </w:r>
            <w:r>
              <w:rPr>
                <w:spacing w:val="-4"/>
                <w:sz w:val="20"/>
              </w:rPr>
              <w:t xml:space="preserve"> </w:t>
            </w:r>
            <w:r>
              <w:rPr>
                <w:sz w:val="20"/>
              </w:rPr>
              <w:t>reason</w:t>
            </w:r>
            <w:r>
              <w:rPr>
                <w:spacing w:val="-4"/>
                <w:sz w:val="20"/>
              </w:rPr>
              <w:t xml:space="preserve"> </w:t>
            </w:r>
            <w:r>
              <w:rPr>
                <w:sz w:val="20"/>
              </w:rPr>
              <w:t>to</w:t>
            </w:r>
            <w:r>
              <w:rPr>
                <w:spacing w:val="-4"/>
                <w:sz w:val="20"/>
              </w:rPr>
              <w:t xml:space="preserve"> </w:t>
            </w:r>
            <w:r>
              <w:rPr>
                <w:sz w:val="20"/>
              </w:rPr>
              <w:t>believe</w:t>
            </w:r>
            <w:r>
              <w:rPr>
                <w:spacing w:val="-4"/>
                <w:sz w:val="20"/>
              </w:rPr>
              <w:t xml:space="preserve"> </w:t>
            </w:r>
            <w:r>
              <w:rPr>
                <w:sz w:val="20"/>
              </w:rPr>
              <w:t>the</w:t>
            </w:r>
            <w:r>
              <w:rPr>
                <w:spacing w:val="-4"/>
                <w:sz w:val="20"/>
              </w:rPr>
              <w:t xml:space="preserve"> </w:t>
            </w:r>
            <w:r>
              <w:rPr>
                <w:sz w:val="20"/>
              </w:rPr>
              <w:t>pipeline</w:t>
            </w:r>
            <w:r>
              <w:rPr>
                <w:spacing w:val="-4"/>
                <w:sz w:val="20"/>
              </w:rPr>
              <w:t xml:space="preserve"> </w:t>
            </w:r>
            <w:r>
              <w:rPr>
                <w:sz w:val="20"/>
              </w:rPr>
              <w:t>could</w:t>
            </w:r>
            <w:r>
              <w:rPr>
                <w:spacing w:val="-4"/>
                <w:sz w:val="20"/>
              </w:rPr>
              <w:t xml:space="preserve"> </w:t>
            </w:r>
            <w:r>
              <w:rPr>
                <w:sz w:val="20"/>
              </w:rPr>
              <w:t>be</w:t>
            </w:r>
            <w:r>
              <w:rPr>
                <w:spacing w:val="-4"/>
                <w:sz w:val="20"/>
              </w:rPr>
              <w:t xml:space="preserve"> </w:t>
            </w:r>
            <w:r>
              <w:rPr>
                <w:sz w:val="20"/>
              </w:rPr>
              <w:t>damaged:</w:t>
            </w:r>
            <w:r>
              <w:rPr>
                <w:spacing w:val="-4"/>
                <w:sz w:val="20"/>
              </w:rPr>
              <w:t xml:space="preserve"> </w:t>
            </w:r>
            <w:r>
              <w:rPr>
                <w:sz w:val="20"/>
              </w:rPr>
              <w:t>Inspection</w:t>
            </w:r>
            <w:r>
              <w:rPr>
                <w:spacing w:val="-4"/>
                <w:sz w:val="20"/>
              </w:rPr>
              <w:t xml:space="preserve"> </w:t>
            </w:r>
            <w:r>
              <w:rPr>
                <w:sz w:val="20"/>
              </w:rPr>
              <w:t>must</w:t>
            </w:r>
            <w:r>
              <w:rPr>
                <w:spacing w:val="-4"/>
                <w:sz w:val="20"/>
              </w:rPr>
              <w:t xml:space="preserve"> </w:t>
            </w:r>
            <w:r>
              <w:rPr>
                <w:sz w:val="20"/>
              </w:rPr>
              <w:t>be done to verify integrity of the pipeline</w:t>
            </w:r>
          </w:p>
        </w:tc>
        <w:tc>
          <w:tcPr>
            <w:tcW w:w="1132" w:type="dxa"/>
            <w:tcBorders>
              <w:top w:val="single" w:sz="8" w:space="0" w:color="000000"/>
              <w:left w:val="single" w:sz="8" w:space="0" w:color="D2D2D2"/>
              <w:bottom w:val="single" w:sz="8" w:space="0" w:color="000000"/>
            </w:tcBorders>
          </w:tcPr>
          <w:p w14:paraId="2B7B6BCB" w14:textId="77777777" w:rsidR="00B95D76" w:rsidRDefault="00B95D76">
            <w:pPr>
              <w:pStyle w:val="TableParagraph"/>
              <w:ind w:left="0"/>
              <w:rPr>
                <w:rFonts w:ascii="Times New Roman"/>
                <w:sz w:val="20"/>
              </w:rPr>
            </w:pPr>
          </w:p>
        </w:tc>
      </w:tr>
      <w:tr w:rsidR="00B95D76" w14:paraId="2B7B6BCF" w14:textId="77777777">
        <w:trPr>
          <w:trHeight w:val="283"/>
        </w:trPr>
        <w:tc>
          <w:tcPr>
            <w:tcW w:w="1014" w:type="dxa"/>
            <w:vMerge w:val="restart"/>
            <w:tcBorders>
              <w:top w:val="single" w:sz="8" w:space="0" w:color="000000"/>
              <w:bottom w:val="single" w:sz="8" w:space="0" w:color="000000"/>
              <w:right w:val="single" w:sz="8" w:space="0" w:color="000000"/>
            </w:tcBorders>
          </w:tcPr>
          <w:p w14:paraId="2B7B6BCD" w14:textId="77777777" w:rsidR="00B95D76" w:rsidRDefault="00CB4067">
            <w:pPr>
              <w:pStyle w:val="TableParagraph"/>
              <w:spacing w:before="23"/>
              <w:rPr>
                <w:b/>
                <w:sz w:val="20"/>
              </w:rPr>
            </w:pPr>
            <w:r>
              <w:rPr>
                <w:b/>
                <w:spacing w:val="-5"/>
                <w:sz w:val="20"/>
              </w:rPr>
              <w:t>7.</w:t>
            </w:r>
          </w:p>
        </w:tc>
        <w:tc>
          <w:tcPr>
            <w:tcW w:w="9707" w:type="dxa"/>
            <w:gridSpan w:val="3"/>
            <w:tcBorders>
              <w:top w:val="single" w:sz="8" w:space="0" w:color="000000"/>
              <w:left w:val="single" w:sz="8" w:space="0" w:color="000000"/>
              <w:bottom w:val="single" w:sz="8" w:space="0" w:color="000000"/>
            </w:tcBorders>
          </w:tcPr>
          <w:p w14:paraId="2B7B6BCE" w14:textId="77777777" w:rsidR="00B95D76" w:rsidRDefault="00CB4067">
            <w:pPr>
              <w:pStyle w:val="TableParagraph"/>
              <w:spacing w:before="23"/>
              <w:ind w:left="51" w:right="44"/>
              <w:jc w:val="center"/>
              <w:rPr>
                <w:b/>
                <w:sz w:val="20"/>
              </w:rPr>
            </w:pPr>
            <w:r>
              <w:rPr>
                <w:b/>
                <w:sz w:val="20"/>
              </w:rPr>
              <w:t xml:space="preserve">Damage Prevention Program </w:t>
            </w:r>
            <w:r>
              <w:rPr>
                <w:b/>
                <w:spacing w:val="-2"/>
                <w:sz w:val="20"/>
              </w:rPr>
              <w:t>Procedure</w:t>
            </w:r>
          </w:p>
        </w:tc>
      </w:tr>
      <w:tr w:rsidR="00B95D76" w14:paraId="2B7B6BD4" w14:textId="77777777">
        <w:trPr>
          <w:trHeight w:val="283"/>
        </w:trPr>
        <w:tc>
          <w:tcPr>
            <w:tcW w:w="1014" w:type="dxa"/>
            <w:vMerge/>
            <w:tcBorders>
              <w:top w:val="nil"/>
              <w:bottom w:val="single" w:sz="8" w:space="0" w:color="000000"/>
              <w:right w:val="single" w:sz="8" w:space="0" w:color="000000"/>
            </w:tcBorders>
          </w:tcPr>
          <w:p w14:paraId="2B7B6BD0"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D1" w14:textId="77777777" w:rsidR="00B95D76" w:rsidRDefault="00CB4067">
            <w:pPr>
              <w:pStyle w:val="TableParagraph"/>
              <w:spacing w:before="24"/>
              <w:ind w:left="34"/>
              <w:rPr>
                <w:sz w:val="20"/>
              </w:rPr>
            </w:pPr>
            <w:r>
              <w:rPr>
                <w:spacing w:val="-2"/>
                <w:sz w:val="20"/>
              </w:rPr>
              <w:t>192.614(c)(6)(ii)</w:t>
            </w:r>
          </w:p>
        </w:tc>
        <w:tc>
          <w:tcPr>
            <w:tcW w:w="6884" w:type="dxa"/>
            <w:tcBorders>
              <w:top w:val="single" w:sz="8" w:space="0" w:color="000000"/>
              <w:left w:val="single" w:sz="8" w:space="0" w:color="D2D2D2"/>
              <w:bottom w:val="single" w:sz="8" w:space="0" w:color="000000"/>
              <w:right w:val="single" w:sz="8" w:space="0" w:color="D2D2D2"/>
            </w:tcBorders>
          </w:tcPr>
          <w:p w14:paraId="2B7B6BD2" w14:textId="77777777" w:rsidR="00B95D76" w:rsidRDefault="00CB4067">
            <w:pPr>
              <w:pStyle w:val="TableParagraph"/>
              <w:spacing w:before="24"/>
              <w:rPr>
                <w:sz w:val="20"/>
              </w:rPr>
            </w:pPr>
            <w:r>
              <w:rPr>
                <w:sz w:val="20"/>
              </w:rPr>
              <w:t xml:space="preserve">Does the program specify that a leak survey is mandatory after </w:t>
            </w:r>
            <w:r>
              <w:rPr>
                <w:spacing w:val="-2"/>
                <w:sz w:val="20"/>
              </w:rPr>
              <w:t>blasting?</w:t>
            </w:r>
          </w:p>
        </w:tc>
        <w:tc>
          <w:tcPr>
            <w:tcW w:w="1132" w:type="dxa"/>
            <w:tcBorders>
              <w:top w:val="single" w:sz="8" w:space="0" w:color="000000"/>
              <w:left w:val="single" w:sz="8" w:space="0" w:color="D2D2D2"/>
              <w:bottom w:val="single" w:sz="8" w:space="0" w:color="000000"/>
            </w:tcBorders>
          </w:tcPr>
          <w:p w14:paraId="2B7B6BD3" w14:textId="77777777" w:rsidR="00B95D76" w:rsidRDefault="00B95D76">
            <w:pPr>
              <w:pStyle w:val="TableParagraph"/>
              <w:ind w:left="0"/>
              <w:rPr>
                <w:rFonts w:ascii="Times New Roman"/>
                <w:sz w:val="20"/>
              </w:rPr>
            </w:pPr>
          </w:p>
        </w:tc>
      </w:tr>
      <w:tr w:rsidR="00B95D76" w14:paraId="2B7B6BD7" w14:textId="77777777">
        <w:trPr>
          <w:trHeight w:val="283"/>
        </w:trPr>
        <w:tc>
          <w:tcPr>
            <w:tcW w:w="1014" w:type="dxa"/>
            <w:vMerge w:val="restart"/>
            <w:tcBorders>
              <w:top w:val="single" w:sz="8" w:space="0" w:color="000000"/>
              <w:bottom w:val="single" w:sz="8" w:space="0" w:color="000000"/>
              <w:right w:val="single" w:sz="8" w:space="0" w:color="000000"/>
            </w:tcBorders>
          </w:tcPr>
          <w:p w14:paraId="2B7B6BD5" w14:textId="77777777" w:rsidR="00B95D76" w:rsidRDefault="00CB4067">
            <w:pPr>
              <w:pStyle w:val="TableParagraph"/>
              <w:spacing w:before="23"/>
              <w:rPr>
                <w:b/>
                <w:sz w:val="20"/>
              </w:rPr>
            </w:pPr>
            <w:r>
              <w:rPr>
                <w:b/>
                <w:spacing w:val="-2"/>
                <w:sz w:val="20"/>
              </w:rPr>
              <w:t>§192.13</w:t>
            </w:r>
          </w:p>
        </w:tc>
        <w:tc>
          <w:tcPr>
            <w:tcW w:w="9707" w:type="dxa"/>
            <w:gridSpan w:val="3"/>
            <w:tcBorders>
              <w:top w:val="single" w:sz="8" w:space="0" w:color="000000"/>
              <w:left w:val="single" w:sz="8" w:space="0" w:color="000000"/>
              <w:bottom w:val="single" w:sz="8" w:space="0" w:color="000000"/>
            </w:tcBorders>
          </w:tcPr>
          <w:p w14:paraId="2B7B6BD6" w14:textId="77777777" w:rsidR="00B95D76" w:rsidRDefault="00CB4067">
            <w:pPr>
              <w:pStyle w:val="TableParagraph"/>
              <w:spacing w:before="23"/>
              <w:ind w:left="53" w:right="44"/>
              <w:jc w:val="center"/>
              <w:rPr>
                <w:b/>
                <w:sz w:val="20"/>
              </w:rPr>
            </w:pPr>
            <w:r>
              <w:rPr>
                <w:b/>
                <w:sz w:val="20"/>
              </w:rPr>
              <w:t xml:space="preserve">General Pipeline </w:t>
            </w:r>
            <w:r>
              <w:rPr>
                <w:b/>
                <w:spacing w:val="-2"/>
                <w:sz w:val="20"/>
              </w:rPr>
              <w:t>Requirements</w:t>
            </w:r>
          </w:p>
        </w:tc>
      </w:tr>
      <w:tr w:rsidR="00B95D76" w14:paraId="2B7B6BDC" w14:textId="77777777">
        <w:trPr>
          <w:trHeight w:val="283"/>
        </w:trPr>
        <w:tc>
          <w:tcPr>
            <w:tcW w:w="1014" w:type="dxa"/>
            <w:vMerge/>
            <w:tcBorders>
              <w:top w:val="nil"/>
              <w:bottom w:val="single" w:sz="8" w:space="0" w:color="000000"/>
              <w:right w:val="single" w:sz="8" w:space="0" w:color="000000"/>
            </w:tcBorders>
          </w:tcPr>
          <w:p w14:paraId="2B7B6BD8"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D9" w14:textId="77777777" w:rsidR="00B95D76" w:rsidRDefault="00CB4067">
            <w:pPr>
              <w:pStyle w:val="TableParagraph"/>
              <w:spacing w:before="24"/>
              <w:ind w:left="34"/>
              <w:rPr>
                <w:sz w:val="20"/>
              </w:rPr>
            </w:pPr>
            <w:r>
              <w:rPr>
                <w:spacing w:val="-2"/>
                <w:sz w:val="20"/>
              </w:rPr>
              <w:t>§192.13</w:t>
            </w:r>
          </w:p>
        </w:tc>
        <w:tc>
          <w:tcPr>
            <w:tcW w:w="6884" w:type="dxa"/>
            <w:tcBorders>
              <w:top w:val="single" w:sz="8" w:space="0" w:color="000000"/>
              <w:left w:val="single" w:sz="8" w:space="0" w:color="D2D2D2"/>
              <w:bottom w:val="single" w:sz="8" w:space="0" w:color="000000"/>
              <w:right w:val="single" w:sz="8" w:space="0" w:color="D2D2D2"/>
            </w:tcBorders>
          </w:tcPr>
          <w:p w14:paraId="2B7B6BDA" w14:textId="77777777" w:rsidR="00B95D76" w:rsidRDefault="00CB4067">
            <w:pPr>
              <w:pStyle w:val="TableParagraph"/>
              <w:spacing w:before="24"/>
              <w:rPr>
                <w:sz w:val="20"/>
              </w:rPr>
            </w:pPr>
            <w:r>
              <w:rPr>
                <w:sz w:val="20"/>
              </w:rPr>
              <w:t xml:space="preserve">What general requirements apply to pipelines regulated under this </w:t>
            </w:r>
            <w:r>
              <w:rPr>
                <w:spacing w:val="-2"/>
                <w:sz w:val="20"/>
              </w:rPr>
              <w:t>part?</w:t>
            </w:r>
          </w:p>
        </w:tc>
        <w:tc>
          <w:tcPr>
            <w:tcW w:w="1132" w:type="dxa"/>
            <w:tcBorders>
              <w:top w:val="single" w:sz="8" w:space="0" w:color="000000"/>
              <w:left w:val="single" w:sz="8" w:space="0" w:color="D2D2D2"/>
              <w:bottom w:val="single" w:sz="8" w:space="0" w:color="000000"/>
            </w:tcBorders>
          </w:tcPr>
          <w:p w14:paraId="2B7B6BDB" w14:textId="77777777" w:rsidR="00B95D76" w:rsidRDefault="00B95D76">
            <w:pPr>
              <w:pStyle w:val="TableParagraph"/>
              <w:ind w:left="0"/>
              <w:rPr>
                <w:rFonts w:ascii="Times New Roman"/>
                <w:sz w:val="20"/>
              </w:rPr>
            </w:pPr>
          </w:p>
        </w:tc>
      </w:tr>
      <w:tr w:rsidR="00B95D76" w14:paraId="2B7B6BDF" w14:textId="77777777">
        <w:trPr>
          <w:trHeight w:val="283"/>
        </w:trPr>
        <w:tc>
          <w:tcPr>
            <w:tcW w:w="1014" w:type="dxa"/>
            <w:vMerge w:val="restart"/>
            <w:tcBorders>
              <w:top w:val="single" w:sz="8" w:space="0" w:color="000000"/>
              <w:bottom w:val="single" w:sz="8" w:space="0" w:color="000000"/>
              <w:right w:val="single" w:sz="8" w:space="0" w:color="000000"/>
            </w:tcBorders>
          </w:tcPr>
          <w:p w14:paraId="2B7B6BDD" w14:textId="77777777" w:rsidR="00B95D76" w:rsidRDefault="00B95D76">
            <w:pPr>
              <w:pStyle w:val="TableParagraph"/>
              <w:ind w:left="0"/>
              <w:rPr>
                <w:rFonts w:ascii="Times New Roman"/>
                <w:sz w:val="20"/>
              </w:rPr>
            </w:pPr>
          </w:p>
        </w:tc>
        <w:tc>
          <w:tcPr>
            <w:tcW w:w="9707" w:type="dxa"/>
            <w:gridSpan w:val="3"/>
            <w:tcBorders>
              <w:top w:val="single" w:sz="8" w:space="0" w:color="000000"/>
              <w:left w:val="single" w:sz="8" w:space="0" w:color="000000"/>
              <w:bottom w:val="single" w:sz="8" w:space="0" w:color="000000"/>
            </w:tcBorders>
          </w:tcPr>
          <w:p w14:paraId="2B7B6BDE" w14:textId="77777777" w:rsidR="00B95D76" w:rsidRDefault="00CB4067">
            <w:pPr>
              <w:pStyle w:val="TableParagraph"/>
              <w:spacing w:before="23"/>
              <w:ind w:left="53" w:right="44"/>
              <w:jc w:val="center"/>
              <w:rPr>
                <w:b/>
                <w:sz w:val="20"/>
              </w:rPr>
            </w:pPr>
            <w:r>
              <w:rPr>
                <w:b/>
                <w:sz w:val="20"/>
              </w:rPr>
              <w:t xml:space="preserve">General Pipeline </w:t>
            </w:r>
            <w:r>
              <w:rPr>
                <w:b/>
                <w:spacing w:val="-2"/>
                <w:sz w:val="20"/>
              </w:rPr>
              <w:t>Requirements</w:t>
            </w:r>
          </w:p>
        </w:tc>
      </w:tr>
      <w:tr w:rsidR="00B95D76" w14:paraId="2B7B6BE4" w14:textId="77777777">
        <w:trPr>
          <w:trHeight w:val="729"/>
        </w:trPr>
        <w:tc>
          <w:tcPr>
            <w:tcW w:w="1014" w:type="dxa"/>
            <w:vMerge/>
            <w:tcBorders>
              <w:top w:val="nil"/>
              <w:bottom w:val="single" w:sz="8" w:space="0" w:color="000000"/>
              <w:right w:val="single" w:sz="8" w:space="0" w:color="000000"/>
            </w:tcBorders>
          </w:tcPr>
          <w:p w14:paraId="2B7B6BE0"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E1" w14:textId="77777777" w:rsidR="00B95D76" w:rsidRDefault="00CB4067">
            <w:pPr>
              <w:pStyle w:val="TableParagraph"/>
              <w:spacing w:before="23"/>
              <w:ind w:left="34"/>
              <w:rPr>
                <w:sz w:val="20"/>
              </w:rPr>
            </w:pPr>
            <w:r>
              <w:rPr>
                <w:spacing w:val="-2"/>
                <w:sz w:val="20"/>
              </w:rPr>
              <w:t>§192.13(a)</w:t>
            </w:r>
          </w:p>
        </w:tc>
        <w:tc>
          <w:tcPr>
            <w:tcW w:w="6884" w:type="dxa"/>
            <w:tcBorders>
              <w:top w:val="single" w:sz="8" w:space="0" w:color="000000"/>
              <w:left w:val="single" w:sz="8" w:space="0" w:color="D2D2D2"/>
              <w:bottom w:val="single" w:sz="8" w:space="0" w:color="000000"/>
              <w:right w:val="single" w:sz="8" w:space="0" w:color="D2D2D2"/>
            </w:tcBorders>
          </w:tcPr>
          <w:p w14:paraId="2B7B6BE2" w14:textId="77777777" w:rsidR="00B95D76" w:rsidRDefault="00CB4067">
            <w:pPr>
              <w:pStyle w:val="TableParagraph"/>
              <w:spacing w:before="29" w:line="232" w:lineRule="auto"/>
              <w:ind w:right="122"/>
              <w:rPr>
                <w:sz w:val="20"/>
              </w:rPr>
            </w:pPr>
            <w:r>
              <w:rPr>
                <w:sz w:val="20"/>
              </w:rPr>
              <w:t>No</w:t>
            </w:r>
            <w:r>
              <w:rPr>
                <w:spacing w:val="-4"/>
                <w:sz w:val="20"/>
              </w:rPr>
              <w:t xml:space="preserve"> </w:t>
            </w:r>
            <w:r>
              <w:rPr>
                <w:sz w:val="20"/>
              </w:rPr>
              <w:t>person</w:t>
            </w:r>
            <w:r>
              <w:rPr>
                <w:spacing w:val="-4"/>
                <w:sz w:val="20"/>
              </w:rPr>
              <w:t xml:space="preserve"> </w:t>
            </w:r>
            <w:r>
              <w:rPr>
                <w:sz w:val="20"/>
              </w:rPr>
              <w:t>may</w:t>
            </w:r>
            <w:r>
              <w:rPr>
                <w:spacing w:val="-4"/>
                <w:sz w:val="20"/>
              </w:rPr>
              <w:t xml:space="preserve"> </w:t>
            </w:r>
            <w:r>
              <w:rPr>
                <w:sz w:val="20"/>
              </w:rPr>
              <w:t>operate</w:t>
            </w:r>
            <w:r>
              <w:rPr>
                <w:spacing w:val="-4"/>
                <w:sz w:val="20"/>
              </w:rPr>
              <w:t xml:space="preserve"> </w:t>
            </w:r>
            <w:r>
              <w:rPr>
                <w:sz w:val="20"/>
              </w:rPr>
              <w:t>a</w:t>
            </w:r>
            <w:r>
              <w:rPr>
                <w:spacing w:val="-4"/>
                <w:sz w:val="20"/>
              </w:rPr>
              <w:t xml:space="preserve"> </w:t>
            </w:r>
            <w:r>
              <w:rPr>
                <w:sz w:val="20"/>
              </w:rPr>
              <w:t>segment</w:t>
            </w:r>
            <w:r>
              <w:rPr>
                <w:spacing w:val="-4"/>
                <w:sz w:val="20"/>
              </w:rPr>
              <w:t xml:space="preserve"> </w:t>
            </w:r>
            <w:r>
              <w:rPr>
                <w:sz w:val="20"/>
              </w:rPr>
              <w:t>of</w:t>
            </w:r>
            <w:r>
              <w:rPr>
                <w:spacing w:val="-4"/>
                <w:sz w:val="20"/>
              </w:rPr>
              <w:t xml:space="preserve"> </w:t>
            </w:r>
            <w:r>
              <w:rPr>
                <w:sz w:val="20"/>
              </w:rPr>
              <w:t>pipeline</w:t>
            </w:r>
            <w:r>
              <w:rPr>
                <w:spacing w:val="-4"/>
                <w:sz w:val="20"/>
              </w:rPr>
              <w:t xml:space="preserve"> </w:t>
            </w:r>
            <w:r>
              <w:rPr>
                <w:sz w:val="20"/>
              </w:rPr>
              <w:t>that</w:t>
            </w:r>
            <w:r>
              <w:rPr>
                <w:spacing w:val="-4"/>
                <w:sz w:val="20"/>
              </w:rPr>
              <w:t xml:space="preserve"> </w:t>
            </w:r>
            <w:r>
              <w:rPr>
                <w:sz w:val="20"/>
              </w:rPr>
              <w:t>is</w:t>
            </w:r>
            <w:r>
              <w:rPr>
                <w:spacing w:val="-4"/>
                <w:sz w:val="20"/>
              </w:rPr>
              <w:t xml:space="preserve"> </w:t>
            </w:r>
            <w:r>
              <w:rPr>
                <w:sz w:val="20"/>
              </w:rPr>
              <w:t>readied</w:t>
            </w:r>
            <w:r>
              <w:rPr>
                <w:spacing w:val="-4"/>
                <w:sz w:val="20"/>
              </w:rPr>
              <w:t xml:space="preserve"> </w:t>
            </w:r>
            <w:r>
              <w:rPr>
                <w:sz w:val="20"/>
              </w:rPr>
              <w:t>for</w:t>
            </w:r>
            <w:r>
              <w:rPr>
                <w:spacing w:val="-4"/>
                <w:sz w:val="20"/>
              </w:rPr>
              <w:t xml:space="preserve"> </w:t>
            </w:r>
            <w:r>
              <w:rPr>
                <w:sz w:val="20"/>
              </w:rPr>
              <w:t>service listed in the first column that is readied for service after the date in the second column, unless:</w:t>
            </w:r>
          </w:p>
        </w:tc>
        <w:tc>
          <w:tcPr>
            <w:tcW w:w="1132" w:type="dxa"/>
            <w:tcBorders>
              <w:top w:val="single" w:sz="8" w:space="0" w:color="000000"/>
              <w:left w:val="single" w:sz="8" w:space="0" w:color="D2D2D2"/>
              <w:bottom w:val="single" w:sz="8" w:space="0" w:color="000000"/>
            </w:tcBorders>
          </w:tcPr>
          <w:p w14:paraId="2B7B6BE3" w14:textId="77777777" w:rsidR="00B95D76" w:rsidRDefault="00B95D76">
            <w:pPr>
              <w:pStyle w:val="TableParagraph"/>
              <w:ind w:left="0"/>
              <w:rPr>
                <w:rFonts w:ascii="Times New Roman"/>
                <w:sz w:val="20"/>
              </w:rPr>
            </w:pPr>
          </w:p>
        </w:tc>
      </w:tr>
      <w:tr w:rsidR="00B95D76" w14:paraId="2B7B6BE9" w14:textId="77777777">
        <w:trPr>
          <w:trHeight w:val="506"/>
        </w:trPr>
        <w:tc>
          <w:tcPr>
            <w:tcW w:w="1014" w:type="dxa"/>
            <w:vMerge/>
            <w:tcBorders>
              <w:top w:val="nil"/>
              <w:bottom w:val="single" w:sz="8" w:space="0" w:color="000000"/>
              <w:right w:val="single" w:sz="8" w:space="0" w:color="000000"/>
            </w:tcBorders>
          </w:tcPr>
          <w:p w14:paraId="2B7B6BE5"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E6" w14:textId="77777777" w:rsidR="00B95D76" w:rsidRDefault="00CB4067">
            <w:pPr>
              <w:pStyle w:val="TableParagraph"/>
              <w:spacing w:before="24"/>
              <w:ind w:left="34"/>
              <w:rPr>
                <w:sz w:val="20"/>
              </w:rPr>
            </w:pPr>
            <w:r>
              <w:rPr>
                <w:spacing w:val="-2"/>
                <w:sz w:val="20"/>
              </w:rPr>
              <w:t>§192.13(a)(1)</w:t>
            </w:r>
          </w:p>
        </w:tc>
        <w:tc>
          <w:tcPr>
            <w:tcW w:w="6884" w:type="dxa"/>
            <w:tcBorders>
              <w:top w:val="single" w:sz="8" w:space="0" w:color="000000"/>
              <w:left w:val="single" w:sz="8" w:space="0" w:color="D2D2D2"/>
              <w:bottom w:val="single" w:sz="8" w:space="0" w:color="000000"/>
              <w:right w:val="single" w:sz="8" w:space="0" w:color="D2D2D2"/>
            </w:tcBorders>
          </w:tcPr>
          <w:p w14:paraId="2B7B6BE7" w14:textId="77777777" w:rsidR="00B95D76" w:rsidRDefault="00CB4067">
            <w:pPr>
              <w:pStyle w:val="TableParagraph"/>
              <w:spacing w:before="30" w:line="232" w:lineRule="auto"/>
              <w:ind w:right="122"/>
              <w:rPr>
                <w:sz w:val="20"/>
              </w:rPr>
            </w:pPr>
            <w:r>
              <w:rPr>
                <w:sz w:val="20"/>
              </w:rPr>
              <w:t>The</w:t>
            </w:r>
            <w:r>
              <w:rPr>
                <w:spacing w:val="-5"/>
                <w:sz w:val="20"/>
              </w:rPr>
              <w:t xml:space="preserve"> </w:t>
            </w:r>
            <w:r>
              <w:rPr>
                <w:sz w:val="20"/>
              </w:rPr>
              <w:t>pipeline</w:t>
            </w:r>
            <w:r>
              <w:rPr>
                <w:spacing w:val="-5"/>
                <w:sz w:val="20"/>
              </w:rPr>
              <w:t xml:space="preserve"> </w:t>
            </w:r>
            <w:r>
              <w:rPr>
                <w:sz w:val="20"/>
              </w:rPr>
              <w:t>has</w:t>
            </w:r>
            <w:r>
              <w:rPr>
                <w:spacing w:val="-5"/>
                <w:sz w:val="20"/>
              </w:rPr>
              <w:t xml:space="preserve"> </w:t>
            </w:r>
            <w:r>
              <w:rPr>
                <w:sz w:val="20"/>
              </w:rPr>
              <w:t>been</w:t>
            </w:r>
            <w:r>
              <w:rPr>
                <w:spacing w:val="-5"/>
                <w:sz w:val="20"/>
              </w:rPr>
              <w:t xml:space="preserve"> </w:t>
            </w:r>
            <w:r>
              <w:rPr>
                <w:sz w:val="20"/>
              </w:rPr>
              <w:t>designed,</w:t>
            </w:r>
            <w:r>
              <w:rPr>
                <w:spacing w:val="-5"/>
                <w:sz w:val="20"/>
              </w:rPr>
              <w:t xml:space="preserve"> </w:t>
            </w:r>
            <w:r>
              <w:rPr>
                <w:sz w:val="20"/>
              </w:rPr>
              <w:t>installed,</w:t>
            </w:r>
            <w:r>
              <w:rPr>
                <w:spacing w:val="-5"/>
                <w:sz w:val="20"/>
              </w:rPr>
              <w:t xml:space="preserve"> </w:t>
            </w:r>
            <w:r>
              <w:rPr>
                <w:sz w:val="20"/>
              </w:rPr>
              <w:t>constructed;</w:t>
            </w:r>
            <w:r>
              <w:rPr>
                <w:spacing w:val="-5"/>
                <w:sz w:val="20"/>
              </w:rPr>
              <w:t xml:space="preserve"> </w:t>
            </w:r>
            <w:r>
              <w:rPr>
                <w:sz w:val="20"/>
              </w:rPr>
              <w:t>initially</w:t>
            </w:r>
            <w:r>
              <w:rPr>
                <w:spacing w:val="-5"/>
                <w:sz w:val="20"/>
              </w:rPr>
              <w:t xml:space="preserve"> </w:t>
            </w:r>
            <w:r>
              <w:rPr>
                <w:sz w:val="20"/>
              </w:rPr>
              <w:t>inspected, and initially tested in accordance with this part; or</w:t>
            </w:r>
          </w:p>
        </w:tc>
        <w:tc>
          <w:tcPr>
            <w:tcW w:w="1132" w:type="dxa"/>
            <w:tcBorders>
              <w:top w:val="single" w:sz="8" w:space="0" w:color="000000"/>
              <w:left w:val="single" w:sz="8" w:space="0" w:color="D2D2D2"/>
              <w:bottom w:val="single" w:sz="8" w:space="0" w:color="000000"/>
            </w:tcBorders>
          </w:tcPr>
          <w:p w14:paraId="2B7B6BE8" w14:textId="77777777" w:rsidR="00B95D76" w:rsidRDefault="00B95D76">
            <w:pPr>
              <w:pStyle w:val="TableParagraph"/>
              <w:ind w:left="0"/>
              <w:rPr>
                <w:rFonts w:ascii="Times New Roman"/>
                <w:sz w:val="20"/>
              </w:rPr>
            </w:pPr>
          </w:p>
        </w:tc>
      </w:tr>
      <w:tr w:rsidR="00B95D76" w14:paraId="2B7B6BEF" w14:textId="77777777">
        <w:trPr>
          <w:trHeight w:val="506"/>
        </w:trPr>
        <w:tc>
          <w:tcPr>
            <w:tcW w:w="1014" w:type="dxa"/>
            <w:vMerge/>
            <w:tcBorders>
              <w:top w:val="nil"/>
              <w:bottom w:val="single" w:sz="8" w:space="0" w:color="000000"/>
              <w:right w:val="single" w:sz="8" w:space="0" w:color="000000"/>
            </w:tcBorders>
          </w:tcPr>
          <w:p w14:paraId="2B7B6BEA"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EB" w14:textId="77777777" w:rsidR="00B95D76" w:rsidRDefault="00CB4067">
            <w:pPr>
              <w:pStyle w:val="TableParagraph"/>
              <w:spacing w:before="23"/>
              <w:ind w:left="34"/>
              <w:rPr>
                <w:sz w:val="20"/>
              </w:rPr>
            </w:pPr>
            <w:r>
              <w:rPr>
                <w:spacing w:val="-2"/>
                <w:sz w:val="20"/>
              </w:rPr>
              <w:t>§192.13(a)(2)</w:t>
            </w:r>
          </w:p>
        </w:tc>
        <w:tc>
          <w:tcPr>
            <w:tcW w:w="6884" w:type="dxa"/>
            <w:tcBorders>
              <w:top w:val="single" w:sz="8" w:space="0" w:color="000000"/>
              <w:left w:val="single" w:sz="8" w:space="0" w:color="D2D2D2"/>
              <w:bottom w:val="single" w:sz="8" w:space="0" w:color="000000"/>
              <w:right w:val="single" w:sz="8" w:space="0" w:color="D2D2D2"/>
            </w:tcBorders>
          </w:tcPr>
          <w:p w14:paraId="2B7B6BEC" w14:textId="77777777" w:rsidR="00B95D76" w:rsidRDefault="00CB4067">
            <w:pPr>
              <w:pStyle w:val="TableParagraph"/>
              <w:spacing w:before="23" w:line="227" w:lineRule="exact"/>
              <w:rPr>
                <w:sz w:val="20"/>
              </w:rPr>
            </w:pPr>
            <w:r>
              <w:rPr>
                <w:sz w:val="20"/>
              </w:rPr>
              <w:t xml:space="preserve">The pipeline qualifies for use under this part according to the requirements </w:t>
            </w:r>
            <w:r>
              <w:rPr>
                <w:spacing w:val="-5"/>
                <w:sz w:val="20"/>
              </w:rPr>
              <w:t>in</w:t>
            </w:r>
          </w:p>
          <w:p w14:paraId="2B7B6BED" w14:textId="77777777" w:rsidR="00B95D76" w:rsidRDefault="00CB4067">
            <w:pPr>
              <w:pStyle w:val="TableParagraph"/>
              <w:spacing w:line="227" w:lineRule="exact"/>
              <w:rPr>
                <w:sz w:val="20"/>
              </w:rPr>
            </w:pPr>
            <w:r>
              <w:rPr>
                <w:spacing w:val="-2"/>
                <w:sz w:val="20"/>
              </w:rPr>
              <w:t>§192.14.</w:t>
            </w:r>
          </w:p>
        </w:tc>
        <w:tc>
          <w:tcPr>
            <w:tcW w:w="1132" w:type="dxa"/>
            <w:tcBorders>
              <w:top w:val="single" w:sz="8" w:space="0" w:color="000000"/>
              <w:left w:val="single" w:sz="8" w:space="0" w:color="D2D2D2"/>
              <w:bottom w:val="single" w:sz="8" w:space="0" w:color="000000"/>
            </w:tcBorders>
          </w:tcPr>
          <w:p w14:paraId="2B7B6BEE" w14:textId="77777777" w:rsidR="00B95D76" w:rsidRDefault="00B95D76">
            <w:pPr>
              <w:pStyle w:val="TableParagraph"/>
              <w:ind w:left="0"/>
              <w:rPr>
                <w:rFonts w:ascii="Times New Roman"/>
                <w:sz w:val="20"/>
              </w:rPr>
            </w:pPr>
          </w:p>
        </w:tc>
      </w:tr>
      <w:tr w:rsidR="00B95D76" w14:paraId="2B7B6BF4" w14:textId="77777777">
        <w:trPr>
          <w:trHeight w:val="283"/>
        </w:trPr>
        <w:tc>
          <w:tcPr>
            <w:tcW w:w="1014" w:type="dxa"/>
            <w:vMerge/>
            <w:tcBorders>
              <w:top w:val="nil"/>
              <w:bottom w:val="single" w:sz="8" w:space="0" w:color="000000"/>
              <w:right w:val="single" w:sz="8" w:space="0" w:color="000000"/>
            </w:tcBorders>
          </w:tcPr>
          <w:p w14:paraId="2B7B6BF0"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F1" w14:textId="77777777" w:rsidR="00B95D76" w:rsidRDefault="00CB4067">
            <w:pPr>
              <w:pStyle w:val="TableParagraph"/>
              <w:spacing w:before="24"/>
              <w:ind w:left="34"/>
              <w:rPr>
                <w:sz w:val="20"/>
              </w:rPr>
            </w:pPr>
            <w:r>
              <w:rPr>
                <w:spacing w:val="-2"/>
                <w:sz w:val="20"/>
              </w:rPr>
              <w:t>§192.13(a)(2)(i)</w:t>
            </w:r>
          </w:p>
        </w:tc>
        <w:tc>
          <w:tcPr>
            <w:tcW w:w="6884" w:type="dxa"/>
            <w:tcBorders>
              <w:top w:val="single" w:sz="8" w:space="0" w:color="000000"/>
              <w:left w:val="single" w:sz="8" w:space="0" w:color="D2D2D2"/>
              <w:bottom w:val="single" w:sz="8" w:space="0" w:color="000000"/>
              <w:right w:val="single" w:sz="8" w:space="0" w:color="D2D2D2"/>
            </w:tcBorders>
          </w:tcPr>
          <w:p w14:paraId="2B7B6BF2" w14:textId="77777777" w:rsidR="00B95D76" w:rsidRDefault="00CB4067">
            <w:pPr>
              <w:pStyle w:val="TableParagraph"/>
              <w:spacing w:before="24"/>
              <w:rPr>
                <w:sz w:val="20"/>
              </w:rPr>
            </w:pPr>
            <w:r>
              <w:rPr>
                <w:spacing w:val="-2"/>
                <w:sz w:val="20"/>
              </w:rPr>
              <w:t>Pipeline</w:t>
            </w:r>
          </w:p>
        </w:tc>
        <w:tc>
          <w:tcPr>
            <w:tcW w:w="1132" w:type="dxa"/>
            <w:tcBorders>
              <w:top w:val="single" w:sz="8" w:space="0" w:color="000000"/>
              <w:left w:val="single" w:sz="8" w:space="0" w:color="D2D2D2"/>
              <w:bottom w:val="single" w:sz="8" w:space="0" w:color="000000"/>
            </w:tcBorders>
          </w:tcPr>
          <w:p w14:paraId="2B7B6BF3" w14:textId="77777777" w:rsidR="00B95D76" w:rsidRDefault="00B95D76">
            <w:pPr>
              <w:pStyle w:val="TableParagraph"/>
              <w:ind w:left="0"/>
              <w:rPr>
                <w:rFonts w:ascii="Times New Roman"/>
                <w:sz w:val="20"/>
              </w:rPr>
            </w:pPr>
          </w:p>
        </w:tc>
      </w:tr>
      <w:tr w:rsidR="00B95D76" w14:paraId="2B7B6BF9" w14:textId="77777777">
        <w:trPr>
          <w:trHeight w:val="283"/>
        </w:trPr>
        <w:tc>
          <w:tcPr>
            <w:tcW w:w="1014" w:type="dxa"/>
            <w:vMerge/>
            <w:tcBorders>
              <w:top w:val="nil"/>
              <w:bottom w:val="single" w:sz="8" w:space="0" w:color="000000"/>
              <w:right w:val="single" w:sz="8" w:space="0" w:color="000000"/>
            </w:tcBorders>
          </w:tcPr>
          <w:p w14:paraId="2B7B6BF5"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F6" w14:textId="77777777" w:rsidR="00B95D76" w:rsidRDefault="00CB4067">
            <w:pPr>
              <w:pStyle w:val="TableParagraph"/>
              <w:spacing w:before="23"/>
              <w:ind w:left="34"/>
              <w:rPr>
                <w:sz w:val="20"/>
              </w:rPr>
            </w:pPr>
            <w:r>
              <w:rPr>
                <w:spacing w:val="-2"/>
                <w:sz w:val="20"/>
              </w:rPr>
              <w:t>§192.13(a)(2)(ii)</w:t>
            </w:r>
          </w:p>
        </w:tc>
        <w:tc>
          <w:tcPr>
            <w:tcW w:w="6884" w:type="dxa"/>
            <w:tcBorders>
              <w:top w:val="single" w:sz="8" w:space="0" w:color="000000"/>
              <w:left w:val="single" w:sz="8" w:space="0" w:color="D2D2D2"/>
              <w:bottom w:val="single" w:sz="8" w:space="0" w:color="000000"/>
              <w:right w:val="single" w:sz="8" w:space="0" w:color="D2D2D2"/>
            </w:tcBorders>
          </w:tcPr>
          <w:p w14:paraId="2B7B6BF7" w14:textId="77777777" w:rsidR="00B95D76" w:rsidRDefault="00CB4067">
            <w:pPr>
              <w:pStyle w:val="TableParagraph"/>
              <w:spacing w:before="23"/>
              <w:rPr>
                <w:sz w:val="20"/>
              </w:rPr>
            </w:pPr>
            <w:r>
              <w:rPr>
                <w:sz w:val="20"/>
              </w:rPr>
              <w:t xml:space="preserve">Offshore gathering </w:t>
            </w:r>
            <w:r>
              <w:rPr>
                <w:spacing w:val="-2"/>
                <w:sz w:val="20"/>
              </w:rPr>
              <w:t>line.</w:t>
            </w:r>
          </w:p>
        </w:tc>
        <w:tc>
          <w:tcPr>
            <w:tcW w:w="1132" w:type="dxa"/>
            <w:tcBorders>
              <w:top w:val="single" w:sz="8" w:space="0" w:color="000000"/>
              <w:left w:val="single" w:sz="8" w:space="0" w:color="D2D2D2"/>
              <w:bottom w:val="single" w:sz="8" w:space="0" w:color="000000"/>
            </w:tcBorders>
          </w:tcPr>
          <w:p w14:paraId="2B7B6BF8" w14:textId="77777777" w:rsidR="00B95D76" w:rsidRDefault="00B95D76">
            <w:pPr>
              <w:pStyle w:val="TableParagraph"/>
              <w:ind w:left="0"/>
              <w:rPr>
                <w:rFonts w:ascii="Times New Roman"/>
                <w:sz w:val="20"/>
              </w:rPr>
            </w:pPr>
          </w:p>
        </w:tc>
      </w:tr>
      <w:tr w:rsidR="00B95D76" w14:paraId="2B7B6BFE" w14:textId="77777777">
        <w:trPr>
          <w:trHeight w:val="506"/>
        </w:trPr>
        <w:tc>
          <w:tcPr>
            <w:tcW w:w="1014" w:type="dxa"/>
            <w:vMerge/>
            <w:tcBorders>
              <w:top w:val="nil"/>
              <w:bottom w:val="single" w:sz="8" w:space="0" w:color="000000"/>
              <w:right w:val="single" w:sz="8" w:space="0" w:color="000000"/>
            </w:tcBorders>
          </w:tcPr>
          <w:p w14:paraId="2B7B6BFA"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BFB" w14:textId="77777777" w:rsidR="00B95D76" w:rsidRDefault="00CB4067">
            <w:pPr>
              <w:pStyle w:val="TableParagraph"/>
              <w:spacing w:before="24"/>
              <w:ind w:left="34"/>
              <w:rPr>
                <w:sz w:val="20"/>
              </w:rPr>
            </w:pPr>
            <w:r>
              <w:rPr>
                <w:spacing w:val="-2"/>
                <w:sz w:val="20"/>
              </w:rPr>
              <w:t>§192.13(a)(2)(iii)</w:t>
            </w:r>
          </w:p>
        </w:tc>
        <w:tc>
          <w:tcPr>
            <w:tcW w:w="6884" w:type="dxa"/>
            <w:tcBorders>
              <w:top w:val="single" w:sz="8" w:space="0" w:color="000000"/>
              <w:left w:val="single" w:sz="8" w:space="0" w:color="D2D2D2"/>
              <w:bottom w:val="single" w:sz="8" w:space="0" w:color="000000"/>
              <w:right w:val="single" w:sz="8" w:space="0" w:color="D2D2D2"/>
            </w:tcBorders>
          </w:tcPr>
          <w:p w14:paraId="2B7B6BFC" w14:textId="77777777" w:rsidR="00B95D76" w:rsidRDefault="00CB4067">
            <w:pPr>
              <w:pStyle w:val="TableParagraph"/>
              <w:spacing w:before="29" w:line="232" w:lineRule="auto"/>
              <w:ind w:right="122"/>
              <w:rPr>
                <w:sz w:val="20"/>
              </w:rPr>
            </w:pPr>
            <w:r>
              <w:rPr>
                <w:sz w:val="20"/>
              </w:rPr>
              <w:t>Regulated</w:t>
            </w:r>
            <w:r>
              <w:rPr>
                <w:spacing w:val="-4"/>
                <w:sz w:val="20"/>
              </w:rPr>
              <w:t xml:space="preserve"> </w:t>
            </w:r>
            <w:r>
              <w:rPr>
                <w:sz w:val="20"/>
              </w:rPr>
              <w:t>onshore</w:t>
            </w:r>
            <w:r>
              <w:rPr>
                <w:spacing w:val="-4"/>
                <w:sz w:val="20"/>
              </w:rPr>
              <w:t xml:space="preserve"> </w:t>
            </w:r>
            <w:r>
              <w:rPr>
                <w:sz w:val="20"/>
              </w:rPr>
              <w:t>gathering</w:t>
            </w:r>
            <w:r>
              <w:rPr>
                <w:spacing w:val="-4"/>
                <w:sz w:val="20"/>
              </w:rPr>
              <w:t xml:space="preserve"> </w:t>
            </w:r>
            <w:r>
              <w:rPr>
                <w:sz w:val="20"/>
              </w:rPr>
              <w:t>line</w:t>
            </w:r>
            <w:r>
              <w:rPr>
                <w:spacing w:val="-4"/>
                <w:sz w:val="20"/>
              </w:rPr>
              <w:t xml:space="preserve"> </w:t>
            </w:r>
            <w:r>
              <w:rPr>
                <w:sz w:val="20"/>
              </w:rPr>
              <w:t>to</w:t>
            </w:r>
            <w:r>
              <w:rPr>
                <w:spacing w:val="-4"/>
                <w:sz w:val="20"/>
              </w:rPr>
              <w:t xml:space="preserve"> </w:t>
            </w:r>
            <w:r>
              <w:rPr>
                <w:sz w:val="20"/>
              </w:rPr>
              <w:t>which</w:t>
            </w:r>
            <w:r>
              <w:rPr>
                <w:spacing w:val="-4"/>
                <w:sz w:val="20"/>
              </w:rPr>
              <w:t xml:space="preserve"> </w:t>
            </w:r>
            <w:r>
              <w:rPr>
                <w:sz w:val="20"/>
              </w:rPr>
              <w:t>this</w:t>
            </w:r>
            <w:r>
              <w:rPr>
                <w:spacing w:val="-4"/>
                <w:sz w:val="20"/>
              </w:rPr>
              <w:t xml:space="preserve"> </w:t>
            </w:r>
            <w:r>
              <w:rPr>
                <w:sz w:val="20"/>
              </w:rPr>
              <w:t>part</w:t>
            </w:r>
            <w:r>
              <w:rPr>
                <w:spacing w:val="-4"/>
                <w:sz w:val="20"/>
              </w:rPr>
              <w:t xml:space="preserve"> </w:t>
            </w:r>
            <w:r>
              <w:rPr>
                <w:sz w:val="20"/>
              </w:rPr>
              <w:t>did</w:t>
            </w:r>
            <w:r>
              <w:rPr>
                <w:spacing w:val="-4"/>
                <w:sz w:val="20"/>
              </w:rPr>
              <w:t xml:space="preserve"> </w:t>
            </w:r>
            <w:r>
              <w:rPr>
                <w:sz w:val="20"/>
              </w:rPr>
              <w:t>not</w:t>
            </w:r>
            <w:r>
              <w:rPr>
                <w:spacing w:val="-4"/>
                <w:sz w:val="20"/>
              </w:rPr>
              <w:t xml:space="preserve"> </w:t>
            </w:r>
            <w:r>
              <w:rPr>
                <w:sz w:val="20"/>
              </w:rPr>
              <w:t>apply</w:t>
            </w:r>
            <w:r>
              <w:rPr>
                <w:spacing w:val="-4"/>
                <w:sz w:val="20"/>
              </w:rPr>
              <w:t xml:space="preserve"> </w:t>
            </w:r>
            <w:r>
              <w:rPr>
                <w:sz w:val="20"/>
              </w:rPr>
              <w:t>until</w:t>
            </w:r>
            <w:r>
              <w:rPr>
                <w:spacing w:val="-4"/>
                <w:sz w:val="20"/>
              </w:rPr>
              <w:t xml:space="preserve"> </w:t>
            </w:r>
            <w:r>
              <w:rPr>
                <w:sz w:val="20"/>
              </w:rPr>
              <w:t>April 14, 2006.</w:t>
            </w:r>
          </w:p>
        </w:tc>
        <w:tc>
          <w:tcPr>
            <w:tcW w:w="1132" w:type="dxa"/>
            <w:tcBorders>
              <w:top w:val="single" w:sz="8" w:space="0" w:color="000000"/>
              <w:left w:val="single" w:sz="8" w:space="0" w:color="D2D2D2"/>
              <w:bottom w:val="single" w:sz="8" w:space="0" w:color="000000"/>
            </w:tcBorders>
          </w:tcPr>
          <w:p w14:paraId="2B7B6BFD" w14:textId="77777777" w:rsidR="00B95D76" w:rsidRDefault="00B95D76">
            <w:pPr>
              <w:pStyle w:val="TableParagraph"/>
              <w:ind w:left="0"/>
              <w:rPr>
                <w:rFonts w:ascii="Times New Roman"/>
                <w:sz w:val="20"/>
              </w:rPr>
            </w:pPr>
          </w:p>
        </w:tc>
      </w:tr>
      <w:tr w:rsidR="00B95D76" w14:paraId="2B7B6C03" w14:textId="77777777">
        <w:trPr>
          <w:trHeight w:val="283"/>
        </w:trPr>
        <w:tc>
          <w:tcPr>
            <w:tcW w:w="1014" w:type="dxa"/>
            <w:vMerge/>
            <w:tcBorders>
              <w:top w:val="nil"/>
              <w:bottom w:val="single" w:sz="8" w:space="0" w:color="000000"/>
              <w:right w:val="single" w:sz="8" w:space="0" w:color="000000"/>
            </w:tcBorders>
          </w:tcPr>
          <w:p w14:paraId="2B7B6BF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00" w14:textId="77777777" w:rsidR="00B95D76" w:rsidRDefault="00CB4067">
            <w:pPr>
              <w:pStyle w:val="TableParagraph"/>
              <w:spacing w:before="23"/>
              <w:ind w:left="34"/>
              <w:rPr>
                <w:sz w:val="20"/>
              </w:rPr>
            </w:pPr>
            <w:r>
              <w:rPr>
                <w:spacing w:val="-2"/>
                <w:sz w:val="20"/>
              </w:rPr>
              <w:t>§192.13(a)(2)(iv)</w:t>
            </w:r>
          </w:p>
        </w:tc>
        <w:tc>
          <w:tcPr>
            <w:tcW w:w="6884" w:type="dxa"/>
            <w:tcBorders>
              <w:top w:val="single" w:sz="8" w:space="0" w:color="000000"/>
              <w:left w:val="single" w:sz="8" w:space="0" w:color="D2D2D2"/>
              <w:bottom w:val="single" w:sz="8" w:space="0" w:color="000000"/>
              <w:right w:val="single" w:sz="8" w:space="0" w:color="D2D2D2"/>
            </w:tcBorders>
          </w:tcPr>
          <w:p w14:paraId="2B7B6C01" w14:textId="77777777" w:rsidR="00B95D76" w:rsidRDefault="00CB4067">
            <w:pPr>
              <w:pStyle w:val="TableParagraph"/>
              <w:spacing w:before="23"/>
              <w:rPr>
                <w:sz w:val="20"/>
              </w:rPr>
            </w:pPr>
            <w:r>
              <w:rPr>
                <w:sz w:val="20"/>
              </w:rPr>
              <w:t xml:space="preserve">All other </w:t>
            </w:r>
            <w:r>
              <w:rPr>
                <w:spacing w:val="-2"/>
                <w:sz w:val="20"/>
              </w:rPr>
              <w:t>pipelines.</w:t>
            </w:r>
          </w:p>
        </w:tc>
        <w:tc>
          <w:tcPr>
            <w:tcW w:w="1132" w:type="dxa"/>
            <w:tcBorders>
              <w:top w:val="single" w:sz="8" w:space="0" w:color="000000"/>
              <w:left w:val="single" w:sz="8" w:space="0" w:color="D2D2D2"/>
              <w:bottom w:val="single" w:sz="8" w:space="0" w:color="000000"/>
            </w:tcBorders>
          </w:tcPr>
          <w:p w14:paraId="2B7B6C02" w14:textId="77777777" w:rsidR="00B95D76" w:rsidRDefault="00B95D76">
            <w:pPr>
              <w:pStyle w:val="TableParagraph"/>
              <w:ind w:left="0"/>
              <w:rPr>
                <w:rFonts w:ascii="Times New Roman"/>
                <w:sz w:val="20"/>
              </w:rPr>
            </w:pPr>
          </w:p>
        </w:tc>
      </w:tr>
      <w:tr w:rsidR="00B95D76" w14:paraId="2B7B6C08" w14:textId="77777777">
        <w:trPr>
          <w:trHeight w:val="952"/>
        </w:trPr>
        <w:tc>
          <w:tcPr>
            <w:tcW w:w="1014" w:type="dxa"/>
            <w:vMerge/>
            <w:tcBorders>
              <w:top w:val="nil"/>
              <w:bottom w:val="single" w:sz="8" w:space="0" w:color="000000"/>
              <w:right w:val="single" w:sz="8" w:space="0" w:color="000000"/>
            </w:tcBorders>
          </w:tcPr>
          <w:p w14:paraId="2B7B6C04"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05" w14:textId="77777777" w:rsidR="00B95D76" w:rsidRDefault="00CB4067">
            <w:pPr>
              <w:pStyle w:val="TableParagraph"/>
              <w:spacing w:before="24"/>
              <w:ind w:left="34"/>
              <w:rPr>
                <w:sz w:val="20"/>
              </w:rPr>
            </w:pPr>
            <w:r>
              <w:rPr>
                <w:spacing w:val="-2"/>
                <w:sz w:val="20"/>
              </w:rPr>
              <w:t>§192.13(b)</w:t>
            </w:r>
          </w:p>
        </w:tc>
        <w:tc>
          <w:tcPr>
            <w:tcW w:w="6884" w:type="dxa"/>
            <w:tcBorders>
              <w:top w:val="single" w:sz="8" w:space="0" w:color="000000"/>
              <w:left w:val="single" w:sz="8" w:space="0" w:color="D2D2D2"/>
              <w:bottom w:val="single" w:sz="8" w:space="0" w:color="000000"/>
              <w:right w:val="single" w:sz="8" w:space="0" w:color="D2D2D2"/>
            </w:tcBorders>
          </w:tcPr>
          <w:p w14:paraId="2B7B6C06" w14:textId="77777777" w:rsidR="00B95D76" w:rsidRDefault="00CB4067">
            <w:pPr>
              <w:pStyle w:val="TableParagraph"/>
              <w:spacing w:before="29" w:line="232" w:lineRule="auto"/>
              <w:rPr>
                <w:sz w:val="20"/>
              </w:rPr>
            </w:pPr>
            <w:r>
              <w:rPr>
                <w:sz w:val="20"/>
              </w:rPr>
              <w:t>No</w:t>
            </w:r>
            <w:r>
              <w:rPr>
                <w:spacing w:val="-3"/>
                <w:sz w:val="20"/>
              </w:rPr>
              <w:t xml:space="preserve"> </w:t>
            </w:r>
            <w:r>
              <w:rPr>
                <w:sz w:val="20"/>
              </w:rPr>
              <w:t>person</w:t>
            </w:r>
            <w:r>
              <w:rPr>
                <w:spacing w:val="-3"/>
                <w:sz w:val="20"/>
              </w:rPr>
              <w:t xml:space="preserve"> </w:t>
            </w:r>
            <w:r>
              <w:rPr>
                <w:sz w:val="20"/>
              </w:rPr>
              <w:t>may</w:t>
            </w:r>
            <w:r>
              <w:rPr>
                <w:spacing w:val="-3"/>
                <w:sz w:val="20"/>
              </w:rPr>
              <w:t xml:space="preserve"> </w:t>
            </w:r>
            <w:r>
              <w:rPr>
                <w:sz w:val="20"/>
              </w:rPr>
              <w:t>operate</w:t>
            </w:r>
            <w:r>
              <w:rPr>
                <w:spacing w:val="-3"/>
                <w:sz w:val="20"/>
              </w:rPr>
              <w:t xml:space="preserve"> </w:t>
            </w:r>
            <w:r>
              <w:rPr>
                <w:sz w:val="20"/>
              </w:rPr>
              <w:t>a</w:t>
            </w:r>
            <w:r>
              <w:rPr>
                <w:spacing w:val="-3"/>
                <w:sz w:val="20"/>
              </w:rPr>
              <w:t xml:space="preserve"> </w:t>
            </w:r>
            <w:r>
              <w:rPr>
                <w:sz w:val="20"/>
              </w:rPr>
              <w:t>segment</w:t>
            </w:r>
            <w:r>
              <w:rPr>
                <w:spacing w:val="-3"/>
                <w:sz w:val="20"/>
              </w:rPr>
              <w:t xml:space="preserve"> </w:t>
            </w:r>
            <w:r>
              <w:rPr>
                <w:sz w:val="20"/>
              </w:rPr>
              <w:t>of</w:t>
            </w:r>
            <w:r>
              <w:rPr>
                <w:spacing w:val="-3"/>
                <w:sz w:val="20"/>
              </w:rPr>
              <w:t xml:space="preserve"> </w:t>
            </w:r>
            <w:r>
              <w:rPr>
                <w:sz w:val="20"/>
              </w:rPr>
              <w:t>pipeline</w:t>
            </w:r>
            <w:r>
              <w:rPr>
                <w:spacing w:val="-3"/>
                <w:sz w:val="20"/>
              </w:rPr>
              <w:t xml:space="preserve"> </w:t>
            </w:r>
            <w:r>
              <w:rPr>
                <w:sz w:val="20"/>
              </w:rPr>
              <w:t>listed</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first</w:t>
            </w:r>
            <w:r>
              <w:rPr>
                <w:spacing w:val="-3"/>
                <w:sz w:val="20"/>
              </w:rPr>
              <w:t xml:space="preserve"> </w:t>
            </w:r>
            <w:r>
              <w:rPr>
                <w:sz w:val="20"/>
              </w:rPr>
              <w:t>column</w:t>
            </w:r>
            <w:r>
              <w:rPr>
                <w:spacing w:val="-3"/>
                <w:sz w:val="20"/>
              </w:rPr>
              <w:t xml:space="preserve"> </w:t>
            </w:r>
            <w:r>
              <w:rPr>
                <w:sz w:val="20"/>
              </w:rPr>
              <w:t>that</w:t>
            </w:r>
            <w:r>
              <w:rPr>
                <w:spacing w:val="-3"/>
                <w:sz w:val="20"/>
              </w:rPr>
              <w:t xml:space="preserve"> </w:t>
            </w:r>
            <w:r>
              <w:rPr>
                <w:sz w:val="20"/>
              </w:rPr>
              <w:t>is replaced, relocated, or otherwise changed after the date in the second column, unless that replacement, relocation, or change has been made in accordance with this part.</w:t>
            </w:r>
          </w:p>
        </w:tc>
        <w:tc>
          <w:tcPr>
            <w:tcW w:w="1132" w:type="dxa"/>
            <w:tcBorders>
              <w:top w:val="single" w:sz="8" w:space="0" w:color="000000"/>
              <w:left w:val="single" w:sz="8" w:space="0" w:color="D2D2D2"/>
              <w:bottom w:val="single" w:sz="8" w:space="0" w:color="000000"/>
            </w:tcBorders>
          </w:tcPr>
          <w:p w14:paraId="2B7B6C07" w14:textId="77777777" w:rsidR="00B95D76" w:rsidRDefault="00B95D76">
            <w:pPr>
              <w:pStyle w:val="TableParagraph"/>
              <w:ind w:left="0"/>
              <w:rPr>
                <w:rFonts w:ascii="Times New Roman"/>
                <w:sz w:val="20"/>
              </w:rPr>
            </w:pPr>
          </w:p>
        </w:tc>
      </w:tr>
      <w:tr w:rsidR="00B95D76" w14:paraId="2B7B6C0D" w14:textId="77777777">
        <w:trPr>
          <w:trHeight w:val="283"/>
        </w:trPr>
        <w:tc>
          <w:tcPr>
            <w:tcW w:w="1014" w:type="dxa"/>
            <w:vMerge/>
            <w:tcBorders>
              <w:top w:val="nil"/>
              <w:bottom w:val="single" w:sz="8" w:space="0" w:color="000000"/>
              <w:right w:val="single" w:sz="8" w:space="0" w:color="000000"/>
            </w:tcBorders>
          </w:tcPr>
          <w:p w14:paraId="2B7B6C09"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0A" w14:textId="77777777" w:rsidR="00B95D76" w:rsidRDefault="00CB4067">
            <w:pPr>
              <w:pStyle w:val="TableParagraph"/>
              <w:spacing w:before="24"/>
              <w:ind w:left="34"/>
              <w:rPr>
                <w:sz w:val="20"/>
              </w:rPr>
            </w:pPr>
            <w:r>
              <w:rPr>
                <w:spacing w:val="-2"/>
                <w:sz w:val="20"/>
              </w:rPr>
              <w:t>§192.13(b)(i)</w:t>
            </w:r>
          </w:p>
        </w:tc>
        <w:tc>
          <w:tcPr>
            <w:tcW w:w="6884" w:type="dxa"/>
            <w:tcBorders>
              <w:top w:val="single" w:sz="8" w:space="0" w:color="000000"/>
              <w:left w:val="single" w:sz="8" w:space="0" w:color="D2D2D2"/>
              <w:bottom w:val="single" w:sz="8" w:space="0" w:color="000000"/>
              <w:right w:val="single" w:sz="8" w:space="0" w:color="D2D2D2"/>
            </w:tcBorders>
          </w:tcPr>
          <w:p w14:paraId="2B7B6C0B" w14:textId="77777777" w:rsidR="00B95D76" w:rsidRDefault="00CB4067">
            <w:pPr>
              <w:pStyle w:val="TableParagraph"/>
              <w:spacing w:before="24"/>
              <w:rPr>
                <w:sz w:val="20"/>
              </w:rPr>
            </w:pPr>
            <w:r>
              <w:rPr>
                <w:spacing w:val="-2"/>
                <w:sz w:val="20"/>
              </w:rPr>
              <w:t>Pipeline</w:t>
            </w:r>
          </w:p>
        </w:tc>
        <w:tc>
          <w:tcPr>
            <w:tcW w:w="1132" w:type="dxa"/>
            <w:tcBorders>
              <w:top w:val="single" w:sz="8" w:space="0" w:color="000000"/>
              <w:left w:val="single" w:sz="8" w:space="0" w:color="D2D2D2"/>
              <w:bottom w:val="single" w:sz="8" w:space="0" w:color="000000"/>
            </w:tcBorders>
          </w:tcPr>
          <w:p w14:paraId="2B7B6C0C" w14:textId="77777777" w:rsidR="00B95D76" w:rsidRDefault="00B95D76">
            <w:pPr>
              <w:pStyle w:val="TableParagraph"/>
              <w:ind w:left="0"/>
              <w:rPr>
                <w:rFonts w:ascii="Times New Roman"/>
                <w:sz w:val="20"/>
              </w:rPr>
            </w:pPr>
          </w:p>
        </w:tc>
      </w:tr>
      <w:tr w:rsidR="00B95D76" w14:paraId="2B7B6C12" w14:textId="77777777">
        <w:trPr>
          <w:trHeight w:val="283"/>
        </w:trPr>
        <w:tc>
          <w:tcPr>
            <w:tcW w:w="1014" w:type="dxa"/>
            <w:vMerge/>
            <w:tcBorders>
              <w:top w:val="nil"/>
              <w:bottom w:val="single" w:sz="8" w:space="0" w:color="000000"/>
              <w:right w:val="single" w:sz="8" w:space="0" w:color="000000"/>
            </w:tcBorders>
          </w:tcPr>
          <w:p w14:paraId="2B7B6C0E"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0F" w14:textId="77777777" w:rsidR="00B95D76" w:rsidRDefault="00CB4067">
            <w:pPr>
              <w:pStyle w:val="TableParagraph"/>
              <w:spacing w:before="23"/>
              <w:ind w:left="34"/>
              <w:rPr>
                <w:sz w:val="20"/>
              </w:rPr>
            </w:pPr>
            <w:r>
              <w:rPr>
                <w:spacing w:val="-2"/>
                <w:sz w:val="20"/>
              </w:rPr>
              <w:t>§192.13(b)(ii)</w:t>
            </w:r>
          </w:p>
        </w:tc>
        <w:tc>
          <w:tcPr>
            <w:tcW w:w="6884" w:type="dxa"/>
            <w:tcBorders>
              <w:top w:val="single" w:sz="8" w:space="0" w:color="000000"/>
              <w:left w:val="single" w:sz="8" w:space="0" w:color="D2D2D2"/>
              <w:bottom w:val="single" w:sz="8" w:space="0" w:color="000000"/>
              <w:right w:val="single" w:sz="8" w:space="0" w:color="D2D2D2"/>
            </w:tcBorders>
          </w:tcPr>
          <w:p w14:paraId="2B7B6C10" w14:textId="77777777" w:rsidR="00B95D76" w:rsidRDefault="00CB4067">
            <w:pPr>
              <w:pStyle w:val="TableParagraph"/>
              <w:spacing w:before="23"/>
              <w:rPr>
                <w:sz w:val="20"/>
              </w:rPr>
            </w:pPr>
            <w:r>
              <w:rPr>
                <w:sz w:val="20"/>
              </w:rPr>
              <w:t xml:space="preserve">Offshore gathering </w:t>
            </w:r>
            <w:r>
              <w:rPr>
                <w:spacing w:val="-2"/>
                <w:sz w:val="20"/>
              </w:rPr>
              <w:t>line.</w:t>
            </w:r>
          </w:p>
        </w:tc>
        <w:tc>
          <w:tcPr>
            <w:tcW w:w="1132" w:type="dxa"/>
            <w:tcBorders>
              <w:top w:val="single" w:sz="8" w:space="0" w:color="000000"/>
              <w:left w:val="single" w:sz="8" w:space="0" w:color="D2D2D2"/>
              <w:bottom w:val="single" w:sz="8" w:space="0" w:color="000000"/>
            </w:tcBorders>
          </w:tcPr>
          <w:p w14:paraId="2B7B6C11" w14:textId="77777777" w:rsidR="00B95D76" w:rsidRDefault="00B95D76">
            <w:pPr>
              <w:pStyle w:val="TableParagraph"/>
              <w:ind w:left="0"/>
              <w:rPr>
                <w:rFonts w:ascii="Times New Roman"/>
                <w:sz w:val="20"/>
              </w:rPr>
            </w:pPr>
          </w:p>
        </w:tc>
      </w:tr>
      <w:tr w:rsidR="00B95D76" w14:paraId="2B7B6C17" w14:textId="77777777">
        <w:trPr>
          <w:trHeight w:val="506"/>
        </w:trPr>
        <w:tc>
          <w:tcPr>
            <w:tcW w:w="1014" w:type="dxa"/>
            <w:vMerge/>
            <w:tcBorders>
              <w:top w:val="nil"/>
              <w:bottom w:val="single" w:sz="8" w:space="0" w:color="000000"/>
              <w:right w:val="single" w:sz="8" w:space="0" w:color="000000"/>
            </w:tcBorders>
          </w:tcPr>
          <w:p w14:paraId="2B7B6C13"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14" w14:textId="77777777" w:rsidR="00B95D76" w:rsidRDefault="00CB4067">
            <w:pPr>
              <w:pStyle w:val="TableParagraph"/>
              <w:spacing w:before="24"/>
              <w:ind w:left="34"/>
              <w:rPr>
                <w:sz w:val="20"/>
              </w:rPr>
            </w:pPr>
            <w:r>
              <w:rPr>
                <w:spacing w:val="-2"/>
                <w:sz w:val="20"/>
              </w:rPr>
              <w:t>§192.13(b)(iii)</w:t>
            </w:r>
          </w:p>
        </w:tc>
        <w:tc>
          <w:tcPr>
            <w:tcW w:w="6884" w:type="dxa"/>
            <w:tcBorders>
              <w:top w:val="single" w:sz="8" w:space="0" w:color="000000"/>
              <w:left w:val="single" w:sz="8" w:space="0" w:color="D2D2D2"/>
              <w:bottom w:val="single" w:sz="8" w:space="0" w:color="000000"/>
              <w:right w:val="single" w:sz="8" w:space="0" w:color="D2D2D2"/>
            </w:tcBorders>
          </w:tcPr>
          <w:p w14:paraId="2B7B6C15" w14:textId="77777777" w:rsidR="00B95D76" w:rsidRDefault="00CB4067">
            <w:pPr>
              <w:pStyle w:val="TableParagraph"/>
              <w:spacing w:before="30" w:line="232" w:lineRule="auto"/>
              <w:ind w:right="122"/>
              <w:rPr>
                <w:sz w:val="20"/>
              </w:rPr>
            </w:pPr>
            <w:r>
              <w:rPr>
                <w:sz w:val="20"/>
              </w:rPr>
              <w:t>Regulated</w:t>
            </w:r>
            <w:r>
              <w:rPr>
                <w:spacing w:val="-4"/>
                <w:sz w:val="20"/>
              </w:rPr>
              <w:t xml:space="preserve"> </w:t>
            </w:r>
            <w:r>
              <w:rPr>
                <w:sz w:val="20"/>
              </w:rPr>
              <w:t>onshore</w:t>
            </w:r>
            <w:r>
              <w:rPr>
                <w:spacing w:val="-4"/>
                <w:sz w:val="20"/>
              </w:rPr>
              <w:t xml:space="preserve"> </w:t>
            </w:r>
            <w:r>
              <w:rPr>
                <w:sz w:val="20"/>
              </w:rPr>
              <w:t>gathering</w:t>
            </w:r>
            <w:r>
              <w:rPr>
                <w:spacing w:val="-4"/>
                <w:sz w:val="20"/>
              </w:rPr>
              <w:t xml:space="preserve"> </w:t>
            </w:r>
            <w:r>
              <w:rPr>
                <w:sz w:val="20"/>
              </w:rPr>
              <w:t>line</w:t>
            </w:r>
            <w:r>
              <w:rPr>
                <w:spacing w:val="-4"/>
                <w:sz w:val="20"/>
              </w:rPr>
              <w:t xml:space="preserve"> </w:t>
            </w:r>
            <w:r>
              <w:rPr>
                <w:sz w:val="20"/>
              </w:rPr>
              <w:t>to</w:t>
            </w:r>
            <w:r>
              <w:rPr>
                <w:spacing w:val="-4"/>
                <w:sz w:val="20"/>
              </w:rPr>
              <w:t xml:space="preserve"> </w:t>
            </w:r>
            <w:r>
              <w:rPr>
                <w:sz w:val="20"/>
              </w:rPr>
              <w:t>which</w:t>
            </w:r>
            <w:r>
              <w:rPr>
                <w:spacing w:val="-4"/>
                <w:sz w:val="20"/>
              </w:rPr>
              <w:t xml:space="preserve"> </w:t>
            </w:r>
            <w:r>
              <w:rPr>
                <w:sz w:val="20"/>
              </w:rPr>
              <w:t>this</w:t>
            </w:r>
            <w:r>
              <w:rPr>
                <w:spacing w:val="-4"/>
                <w:sz w:val="20"/>
              </w:rPr>
              <w:t xml:space="preserve"> </w:t>
            </w:r>
            <w:r>
              <w:rPr>
                <w:sz w:val="20"/>
              </w:rPr>
              <w:t>part</w:t>
            </w:r>
            <w:r>
              <w:rPr>
                <w:spacing w:val="-4"/>
                <w:sz w:val="20"/>
              </w:rPr>
              <w:t xml:space="preserve"> </w:t>
            </w:r>
            <w:r>
              <w:rPr>
                <w:sz w:val="20"/>
              </w:rPr>
              <w:t>did</w:t>
            </w:r>
            <w:r>
              <w:rPr>
                <w:spacing w:val="-4"/>
                <w:sz w:val="20"/>
              </w:rPr>
              <w:t xml:space="preserve"> </w:t>
            </w:r>
            <w:r>
              <w:rPr>
                <w:sz w:val="20"/>
              </w:rPr>
              <w:t>not</w:t>
            </w:r>
            <w:r>
              <w:rPr>
                <w:spacing w:val="-4"/>
                <w:sz w:val="20"/>
              </w:rPr>
              <w:t xml:space="preserve"> </w:t>
            </w:r>
            <w:r>
              <w:rPr>
                <w:sz w:val="20"/>
              </w:rPr>
              <w:t>apply</w:t>
            </w:r>
            <w:r>
              <w:rPr>
                <w:spacing w:val="-4"/>
                <w:sz w:val="20"/>
              </w:rPr>
              <w:t xml:space="preserve"> </w:t>
            </w:r>
            <w:r>
              <w:rPr>
                <w:sz w:val="20"/>
              </w:rPr>
              <w:t>until</w:t>
            </w:r>
            <w:r>
              <w:rPr>
                <w:spacing w:val="-4"/>
                <w:sz w:val="20"/>
              </w:rPr>
              <w:t xml:space="preserve"> </w:t>
            </w:r>
            <w:r>
              <w:rPr>
                <w:sz w:val="20"/>
              </w:rPr>
              <w:t>April 14, 2006.</w:t>
            </w:r>
          </w:p>
        </w:tc>
        <w:tc>
          <w:tcPr>
            <w:tcW w:w="1132" w:type="dxa"/>
            <w:tcBorders>
              <w:top w:val="single" w:sz="8" w:space="0" w:color="000000"/>
              <w:left w:val="single" w:sz="8" w:space="0" w:color="D2D2D2"/>
              <w:bottom w:val="single" w:sz="8" w:space="0" w:color="000000"/>
            </w:tcBorders>
          </w:tcPr>
          <w:p w14:paraId="2B7B6C16" w14:textId="77777777" w:rsidR="00B95D76" w:rsidRDefault="00B95D76">
            <w:pPr>
              <w:pStyle w:val="TableParagraph"/>
              <w:ind w:left="0"/>
              <w:rPr>
                <w:rFonts w:ascii="Times New Roman"/>
                <w:sz w:val="20"/>
              </w:rPr>
            </w:pPr>
          </w:p>
        </w:tc>
      </w:tr>
      <w:tr w:rsidR="00B95D76" w14:paraId="2B7B6C1C" w14:textId="77777777">
        <w:trPr>
          <w:trHeight w:val="283"/>
        </w:trPr>
        <w:tc>
          <w:tcPr>
            <w:tcW w:w="1014" w:type="dxa"/>
            <w:vMerge/>
            <w:tcBorders>
              <w:top w:val="nil"/>
              <w:bottom w:val="single" w:sz="8" w:space="0" w:color="000000"/>
              <w:right w:val="single" w:sz="8" w:space="0" w:color="000000"/>
            </w:tcBorders>
          </w:tcPr>
          <w:p w14:paraId="2B7B6C18"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19" w14:textId="77777777" w:rsidR="00B95D76" w:rsidRDefault="00CB4067">
            <w:pPr>
              <w:pStyle w:val="TableParagraph"/>
              <w:spacing w:before="23"/>
              <w:ind w:left="34"/>
              <w:rPr>
                <w:sz w:val="20"/>
              </w:rPr>
            </w:pPr>
            <w:r>
              <w:rPr>
                <w:spacing w:val="-2"/>
                <w:sz w:val="20"/>
              </w:rPr>
              <w:t>§192.13(b)(iv)</w:t>
            </w:r>
          </w:p>
        </w:tc>
        <w:tc>
          <w:tcPr>
            <w:tcW w:w="6884" w:type="dxa"/>
            <w:tcBorders>
              <w:top w:val="single" w:sz="8" w:space="0" w:color="000000"/>
              <w:left w:val="single" w:sz="8" w:space="0" w:color="D2D2D2"/>
              <w:bottom w:val="single" w:sz="8" w:space="0" w:color="000000"/>
              <w:right w:val="single" w:sz="8" w:space="0" w:color="D2D2D2"/>
            </w:tcBorders>
          </w:tcPr>
          <w:p w14:paraId="2B7B6C1A" w14:textId="77777777" w:rsidR="00B95D76" w:rsidRDefault="00CB4067">
            <w:pPr>
              <w:pStyle w:val="TableParagraph"/>
              <w:spacing w:before="23"/>
              <w:rPr>
                <w:sz w:val="20"/>
              </w:rPr>
            </w:pPr>
            <w:r>
              <w:rPr>
                <w:sz w:val="20"/>
              </w:rPr>
              <w:t xml:space="preserve">All other </w:t>
            </w:r>
            <w:r>
              <w:rPr>
                <w:spacing w:val="-2"/>
                <w:sz w:val="20"/>
              </w:rPr>
              <w:t>pipelines.</w:t>
            </w:r>
          </w:p>
        </w:tc>
        <w:tc>
          <w:tcPr>
            <w:tcW w:w="1132" w:type="dxa"/>
            <w:tcBorders>
              <w:top w:val="single" w:sz="8" w:space="0" w:color="000000"/>
              <w:left w:val="single" w:sz="8" w:space="0" w:color="D2D2D2"/>
              <w:bottom w:val="single" w:sz="8" w:space="0" w:color="000000"/>
            </w:tcBorders>
          </w:tcPr>
          <w:p w14:paraId="2B7B6C1B" w14:textId="77777777" w:rsidR="00B95D76" w:rsidRDefault="00B95D76">
            <w:pPr>
              <w:pStyle w:val="TableParagraph"/>
              <w:ind w:left="0"/>
              <w:rPr>
                <w:rFonts w:ascii="Times New Roman"/>
                <w:sz w:val="20"/>
              </w:rPr>
            </w:pPr>
          </w:p>
        </w:tc>
      </w:tr>
      <w:tr w:rsidR="00B95D76" w14:paraId="2B7B6C21" w14:textId="77777777">
        <w:trPr>
          <w:trHeight w:val="506"/>
        </w:trPr>
        <w:tc>
          <w:tcPr>
            <w:tcW w:w="1014" w:type="dxa"/>
            <w:vMerge/>
            <w:tcBorders>
              <w:top w:val="nil"/>
              <w:bottom w:val="single" w:sz="8" w:space="0" w:color="000000"/>
              <w:right w:val="single" w:sz="8" w:space="0" w:color="000000"/>
            </w:tcBorders>
          </w:tcPr>
          <w:p w14:paraId="2B7B6C1D"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1E" w14:textId="77777777" w:rsidR="00B95D76" w:rsidRDefault="00CB4067">
            <w:pPr>
              <w:pStyle w:val="TableParagraph"/>
              <w:spacing w:before="24"/>
              <w:ind w:left="34"/>
              <w:rPr>
                <w:sz w:val="20"/>
              </w:rPr>
            </w:pPr>
            <w:r>
              <w:rPr>
                <w:spacing w:val="-2"/>
                <w:sz w:val="20"/>
              </w:rPr>
              <w:t>§192.13(c)</w:t>
            </w:r>
          </w:p>
        </w:tc>
        <w:tc>
          <w:tcPr>
            <w:tcW w:w="6884" w:type="dxa"/>
            <w:tcBorders>
              <w:top w:val="single" w:sz="8" w:space="0" w:color="000000"/>
              <w:left w:val="single" w:sz="8" w:space="0" w:color="D2D2D2"/>
              <w:bottom w:val="single" w:sz="8" w:space="0" w:color="000000"/>
              <w:right w:val="single" w:sz="8" w:space="0" w:color="D2D2D2"/>
            </w:tcBorders>
          </w:tcPr>
          <w:p w14:paraId="2B7B6C1F" w14:textId="77777777" w:rsidR="00B95D76" w:rsidRDefault="00CB4067">
            <w:pPr>
              <w:pStyle w:val="TableParagraph"/>
              <w:spacing w:before="30" w:line="232" w:lineRule="auto"/>
              <w:rPr>
                <w:sz w:val="20"/>
              </w:rPr>
            </w:pPr>
            <w:r>
              <w:rPr>
                <w:sz w:val="20"/>
              </w:rPr>
              <w:t>Each</w:t>
            </w:r>
            <w:r>
              <w:rPr>
                <w:spacing w:val="-4"/>
                <w:sz w:val="20"/>
              </w:rPr>
              <w:t xml:space="preserve"> </w:t>
            </w:r>
            <w:r>
              <w:rPr>
                <w:sz w:val="20"/>
              </w:rPr>
              <w:t>operator</w:t>
            </w:r>
            <w:r>
              <w:rPr>
                <w:spacing w:val="-4"/>
                <w:sz w:val="20"/>
              </w:rPr>
              <w:t xml:space="preserve"> </w:t>
            </w:r>
            <w:r>
              <w:rPr>
                <w:sz w:val="20"/>
              </w:rPr>
              <w:t>shall</w:t>
            </w:r>
            <w:r>
              <w:rPr>
                <w:spacing w:val="-4"/>
                <w:sz w:val="20"/>
              </w:rPr>
              <w:t xml:space="preserve"> </w:t>
            </w:r>
            <w:r>
              <w:rPr>
                <w:sz w:val="20"/>
              </w:rPr>
              <w:t>maintain,</w:t>
            </w:r>
            <w:r>
              <w:rPr>
                <w:spacing w:val="-4"/>
                <w:sz w:val="20"/>
              </w:rPr>
              <w:t xml:space="preserve"> </w:t>
            </w:r>
            <w:r>
              <w:rPr>
                <w:sz w:val="20"/>
              </w:rPr>
              <w:t>modify</w:t>
            </w:r>
            <w:r>
              <w:rPr>
                <w:spacing w:val="-4"/>
                <w:sz w:val="20"/>
              </w:rPr>
              <w:t xml:space="preserve"> </w:t>
            </w:r>
            <w:r>
              <w:rPr>
                <w:sz w:val="20"/>
              </w:rPr>
              <w:t>as</w:t>
            </w:r>
            <w:r>
              <w:rPr>
                <w:spacing w:val="-4"/>
                <w:sz w:val="20"/>
              </w:rPr>
              <w:t xml:space="preserve"> </w:t>
            </w:r>
            <w:r>
              <w:rPr>
                <w:sz w:val="20"/>
              </w:rPr>
              <w:t>appropriate,</w:t>
            </w:r>
            <w:r>
              <w:rPr>
                <w:spacing w:val="-4"/>
                <w:sz w:val="20"/>
              </w:rPr>
              <w:t xml:space="preserve"> </w:t>
            </w:r>
            <w:r>
              <w:rPr>
                <w:sz w:val="20"/>
              </w:rPr>
              <w:t>and</w:t>
            </w:r>
            <w:r>
              <w:rPr>
                <w:spacing w:val="-4"/>
                <w:sz w:val="20"/>
              </w:rPr>
              <w:t xml:space="preserve"> </w:t>
            </w:r>
            <w:r>
              <w:rPr>
                <w:sz w:val="20"/>
              </w:rPr>
              <w:t>follow</w:t>
            </w:r>
            <w:r>
              <w:rPr>
                <w:spacing w:val="-4"/>
                <w:sz w:val="20"/>
              </w:rPr>
              <w:t xml:space="preserve"> </w:t>
            </w:r>
            <w:r>
              <w:rPr>
                <w:sz w:val="20"/>
              </w:rPr>
              <w:t>the</w:t>
            </w:r>
            <w:r>
              <w:rPr>
                <w:spacing w:val="-4"/>
                <w:sz w:val="20"/>
              </w:rPr>
              <w:t xml:space="preserve"> </w:t>
            </w:r>
            <w:r>
              <w:rPr>
                <w:sz w:val="20"/>
              </w:rPr>
              <w:t>plans, procedures, and programs that it is required to establish under this part.</w:t>
            </w:r>
          </w:p>
        </w:tc>
        <w:tc>
          <w:tcPr>
            <w:tcW w:w="1132" w:type="dxa"/>
            <w:tcBorders>
              <w:top w:val="single" w:sz="8" w:space="0" w:color="000000"/>
              <w:left w:val="single" w:sz="8" w:space="0" w:color="D2D2D2"/>
              <w:bottom w:val="single" w:sz="8" w:space="0" w:color="000000"/>
            </w:tcBorders>
          </w:tcPr>
          <w:p w14:paraId="2B7B6C20" w14:textId="77777777" w:rsidR="00B95D76" w:rsidRDefault="00B95D76">
            <w:pPr>
              <w:pStyle w:val="TableParagraph"/>
              <w:ind w:left="0"/>
              <w:rPr>
                <w:rFonts w:ascii="Times New Roman"/>
                <w:sz w:val="20"/>
              </w:rPr>
            </w:pPr>
          </w:p>
        </w:tc>
      </w:tr>
      <w:tr w:rsidR="00B95D76" w14:paraId="2B7B6C24" w14:textId="77777777">
        <w:trPr>
          <w:trHeight w:val="283"/>
        </w:trPr>
        <w:tc>
          <w:tcPr>
            <w:tcW w:w="1014" w:type="dxa"/>
            <w:vMerge w:val="restart"/>
            <w:tcBorders>
              <w:top w:val="single" w:sz="8" w:space="0" w:color="000000"/>
              <w:right w:val="single" w:sz="8" w:space="0" w:color="000000"/>
            </w:tcBorders>
          </w:tcPr>
          <w:p w14:paraId="2B7B6C22" w14:textId="77777777" w:rsidR="00B95D76" w:rsidRDefault="00CB4067">
            <w:pPr>
              <w:pStyle w:val="TableParagraph"/>
              <w:spacing w:before="23"/>
              <w:rPr>
                <w:b/>
                <w:sz w:val="20"/>
              </w:rPr>
            </w:pPr>
            <w:r>
              <w:rPr>
                <w:b/>
                <w:spacing w:val="-5"/>
                <w:sz w:val="20"/>
              </w:rPr>
              <w:t>1.</w:t>
            </w:r>
          </w:p>
        </w:tc>
        <w:tc>
          <w:tcPr>
            <w:tcW w:w="9707" w:type="dxa"/>
            <w:gridSpan w:val="3"/>
            <w:tcBorders>
              <w:top w:val="single" w:sz="8" w:space="0" w:color="000000"/>
              <w:left w:val="single" w:sz="8" w:space="0" w:color="000000"/>
              <w:bottom w:val="single" w:sz="8" w:space="0" w:color="000000"/>
            </w:tcBorders>
          </w:tcPr>
          <w:p w14:paraId="2B7B6C23"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29" w14:textId="77777777">
        <w:trPr>
          <w:trHeight w:val="283"/>
        </w:trPr>
        <w:tc>
          <w:tcPr>
            <w:tcW w:w="1014" w:type="dxa"/>
            <w:vMerge/>
            <w:tcBorders>
              <w:top w:val="nil"/>
              <w:right w:val="single" w:sz="8" w:space="0" w:color="000000"/>
            </w:tcBorders>
          </w:tcPr>
          <w:p w14:paraId="2B7B6C25" w14:textId="77777777" w:rsidR="00B95D76" w:rsidRDefault="00B95D76">
            <w:pPr>
              <w:rPr>
                <w:sz w:val="2"/>
                <w:szCs w:val="2"/>
              </w:rPr>
            </w:pPr>
          </w:p>
        </w:tc>
        <w:tc>
          <w:tcPr>
            <w:tcW w:w="1691" w:type="dxa"/>
            <w:tcBorders>
              <w:top w:val="single" w:sz="8" w:space="0" w:color="000000"/>
              <w:left w:val="single" w:sz="8" w:space="0" w:color="000000"/>
              <w:right w:val="single" w:sz="8" w:space="0" w:color="D2D2D2"/>
            </w:tcBorders>
          </w:tcPr>
          <w:p w14:paraId="2B7B6C26" w14:textId="77777777" w:rsidR="00B95D76" w:rsidRDefault="00CB4067">
            <w:pPr>
              <w:pStyle w:val="TableParagraph"/>
              <w:spacing w:before="24"/>
              <w:ind w:left="34"/>
              <w:rPr>
                <w:sz w:val="20"/>
              </w:rPr>
            </w:pPr>
            <w:r>
              <w:rPr>
                <w:spacing w:val="-2"/>
                <w:sz w:val="20"/>
              </w:rPr>
              <w:t>§192.614(a)</w:t>
            </w:r>
          </w:p>
        </w:tc>
        <w:tc>
          <w:tcPr>
            <w:tcW w:w="6884" w:type="dxa"/>
            <w:tcBorders>
              <w:top w:val="single" w:sz="8" w:space="0" w:color="000000"/>
              <w:left w:val="single" w:sz="8" w:space="0" w:color="D2D2D2"/>
              <w:right w:val="single" w:sz="8" w:space="0" w:color="D2D2D2"/>
            </w:tcBorders>
          </w:tcPr>
          <w:p w14:paraId="2B7B6C27" w14:textId="77777777" w:rsidR="00B95D76" w:rsidRDefault="00CB4067">
            <w:pPr>
              <w:pStyle w:val="TableParagraph"/>
              <w:spacing w:before="24"/>
              <w:rPr>
                <w:sz w:val="20"/>
              </w:rPr>
            </w:pPr>
            <w:r>
              <w:rPr>
                <w:sz w:val="20"/>
              </w:rPr>
              <w:t xml:space="preserve">Has the operator followed all aspects of their Damage Prevention </w:t>
            </w:r>
            <w:r>
              <w:rPr>
                <w:spacing w:val="-2"/>
                <w:sz w:val="20"/>
              </w:rPr>
              <w:t>Program?</w:t>
            </w:r>
          </w:p>
        </w:tc>
        <w:tc>
          <w:tcPr>
            <w:tcW w:w="1132" w:type="dxa"/>
            <w:tcBorders>
              <w:top w:val="single" w:sz="8" w:space="0" w:color="000000"/>
              <w:left w:val="single" w:sz="8" w:space="0" w:color="D2D2D2"/>
            </w:tcBorders>
          </w:tcPr>
          <w:p w14:paraId="2B7B6C28" w14:textId="77777777" w:rsidR="00B95D76" w:rsidRDefault="00B95D76">
            <w:pPr>
              <w:pStyle w:val="TableParagraph"/>
              <w:ind w:left="0"/>
              <w:rPr>
                <w:rFonts w:ascii="Times New Roman"/>
                <w:sz w:val="20"/>
              </w:rPr>
            </w:pPr>
          </w:p>
        </w:tc>
      </w:tr>
    </w:tbl>
    <w:p w14:paraId="2B7B6C2A" w14:textId="77777777" w:rsidR="00B95D76" w:rsidRDefault="00B95D76">
      <w:pPr>
        <w:pStyle w:val="TableParagraph"/>
        <w:rPr>
          <w:rFonts w:ascii="Times New Roman"/>
          <w:sz w:val="20"/>
        </w:rPr>
        <w:sectPr w:rsidR="00B95D76">
          <w:pgSz w:w="12240" w:h="15840"/>
          <w:pgMar w:top="2020" w:right="720" w:bottom="1020" w:left="360" w:header="1142" w:footer="827" w:gutter="0"/>
          <w:cols w:space="720"/>
        </w:sectPr>
      </w:pPr>
    </w:p>
    <w:p w14:paraId="2B7B6C2B" w14:textId="77777777" w:rsidR="00B95D76" w:rsidRDefault="00B95D76">
      <w:pPr>
        <w:pStyle w:val="BodyText"/>
        <w:rPr>
          <w:rFonts w:ascii="Times New Roman"/>
          <w:b w:val="0"/>
          <w:sz w:val="15"/>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4"/>
        <w:gridCol w:w="1691"/>
        <w:gridCol w:w="6884"/>
        <w:gridCol w:w="1132"/>
      </w:tblGrid>
      <w:tr w:rsidR="00B95D76" w14:paraId="2B7B6C2E" w14:textId="77777777">
        <w:trPr>
          <w:trHeight w:val="283"/>
        </w:trPr>
        <w:tc>
          <w:tcPr>
            <w:tcW w:w="1014" w:type="dxa"/>
            <w:vMerge w:val="restart"/>
            <w:tcBorders>
              <w:bottom w:val="single" w:sz="8" w:space="0" w:color="000000"/>
              <w:right w:val="single" w:sz="8" w:space="0" w:color="000000"/>
            </w:tcBorders>
          </w:tcPr>
          <w:p w14:paraId="2B7B6C2C" w14:textId="77777777" w:rsidR="00B95D76" w:rsidRDefault="00CB4067">
            <w:pPr>
              <w:pStyle w:val="TableParagraph"/>
              <w:spacing w:before="24"/>
              <w:rPr>
                <w:b/>
                <w:sz w:val="20"/>
              </w:rPr>
            </w:pPr>
            <w:r>
              <w:rPr>
                <w:b/>
                <w:spacing w:val="-5"/>
                <w:sz w:val="20"/>
              </w:rPr>
              <w:t>2.</w:t>
            </w:r>
          </w:p>
        </w:tc>
        <w:tc>
          <w:tcPr>
            <w:tcW w:w="9707" w:type="dxa"/>
            <w:gridSpan w:val="3"/>
            <w:tcBorders>
              <w:left w:val="single" w:sz="8" w:space="0" w:color="000000"/>
              <w:bottom w:val="single" w:sz="8" w:space="0" w:color="000000"/>
            </w:tcBorders>
          </w:tcPr>
          <w:p w14:paraId="2B7B6C2D"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33" w14:textId="77777777">
        <w:trPr>
          <w:trHeight w:val="729"/>
        </w:trPr>
        <w:tc>
          <w:tcPr>
            <w:tcW w:w="1014" w:type="dxa"/>
            <w:vMerge/>
            <w:tcBorders>
              <w:top w:val="nil"/>
              <w:bottom w:val="single" w:sz="8" w:space="0" w:color="000000"/>
              <w:right w:val="single" w:sz="8" w:space="0" w:color="000000"/>
            </w:tcBorders>
          </w:tcPr>
          <w:p w14:paraId="2B7B6C2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30" w14:textId="77777777" w:rsidR="00B95D76" w:rsidRDefault="00CB4067">
            <w:pPr>
              <w:pStyle w:val="TableParagraph"/>
              <w:spacing w:before="23"/>
              <w:ind w:left="34"/>
              <w:rPr>
                <w:sz w:val="20"/>
              </w:rPr>
            </w:pPr>
            <w:r>
              <w:rPr>
                <w:spacing w:val="-2"/>
                <w:sz w:val="20"/>
              </w:rPr>
              <w:t>§59.37</w:t>
            </w:r>
          </w:p>
        </w:tc>
        <w:tc>
          <w:tcPr>
            <w:tcW w:w="6884" w:type="dxa"/>
            <w:tcBorders>
              <w:top w:val="single" w:sz="8" w:space="0" w:color="000000"/>
              <w:left w:val="single" w:sz="8" w:space="0" w:color="D2D2D2"/>
              <w:bottom w:val="single" w:sz="8" w:space="0" w:color="000000"/>
              <w:right w:val="single" w:sz="8" w:space="0" w:color="D2D2D2"/>
            </w:tcBorders>
          </w:tcPr>
          <w:p w14:paraId="2B7B6C31" w14:textId="2F7251F2" w:rsidR="00B95D76" w:rsidRDefault="00CB4067">
            <w:pPr>
              <w:pStyle w:val="TableParagraph"/>
              <w:spacing w:before="29" w:line="232" w:lineRule="auto"/>
              <w:rPr>
                <w:sz w:val="20"/>
              </w:rPr>
            </w:pPr>
            <w:proofErr w:type="gramStart"/>
            <w:r>
              <w:rPr>
                <w:sz w:val="20"/>
              </w:rPr>
              <w:t>Is</w:t>
            </w:r>
            <w:proofErr w:type="gramEnd"/>
            <w:r>
              <w:rPr>
                <w:spacing w:val="-4"/>
                <w:sz w:val="20"/>
              </w:rPr>
              <w:t xml:space="preserve"> </w:t>
            </w:r>
            <w:r>
              <w:rPr>
                <w:sz w:val="20"/>
              </w:rPr>
              <w:t>the</w:t>
            </w:r>
            <w:r>
              <w:rPr>
                <w:spacing w:val="-4"/>
                <w:sz w:val="20"/>
              </w:rPr>
              <w:t xml:space="preserve"> </w:t>
            </w:r>
            <w:r>
              <w:rPr>
                <w:sz w:val="20"/>
              </w:rPr>
              <w:t>company's</w:t>
            </w:r>
            <w:r>
              <w:rPr>
                <w:spacing w:val="-4"/>
                <w:sz w:val="20"/>
              </w:rPr>
              <w:t xml:space="preserve"> </w:t>
            </w:r>
            <w:r>
              <w:rPr>
                <w:sz w:val="20"/>
              </w:rPr>
              <w:t>records</w:t>
            </w:r>
            <w:r>
              <w:rPr>
                <w:spacing w:val="-4"/>
                <w:sz w:val="20"/>
              </w:rPr>
              <w:t xml:space="preserve"> </w:t>
            </w:r>
            <w:r>
              <w:rPr>
                <w:sz w:val="20"/>
              </w:rPr>
              <w:t>accurate</w:t>
            </w:r>
            <w:r>
              <w:rPr>
                <w:spacing w:val="-4"/>
                <w:sz w:val="20"/>
              </w:rPr>
              <w:t xml:space="preserve"> </w:t>
            </w:r>
            <w:r>
              <w:rPr>
                <w:sz w:val="20"/>
              </w:rPr>
              <w:t>and</w:t>
            </w:r>
            <w:r>
              <w:rPr>
                <w:spacing w:val="-4"/>
                <w:sz w:val="20"/>
              </w:rPr>
              <w:t xml:space="preserve"> </w:t>
            </w:r>
            <w:r>
              <w:rPr>
                <w:sz w:val="20"/>
              </w:rPr>
              <w:t>current</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conditions</w:t>
            </w:r>
            <w:r>
              <w:rPr>
                <w:spacing w:val="-4"/>
                <w:sz w:val="20"/>
              </w:rPr>
              <w:t xml:space="preserve"> </w:t>
            </w:r>
            <w:r>
              <w:rPr>
                <w:sz w:val="20"/>
              </w:rPr>
              <w:t>found</w:t>
            </w:r>
            <w:r>
              <w:rPr>
                <w:spacing w:val="-4"/>
                <w:sz w:val="20"/>
              </w:rPr>
              <w:t xml:space="preserve"> </w:t>
            </w:r>
            <w:r>
              <w:rPr>
                <w:sz w:val="20"/>
              </w:rPr>
              <w:t>at</w:t>
            </w:r>
            <w:r>
              <w:rPr>
                <w:spacing w:val="-4"/>
                <w:sz w:val="20"/>
              </w:rPr>
              <w:t xml:space="preserve"> </w:t>
            </w:r>
            <w:r>
              <w:rPr>
                <w:sz w:val="20"/>
              </w:rPr>
              <w:t xml:space="preserve">the time of the mark out showing the size and location of every main, service, </w:t>
            </w:r>
            <w:r w:rsidR="001F67B2">
              <w:rPr>
                <w:sz w:val="20"/>
              </w:rPr>
              <w:t>valve, drip</w:t>
            </w:r>
            <w:r>
              <w:rPr>
                <w:sz w:val="20"/>
              </w:rPr>
              <w:t>, district station and other information?</w:t>
            </w:r>
          </w:p>
        </w:tc>
        <w:tc>
          <w:tcPr>
            <w:tcW w:w="1132" w:type="dxa"/>
            <w:tcBorders>
              <w:top w:val="single" w:sz="8" w:space="0" w:color="000000"/>
              <w:left w:val="single" w:sz="8" w:space="0" w:color="D2D2D2"/>
              <w:bottom w:val="single" w:sz="8" w:space="0" w:color="000000"/>
            </w:tcBorders>
          </w:tcPr>
          <w:p w14:paraId="2B7B6C32" w14:textId="77777777" w:rsidR="00B95D76" w:rsidRDefault="00B95D76">
            <w:pPr>
              <w:pStyle w:val="TableParagraph"/>
              <w:ind w:left="0"/>
              <w:rPr>
                <w:rFonts w:ascii="Times New Roman"/>
                <w:sz w:val="20"/>
              </w:rPr>
            </w:pPr>
          </w:p>
        </w:tc>
      </w:tr>
      <w:tr w:rsidR="00B95D76" w14:paraId="2B7B6C36" w14:textId="77777777">
        <w:trPr>
          <w:trHeight w:val="283"/>
        </w:trPr>
        <w:tc>
          <w:tcPr>
            <w:tcW w:w="1014" w:type="dxa"/>
            <w:vMerge w:val="restart"/>
            <w:tcBorders>
              <w:top w:val="single" w:sz="8" w:space="0" w:color="000000"/>
              <w:bottom w:val="single" w:sz="8" w:space="0" w:color="000000"/>
              <w:right w:val="single" w:sz="8" w:space="0" w:color="000000"/>
            </w:tcBorders>
          </w:tcPr>
          <w:p w14:paraId="2B7B6C34" w14:textId="77777777" w:rsidR="00B95D76" w:rsidRDefault="00CB4067">
            <w:pPr>
              <w:pStyle w:val="TableParagraph"/>
              <w:spacing w:before="24"/>
              <w:rPr>
                <w:b/>
                <w:sz w:val="20"/>
              </w:rPr>
            </w:pPr>
            <w:r>
              <w:rPr>
                <w:b/>
                <w:spacing w:val="-5"/>
                <w:sz w:val="20"/>
              </w:rPr>
              <w:t>3.</w:t>
            </w:r>
          </w:p>
        </w:tc>
        <w:tc>
          <w:tcPr>
            <w:tcW w:w="9707" w:type="dxa"/>
            <w:gridSpan w:val="3"/>
            <w:tcBorders>
              <w:top w:val="single" w:sz="8" w:space="0" w:color="000000"/>
              <w:left w:val="single" w:sz="8" w:space="0" w:color="000000"/>
              <w:bottom w:val="single" w:sz="8" w:space="0" w:color="000000"/>
            </w:tcBorders>
          </w:tcPr>
          <w:p w14:paraId="2B7B6C35"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3B" w14:textId="77777777">
        <w:trPr>
          <w:trHeight w:val="283"/>
        </w:trPr>
        <w:tc>
          <w:tcPr>
            <w:tcW w:w="1014" w:type="dxa"/>
            <w:vMerge/>
            <w:tcBorders>
              <w:top w:val="nil"/>
              <w:bottom w:val="single" w:sz="8" w:space="0" w:color="000000"/>
              <w:right w:val="single" w:sz="8" w:space="0" w:color="000000"/>
            </w:tcBorders>
          </w:tcPr>
          <w:p w14:paraId="2B7B6C37"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38" w14:textId="77777777" w:rsidR="00B95D76" w:rsidRDefault="00CB4067">
            <w:pPr>
              <w:pStyle w:val="TableParagraph"/>
              <w:spacing w:before="23"/>
              <w:ind w:left="34"/>
              <w:rPr>
                <w:sz w:val="20"/>
              </w:rPr>
            </w:pPr>
            <w:r>
              <w:rPr>
                <w:spacing w:val="-2"/>
                <w:sz w:val="20"/>
              </w:rPr>
              <w:t>§192.603(a)</w:t>
            </w:r>
          </w:p>
        </w:tc>
        <w:tc>
          <w:tcPr>
            <w:tcW w:w="6884" w:type="dxa"/>
            <w:tcBorders>
              <w:top w:val="single" w:sz="8" w:space="0" w:color="000000"/>
              <w:left w:val="single" w:sz="8" w:space="0" w:color="D2D2D2"/>
              <w:bottom w:val="single" w:sz="8" w:space="0" w:color="000000"/>
              <w:right w:val="single" w:sz="8" w:space="0" w:color="D2D2D2"/>
            </w:tcBorders>
          </w:tcPr>
          <w:p w14:paraId="2B7B6C39" w14:textId="77777777" w:rsidR="00B95D76" w:rsidRDefault="00CB4067">
            <w:pPr>
              <w:pStyle w:val="TableParagraph"/>
              <w:spacing w:before="23"/>
              <w:rPr>
                <w:sz w:val="20"/>
              </w:rPr>
            </w:pPr>
            <w:r>
              <w:rPr>
                <w:sz w:val="20"/>
              </w:rPr>
              <w:t xml:space="preserve">Has the operator followed all the provisions of Subpart </w:t>
            </w:r>
            <w:r>
              <w:rPr>
                <w:spacing w:val="-5"/>
                <w:sz w:val="20"/>
              </w:rPr>
              <w:t>L?</w:t>
            </w:r>
          </w:p>
        </w:tc>
        <w:tc>
          <w:tcPr>
            <w:tcW w:w="1132" w:type="dxa"/>
            <w:tcBorders>
              <w:top w:val="single" w:sz="8" w:space="0" w:color="000000"/>
              <w:left w:val="single" w:sz="8" w:space="0" w:color="D2D2D2"/>
              <w:bottom w:val="single" w:sz="8" w:space="0" w:color="000000"/>
            </w:tcBorders>
          </w:tcPr>
          <w:p w14:paraId="2B7B6C3A" w14:textId="77777777" w:rsidR="00B95D76" w:rsidRDefault="00B95D76">
            <w:pPr>
              <w:pStyle w:val="TableParagraph"/>
              <w:ind w:left="0"/>
              <w:rPr>
                <w:rFonts w:ascii="Times New Roman"/>
                <w:sz w:val="20"/>
              </w:rPr>
            </w:pPr>
          </w:p>
        </w:tc>
      </w:tr>
      <w:tr w:rsidR="00B95D76" w14:paraId="2B7B6C3E" w14:textId="77777777">
        <w:trPr>
          <w:trHeight w:val="283"/>
        </w:trPr>
        <w:tc>
          <w:tcPr>
            <w:tcW w:w="1014" w:type="dxa"/>
            <w:vMerge w:val="restart"/>
            <w:tcBorders>
              <w:top w:val="single" w:sz="8" w:space="0" w:color="000000"/>
              <w:bottom w:val="single" w:sz="8" w:space="0" w:color="000000"/>
              <w:right w:val="single" w:sz="8" w:space="0" w:color="000000"/>
            </w:tcBorders>
          </w:tcPr>
          <w:p w14:paraId="2B7B6C3C" w14:textId="77777777" w:rsidR="00B95D76" w:rsidRDefault="00CB4067">
            <w:pPr>
              <w:pStyle w:val="TableParagraph"/>
              <w:spacing w:before="24"/>
              <w:rPr>
                <w:b/>
                <w:sz w:val="20"/>
              </w:rPr>
            </w:pPr>
            <w:r>
              <w:rPr>
                <w:b/>
                <w:spacing w:val="-5"/>
                <w:sz w:val="20"/>
              </w:rPr>
              <w:t>4.</w:t>
            </w:r>
          </w:p>
        </w:tc>
        <w:tc>
          <w:tcPr>
            <w:tcW w:w="9707" w:type="dxa"/>
            <w:gridSpan w:val="3"/>
            <w:tcBorders>
              <w:top w:val="single" w:sz="8" w:space="0" w:color="000000"/>
              <w:left w:val="single" w:sz="8" w:space="0" w:color="000000"/>
              <w:bottom w:val="single" w:sz="8" w:space="0" w:color="000000"/>
            </w:tcBorders>
          </w:tcPr>
          <w:p w14:paraId="2B7B6C3D"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43" w14:textId="77777777">
        <w:trPr>
          <w:trHeight w:val="506"/>
        </w:trPr>
        <w:tc>
          <w:tcPr>
            <w:tcW w:w="1014" w:type="dxa"/>
            <w:vMerge/>
            <w:tcBorders>
              <w:top w:val="nil"/>
              <w:bottom w:val="single" w:sz="8" w:space="0" w:color="000000"/>
              <w:right w:val="single" w:sz="8" w:space="0" w:color="000000"/>
            </w:tcBorders>
          </w:tcPr>
          <w:p w14:paraId="2B7B6C3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40" w14:textId="77777777" w:rsidR="00B95D76" w:rsidRDefault="00CB4067">
            <w:pPr>
              <w:pStyle w:val="TableParagraph"/>
              <w:spacing w:before="24"/>
              <w:ind w:left="34"/>
              <w:rPr>
                <w:sz w:val="20"/>
              </w:rPr>
            </w:pPr>
            <w:r>
              <w:rPr>
                <w:spacing w:val="-2"/>
                <w:sz w:val="20"/>
              </w:rPr>
              <w:t>§192.603(b)</w:t>
            </w:r>
          </w:p>
        </w:tc>
        <w:tc>
          <w:tcPr>
            <w:tcW w:w="6884" w:type="dxa"/>
            <w:tcBorders>
              <w:top w:val="single" w:sz="8" w:space="0" w:color="000000"/>
              <w:left w:val="single" w:sz="8" w:space="0" w:color="D2D2D2"/>
              <w:bottom w:val="single" w:sz="8" w:space="0" w:color="000000"/>
              <w:right w:val="single" w:sz="8" w:space="0" w:color="D2D2D2"/>
            </w:tcBorders>
          </w:tcPr>
          <w:p w14:paraId="2B7B6C41" w14:textId="77777777" w:rsidR="00B95D76" w:rsidRDefault="00CB4067">
            <w:pPr>
              <w:pStyle w:val="TableParagraph"/>
              <w:spacing w:before="30" w:line="232" w:lineRule="auto"/>
              <w:rPr>
                <w:sz w:val="20"/>
              </w:rPr>
            </w:pPr>
            <w:r>
              <w:rPr>
                <w:sz w:val="20"/>
              </w:rPr>
              <w:t>Has</w:t>
            </w:r>
            <w:r>
              <w:rPr>
                <w:spacing w:val="-4"/>
                <w:sz w:val="20"/>
              </w:rPr>
              <w:t xml:space="preserve"> </w:t>
            </w:r>
            <w:r>
              <w:rPr>
                <w:sz w:val="20"/>
              </w:rPr>
              <w:t>the</w:t>
            </w:r>
            <w:r>
              <w:rPr>
                <w:spacing w:val="-4"/>
                <w:sz w:val="20"/>
              </w:rPr>
              <w:t xml:space="preserve"> </w:t>
            </w:r>
            <w:r>
              <w:rPr>
                <w:sz w:val="20"/>
              </w:rPr>
              <w:t>operator</w:t>
            </w:r>
            <w:r>
              <w:rPr>
                <w:spacing w:val="-4"/>
                <w:sz w:val="20"/>
              </w:rPr>
              <w:t xml:space="preserve"> </w:t>
            </w:r>
            <w:r>
              <w:rPr>
                <w:sz w:val="20"/>
              </w:rPr>
              <w:t>kept</w:t>
            </w:r>
            <w:r>
              <w:rPr>
                <w:spacing w:val="-4"/>
                <w:sz w:val="20"/>
              </w:rPr>
              <w:t xml:space="preserve"> </w:t>
            </w:r>
            <w:r>
              <w:rPr>
                <w:sz w:val="20"/>
              </w:rPr>
              <w:t>records</w:t>
            </w:r>
            <w:r>
              <w:rPr>
                <w:spacing w:val="-4"/>
                <w:sz w:val="20"/>
              </w:rPr>
              <w:t xml:space="preserve"> </w:t>
            </w:r>
            <w:r>
              <w:rPr>
                <w:sz w:val="20"/>
              </w:rPr>
              <w:t>of</w:t>
            </w:r>
            <w:r>
              <w:rPr>
                <w:spacing w:val="-4"/>
                <w:sz w:val="20"/>
              </w:rPr>
              <w:t xml:space="preserve"> </w:t>
            </w:r>
            <w:r>
              <w:rPr>
                <w:sz w:val="20"/>
              </w:rPr>
              <w:t>all</w:t>
            </w:r>
            <w:r>
              <w:rPr>
                <w:spacing w:val="-4"/>
                <w:sz w:val="20"/>
              </w:rPr>
              <w:t xml:space="preserve"> </w:t>
            </w:r>
            <w:r>
              <w:rPr>
                <w:sz w:val="20"/>
              </w:rPr>
              <w:t>the</w:t>
            </w:r>
            <w:r>
              <w:rPr>
                <w:spacing w:val="-4"/>
                <w:sz w:val="20"/>
              </w:rPr>
              <w:t xml:space="preserve"> </w:t>
            </w:r>
            <w:r>
              <w:rPr>
                <w:sz w:val="20"/>
              </w:rPr>
              <w:t>provisions</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operations, maintenance, and emergency response manual?</w:t>
            </w:r>
          </w:p>
        </w:tc>
        <w:tc>
          <w:tcPr>
            <w:tcW w:w="1132" w:type="dxa"/>
            <w:tcBorders>
              <w:top w:val="single" w:sz="8" w:space="0" w:color="000000"/>
              <w:left w:val="single" w:sz="8" w:space="0" w:color="D2D2D2"/>
              <w:bottom w:val="single" w:sz="8" w:space="0" w:color="000000"/>
            </w:tcBorders>
          </w:tcPr>
          <w:p w14:paraId="2B7B6C42" w14:textId="77777777" w:rsidR="00B95D76" w:rsidRDefault="00B95D76">
            <w:pPr>
              <w:pStyle w:val="TableParagraph"/>
              <w:ind w:left="0"/>
              <w:rPr>
                <w:rFonts w:ascii="Times New Roman"/>
                <w:sz w:val="20"/>
              </w:rPr>
            </w:pPr>
          </w:p>
        </w:tc>
      </w:tr>
      <w:tr w:rsidR="00B95D76" w14:paraId="2B7B6C46" w14:textId="77777777">
        <w:trPr>
          <w:trHeight w:val="283"/>
        </w:trPr>
        <w:tc>
          <w:tcPr>
            <w:tcW w:w="1014" w:type="dxa"/>
            <w:vMerge w:val="restart"/>
            <w:tcBorders>
              <w:top w:val="single" w:sz="8" w:space="0" w:color="000000"/>
              <w:bottom w:val="single" w:sz="8" w:space="0" w:color="000000"/>
              <w:right w:val="single" w:sz="8" w:space="0" w:color="000000"/>
            </w:tcBorders>
          </w:tcPr>
          <w:p w14:paraId="2B7B6C44" w14:textId="77777777" w:rsidR="00B95D76" w:rsidRDefault="00CB4067">
            <w:pPr>
              <w:pStyle w:val="TableParagraph"/>
              <w:spacing w:before="23"/>
              <w:rPr>
                <w:b/>
                <w:sz w:val="20"/>
              </w:rPr>
            </w:pPr>
            <w:r>
              <w:rPr>
                <w:b/>
                <w:spacing w:val="-5"/>
                <w:sz w:val="20"/>
              </w:rPr>
              <w:t>5.</w:t>
            </w:r>
          </w:p>
        </w:tc>
        <w:tc>
          <w:tcPr>
            <w:tcW w:w="9707" w:type="dxa"/>
            <w:gridSpan w:val="3"/>
            <w:tcBorders>
              <w:top w:val="single" w:sz="8" w:space="0" w:color="000000"/>
              <w:left w:val="single" w:sz="8" w:space="0" w:color="000000"/>
              <w:bottom w:val="single" w:sz="8" w:space="0" w:color="000000"/>
            </w:tcBorders>
          </w:tcPr>
          <w:p w14:paraId="2B7B6C45"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4B" w14:textId="77777777">
        <w:trPr>
          <w:trHeight w:val="506"/>
        </w:trPr>
        <w:tc>
          <w:tcPr>
            <w:tcW w:w="1014" w:type="dxa"/>
            <w:vMerge/>
            <w:tcBorders>
              <w:top w:val="nil"/>
              <w:bottom w:val="single" w:sz="8" w:space="0" w:color="000000"/>
              <w:right w:val="single" w:sz="8" w:space="0" w:color="000000"/>
            </w:tcBorders>
          </w:tcPr>
          <w:p w14:paraId="2B7B6C47"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48" w14:textId="77777777" w:rsidR="00B95D76" w:rsidRDefault="00CB4067">
            <w:pPr>
              <w:pStyle w:val="TableParagraph"/>
              <w:spacing w:before="24"/>
              <w:ind w:left="34"/>
              <w:rPr>
                <w:sz w:val="20"/>
              </w:rPr>
            </w:pPr>
            <w:r>
              <w:rPr>
                <w:spacing w:val="-2"/>
                <w:sz w:val="20"/>
              </w:rPr>
              <w:t>§192.605(a)</w:t>
            </w:r>
          </w:p>
        </w:tc>
        <w:tc>
          <w:tcPr>
            <w:tcW w:w="6884" w:type="dxa"/>
            <w:tcBorders>
              <w:top w:val="single" w:sz="8" w:space="0" w:color="000000"/>
              <w:left w:val="single" w:sz="8" w:space="0" w:color="D2D2D2"/>
              <w:bottom w:val="single" w:sz="8" w:space="0" w:color="000000"/>
              <w:right w:val="single" w:sz="8" w:space="0" w:color="D2D2D2"/>
            </w:tcBorders>
          </w:tcPr>
          <w:p w14:paraId="2B7B6C49" w14:textId="77777777" w:rsidR="00B95D76" w:rsidRDefault="00CB4067">
            <w:pPr>
              <w:pStyle w:val="TableParagraph"/>
              <w:spacing w:before="30" w:line="232" w:lineRule="auto"/>
              <w:rPr>
                <w:sz w:val="20"/>
              </w:rPr>
            </w:pPr>
            <w:r>
              <w:rPr>
                <w:sz w:val="20"/>
              </w:rPr>
              <w:t>Does</w:t>
            </w:r>
            <w:r>
              <w:rPr>
                <w:spacing w:val="-4"/>
                <w:sz w:val="20"/>
              </w:rPr>
              <w:t xml:space="preserve"> </w:t>
            </w:r>
            <w:r>
              <w:rPr>
                <w:sz w:val="20"/>
              </w:rPr>
              <w:t>the</w:t>
            </w:r>
            <w:r>
              <w:rPr>
                <w:spacing w:val="-4"/>
                <w:sz w:val="20"/>
              </w:rPr>
              <w:t xml:space="preserve"> </w:t>
            </w:r>
            <w:r>
              <w:rPr>
                <w:sz w:val="20"/>
              </w:rPr>
              <w:t>operator</w:t>
            </w:r>
            <w:r>
              <w:rPr>
                <w:spacing w:val="-4"/>
                <w:sz w:val="20"/>
              </w:rPr>
              <w:t xml:space="preserve"> </w:t>
            </w:r>
            <w:r>
              <w:rPr>
                <w:sz w:val="20"/>
              </w:rPr>
              <w:t>have</w:t>
            </w:r>
            <w:r>
              <w:rPr>
                <w:spacing w:val="-4"/>
                <w:sz w:val="20"/>
              </w:rPr>
              <w:t xml:space="preserve"> </w:t>
            </w:r>
            <w:r>
              <w:rPr>
                <w:sz w:val="20"/>
              </w:rPr>
              <w:t>up</w:t>
            </w:r>
            <w:r>
              <w:rPr>
                <w:spacing w:val="-4"/>
                <w:sz w:val="20"/>
              </w:rPr>
              <w:t xml:space="preserve"> </w:t>
            </w:r>
            <w:r>
              <w:rPr>
                <w:sz w:val="20"/>
              </w:rPr>
              <w:t>to</w:t>
            </w:r>
            <w:r>
              <w:rPr>
                <w:spacing w:val="-4"/>
                <w:sz w:val="20"/>
              </w:rPr>
              <w:t xml:space="preserve"> </w:t>
            </w:r>
            <w:r>
              <w:rPr>
                <w:sz w:val="20"/>
              </w:rPr>
              <w:t>date</w:t>
            </w:r>
            <w:r>
              <w:rPr>
                <w:spacing w:val="-4"/>
                <w:sz w:val="20"/>
              </w:rPr>
              <w:t xml:space="preserve"> </w:t>
            </w:r>
            <w:r>
              <w:rPr>
                <w:sz w:val="20"/>
              </w:rPr>
              <w:t>procedures</w:t>
            </w:r>
            <w:r>
              <w:rPr>
                <w:spacing w:val="-4"/>
                <w:sz w:val="20"/>
              </w:rPr>
              <w:t xml:space="preserve"> </w:t>
            </w:r>
            <w:r>
              <w:rPr>
                <w:sz w:val="20"/>
              </w:rPr>
              <w:t>for</w:t>
            </w:r>
            <w:r>
              <w:rPr>
                <w:spacing w:val="-4"/>
                <w:sz w:val="20"/>
              </w:rPr>
              <w:t xml:space="preserve"> </w:t>
            </w:r>
            <w:r>
              <w:rPr>
                <w:sz w:val="20"/>
              </w:rPr>
              <w:t>conducting</w:t>
            </w:r>
            <w:r>
              <w:rPr>
                <w:spacing w:val="-4"/>
                <w:sz w:val="20"/>
              </w:rPr>
              <w:t xml:space="preserve"> </w:t>
            </w:r>
            <w:r>
              <w:rPr>
                <w:sz w:val="20"/>
              </w:rPr>
              <w:t>operations, maintenance, and emergency response?</w:t>
            </w:r>
          </w:p>
        </w:tc>
        <w:tc>
          <w:tcPr>
            <w:tcW w:w="1132" w:type="dxa"/>
            <w:tcBorders>
              <w:top w:val="single" w:sz="8" w:space="0" w:color="000000"/>
              <w:left w:val="single" w:sz="8" w:space="0" w:color="D2D2D2"/>
              <w:bottom w:val="single" w:sz="8" w:space="0" w:color="000000"/>
            </w:tcBorders>
          </w:tcPr>
          <w:p w14:paraId="2B7B6C4A" w14:textId="77777777" w:rsidR="00B95D76" w:rsidRDefault="00B95D76">
            <w:pPr>
              <w:pStyle w:val="TableParagraph"/>
              <w:ind w:left="0"/>
              <w:rPr>
                <w:rFonts w:ascii="Times New Roman"/>
                <w:sz w:val="20"/>
              </w:rPr>
            </w:pPr>
          </w:p>
        </w:tc>
      </w:tr>
      <w:tr w:rsidR="00B95D76" w14:paraId="2B7B6C4E" w14:textId="77777777">
        <w:trPr>
          <w:trHeight w:val="283"/>
        </w:trPr>
        <w:tc>
          <w:tcPr>
            <w:tcW w:w="1014" w:type="dxa"/>
            <w:vMerge w:val="restart"/>
            <w:tcBorders>
              <w:top w:val="single" w:sz="8" w:space="0" w:color="000000"/>
              <w:bottom w:val="single" w:sz="8" w:space="0" w:color="000000"/>
              <w:right w:val="single" w:sz="8" w:space="0" w:color="000000"/>
            </w:tcBorders>
          </w:tcPr>
          <w:p w14:paraId="2B7B6C4C" w14:textId="77777777" w:rsidR="00B95D76" w:rsidRDefault="00CB4067">
            <w:pPr>
              <w:pStyle w:val="TableParagraph"/>
              <w:spacing w:before="23"/>
              <w:rPr>
                <w:b/>
                <w:sz w:val="20"/>
              </w:rPr>
            </w:pPr>
            <w:r>
              <w:rPr>
                <w:b/>
                <w:spacing w:val="-5"/>
                <w:sz w:val="20"/>
              </w:rPr>
              <w:t>6.</w:t>
            </w:r>
          </w:p>
        </w:tc>
        <w:tc>
          <w:tcPr>
            <w:tcW w:w="9707" w:type="dxa"/>
            <w:gridSpan w:val="3"/>
            <w:tcBorders>
              <w:top w:val="single" w:sz="8" w:space="0" w:color="000000"/>
              <w:left w:val="single" w:sz="8" w:space="0" w:color="000000"/>
              <w:bottom w:val="single" w:sz="8" w:space="0" w:color="000000"/>
            </w:tcBorders>
          </w:tcPr>
          <w:p w14:paraId="2B7B6C4D"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53" w14:textId="77777777">
        <w:trPr>
          <w:trHeight w:val="952"/>
        </w:trPr>
        <w:tc>
          <w:tcPr>
            <w:tcW w:w="1014" w:type="dxa"/>
            <w:vMerge/>
            <w:tcBorders>
              <w:top w:val="nil"/>
              <w:bottom w:val="single" w:sz="8" w:space="0" w:color="000000"/>
              <w:right w:val="single" w:sz="8" w:space="0" w:color="000000"/>
            </w:tcBorders>
          </w:tcPr>
          <w:p w14:paraId="2B7B6C4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50" w14:textId="77777777" w:rsidR="00B95D76" w:rsidRDefault="00CB4067">
            <w:pPr>
              <w:pStyle w:val="TableParagraph"/>
              <w:spacing w:before="24"/>
              <w:ind w:left="34"/>
              <w:rPr>
                <w:sz w:val="20"/>
              </w:rPr>
            </w:pPr>
            <w:r>
              <w:rPr>
                <w:spacing w:val="-2"/>
                <w:sz w:val="20"/>
              </w:rPr>
              <w:t>§192.605(b)(1)</w:t>
            </w:r>
          </w:p>
        </w:tc>
        <w:tc>
          <w:tcPr>
            <w:tcW w:w="6884" w:type="dxa"/>
            <w:tcBorders>
              <w:top w:val="single" w:sz="8" w:space="0" w:color="000000"/>
              <w:left w:val="single" w:sz="8" w:space="0" w:color="D2D2D2"/>
              <w:bottom w:val="single" w:sz="8" w:space="0" w:color="000000"/>
              <w:right w:val="single" w:sz="8" w:space="0" w:color="D2D2D2"/>
            </w:tcBorders>
          </w:tcPr>
          <w:p w14:paraId="2B7B6C51" w14:textId="77777777" w:rsidR="00B95D76" w:rsidRDefault="00CB4067">
            <w:pPr>
              <w:pStyle w:val="TableParagraph"/>
              <w:spacing w:before="29" w:line="232" w:lineRule="auto"/>
              <w:ind w:right="7"/>
              <w:rPr>
                <w:sz w:val="20"/>
              </w:rPr>
            </w:pPr>
            <w:r>
              <w:rPr>
                <w:sz w:val="20"/>
              </w:rPr>
              <w:t>Has</w:t>
            </w:r>
            <w:r>
              <w:rPr>
                <w:spacing w:val="-4"/>
                <w:sz w:val="20"/>
              </w:rPr>
              <w:t xml:space="preserve"> </w:t>
            </w:r>
            <w:r>
              <w:rPr>
                <w:sz w:val="20"/>
              </w:rPr>
              <w:t>the</w:t>
            </w:r>
            <w:r>
              <w:rPr>
                <w:spacing w:val="-4"/>
                <w:sz w:val="20"/>
              </w:rPr>
              <w:t xml:space="preserve"> </w:t>
            </w:r>
            <w:r>
              <w:rPr>
                <w:sz w:val="20"/>
              </w:rPr>
              <w:t>operator</w:t>
            </w:r>
            <w:r>
              <w:rPr>
                <w:spacing w:val="-4"/>
                <w:sz w:val="20"/>
              </w:rPr>
              <w:t xml:space="preserve"> </w:t>
            </w:r>
            <w:r>
              <w:rPr>
                <w:sz w:val="20"/>
              </w:rPr>
              <w:t>followed</w:t>
            </w:r>
            <w:r>
              <w:rPr>
                <w:spacing w:val="-4"/>
                <w:sz w:val="20"/>
              </w:rPr>
              <w:t xml:space="preserve"> </w:t>
            </w:r>
            <w:r>
              <w:rPr>
                <w:sz w:val="20"/>
              </w:rPr>
              <w:t>their</w:t>
            </w:r>
            <w:r>
              <w:rPr>
                <w:spacing w:val="-4"/>
                <w:sz w:val="20"/>
              </w:rPr>
              <w:t xml:space="preserve"> </w:t>
            </w:r>
            <w:r>
              <w:rPr>
                <w:sz w:val="20"/>
              </w:rPr>
              <w:t>written</w:t>
            </w:r>
            <w:r>
              <w:rPr>
                <w:spacing w:val="-4"/>
                <w:sz w:val="20"/>
              </w:rPr>
              <w:t xml:space="preserve"> </w:t>
            </w:r>
            <w:r>
              <w:rPr>
                <w:sz w:val="20"/>
              </w:rPr>
              <w:t>procedures</w:t>
            </w:r>
            <w:r>
              <w:rPr>
                <w:spacing w:val="-4"/>
                <w:sz w:val="20"/>
              </w:rPr>
              <w:t xml:space="preserve"> </w:t>
            </w:r>
            <w:proofErr w:type="gramStart"/>
            <w:r>
              <w:rPr>
                <w:sz w:val="20"/>
              </w:rPr>
              <w:t>with</w:t>
            </w:r>
            <w:r>
              <w:rPr>
                <w:spacing w:val="-4"/>
                <w:sz w:val="20"/>
              </w:rPr>
              <w:t xml:space="preserve"> </w:t>
            </w:r>
            <w:r>
              <w:rPr>
                <w:sz w:val="20"/>
              </w:rPr>
              <w:t>regard</w:t>
            </w:r>
            <w:r>
              <w:rPr>
                <w:spacing w:val="-4"/>
                <w:sz w:val="20"/>
              </w:rPr>
              <w:t xml:space="preserve"> </w:t>
            </w:r>
            <w:r>
              <w:rPr>
                <w:sz w:val="20"/>
              </w:rPr>
              <w:t>to</w:t>
            </w:r>
            <w:proofErr w:type="gramEnd"/>
            <w:r>
              <w:rPr>
                <w:spacing w:val="-4"/>
                <w:sz w:val="20"/>
              </w:rPr>
              <w:t xml:space="preserve"> </w:t>
            </w:r>
            <w:r>
              <w:rPr>
                <w:sz w:val="20"/>
              </w:rPr>
              <w:t xml:space="preserve">responding to the notification of the damage and subsequent actions taken throughout the emergency and up to and completion of the repair of the damaged </w:t>
            </w:r>
            <w:r>
              <w:rPr>
                <w:spacing w:val="-2"/>
                <w:sz w:val="20"/>
              </w:rPr>
              <w:t>facility?</w:t>
            </w:r>
          </w:p>
        </w:tc>
        <w:tc>
          <w:tcPr>
            <w:tcW w:w="1132" w:type="dxa"/>
            <w:tcBorders>
              <w:top w:val="single" w:sz="8" w:space="0" w:color="000000"/>
              <w:left w:val="single" w:sz="8" w:space="0" w:color="D2D2D2"/>
              <w:bottom w:val="single" w:sz="8" w:space="0" w:color="000000"/>
            </w:tcBorders>
          </w:tcPr>
          <w:p w14:paraId="2B7B6C52" w14:textId="77777777" w:rsidR="00B95D76" w:rsidRDefault="00B95D76">
            <w:pPr>
              <w:pStyle w:val="TableParagraph"/>
              <w:ind w:left="0"/>
              <w:rPr>
                <w:rFonts w:ascii="Times New Roman"/>
                <w:sz w:val="20"/>
              </w:rPr>
            </w:pPr>
          </w:p>
        </w:tc>
      </w:tr>
      <w:tr w:rsidR="00B95D76" w14:paraId="2B7B6C56" w14:textId="77777777">
        <w:trPr>
          <w:trHeight w:val="283"/>
        </w:trPr>
        <w:tc>
          <w:tcPr>
            <w:tcW w:w="1014" w:type="dxa"/>
            <w:vMerge w:val="restart"/>
            <w:tcBorders>
              <w:top w:val="single" w:sz="8" w:space="0" w:color="000000"/>
              <w:bottom w:val="single" w:sz="8" w:space="0" w:color="000000"/>
              <w:right w:val="single" w:sz="8" w:space="0" w:color="000000"/>
            </w:tcBorders>
          </w:tcPr>
          <w:p w14:paraId="2B7B6C54" w14:textId="77777777" w:rsidR="00B95D76" w:rsidRDefault="00CB4067">
            <w:pPr>
              <w:pStyle w:val="TableParagraph"/>
              <w:spacing w:before="23"/>
              <w:rPr>
                <w:b/>
                <w:sz w:val="20"/>
              </w:rPr>
            </w:pPr>
            <w:r>
              <w:rPr>
                <w:b/>
                <w:spacing w:val="-5"/>
                <w:sz w:val="20"/>
              </w:rPr>
              <w:t>7.</w:t>
            </w:r>
          </w:p>
        </w:tc>
        <w:tc>
          <w:tcPr>
            <w:tcW w:w="9707" w:type="dxa"/>
            <w:gridSpan w:val="3"/>
            <w:tcBorders>
              <w:top w:val="single" w:sz="8" w:space="0" w:color="000000"/>
              <w:left w:val="single" w:sz="8" w:space="0" w:color="000000"/>
              <w:bottom w:val="single" w:sz="8" w:space="0" w:color="000000"/>
            </w:tcBorders>
          </w:tcPr>
          <w:p w14:paraId="2B7B6C55"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5B" w14:textId="77777777">
        <w:trPr>
          <w:trHeight w:val="506"/>
        </w:trPr>
        <w:tc>
          <w:tcPr>
            <w:tcW w:w="1014" w:type="dxa"/>
            <w:vMerge/>
            <w:tcBorders>
              <w:top w:val="nil"/>
              <w:bottom w:val="single" w:sz="8" w:space="0" w:color="000000"/>
              <w:right w:val="single" w:sz="8" w:space="0" w:color="000000"/>
            </w:tcBorders>
          </w:tcPr>
          <w:p w14:paraId="2B7B6C57"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58" w14:textId="77777777" w:rsidR="00B95D76" w:rsidRDefault="00CB4067">
            <w:pPr>
              <w:pStyle w:val="TableParagraph"/>
              <w:spacing w:before="24"/>
              <w:ind w:left="34"/>
              <w:rPr>
                <w:sz w:val="20"/>
              </w:rPr>
            </w:pPr>
            <w:r>
              <w:rPr>
                <w:spacing w:val="-2"/>
                <w:sz w:val="20"/>
              </w:rPr>
              <w:t>§192.605(b)(3)</w:t>
            </w:r>
          </w:p>
        </w:tc>
        <w:tc>
          <w:tcPr>
            <w:tcW w:w="6884" w:type="dxa"/>
            <w:tcBorders>
              <w:top w:val="single" w:sz="8" w:space="0" w:color="000000"/>
              <w:left w:val="single" w:sz="8" w:space="0" w:color="D2D2D2"/>
              <w:bottom w:val="single" w:sz="8" w:space="0" w:color="000000"/>
              <w:right w:val="single" w:sz="8" w:space="0" w:color="D2D2D2"/>
            </w:tcBorders>
          </w:tcPr>
          <w:p w14:paraId="2B7B6C59" w14:textId="77777777" w:rsidR="00B95D76" w:rsidRDefault="00CB4067">
            <w:pPr>
              <w:pStyle w:val="TableParagraph"/>
              <w:spacing w:before="29" w:line="232" w:lineRule="auto"/>
              <w:rPr>
                <w:sz w:val="20"/>
              </w:rPr>
            </w:pPr>
            <w:r>
              <w:rPr>
                <w:sz w:val="20"/>
              </w:rPr>
              <w:t>Did</w:t>
            </w:r>
            <w:r>
              <w:rPr>
                <w:spacing w:val="-4"/>
                <w:sz w:val="20"/>
              </w:rPr>
              <w:t xml:space="preserve"> </w:t>
            </w:r>
            <w:r>
              <w:rPr>
                <w:sz w:val="20"/>
              </w:rPr>
              <w:t>the</w:t>
            </w:r>
            <w:r>
              <w:rPr>
                <w:spacing w:val="-4"/>
                <w:sz w:val="20"/>
              </w:rPr>
              <w:t xml:space="preserve"> </w:t>
            </w:r>
            <w:r>
              <w:rPr>
                <w:sz w:val="20"/>
              </w:rPr>
              <w:t>operator</w:t>
            </w:r>
            <w:r>
              <w:rPr>
                <w:spacing w:val="-4"/>
                <w:sz w:val="20"/>
              </w:rPr>
              <w:t xml:space="preserve"> </w:t>
            </w:r>
            <w:r>
              <w:rPr>
                <w:sz w:val="20"/>
              </w:rPr>
              <w:t>furnish</w:t>
            </w:r>
            <w:r>
              <w:rPr>
                <w:spacing w:val="-4"/>
                <w:sz w:val="20"/>
              </w:rPr>
              <w:t xml:space="preserve"> </w:t>
            </w:r>
            <w:r>
              <w:rPr>
                <w:sz w:val="20"/>
              </w:rPr>
              <w:t>the</w:t>
            </w:r>
            <w:r>
              <w:rPr>
                <w:spacing w:val="-4"/>
                <w:sz w:val="20"/>
              </w:rPr>
              <w:t xml:space="preserve"> </w:t>
            </w:r>
            <w:r>
              <w:rPr>
                <w:sz w:val="20"/>
              </w:rPr>
              <w:t>appropriate</w:t>
            </w:r>
            <w:r>
              <w:rPr>
                <w:spacing w:val="-4"/>
                <w:sz w:val="20"/>
              </w:rPr>
              <w:t xml:space="preserve"> </w:t>
            </w:r>
            <w:r>
              <w:rPr>
                <w:sz w:val="20"/>
              </w:rPr>
              <w:t>records</w:t>
            </w:r>
            <w:r>
              <w:rPr>
                <w:spacing w:val="-4"/>
                <w:sz w:val="20"/>
              </w:rPr>
              <w:t xml:space="preserve"> </w:t>
            </w:r>
            <w:r>
              <w:rPr>
                <w:sz w:val="20"/>
              </w:rPr>
              <w:t>and</w:t>
            </w:r>
            <w:r>
              <w:rPr>
                <w:spacing w:val="-4"/>
                <w:sz w:val="20"/>
              </w:rPr>
              <w:t xml:space="preserve"> </w:t>
            </w:r>
            <w:r>
              <w:rPr>
                <w:sz w:val="20"/>
              </w:rPr>
              <w:t>maps</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locate</w:t>
            </w:r>
            <w:r>
              <w:rPr>
                <w:spacing w:val="-4"/>
                <w:sz w:val="20"/>
              </w:rPr>
              <w:t xml:space="preserve"> </w:t>
            </w:r>
            <w:r>
              <w:rPr>
                <w:sz w:val="20"/>
              </w:rPr>
              <w:t>and the subsequent emergency for this damage?</w:t>
            </w:r>
          </w:p>
        </w:tc>
        <w:tc>
          <w:tcPr>
            <w:tcW w:w="1132" w:type="dxa"/>
            <w:tcBorders>
              <w:top w:val="single" w:sz="8" w:space="0" w:color="000000"/>
              <w:left w:val="single" w:sz="8" w:space="0" w:color="D2D2D2"/>
              <w:bottom w:val="single" w:sz="8" w:space="0" w:color="000000"/>
            </w:tcBorders>
          </w:tcPr>
          <w:p w14:paraId="2B7B6C5A" w14:textId="77777777" w:rsidR="00B95D76" w:rsidRDefault="00B95D76">
            <w:pPr>
              <w:pStyle w:val="TableParagraph"/>
              <w:ind w:left="0"/>
              <w:rPr>
                <w:rFonts w:ascii="Times New Roman"/>
                <w:sz w:val="20"/>
              </w:rPr>
            </w:pPr>
          </w:p>
        </w:tc>
      </w:tr>
      <w:tr w:rsidR="00B95D76" w14:paraId="2B7B6C5E" w14:textId="77777777">
        <w:trPr>
          <w:trHeight w:val="283"/>
        </w:trPr>
        <w:tc>
          <w:tcPr>
            <w:tcW w:w="1014" w:type="dxa"/>
            <w:vMerge w:val="restart"/>
            <w:tcBorders>
              <w:top w:val="single" w:sz="8" w:space="0" w:color="000000"/>
              <w:bottom w:val="single" w:sz="8" w:space="0" w:color="000000"/>
              <w:right w:val="single" w:sz="8" w:space="0" w:color="000000"/>
            </w:tcBorders>
          </w:tcPr>
          <w:p w14:paraId="2B7B6C5C" w14:textId="77777777" w:rsidR="00B95D76" w:rsidRDefault="00CB4067">
            <w:pPr>
              <w:pStyle w:val="TableParagraph"/>
              <w:spacing w:before="23"/>
              <w:rPr>
                <w:b/>
                <w:sz w:val="20"/>
              </w:rPr>
            </w:pPr>
            <w:r>
              <w:rPr>
                <w:b/>
                <w:spacing w:val="-5"/>
                <w:sz w:val="20"/>
              </w:rPr>
              <w:t>8.</w:t>
            </w:r>
          </w:p>
        </w:tc>
        <w:tc>
          <w:tcPr>
            <w:tcW w:w="9707" w:type="dxa"/>
            <w:gridSpan w:val="3"/>
            <w:tcBorders>
              <w:top w:val="single" w:sz="8" w:space="0" w:color="000000"/>
              <w:left w:val="single" w:sz="8" w:space="0" w:color="000000"/>
              <w:bottom w:val="single" w:sz="8" w:space="0" w:color="000000"/>
            </w:tcBorders>
          </w:tcPr>
          <w:p w14:paraId="2B7B6C5D"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63" w14:textId="77777777">
        <w:trPr>
          <w:trHeight w:val="506"/>
        </w:trPr>
        <w:tc>
          <w:tcPr>
            <w:tcW w:w="1014" w:type="dxa"/>
            <w:vMerge/>
            <w:tcBorders>
              <w:top w:val="nil"/>
              <w:bottom w:val="single" w:sz="8" w:space="0" w:color="000000"/>
              <w:right w:val="single" w:sz="8" w:space="0" w:color="000000"/>
            </w:tcBorders>
          </w:tcPr>
          <w:p w14:paraId="2B7B6C5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60" w14:textId="77777777" w:rsidR="00B95D76" w:rsidRDefault="00CB4067">
            <w:pPr>
              <w:pStyle w:val="TableParagraph"/>
              <w:spacing w:before="23"/>
              <w:ind w:left="34"/>
              <w:rPr>
                <w:sz w:val="20"/>
              </w:rPr>
            </w:pPr>
            <w:r>
              <w:rPr>
                <w:spacing w:val="-2"/>
                <w:sz w:val="20"/>
              </w:rPr>
              <w:t>§192.605(b)(5)</w:t>
            </w:r>
          </w:p>
        </w:tc>
        <w:tc>
          <w:tcPr>
            <w:tcW w:w="6884" w:type="dxa"/>
            <w:tcBorders>
              <w:top w:val="single" w:sz="8" w:space="0" w:color="000000"/>
              <w:left w:val="single" w:sz="8" w:space="0" w:color="D2D2D2"/>
              <w:bottom w:val="single" w:sz="8" w:space="0" w:color="000000"/>
              <w:right w:val="single" w:sz="8" w:space="0" w:color="D2D2D2"/>
            </w:tcBorders>
          </w:tcPr>
          <w:p w14:paraId="2B7B6C61" w14:textId="77777777" w:rsidR="00B95D76" w:rsidRDefault="00CB4067">
            <w:pPr>
              <w:pStyle w:val="TableParagraph"/>
              <w:spacing w:before="29" w:line="232" w:lineRule="auto"/>
              <w:rPr>
                <w:sz w:val="20"/>
              </w:rPr>
            </w:pPr>
            <w:r>
              <w:rPr>
                <w:sz w:val="20"/>
              </w:rPr>
              <w:t>Did</w:t>
            </w:r>
            <w:r>
              <w:rPr>
                <w:spacing w:val="-4"/>
                <w:sz w:val="20"/>
              </w:rPr>
              <w:t xml:space="preserve"> </w:t>
            </w:r>
            <w:r>
              <w:rPr>
                <w:sz w:val="20"/>
              </w:rPr>
              <w:t>the</w:t>
            </w:r>
            <w:r>
              <w:rPr>
                <w:spacing w:val="-4"/>
                <w:sz w:val="20"/>
              </w:rPr>
              <w:t xml:space="preserve"> </w:t>
            </w:r>
            <w:r>
              <w:rPr>
                <w:sz w:val="20"/>
              </w:rPr>
              <w:t>operator</w:t>
            </w:r>
            <w:r>
              <w:rPr>
                <w:spacing w:val="-4"/>
                <w:sz w:val="20"/>
              </w:rPr>
              <w:t xml:space="preserve"> </w:t>
            </w:r>
            <w:r>
              <w:rPr>
                <w:sz w:val="20"/>
              </w:rPr>
              <w:t>follow</w:t>
            </w:r>
            <w:r>
              <w:rPr>
                <w:spacing w:val="-4"/>
                <w:sz w:val="20"/>
              </w:rPr>
              <w:t xml:space="preserve"> </w:t>
            </w:r>
            <w:r>
              <w:rPr>
                <w:sz w:val="20"/>
              </w:rPr>
              <w:t>Start</w:t>
            </w:r>
            <w:r>
              <w:rPr>
                <w:spacing w:val="-4"/>
                <w:sz w:val="20"/>
              </w:rPr>
              <w:t xml:space="preserve"> </w:t>
            </w:r>
            <w:r>
              <w:rPr>
                <w:sz w:val="20"/>
              </w:rPr>
              <w:t>up</w:t>
            </w:r>
            <w:r>
              <w:rPr>
                <w:spacing w:val="-4"/>
                <w:sz w:val="20"/>
              </w:rPr>
              <w:t xml:space="preserve"> </w:t>
            </w:r>
            <w:r>
              <w:rPr>
                <w:sz w:val="20"/>
              </w:rPr>
              <w:t>and</w:t>
            </w:r>
            <w:r>
              <w:rPr>
                <w:spacing w:val="-4"/>
                <w:sz w:val="20"/>
              </w:rPr>
              <w:t xml:space="preserve"> </w:t>
            </w:r>
            <w:r>
              <w:rPr>
                <w:sz w:val="20"/>
              </w:rPr>
              <w:t>shutdown</w:t>
            </w:r>
            <w:r>
              <w:rPr>
                <w:spacing w:val="-4"/>
                <w:sz w:val="20"/>
              </w:rPr>
              <w:t xml:space="preserve"> </w:t>
            </w:r>
            <w:r>
              <w:rPr>
                <w:sz w:val="20"/>
              </w:rPr>
              <w:t>procedures</w:t>
            </w:r>
            <w:r>
              <w:rPr>
                <w:spacing w:val="-4"/>
                <w:sz w:val="20"/>
              </w:rPr>
              <w:t xml:space="preserve"> </w:t>
            </w:r>
            <w:r>
              <w:rPr>
                <w:sz w:val="20"/>
              </w:rPr>
              <w:t>with</w:t>
            </w:r>
            <w:r>
              <w:rPr>
                <w:spacing w:val="-4"/>
                <w:sz w:val="20"/>
              </w:rPr>
              <w:t xml:space="preserve"> </w:t>
            </w:r>
            <w:r>
              <w:rPr>
                <w:sz w:val="20"/>
              </w:rPr>
              <w:t>stayed</w:t>
            </w:r>
            <w:r>
              <w:rPr>
                <w:spacing w:val="-4"/>
                <w:sz w:val="20"/>
              </w:rPr>
              <w:t xml:space="preserve"> </w:t>
            </w:r>
            <w:r>
              <w:rPr>
                <w:sz w:val="20"/>
              </w:rPr>
              <w:t>within the MAOP of the pipeline system damaged?</w:t>
            </w:r>
          </w:p>
        </w:tc>
        <w:tc>
          <w:tcPr>
            <w:tcW w:w="1132" w:type="dxa"/>
            <w:tcBorders>
              <w:top w:val="single" w:sz="8" w:space="0" w:color="000000"/>
              <w:left w:val="single" w:sz="8" w:space="0" w:color="D2D2D2"/>
              <w:bottom w:val="single" w:sz="8" w:space="0" w:color="000000"/>
            </w:tcBorders>
          </w:tcPr>
          <w:p w14:paraId="2B7B6C62" w14:textId="77777777" w:rsidR="00B95D76" w:rsidRDefault="00B95D76">
            <w:pPr>
              <w:pStyle w:val="TableParagraph"/>
              <w:ind w:left="0"/>
              <w:rPr>
                <w:rFonts w:ascii="Times New Roman"/>
                <w:sz w:val="20"/>
              </w:rPr>
            </w:pPr>
          </w:p>
        </w:tc>
      </w:tr>
      <w:tr w:rsidR="00B95D76" w14:paraId="2B7B6C66" w14:textId="77777777">
        <w:trPr>
          <w:trHeight w:val="283"/>
        </w:trPr>
        <w:tc>
          <w:tcPr>
            <w:tcW w:w="1014" w:type="dxa"/>
            <w:vMerge w:val="restart"/>
            <w:tcBorders>
              <w:top w:val="single" w:sz="8" w:space="0" w:color="000000"/>
              <w:bottom w:val="single" w:sz="8" w:space="0" w:color="000000"/>
              <w:right w:val="single" w:sz="8" w:space="0" w:color="000000"/>
            </w:tcBorders>
          </w:tcPr>
          <w:p w14:paraId="2B7B6C64" w14:textId="77777777" w:rsidR="00B95D76" w:rsidRDefault="00CB4067">
            <w:pPr>
              <w:pStyle w:val="TableParagraph"/>
              <w:spacing w:before="24"/>
              <w:rPr>
                <w:b/>
                <w:sz w:val="20"/>
              </w:rPr>
            </w:pPr>
            <w:r>
              <w:rPr>
                <w:b/>
                <w:spacing w:val="-5"/>
                <w:sz w:val="20"/>
              </w:rPr>
              <w:t>9.</w:t>
            </w:r>
          </w:p>
        </w:tc>
        <w:tc>
          <w:tcPr>
            <w:tcW w:w="9707" w:type="dxa"/>
            <w:gridSpan w:val="3"/>
            <w:tcBorders>
              <w:top w:val="single" w:sz="8" w:space="0" w:color="000000"/>
              <w:left w:val="single" w:sz="8" w:space="0" w:color="000000"/>
              <w:bottom w:val="single" w:sz="8" w:space="0" w:color="000000"/>
            </w:tcBorders>
          </w:tcPr>
          <w:p w14:paraId="2B7B6C65"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6B" w14:textId="77777777">
        <w:trPr>
          <w:trHeight w:val="729"/>
        </w:trPr>
        <w:tc>
          <w:tcPr>
            <w:tcW w:w="1014" w:type="dxa"/>
            <w:vMerge/>
            <w:tcBorders>
              <w:top w:val="nil"/>
              <w:bottom w:val="single" w:sz="8" w:space="0" w:color="000000"/>
              <w:right w:val="single" w:sz="8" w:space="0" w:color="000000"/>
            </w:tcBorders>
          </w:tcPr>
          <w:p w14:paraId="2B7B6C67"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68" w14:textId="77777777" w:rsidR="00B95D76" w:rsidRDefault="00CB4067">
            <w:pPr>
              <w:pStyle w:val="TableParagraph"/>
              <w:spacing w:before="23"/>
              <w:ind w:left="34"/>
              <w:rPr>
                <w:sz w:val="20"/>
              </w:rPr>
            </w:pPr>
            <w:r>
              <w:rPr>
                <w:spacing w:val="-2"/>
                <w:sz w:val="20"/>
              </w:rPr>
              <w:t>§192.605(b)(9)</w:t>
            </w:r>
          </w:p>
        </w:tc>
        <w:tc>
          <w:tcPr>
            <w:tcW w:w="6884" w:type="dxa"/>
            <w:tcBorders>
              <w:top w:val="single" w:sz="8" w:space="0" w:color="000000"/>
              <w:left w:val="single" w:sz="8" w:space="0" w:color="D2D2D2"/>
              <w:bottom w:val="single" w:sz="8" w:space="0" w:color="000000"/>
              <w:right w:val="single" w:sz="8" w:space="0" w:color="D2D2D2"/>
            </w:tcBorders>
          </w:tcPr>
          <w:p w14:paraId="2B7B6C69" w14:textId="77777777" w:rsidR="00B95D76" w:rsidRDefault="00CB4067">
            <w:pPr>
              <w:pStyle w:val="TableParagraph"/>
              <w:spacing w:before="29" w:line="232" w:lineRule="auto"/>
              <w:rPr>
                <w:sz w:val="20"/>
              </w:rPr>
            </w:pPr>
            <w:r>
              <w:rPr>
                <w:sz w:val="20"/>
              </w:rPr>
              <w:t>Did</w:t>
            </w:r>
            <w:r>
              <w:rPr>
                <w:spacing w:val="-4"/>
                <w:sz w:val="20"/>
              </w:rPr>
              <w:t xml:space="preserve"> </w:t>
            </w:r>
            <w:r>
              <w:rPr>
                <w:sz w:val="20"/>
              </w:rPr>
              <w:t>the</w:t>
            </w:r>
            <w:r>
              <w:rPr>
                <w:spacing w:val="-4"/>
                <w:sz w:val="20"/>
              </w:rPr>
              <w:t xml:space="preserve"> </w:t>
            </w:r>
            <w:r>
              <w:rPr>
                <w:sz w:val="20"/>
              </w:rPr>
              <w:t>operator</w:t>
            </w:r>
            <w:r>
              <w:rPr>
                <w:spacing w:val="-4"/>
                <w:sz w:val="20"/>
              </w:rPr>
              <w:t xml:space="preserve"> </w:t>
            </w:r>
            <w:r>
              <w:rPr>
                <w:sz w:val="20"/>
              </w:rPr>
              <w:t>ensure</w:t>
            </w:r>
            <w:r>
              <w:rPr>
                <w:spacing w:val="-4"/>
                <w:sz w:val="20"/>
              </w:rPr>
              <w:t xml:space="preserve"> </w:t>
            </w:r>
            <w:r>
              <w:rPr>
                <w:sz w:val="20"/>
              </w:rPr>
              <w:t>that</w:t>
            </w:r>
            <w:r>
              <w:rPr>
                <w:spacing w:val="-4"/>
                <w:sz w:val="20"/>
              </w:rPr>
              <w:t xml:space="preserve"> </w:t>
            </w:r>
            <w:r>
              <w:rPr>
                <w:sz w:val="20"/>
              </w:rPr>
              <w:t>personnel</w:t>
            </w:r>
            <w:r>
              <w:rPr>
                <w:spacing w:val="-4"/>
                <w:sz w:val="20"/>
              </w:rPr>
              <w:t xml:space="preserve"> </w:t>
            </w:r>
            <w:r>
              <w:rPr>
                <w:sz w:val="20"/>
              </w:rPr>
              <w:t>were</w:t>
            </w:r>
            <w:r>
              <w:rPr>
                <w:spacing w:val="-4"/>
                <w:sz w:val="20"/>
              </w:rPr>
              <w:t xml:space="preserve"> </w:t>
            </w:r>
            <w:r>
              <w:rPr>
                <w:sz w:val="20"/>
              </w:rPr>
              <w:t>protected</w:t>
            </w:r>
            <w:r>
              <w:rPr>
                <w:spacing w:val="-4"/>
                <w:sz w:val="20"/>
              </w:rPr>
              <w:t xml:space="preserve"> </w:t>
            </w:r>
            <w:r>
              <w:rPr>
                <w:sz w:val="20"/>
              </w:rPr>
              <w:t>against</w:t>
            </w:r>
            <w:r>
              <w:rPr>
                <w:spacing w:val="-4"/>
                <w:sz w:val="20"/>
              </w:rPr>
              <w:t xml:space="preserve"> </w:t>
            </w:r>
            <w:r>
              <w:rPr>
                <w:sz w:val="20"/>
              </w:rPr>
              <w:t>hazards</w:t>
            </w:r>
            <w:r>
              <w:rPr>
                <w:spacing w:val="-4"/>
                <w:sz w:val="20"/>
              </w:rPr>
              <w:t xml:space="preserve"> </w:t>
            </w:r>
            <w:r>
              <w:rPr>
                <w:sz w:val="20"/>
              </w:rPr>
              <w:t xml:space="preserve">&amp; supply the appropriate PPE during the response requirements </w:t>
            </w:r>
            <w:proofErr w:type="gramStart"/>
            <w:r>
              <w:rPr>
                <w:sz w:val="20"/>
              </w:rPr>
              <w:t>of</w:t>
            </w:r>
            <w:proofErr w:type="gramEnd"/>
            <w:r>
              <w:rPr>
                <w:sz w:val="20"/>
              </w:rPr>
              <w:t xml:space="preserve"> this </w:t>
            </w:r>
            <w:r>
              <w:rPr>
                <w:spacing w:val="-2"/>
                <w:sz w:val="20"/>
              </w:rPr>
              <w:t>damage?</w:t>
            </w:r>
          </w:p>
        </w:tc>
        <w:tc>
          <w:tcPr>
            <w:tcW w:w="1132" w:type="dxa"/>
            <w:tcBorders>
              <w:top w:val="single" w:sz="8" w:space="0" w:color="000000"/>
              <w:left w:val="single" w:sz="8" w:space="0" w:color="D2D2D2"/>
              <w:bottom w:val="single" w:sz="8" w:space="0" w:color="000000"/>
            </w:tcBorders>
          </w:tcPr>
          <w:p w14:paraId="2B7B6C6A" w14:textId="77777777" w:rsidR="00B95D76" w:rsidRDefault="00B95D76">
            <w:pPr>
              <w:pStyle w:val="TableParagraph"/>
              <w:ind w:left="0"/>
              <w:rPr>
                <w:rFonts w:ascii="Times New Roman"/>
                <w:sz w:val="20"/>
              </w:rPr>
            </w:pPr>
          </w:p>
        </w:tc>
      </w:tr>
      <w:tr w:rsidR="00B95D76" w14:paraId="2B7B6C6E" w14:textId="77777777">
        <w:trPr>
          <w:trHeight w:val="283"/>
        </w:trPr>
        <w:tc>
          <w:tcPr>
            <w:tcW w:w="1014" w:type="dxa"/>
            <w:vMerge w:val="restart"/>
            <w:tcBorders>
              <w:top w:val="single" w:sz="8" w:space="0" w:color="000000"/>
              <w:bottom w:val="single" w:sz="8" w:space="0" w:color="000000"/>
              <w:right w:val="single" w:sz="8" w:space="0" w:color="000000"/>
            </w:tcBorders>
          </w:tcPr>
          <w:p w14:paraId="2B7B6C6C" w14:textId="77777777" w:rsidR="00B95D76" w:rsidRDefault="00CB4067">
            <w:pPr>
              <w:pStyle w:val="TableParagraph"/>
              <w:spacing w:before="24"/>
              <w:rPr>
                <w:b/>
                <w:sz w:val="20"/>
              </w:rPr>
            </w:pPr>
            <w:r>
              <w:rPr>
                <w:b/>
                <w:spacing w:val="-5"/>
                <w:sz w:val="20"/>
              </w:rPr>
              <w:t>10.</w:t>
            </w:r>
          </w:p>
        </w:tc>
        <w:tc>
          <w:tcPr>
            <w:tcW w:w="9707" w:type="dxa"/>
            <w:gridSpan w:val="3"/>
            <w:tcBorders>
              <w:top w:val="single" w:sz="8" w:space="0" w:color="000000"/>
              <w:left w:val="single" w:sz="8" w:space="0" w:color="000000"/>
              <w:bottom w:val="single" w:sz="8" w:space="0" w:color="000000"/>
            </w:tcBorders>
          </w:tcPr>
          <w:p w14:paraId="2B7B6C6D"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73" w14:textId="77777777">
        <w:trPr>
          <w:trHeight w:val="506"/>
        </w:trPr>
        <w:tc>
          <w:tcPr>
            <w:tcW w:w="1014" w:type="dxa"/>
            <w:vMerge/>
            <w:tcBorders>
              <w:top w:val="nil"/>
              <w:bottom w:val="single" w:sz="8" w:space="0" w:color="000000"/>
              <w:right w:val="single" w:sz="8" w:space="0" w:color="000000"/>
            </w:tcBorders>
          </w:tcPr>
          <w:p w14:paraId="2B7B6C6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70" w14:textId="77777777" w:rsidR="00B95D76" w:rsidRDefault="00CB4067">
            <w:pPr>
              <w:pStyle w:val="TableParagraph"/>
              <w:spacing w:before="23"/>
              <w:ind w:left="34"/>
              <w:rPr>
                <w:sz w:val="20"/>
              </w:rPr>
            </w:pPr>
            <w:r>
              <w:rPr>
                <w:spacing w:val="-2"/>
                <w:sz w:val="20"/>
              </w:rPr>
              <w:t>§192.615(a)(4)</w:t>
            </w:r>
          </w:p>
        </w:tc>
        <w:tc>
          <w:tcPr>
            <w:tcW w:w="6884" w:type="dxa"/>
            <w:tcBorders>
              <w:top w:val="single" w:sz="8" w:space="0" w:color="000000"/>
              <w:left w:val="single" w:sz="8" w:space="0" w:color="D2D2D2"/>
              <w:bottom w:val="single" w:sz="8" w:space="0" w:color="000000"/>
              <w:right w:val="single" w:sz="8" w:space="0" w:color="D2D2D2"/>
            </w:tcBorders>
          </w:tcPr>
          <w:p w14:paraId="2B7B6C71" w14:textId="77777777" w:rsidR="00B95D76" w:rsidRDefault="00CB4067">
            <w:pPr>
              <w:pStyle w:val="TableParagraph"/>
              <w:spacing w:before="29" w:line="232" w:lineRule="auto"/>
              <w:rPr>
                <w:sz w:val="20"/>
              </w:rPr>
            </w:pPr>
            <w:r>
              <w:rPr>
                <w:sz w:val="20"/>
              </w:rPr>
              <w:t>Did</w:t>
            </w:r>
            <w:r>
              <w:rPr>
                <w:spacing w:val="-4"/>
                <w:sz w:val="20"/>
              </w:rPr>
              <w:t xml:space="preserve"> </w:t>
            </w:r>
            <w:r>
              <w:rPr>
                <w:sz w:val="20"/>
              </w:rPr>
              <w:t>the</w:t>
            </w:r>
            <w:r>
              <w:rPr>
                <w:spacing w:val="-4"/>
                <w:sz w:val="20"/>
              </w:rPr>
              <w:t xml:space="preserve"> </w:t>
            </w:r>
            <w:r>
              <w:rPr>
                <w:sz w:val="20"/>
              </w:rPr>
              <w:t>operator</w:t>
            </w:r>
            <w:r>
              <w:rPr>
                <w:spacing w:val="-4"/>
                <w:sz w:val="20"/>
              </w:rPr>
              <w:t xml:space="preserve"> </w:t>
            </w:r>
            <w:r>
              <w:rPr>
                <w:sz w:val="20"/>
              </w:rPr>
              <w:t>have</w:t>
            </w:r>
            <w:r>
              <w:rPr>
                <w:spacing w:val="-4"/>
                <w:sz w:val="20"/>
              </w:rPr>
              <w:t xml:space="preserve"> </w:t>
            </w:r>
            <w:r>
              <w:rPr>
                <w:sz w:val="20"/>
              </w:rPr>
              <w:t>all</w:t>
            </w:r>
            <w:r>
              <w:rPr>
                <w:spacing w:val="-4"/>
                <w:sz w:val="20"/>
              </w:rPr>
              <w:t xml:space="preserve"> </w:t>
            </w:r>
            <w:r>
              <w:rPr>
                <w:sz w:val="20"/>
              </w:rPr>
              <w:t>the</w:t>
            </w:r>
            <w:r>
              <w:rPr>
                <w:spacing w:val="-4"/>
                <w:sz w:val="20"/>
              </w:rPr>
              <w:t xml:space="preserve"> </w:t>
            </w:r>
            <w:r>
              <w:rPr>
                <w:sz w:val="20"/>
              </w:rPr>
              <w:t>necessary</w:t>
            </w:r>
            <w:r>
              <w:rPr>
                <w:spacing w:val="-4"/>
                <w:sz w:val="20"/>
              </w:rPr>
              <w:t xml:space="preserve"> </w:t>
            </w:r>
            <w:r>
              <w:rPr>
                <w:sz w:val="20"/>
              </w:rPr>
              <w:t>personnel</w:t>
            </w:r>
            <w:r>
              <w:rPr>
                <w:spacing w:val="-4"/>
                <w:sz w:val="20"/>
              </w:rPr>
              <w:t xml:space="preserve"> </w:t>
            </w:r>
            <w:r>
              <w:rPr>
                <w:sz w:val="20"/>
              </w:rPr>
              <w:t>and</w:t>
            </w:r>
            <w:r>
              <w:rPr>
                <w:spacing w:val="-4"/>
                <w:sz w:val="20"/>
              </w:rPr>
              <w:t xml:space="preserve"> </w:t>
            </w:r>
            <w:r>
              <w:rPr>
                <w:sz w:val="20"/>
              </w:rPr>
              <w:t>equipment</w:t>
            </w:r>
            <w:r>
              <w:rPr>
                <w:spacing w:val="-4"/>
                <w:sz w:val="20"/>
              </w:rPr>
              <w:t xml:space="preserve"> </w:t>
            </w:r>
            <w:r>
              <w:rPr>
                <w:sz w:val="20"/>
              </w:rPr>
              <w:t>to adequately control the emergency?</w:t>
            </w:r>
          </w:p>
        </w:tc>
        <w:tc>
          <w:tcPr>
            <w:tcW w:w="1132" w:type="dxa"/>
            <w:tcBorders>
              <w:top w:val="single" w:sz="8" w:space="0" w:color="000000"/>
              <w:left w:val="single" w:sz="8" w:space="0" w:color="D2D2D2"/>
              <w:bottom w:val="single" w:sz="8" w:space="0" w:color="000000"/>
            </w:tcBorders>
          </w:tcPr>
          <w:p w14:paraId="2B7B6C72" w14:textId="77777777" w:rsidR="00B95D76" w:rsidRDefault="00B95D76">
            <w:pPr>
              <w:pStyle w:val="TableParagraph"/>
              <w:ind w:left="0"/>
              <w:rPr>
                <w:rFonts w:ascii="Times New Roman"/>
                <w:sz w:val="20"/>
              </w:rPr>
            </w:pPr>
          </w:p>
        </w:tc>
      </w:tr>
      <w:tr w:rsidR="00B95D76" w14:paraId="2B7B6C76" w14:textId="77777777">
        <w:trPr>
          <w:trHeight w:val="283"/>
        </w:trPr>
        <w:tc>
          <w:tcPr>
            <w:tcW w:w="1014" w:type="dxa"/>
            <w:vMerge w:val="restart"/>
            <w:tcBorders>
              <w:top w:val="single" w:sz="8" w:space="0" w:color="000000"/>
              <w:bottom w:val="single" w:sz="8" w:space="0" w:color="000000"/>
              <w:right w:val="single" w:sz="8" w:space="0" w:color="000000"/>
            </w:tcBorders>
          </w:tcPr>
          <w:p w14:paraId="2B7B6C74" w14:textId="77777777" w:rsidR="00B95D76" w:rsidRDefault="00CB4067">
            <w:pPr>
              <w:pStyle w:val="TableParagraph"/>
              <w:spacing w:before="24"/>
              <w:rPr>
                <w:b/>
                <w:sz w:val="20"/>
              </w:rPr>
            </w:pPr>
            <w:r>
              <w:rPr>
                <w:b/>
                <w:spacing w:val="-5"/>
                <w:sz w:val="20"/>
              </w:rPr>
              <w:t>11.</w:t>
            </w:r>
          </w:p>
        </w:tc>
        <w:tc>
          <w:tcPr>
            <w:tcW w:w="9707" w:type="dxa"/>
            <w:gridSpan w:val="3"/>
            <w:tcBorders>
              <w:top w:val="single" w:sz="8" w:space="0" w:color="000000"/>
              <w:left w:val="single" w:sz="8" w:space="0" w:color="000000"/>
              <w:bottom w:val="single" w:sz="8" w:space="0" w:color="000000"/>
            </w:tcBorders>
          </w:tcPr>
          <w:p w14:paraId="2B7B6C75"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7B" w14:textId="77777777">
        <w:trPr>
          <w:trHeight w:val="506"/>
        </w:trPr>
        <w:tc>
          <w:tcPr>
            <w:tcW w:w="1014" w:type="dxa"/>
            <w:vMerge/>
            <w:tcBorders>
              <w:top w:val="nil"/>
              <w:bottom w:val="single" w:sz="8" w:space="0" w:color="000000"/>
              <w:right w:val="single" w:sz="8" w:space="0" w:color="000000"/>
            </w:tcBorders>
          </w:tcPr>
          <w:p w14:paraId="2B7B6C77"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78" w14:textId="77777777" w:rsidR="00B95D76" w:rsidRDefault="00CB4067">
            <w:pPr>
              <w:pStyle w:val="TableParagraph"/>
              <w:spacing w:before="23"/>
              <w:ind w:left="34"/>
              <w:rPr>
                <w:sz w:val="20"/>
              </w:rPr>
            </w:pPr>
            <w:r>
              <w:rPr>
                <w:spacing w:val="-2"/>
                <w:sz w:val="20"/>
              </w:rPr>
              <w:t>§192.615(a)(5)</w:t>
            </w:r>
          </w:p>
        </w:tc>
        <w:tc>
          <w:tcPr>
            <w:tcW w:w="6884" w:type="dxa"/>
            <w:tcBorders>
              <w:top w:val="single" w:sz="8" w:space="0" w:color="000000"/>
              <w:left w:val="single" w:sz="8" w:space="0" w:color="D2D2D2"/>
              <w:bottom w:val="single" w:sz="8" w:space="0" w:color="000000"/>
              <w:right w:val="single" w:sz="8" w:space="0" w:color="D2D2D2"/>
            </w:tcBorders>
          </w:tcPr>
          <w:p w14:paraId="2B7B6C79" w14:textId="23A179A5" w:rsidR="00B95D76" w:rsidRDefault="00CB4067">
            <w:pPr>
              <w:pStyle w:val="TableParagraph"/>
              <w:spacing w:before="29" w:line="232" w:lineRule="auto"/>
              <w:rPr>
                <w:sz w:val="20"/>
              </w:rPr>
            </w:pPr>
            <w:r>
              <w:rPr>
                <w:sz w:val="20"/>
              </w:rPr>
              <w:t>Did</w:t>
            </w:r>
            <w:r>
              <w:rPr>
                <w:spacing w:val="-4"/>
                <w:sz w:val="20"/>
              </w:rPr>
              <w:t xml:space="preserve"> </w:t>
            </w:r>
            <w:r>
              <w:rPr>
                <w:sz w:val="20"/>
              </w:rPr>
              <w:t>the</w:t>
            </w:r>
            <w:r>
              <w:rPr>
                <w:spacing w:val="-4"/>
                <w:sz w:val="20"/>
              </w:rPr>
              <w:t xml:space="preserve"> </w:t>
            </w:r>
            <w:r w:rsidR="008E4EA5">
              <w:rPr>
                <w:sz w:val="20"/>
              </w:rPr>
              <w:t>operator’s</w:t>
            </w:r>
            <w:r>
              <w:rPr>
                <w:spacing w:val="-4"/>
                <w:sz w:val="20"/>
              </w:rPr>
              <w:t xml:space="preserve"> </w:t>
            </w:r>
            <w:r>
              <w:rPr>
                <w:sz w:val="20"/>
              </w:rPr>
              <w:t>actions</w:t>
            </w:r>
            <w:r>
              <w:rPr>
                <w:spacing w:val="-4"/>
                <w:sz w:val="20"/>
              </w:rPr>
              <w:t xml:space="preserve"> </w:t>
            </w:r>
            <w:r>
              <w:rPr>
                <w:sz w:val="20"/>
              </w:rPr>
              <w:t>during</w:t>
            </w:r>
            <w:r>
              <w:rPr>
                <w:spacing w:val="-4"/>
                <w:sz w:val="20"/>
              </w:rPr>
              <w:t xml:space="preserve"> </w:t>
            </w:r>
            <w:r>
              <w:rPr>
                <w:sz w:val="20"/>
              </w:rPr>
              <w:t>the</w:t>
            </w:r>
            <w:r>
              <w:rPr>
                <w:spacing w:val="-4"/>
                <w:sz w:val="20"/>
              </w:rPr>
              <w:t xml:space="preserve"> </w:t>
            </w:r>
            <w:r>
              <w:rPr>
                <w:sz w:val="20"/>
              </w:rPr>
              <w:t>emergency</w:t>
            </w:r>
            <w:r>
              <w:rPr>
                <w:spacing w:val="-4"/>
                <w:sz w:val="20"/>
              </w:rPr>
              <w:t xml:space="preserve"> </w:t>
            </w:r>
            <w:r>
              <w:rPr>
                <w:sz w:val="20"/>
              </w:rPr>
              <w:t>protect</w:t>
            </w:r>
            <w:r>
              <w:rPr>
                <w:spacing w:val="-4"/>
                <w:sz w:val="20"/>
              </w:rPr>
              <w:t xml:space="preserve"> </w:t>
            </w:r>
            <w:r>
              <w:rPr>
                <w:sz w:val="20"/>
              </w:rPr>
              <w:t>people</w:t>
            </w:r>
            <w:r>
              <w:rPr>
                <w:spacing w:val="-4"/>
                <w:sz w:val="20"/>
              </w:rPr>
              <w:t xml:space="preserve"> </w:t>
            </w:r>
            <w:r>
              <w:rPr>
                <w:sz w:val="20"/>
              </w:rPr>
              <w:t>first</w:t>
            </w:r>
            <w:r>
              <w:rPr>
                <w:spacing w:val="-4"/>
                <w:sz w:val="20"/>
              </w:rPr>
              <w:t xml:space="preserve"> </w:t>
            </w:r>
            <w:r>
              <w:rPr>
                <w:sz w:val="20"/>
              </w:rPr>
              <w:t>then property during this emergency?</w:t>
            </w:r>
          </w:p>
        </w:tc>
        <w:tc>
          <w:tcPr>
            <w:tcW w:w="1132" w:type="dxa"/>
            <w:tcBorders>
              <w:top w:val="single" w:sz="8" w:space="0" w:color="000000"/>
              <w:left w:val="single" w:sz="8" w:space="0" w:color="D2D2D2"/>
              <w:bottom w:val="single" w:sz="8" w:space="0" w:color="000000"/>
            </w:tcBorders>
          </w:tcPr>
          <w:p w14:paraId="2B7B6C7A" w14:textId="77777777" w:rsidR="00B95D76" w:rsidRDefault="00B95D76">
            <w:pPr>
              <w:pStyle w:val="TableParagraph"/>
              <w:ind w:left="0"/>
              <w:rPr>
                <w:rFonts w:ascii="Times New Roman"/>
                <w:sz w:val="20"/>
              </w:rPr>
            </w:pPr>
          </w:p>
        </w:tc>
      </w:tr>
      <w:tr w:rsidR="00B95D76" w14:paraId="2B7B6C7E" w14:textId="77777777">
        <w:trPr>
          <w:trHeight w:val="283"/>
        </w:trPr>
        <w:tc>
          <w:tcPr>
            <w:tcW w:w="1014" w:type="dxa"/>
            <w:vMerge w:val="restart"/>
            <w:tcBorders>
              <w:top w:val="single" w:sz="8" w:space="0" w:color="000000"/>
              <w:bottom w:val="single" w:sz="8" w:space="0" w:color="000000"/>
              <w:right w:val="single" w:sz="8" w:space="0" w:color="000000"/>
            </w:tcBorders>
          </w:tcPr>
          <w:p w14:paraId="2B7B6C7C" w14:textId="77777777" w:rsidR="00B95D76" w:rsidRDefault="00CB4067">
            <w:pPr>
              <w:pStyle w:val="TableParagraph"/>
              <w:spacing w:before="24"/>
              <w:rPr>
                <w:b/>
                <w:sz w:val="20"/>
              </w:rPr>
            </w:pPr>
            <w:r>
              <w:rPr>
                <w:b/>
                <w:spacing w:val="-5"/>
                <w:sz w:val="20"/>
              </w:rPr>
              <w:t>12.</w:t>
            </w:r>
          </w:p>
        </w:tc>
        <w:tc>
          <w:tcPr>
            <w:tcW w:w="9707" w:type="dxa"/>
            <w:gridSpan w:val="3"/>
            <w:tcBorders>
              <w:top w:val="single" w:sz="8" w:space="0" w:color="000000"/>
              <w:left w:val="single" w:sz="8" w:space="0" w:color="000000"/>
              <w:bottom w:val="single" w:sz="8" w:space="0" w:color="000000"/>
            </w:tcBorders>
          </w:tcPr>
          <w:p w14:paraId="2B7B6C7D"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83" w14:textId="77777777">
        <w:trPr>
          <w:trHeight w:val="506"/>
        </w:trPr>
        <w:tc>
          <w:tcPr>
            <w:tcW w:w="1014" w:type="dxa"/>
            <w:vMerge/>
            <w:tcBorders>
              <w:top w:val="nil"/>
              <w:bottom w:val="single" w:sz="8" w:space="0" w:color="000000"/>
              <w:right w:val="single" w:sz="8" w:space="0" w:color="000000"/>
            </w:tcBorders>
          </w:tcPr>
          <w:p w14:paraId="2B7B6C7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80" w14:textId="77777777" w:rsidR="00B95D76" w:rsidRDefault="00CB4067">
            <w:pPr>
              <w:pStyle w:val="TableParagraph"/>
              <w:spacing w:before="24"/>
              <w:ind w:left="34"/>
              <w:rPr>
                <w:sz w:val="20"/>
              </w:rPr>
            </w:pPr>
            <w:r>
              <w:rPr>
                <w:spacing w:val="-2"/>
                <w:sz w:val="20"/>
              </w:rPr>
              <w:t>§192.615(a)(6)</w:t>
            </w:r>
          </w:p>
        </w:tc>
        <w:tc>
          <w:tcPr>
            <w:tcW w:w="6884" w:type="dxa"/>
            <w:tcBorders>
              <w:top w:val="single" w:sz="8" w:space="0" w:color="000000"/>
              <w:left w:val="single" w:sz="8" w:space="0" w:color="D2D2D2"/>
              <w:bottom w:val="single" w:sz="8" w:space="0" w:color="000000"/>
              <w:right w:val="single" w:sz="8" w:space="0" w:color="D2D2D2"/>
            </w:tcBorders>
          </w:tcPr>
          <w:p w14:paraId="2B7B6C81" w14:textId="77777777" w:rsidR="00B95D76" w:rsidRDefault="00CB4067">
            <w:pPr>
              <w:pStyle w:val="TableParagraph"/>
              <w:spacing w:before="30" w:line="232" w:lineRule="auto"/>
              <w:ind w:right="122"/>
              <w:rPr>
                <w:sz w:val="20"/>
              </w:rPr>
            </w:pPr>
            <w:r>
              <w:rPr>
                <w:sz w:val="20"/>
              </w:rPr>
              <w:t>Did</w:t>
            </w:r>
            <w:r>
              <w:rPr>
                <w:spacing w:val="-4"/>
                <w:sz w:val="20"/>
              </w:rPr>
              <w:t xml:space="preserve"> </w:t>
            </w:r>
            <w:r>
              <w:rPr>
                <w:sz w:val="20"/>
              </w:rPr>
              <w:t>the</w:t>
            </w:r>
            <w:r>
              <w:rPr>
                <w:spacing w:val="-4"/>
                <w:sz w:val="20"/>
              </w:rPr>
              <w:t xml:space="preserve"> </w:t>
            </w:r>
            <w:r>
              <w:rPr>
                <w:sz w:val="20"/>
              </w:rPr>
              <w:t>operator</w:t>
            </w:r>
            <w:r>
              <w:rPr>
                <w:spacing w:val="-4"/>
                <w:sz w:val="20"/>
              </w:rPr>
              <w:t xml:space="preserve"> </w:t>
            </w:r>
            <w:proofErr w:type="gramStart"/>
            <w:r>
              <w:rPr>
                <w:sz w:val="20"/>
              </w:rPr>
              <w:t>shutdown</w:t>
            </w:r>
            <w:proofErr w:type="gramEnd"/>
            <w:r>
              <w:rPr>
                <w:spacing w:val="-4"/>
                <w:sz w:val="20"/>
              </w:rPr>
              <w:t xml:space="preserve"> </w:t>
            </w:r>
            <w:r>
              <w:rPr>
                <w:sz w:val="20"/>
              </w:rPr>
              <w:t>or</w:t>
            </w:r>
            <w:r>
              <w:rPr>
                <w:spacing w:val="-4"/>
                <w:sz w:val="20"/>
              </w:rPr>
              <w:t xml:space="preserve"> </w:t>
            </w:r>
            <w:r>
              <w:rPr>
                <w:sz w:val="20"/>
              </w:rPr>
              <w:t>reduce</w:t>
            </w:r>
            <w:r>
              <w:rPr>
                <w:spacing w:val="-4"/>
                <w:sz w:val="20"/>
              </w:rPr>
              <w:t xml:space="preserve"> </w:t>
            </w:r>
            <w:r>
              <w:rPr>
                <w:sz w:val="20"/>
              </w:rPr>
              <w:t>pressure</w:t>
            </w:r>
            <w:r>
              <w:rPr>
                <w:spacing w:val="-4"/>
                <w:sz w:val="20"/>
              </w:rPr>
              <w:t xml:space="preserve"> </w:t>
            </w:r>
            <w:proofErr w:type="gramStart"/>
            <w:r>
              <w:rPr>
                <w:sz w:val="20"/>
              </w:rPr>
              <w:t>in</w:t>
            </w:r>
            <w:r>
              <w:rPr>
                <w:spacing w:val="-4"/>
                <w:sz w:val="20"/>
              </w:rPr>
              <w:t xml:space="preserve"> </w:t>
            </w:r>
            <w:r>
              <w:rPr>
                <w:sz w:val="20"/>
              </w:rPr>
              <w:t>order</w:t>
            </w:r>
            <w:r>
              <w:rPr>
                <w:spacing w:val="-4"/>
                <w:sz w:val="20"/>
              </w:rPr>
              <w:t xml:space="preserve"> </w:t>
            </w:r>
            <w:r>
              <w:rPr>
                <w:sz w:val="20"/>
              </w:rPr>
              <w:t>to</w:t>
            </w:r>
            <w:proofErr w:type="gramEnd"/>
            <w:r>
              <w:rPr>
                <w:spacing w:val="-4"/>
                <w:sz w:val="20"/>
              </w:rPr>
              <w:t xml:space="preserve"> </w:t>
            </w:r>
            <w:r>
              <w:rPr>
                <w:sz w:val="20"/>
              </w:rPr>
              <w:t>minimize</w:t>
            </w:r>
            <w:r>
              <w:rPr>
                <w:spacing w:val="-4"/>
                <w:sz w:val="20"/>
              </w:rPr>
              <w:t xml:space="preserve"> </w:t>
            </w:r>
            <w:r>
              <w:rPr>
                <w:sz w:val="20"/>
              </w:rPr>
              <w:t>hazards to life and property during the emergency?</w:t>
            </w:r>
          </w:p>
        </w:tc>
        <w:tc>
          <w:tcPr>
            <w:tcW w:w="1132" w:type="dxa"/>
            <w:tcBorders>
              <w:top w:val="single" w:sz="8" w:space="0" w:color="000000"/>
              <w:left w:val="single" w:sz="8" w:space="0" w:color="D2D2D2"/>
              <w:bottom w:val="single" w:sz="8" w:space="0" w:color="000000"/>
            </w:tcBorders>
          </w:tcPr>
          <w:p w14:paraId="2B7B6C82" w14:textId="77777777" w:rsidR="00B95D76" w:rsidRDefault="00B95D76">
            <w:pPr>
              <w:pStyle w:val="TableParagraph"/>
              <w:ind w:left="0"/>
              <w:rPr>
                <w:rFonts w:ascii="Times New Roman"/>
                <w:sz w:val="20"/>
              </w:rPr>
            </w:pPr>
          </w:p>
        </w:tc>
      </w:tr>
      <w:tr w:rsidR="00B95D76" w14:paraId="2B7B6C86" w14:textId="77777777">
        <w:trPr>
          <w:trHeight w:val="283"/>
        </w:trPr>
        <w:tc>
          <w:tcPr>
            <w:tcW w:w="1014" w:type="dxa"/>
            <w:vMerge w:val="restart"/>
            <w:tcBorders>
              <w:top w:val="single" w:sz="8" w:space="0" w:color="000000"/>
              <w:bottom w:val="single" w:sz="8" w:space="0" w:color="000000"/>
              <w:right w:val="single" w:sz="8" w:space="0" w:color="000000"/>
            </w:tcBorders>
          </w:tcPr>
          <w:p w14:paraId="2B7B6C84" w14:textId="77777777" w:rsidR="00B95D76" w:rsidRDefault="00CB4067">
            <w:pPr>
              <w:pStyle w:val="TableParagraph"/>
              <w:spacing w:before="23"/>
              <w:rPr>
                <w:b/>
                <w:sz w:val="20"/>
              </w:rPr>
            </w:pPr>
            <w:r>
              <w:rPr>
                <w:b/>
                <w:spacing w:val="-5"/>
                <w:sz w:val="20"/>
              </w:rPr>
              <w:t>13.</w:t>
            </w:r>
          </w:p>
        </w:tc>
        <w:tc>
          <w:tcPr>
            <w:tcW w:w="9707" w:type="dxa"/>
            <w:gridSpan w:val="3"/>
            <w:tcBorders>
              <w:top w:val="single" w:sz="8" w:space="0" w:color="000000"/>
              <w:left w:val="single" w:sz="8" w:space="0" w:color="000000"/>
              <w:bottom w:val="single" w:sz="8" w:space="0" w:color="000000"/>
            </w:tcBorders>
          </w:tcPr>
          <w:p w14:paraId="2B7B6C85"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8B" w14:textId="77777777">
        <w:trPr>
          <w:trHeight w:val="283"/>
        </w:trPr>
        <w:tc>
          <w:tcPr>
            <w:tcW w:w="1014" w:type="dxa"/>
            <w:vMerge/>
            <w:tcBorders>
              <w:top w:val="nil"/>
              <w:bottom w:val="single" w:sz="8" w:space="0" w:color="000000"/>
              <w:right w:val="single" w:sz="8" w:space="0" w:color="000000"/>
            </w:tcBorders>
          </w:tcPr>
          <w:p w14:paraId="2B7B6C87"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88" w14:textId="77777777" w:rsidR="00B95D76" w:rsidRDefault="00CB4067">
            <w:pPr>
              <w:pStyle w:val="TableParagraph"/>
              <w:spacing w:before="24"/>
              <w:ind w:left="34"/>
              <w:rPr>
                <w:sz w:val="20"/>
              </w:rPr>
            </w:pPr>
            <w:r>
              <w:rPr>
                <w:spacing w:val="-2"/>
                <w:sz w:val="20"/>
              </w:rPr>
              <w:t>§192.615(a)(7)</w:t>
            </w:r>
          </w:p>
        </w:tc>
        <w:tc>
          <w:tcPr>
            <w:tcW w:w="6884" w:type="dxa"/>
            <w:tcBorders>
              <w:top w:val="single" w:sz="8" w:space="0" w:color="000000"/>
              <w:left w:val="single" w:sz="8" w:space="0" w:color="D2D2D2"/>
              <w:bottom w:val="single" w:sz="8" w:space="0" w:color="000000"/>
              <w:right w:val="single" w:sz="8" w:space="0" w:color="D2D2D2"/>
            </w:tcBorders>
          </w:tcPr>
          <w:p w14:paraId="2B7B6C89" w14:textId="77777777" w:rsidR="00B95D76" w:rsidRDefault="00CB4067">
            <w:pPr>
              <w:pStyle w:val="TableParagraph"/>
              <w:spacing w:before="24"/>
              <w:rPr>
                <w:sz w:val="20"/>
              </w:rPr>
            </w:pPr>
            <w:r>
              <w:rPr>
                <w:sz w:val="20"/>
              </w:rPr>
              <w:t xml:space="preserve">Did the operator make safe the actual or potential hazard to life &amp; </w:t>
            </w:r>
            <w:r>
              <w:rPr>
                <w:spacing w:val="-2"/>
                <w:sz w:val="20"/>
              </w:rPr>
              <w:t>property?</w:t>
            </w:r>
          </w:p>
        </w:tc>
        <w:tc>
          <w:tcPr>
            <w:tcW w:w="1132" w:type="dxa"/>
            <w:tcBorders>
              <w:top w:val="single" w:sz="8" w:space="0" w:color="000000"/>
              <w:left w:val="single" w:sz="8" w:space="0" w:color="D2D2D2"/>
              <w:bottom w:val="single" w:sz="8" w:space="0" w:color="000000"/>
            </w:tcBorders>
          </w:tcPr>
          <w:p w14:paraId="2B7B6C8A" w14:textId="77777777" w:rsidR="00B95D76" w:rsidRDefault="00B95D76">
            <w:pPr>
              <w:pStyle w:val="TableParagraph"/>
              <w:ind w:left="0"/>
              <w:rPr>
                <w:rFonts w:ascii="Times New Roman"/>
                <w:sz w:val="20"/>
              </w:rPr>
            </w:pPr>
          </w:p>
        </w:tc>
      </w:tr>
      <w:tr w:rsidR="00B95D76" w14:paraId="2B7B6C8E" w14:textId="77777777">
        <w:trPr>
          <w:trHeight w:val="283"/>
        </w:trPr>
        <w:tc>
          <w:tcPr>
            <w:tcW w:w="1014" w:type="dxa"/>
            <w:vMerge w:val="restart"/>
            <w:tcBorders>
              <w:top w:val="single" w:sz="8" w:space="0" w:color="000000"/>
              <w:bottom w:val="single" w:sz="8" w:space="0" w:color="000000"/>
              <w:right w:val="single" w:sz="8" w:space="0" w:color="000000"/>
            </w:tcBorders>
          </w:tcPr>
          <w:p w14:paraId="2B7B6C8C" w14:textId="77777777" w:rsidR="00B95D76" w:rsidRDefault="00CB4067">
            <w:pPr>
              <w:pStyle w:val="TableParagraph"/>
              <w:spacing w:before="23"/>
              <w:rPr>
                <w:b/>
                <w:sz w:val="20"/>
              </w:rPr>
            </w:pPr>
            <w:r>
              <w:rPr>
                <w:b/>
                <w:spacing w:val="-5"/>
                <w:sz w:val="20"/>
              </w:rPr>
              <w:t>14.</w:t>
            </w:r>
          </w:p>
        </w:tc>
        <w:tc>
          <w:tcPr>
            <w:tcW w:w="9707" w:type="dxa"/>
            <w:gridSpan w:val="3"/>
            <w:tcBorders>
              <w:top w:val="single" w:sz="8" w:space="0" w:color="000000"/>
              <w:left w:val="single" w:sz="8" w:space="0" w:color="000000"/>
              <w:bottom w:val="single" w:sz="8" w:space="0" w:color="000000"/>
            </w:tcBorders>
          </w:tcPr>
          <w:p w14:paraId="2B7B6C8D"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93" w14:textId="77777777">
        <w:trPr>
          <w:trHeight w:val="283"/>
        </w:trPr>
        <w:tc>
          <w:tcPr>
            <w:tcW w:w="1014" w:type="dxa"/>
            <w:vMerge/>
            <w:tcBorders>
              <w:top w:val="nil"/>
              <w:bottom w:val="single" w:sz="8" w:space="0" w:color="000000"/>
              <w:right w:val="single" w:sz="8" w:space="0" w:color="000000"/>
            </w:tcBorders>
          </w:tcPr>
          <w:p w14:paraId="2B7B6C8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90" w14:textId="77777777" w:rsidR="00B95D76" w:rsidRDefault="00CB4067">
            <w:pPr>
              <w:pStyle w:val="TableParagraph"/>
              <w:spacing w:before="24"/>
              <w:ind w:left="34"/>
              <w:rPr>
                <w:sz w:val="20"/>
              </w:rPr>
            </w:pPr>
            <w:r>
              <w:rPr>
                <w:spacing w:val="-2"/>
                <w:sz w:val="20"/>
              </w:rPr>
              <w:t>§192.703(c)</w:t>
            </w:r>
          </w:p>
        </w:tc>
        <w:tc>
          <w:tcPr>
            <w:tcW w:w="6884" w:type="dxa"/>
            <w:tcBorders>
              <w:top w:val="single" w:sz="8" w:space="0" w:color="000000"/>
              <w:left w:val="single" w:sz="8" w:space="0" w:color="D2D2D2"/>
              <w:bottom w:val="single" w:sz="8" w:space="0" w:color="000000"/>
              <w:right w:val="single" w:sz="8" w:space="0" w:color="D2D2D2"/>
            </w:tcBorders>
          </w:tcPr>
          <w:p w14:paraId="2B7B6C91" w14:textId="77777777" w:rsidR="00B95D76" w:rsidRDefault="00CB4067">
            <w:pPr>
              <w:pStyle w:val="TableParagraph"/>
              <w:spacing w:before="24"/>
              <w:rPr>
                <w:sz w:val="20"/>
              </w:rPr>
            </w:pPr>
            <w:r>
              <w:rPr>
                <w:sz w:val="20"/>
              </w:rPr>
              <w:t xml:space="preserve">Was the hazardous leak repaired promptly without undue </w:t>
            </w:r>
            <w:r>
              <w:rPr>
                <w:spacing w:val="-2"/>
                <w:sz w:val="20"/>
              </w:rPr>
              <w:t>delay?</w:t>
            </w:r>
          </w:p>
        </w:tc>
        <w:tc>
          <w:tcPr>
            <w:tcW w:w="1132" w:type="dxa"/>
            <w:tcBorders>
              <w:top w:val="single" w:sz="8" w:space="0" w:color="000000"/>
              <w:left w:val="single" w:sz="8" w:space="0" w:color="D2D2D2"/>
              <w:bottom w:val="single" w:sz="8" w:space="0" w:color="000000"/>
            </w:tcBorders>
          </w:tcPr>
          <w:p w14:paraId="2B7B6C92" w14:textId="77777777" w:rsidR="00B95D76" w:rsidRDefault="00B95D76">
            <w:pPr>
              <w:pStyle w:val="TableParagraph"/>
              <w:ind w:left="0"/>
              <w:rPr>
                <w:rFonts w:ascii="Times New Roman"/>
                <w:sz w:val="20"/>
              </w:rPr>
            </w:pPr>
          </w:p>
        </w:tc>
      </w:tr>
      <w:tr w:rsidR="00B95D76" w14:paraId="2B7B6C96" w14:textId="77777777">
        <w:trPr>
          <w:trHeight w:val="283"/>
        </w:trPr>
        <w:tc>
          <w:tcPr>
            <w:tcW w:w="1014" w:type="dxa"/>
            <w:vMerge w:val="restart"/>
            <w:tcBorders>
              <w:top w:val="single" w:sz="8" w:space="0" w:color="000000"/>
              <w:right w:val="single" w:sz="8" w:space="0" w:color="000000"/>
            </w:tcBorders>
          </w:tcPr>
          <w:p w14:paraId="2B7B6C94" w14:textId="77777777" w:rsidR="00B95D76" w:rsidRDefault="00B95D76">
            <w:pPr>
              <w:pStyle w:val="TableParagraph"/>
              <w:ind w:left="0"/>
              <w:rPr>
                <w:rFonts w:ascii="Times New Roman"/>
                <w:sz w:val="20"/>
              </w:rPr>
            </w:pPr>
          </w:p>
        </w:tc>
        <w:tc>
          <w:tcPr>
            <w:tcW w:w="9707" w:type="dxa"/>
            <w:gridSpan w:val="3"/>
            <w:tcBorders>
              <w:top w:val="single" w:sz="8" w:space="0" w:color="000000"/>
              <w:left w:val="single" w:sz="8" w:space="0" w:color="000000"/>
              <w:bottom w:val="single" w:sz="8" w:space="0" w:color="000000"/>
            </w:tcBorders>
          </w:tcPr>
          <w:p w14:paraId="2B7B6C95"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99" w14:textId="77777777">
        <w:trPr>
          <w:trHeight w:val="283"/>
        </w:trPr>
        <w:tc>
          <w:tcPr>
            <w:tcW w:w="1014" w:type="dxa"/>
            <w:vMerge/>
            <w:tcBorders>
              <w:top w:val="nil"/>
              <w:right w:val="single" w:sz="8" w:space="0" w:color="000000"/>
            </w:tcBorders>
          </w:tcPr>
          <w:p w14:paraId="2B7B6C97" w14:textId="77777777" w:rsidR="00B95D76" w:rsidRDefault="00B95D76">
            <w:pPr>
              <w:rPr>
                <w:sz w:val="2"/>
                <w:szCs w:val="2"/>
              </w:rPr>
            </w:pPr>
          </w:p>
        </w:tc>
        <w:tc>
          <w:tcPr>
            <w:tcW w:w="9707" w:type="dxa"/>
            <w:gridSpan w:val="3"/>
            <w:tcBorders>
              <w:top w:val="single" w:sz="8" w:space="0" w:color="000000"/>
              <w:left w:val="single" w:sz="8" w:space="0" w:color="000000"/>
            </w:tcBorders>
            <w:shd w:val="clear" w:color="auto" w:fill="D2D2D2"/>
          </w:tcPr>
          <w:p w14:paraId="2B7B6C98" w14:textId="77777777" w:rsidR="00B95D76" w:rsidRDefault="00CB4067">
            <w:pPr>
              <w:pStyle w:val="TableParagraph"/>
              <w:spacing w:before="24"/>
              <w:ind w:left="1726"/>
              <w:rPr>
                <w:sz w:val="20"/>
              </w:rPr>
            </w:pPr>
            <w:r>
              <w:rPr>
                <w:sz w:val="20"/>
              </w:rPr>
              <w:t xml:space="preserve">EFV Installation, Repair, Testing, and </w:t>
            </w:r>
            <w:r>
              <w:rPr>
                <w:spacing w:val="-4"/>
                <w:sz w:val="20"/>
              </w:rPr>
              <w:t>MAOP</w:t>
            </w:r>
          </w:p>
        </w:tc>
      </w:tr>
    </w:tbl>
    <w:p w14:paraId="2B7B6C9A" w14:textId="77777777" w:rsidR="00B95D76" w:rsidRDefault="00B95D76">
      <w:pPr>
        <w:pStyle w:val="TableParagraph"/>
        <w:rPr>
          <w:sz w:val="20"/>
        </w:rPr>
        <w:sectPr w:rsidR="00B95D76">
          <w:pgSz w:w="12240" w:h="15840"/>
          <w:pgMar w:top="2020" w:right="720" w:bottom="1020" w:left="360" w:header="1142" w:footer="827" w:gutter="0"/>
          <w:cols w:space="720"/>
        </w:sectPr>
      </w:pPr>
    </w:p>
    <w:p w14:paraId="2B7B6C9B" w14:textId="77777777" w:rsidR="00B95D76" w:rsidRDefault="00B95D76">
      <w:pPr>
        <w:pStyle w:val="BodyText"/>
        <w:rPr>
          <w:rFonts w:ascii="Times New Roman"/>
          <w:b w:val="0"/>
          <w:sz w:val="15"/>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4"/>
        <w:gridCol w:w="1691"/>
        <w:gridCol w:w="6884"/>
        <w:gridCol w:w="1132"/>
      </w:tblGrid>
      <w:tr w:rsidR="00B95D76" w14:paraId="2B7B6C9E" w14:textId="77777777">
        <w:trPr>
          <w:trHeight w:val="283"/>
        </w:trPr>
        <w:tc>
          <w:tcPr>
            <w:tcW w:w="1014" w:type="dxa"/>
            <w:vMerge w:val="restart"/>
            <w:tcBorders>
              <w:bottom w:val="single" w:sz="8" w:space="0" w:color="000000"/>
              <w:right w:val="single" w:sz="8" w:space="0" w:color="000000"/>
            </w:tcBorders>
          </w:tcPr>
          <w:p w14:paraId="2B7B6C9C" w14:textId="77777777" w:rsidR="00B95D76" w:rsidRDefault="00CB4067">
            <w:pPr>
              <w:pStyle w:val="TableParagraph"/>
              <w:spacing w:before="24"/>
              <w:rPr>
                <w:b/>
                <w:sz w:val="20"/>
              </w:rPr>
            </w:pPr>
            <w:r>
              <w:rPr>
                <w:b/>
                <w:spacing w:val="-5"/>
                <w:sz w:val="20"/>
              </w:rPr>
              <w:t>15.</w:t>
            </w:r>
          </w:p>
        </w:tc>
        <w:tc>
          <w:tcPr>
            <w:tcW w:w="9707" w:type="dxa"/>
            <w:gridSpan w:val="3"/>
            <w:tcBorders>
              <w:left w:val="single" w:sz="8" w:space="0" w:color="000000"/>
              <w:bottom w:val="single" w:sz="8" w:space="0" w:color="000000"/>
            </w:tcBorders>
          </w:tcPr>
          <w:p w14:paraId="2B7B6C9D"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A3" w14:textId="77777777">
        <w:trPr>
          <w:trHeight w:val="1176"/>
        </w:trPr>
        <w:tc>
          <w:tcPr>
            <w:tcW w:w="1014" w:type="dxa"/>
            <w:vMerge/>
            <w:tcBorders>
              <w:top w:val="nil"/>
              <w:bottom w:val="single" w:sz="8" w:space="0" w:color="000000"/>
              <w:right w:val="single" w:sz="8" w:space="0" w:color="000000"/>
            </w:tcBorders>
          </w:tcPr>
          <w:p w14:paraId="2B7B6C9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A0" w14:textId="77777777" w:rsidR="00B95D76" w:rsidRDefault="00CB4067">
            <w:pPr>
              <w:pStyle w:val="TableParagraph"/>
              <w:spacing w:before="23"/>
              <w:ind w:left="34"/>
              <w:rPr>
                <w:sz w:val="20"/>
              </w:rPr>
            </w:pPr>
            <w:r>
              <w:rPr>
                <w:spacing w:val="-2"/>
                <w:sz w:val="20"/>
              </w:rPr>
              <w:t>§192.383(b)</w:t>
            </w:r>
          </w:p>
        </w:tc>
        <w:tc>
          <w:tcPr>
            <w:tcW w:w="6884" w:type="dxa"/>
            <w:tcBorders>
              <w:top w:val="single" w:sz="8" w:space="0" w:color="000000"/>
              <w:left w:val="single" w:sz="8" w:space="0" w:color="D2D2D2"/>
              <w:bottom w:val="single" w:sz="8" w:space="0" w:color="000000"/>
              <w:right w:val="single" w:sz="8" w:space="0" w:color="D2D2D2"/>
            </w:tcBorders>
          </w:tcPr>
          <w:p w14:paraId="2B7B6CA1" w14:textId="77777777" w:rsidR="00B95D76" w:rsidRDefault="00CB4067">
            <w:pPr>
              <w:pStyle w:val="TableParagraph"/>
              <w:spacing w:before="29" w:line="232" w:lineRule="auto"/>
              <w:rPr>
                <w:sz w:val="20"/>
              </w:rPr>
            </w:pPr>
            <w:r>
              <w:rPr>
                <w:sz w:val="20"/>
              </w:rPr>
              <w:t>On</w:t>
            </w:r>
            <w:r>
              <w:rPr>
                <w:spacing w:val="-3"/>
                <w:sz w:val="20"/>
              </w:rPr>
              <w:t xml:space="preserve"> </w:t>
            </w:r>
            <w:r>
              <w:rPr>
                <w:sz w:val="20"/>
              </w:rPr>
              <w:t>single</w:t>
            </w:r>
            <w:r>
              <w:rPr>
                <w:spacing w:val="-3"/>
                <w:sz w:val="20"/>
              </w:rPr>
              <w:t xml:space="preserve"> </w:t>
            </w:r>
            <w:r>
              <w:rPr>
                <w:sz w:val="20"/>
              </w:rPr>
              <w:t>family</w:t>
            </w:r>
            <w:r>
              <w:rPr>
                <w:spacing w:val="-3"/>
                <w:sz w:val="20"/>
              </w:rPr>
              <w:t xml:space="preserve"> </w:t>
            </w:r>
            <w:r>
              <w:rPr>
                <w:sz w:val="20"/>
              </w:rPr>
              <w:t>residences,</w:t>
            </w:r>
            <w:r>
              <w:rPr>
                <w:spacing w:val="-3"/>
                <w:sz w:val="20"/>
              </w:rPr>
              <w:t xml:space="preserve"> </w:t>
            </w:r>
            <w:r>
              <w:rPr>
                <w:sz w:val="20"/>
              </w:rPr>
              <w:t>if</w:t>
            </w:r>
            <w:r>
              <w:rPr>
                <w:spacing w:val="-3"/>
                <w:sz w:val="20"/>
              </w:rPr>
              <w:t xml:space="preserve"> </w:t>
            </w:r>
            <w:r>
              <w:rPr>
                <w:sz w:val="20"/>
              </w:rPr>
              <w:t>the</w:t>
            </w:r>
            <w:r>
              <w:rPr>
                <w:spacing w:val="-3"/>
                <w:sz w:val="20"/>
              </w:rPr>
              <w:t xml:space="preserve"> </w:t>
            </w:r>
            <w:r>
              <w:rPr>
                <w:sz w:val="20"/>
              </w:rPr>
              <w:t>entire</w:t>
            </w:r>
            <w:r>
              <w:rPr>
                <w:spacing w:val="-3"/>
                <w:sz w:val="20"/>
              </w:rPr>
              <w:t xml:space="preserve"> </w:t>
            </w:r>
            <w:r>
              <w:rPr>
                <w:sz w:val="20"/>
              </w:rPr>
              <w:t>service</w:t>
            </w:r>
            <w:r>
              <w:rPr>
                <w:spacing w:val="-3"/>
                <w:sz w:val="20"/>
              </w:rPr>
              <w:t xml:space="preserve"> </w:t>
            </w:r>
            <w:r>
              <w:rPr>
                <w:sz w:val="20"/>
              </w:rPr>
              <w:t>line</w:t>
            </w:r>
            <w:r>
              <w:rPr>
                <w:spacing w:val="-3"/>
                <w:sz w:val="20"/>
              </w:rPr>
              <w:t xml:space="preserve"> </w:t>
            </w:r>
            <w:r>
              <w:rPr>
                <w:sz w:val="20"/>
              </w:rPr>
              <w:t>was</w:t>
            </w:r>
            <w:r>
              <w:rPr>
                <w:spacing w:val="-3"/>
                <w:sz w:val="20"/>
              </w:rPr>
              <w:t xml:space="preserve"> </w:t>
            </w:r>
            <w:r>
              <w:rPr>
                <w:sz w:val="20"/>
              </w:rPr>
              <w:t>replaced,</w:t>
            </w:r>
            <w:r>
              <w:rPr>
                <w:spacing w:val="-3"/>
                <w:sz w:val="20"/>
              </w:rPr>
              <w:t xml:space="preserve"> </w:t>
            </w:r>
            <w:r>
              <w:rPr>
                <w:sz w:val="20"/>
              </w:rPr>
              <w:t>or</w:t>
            </w:r>
            <w:r>
              <w:rPr>
                <w:spacing w:val="-3"/>
                <w:sz w:val="20"/>
              </w:rPr>
              <w:t xml:space="preserve"> </w:t>
            </w:r>
            <w:r>
              <w:rPr>
                <w:sz w:val="20"/>
              </w:rPr>
              <w:t>the</w:t>
            </w:r>
            <w:r>
              <w:rPr>
                <w:spacing w:val="-3"/>
                <w:sz w:val="20"/>
              </w:rPr>
              <w:t xml:space="preserve"> </w:t>
            </w:r>
            <w:r>
              <w:rPr>
                <w:sz w:val="20"/>
              </w:rPr>
              <w:t>tap was replaced, did the operator install an EFV where the pressure operates above 10 psi year around and conditions are conducive for the operation of the valve? (this includes the "new" or "old" tee providing the installation date is/was after February 12, 2010)</w:t>
            </w:r>
          </w:p>
        </w:tc>
        <w:tc>
          <w:tcPr>
            <w:tcW w:w="1132" w:type="dxa"/>
            <w:tcBorders>
              <w:top w:val="single" w:sz="8" w:space="0" w:color="000000"/>
              <w:left w:val="single" w:sz="8" w:space="0" w:color="D2D2D2"/>
              <w:bottom w:val="single" w:sz="8" w:space="0" w:color="000000"/>
            </w:tcBorders>
          </w:tcPr>
          <w:p w14:paraId="2B7B6CA2" w14:textId="77777777" w:rsidR="00B95D76" w:rsidRDefault="00B95D76">
            <w:pPr>
              <w:pStyle w:val="TableParagraph"/>
              <w:ind w:left="0"/>
              <w:rPr>
                <w:rFonts w:ascii="Times New Roman"/>
                <w:sz w:val="20"/>
              </w:rPr>
            </w:pPr>
          </w:p>
        </w:tc>
      </w:tr>
      <w:tr w:rsidR="00B95D76" w14:paraId="2B7B6CA6" w14:textId="77777777">
        <w:trPr>
          <w:trHeight w:val="283"/>
        </w:trPr>
        <w:tc>
          <w:tcPr>
            <w:tcW w:w="1014" w:type="dxa"/>
            <w:vMerge w:val="restart"/>
            <w:tcBorders>
              <w:top w:val="single" w:sz="8" w:space="0" w:color="000000"/>
              <w:bottom w:val="single" w:sz="8" w:space="0" w:color="000000"/>
              <w:right w:val="single" w:sz="8" w:space="0" w:color="000000"/>
            </w:tcBorders>
          </w:tcPr>
          <w:p w14:paraId="2B7B6CA4" w14:textId="77777777" w:rsidR="00B95D76" w:rsidRDefault="00CB4067">
            <w:pPr>
              <w:pStyle w:val="TableParagraph"/>
              <w:spacing w:before="24"/>
              <w:rPr>
                <w:b/>
                <w:sz w:val="20"/>
              </w:rPr>
            </w:pPr>
            <w:r>
              <w:rPr>
                <w:b/>
                <w:spacing w:val="-5"/>
                <w:sz w:val="20"/>
              </w:rPr>
              <w:t>16.</w:t>
            </w:r>
          </w:p>
        </w:tc>
        <w:tc>
          <w:tcPr>
            <w:tcW w:w="9707" w:type="dxa"/>
            <w:gridSpan w:val="3"/>
            <w:tcBorders>
              <w:top w:val="single" w:sz="8" w:space="0" w:color="000000"/>
              <w:left w:val="single" w:sz="8" w:space="0" w:color="000000"/>
              <w:bottom w:val="single" w:sz="8" w:space="0" w:color="000000"/>
            </w:tcBorders>
          </w:tcPr>
          <w:p w14:paraId="2B7B6CA5"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AB" w14:textId="77777777">
        <w:trPr>
          <w:trHeight w:val="506"/>
        </w:trPr>
        <w:tc>
          <w:tcPr>
            <w:tcW w:w="1014" w:type="dxa"/>
            <w:vMerge/>
            <w:tcBorders>
              <w:top w:val="nil"/>
              <w:bottom w:val="single" w:sz="8" w:space="0" w:color="000000"/>
              <w:right w:val="single" w:sz="8" w:space="0" w:color="000000"/>
            </w:tcBorders>
          </w:tcPr>
          <w:p w14:paraId="2B7B6CA7"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A8" w14:textId="77777777" w:rsidR="00B95D76" w:rsidRDefault="00CB4067">
            <w:pPr>
              <w:pStyle w:val="TableParagraph"/>
              <w:spacing w:before="23"/>
              <w:ind w:left="34"/>
              <w:rPr>
                <w:sz w:val="20"/>
              </w:rPr>
            </w:pPr>
            <w:r>
              <w:rPr>
                <w:spacing w:val="-2"/>
                <w:sz w:val="20"/>
              </w:rPr>
              <w:t>§192.383(c)</w:t>
            </w:r>
          </w:p>
        </w:tc>
        <w:tc>
          <w:tcPr>
            <w:tcW w:w="6884" w:type="dxa"/>
            <w:tcBorders>
              <w:top w:val="single" w:sz="8" w:space="0" w:color="000000"/>
              <w:left w:val="single" w:sz="8" w:space="0" w:color="D2D2D2"/>
              <w:bottom w:val="single" w:sz="8" w:space="0" w:color="000000"/>
              <w:right w:val="single" w:sz="8" w:space="0" w:color="D2D2D2"/>
            </w:tcBorders>
          </w:tcPr>
          <w:p w14:paraId="2B7B6CA9" w14:textId="77777777" w:rsidR="00B95D76" w:rsidRDefault="00CB4067">
            <w:pPr>
              <w:pStyle w:val="TableParagraph"/>
              <w:spacing w:before="29" w:line="232" w:lineRule="auto"/>
              <w:ind w:right="122"/>
              <w:rPr>
                <w:sz w:val="20"/>
              </w:rPr>
            </w:pPr>
            <w:r>
              <w:rPr>
                <w:sz w:val="20"/>
              </w:rPr>
              <w:t>Does</w:t>
            </w:r>
            <w:r>
              <w:rPr>
                <w:spacing w:val="-4"/>
                <w:sz w:val="20"/>
              </w:rPr>
              <w:t xml:space="preserve"> </w:t>
            </w:r>
            <w:r>
              <w:rPr>
                <w:sz w:val="20"/>
              </w:rPr>
              <w:t>the</w:t>
            </w:r>
            <w:r>
              <w:rPr>
                <w:spacing w:val="-4"/>
                <w:sz w:val="20"/>
              </w:rPr>
              <w:t xml:space="preserve"> </w:t>
            </w:r>
            <w:r>
              <w:rPr>
                <w:sz w:val="20"/>
              </w:rPr>
              <w:t>operator</w:t>
            </w:r>
            <w:r>
              <w:rPr>
                <w:spacing w:val="-4"/>
                <w:sz w:val="20"/>
              </w:rPr>
              <w:t xml:space="preserve"> </w:t>
            </w:r>
            <w:r>
              <w:rPr>
                <w:sz w:val="20"/>
              </w:rPr>
              <w:t>keep</w:t>
            </w:r>
            <w:r>
              <w:rPr>
                <w:spacing w:val="-4"/>
                <w:sz w:val="20"/>
              </w:rPr>
              <w:t xml:space="preserve"> </w:t>
            </w:r>
            <w:r>
              <w:rPr>
                <w:sz w:val="20"/>
              </w:rPr>
              <w:t>records</w:t>
            </w:r>
            <w:r>
              <w:rPr>
                <w:spacing w:val="-4"/>
                <w:sz w:val="20"/>
              </w:rPr>
              <w:t xml:space="preserve"> </w:t>
            </w:r>
            <w:r>
              <w:rPr>
                <w:sz w:val="20"/>
              </w:rPr>
              <w:t>(count)</w:t>
            </w:r>
            <w:r>
              <w:rPr>
                <w:spacing w:val="-4"/>
                <w:sz w:val="20"/>
              </w:rPr>
              <w:t xml:space="preserve"> </w:t>
            </w:r>
            <w:r>
              <w:rPr>
                <w:sz w:val="20"/>
              </w:rPr>
              <w:t>on</w:t>
            </w:r>
            <w:r>
              <w:rPr>
                <w:spacing w:val="-4"/>
                <w:sz w:val="20"/>
              </w:rPr>
              <w:t xml:space="preserve"> </w:t>
            </w:r>
            <w:r>
              <w:rPr>
                <w:sz w:val="20"/>
              </w:rPr>
              <w:t>how</w:t>
            </w:r>
            <w:r>
              <w:rPr>
                <w:spacing w:val="-4"/>
                <w:sz w:val="20"/>
              </w:rPr>
              <w:t xml:space="preserve"> </w:t>
            </w:r>
            <w:r>
              <w:rPr>
                <w:sz w:val="20"/>
              </w:rPr>
              <w:t>many</w:t>
            </w:r>
            <w:r>
              <w:rPr>
                <w:spacing w:val="-4"/>
                <w:sz w:val="20"/>
              </w:rPr>
              <w:t xml:space="preserve"> </w:t>
            </w:r>
            <w:r>
              <w:rPr>
                <w:sz w:val="20"/>
              </w:rPr>
              <w:t>EFV</w:t>
            </w:r>
            <w:r>
              <w:rPr>
                <w:spacing w:val="-4"/>
                <w:sz w:val="20"/>
              </w:rPr>
              <w:t xml:space="preserve"> </w:t>
            </w:r>
            <w:r>
              <w:rPr>
                <w:sz w:val="20"/>
              </w:rPr>
              <w:t>are</w:t>
            </w:r>
            <w:r>
              <w:rPr>
                <w:spacing w:val="-4"/>
                <w:sz w:val="20"/>
              </w:rPr>
              <w:t xml:space="preserve"> </w:t>
            </w:r>
            <w:r>
              <w:rPr>
                <w:sz w:val="20"/>
              </w:rPr>
              <w:t>installed</w:t>
            </w:r>
            <w:r>
              <w:rPr>
                <w:spacing w:val="-4"/>
                <w:sz w:val="20"/>
              </w:rPr>
              <w:t xml:space="preserve"> </w:t>
            </w:r>
            <w:r>
              <w:rPr>
                <w:sz w:val="20"/>
              </w:rPr>
              <w:t>on an annual basis?</w:t>
            </w:r>
          </w:p>
        </w:tc>
        <w:tc>
          <w:tcPr>
            <w:tcW w:w="1132" w:type="dxa"/>
            <w:tcBorders>
              <w:top w:val="single" w:sz="8" w:space="0" w:color="000000"/>
              <w:left w:val="single" w:sz="8" w:space="0" w:color="D2D2D2"/>
              <w:bottom w:val="single" w:sz="8" w:space="0" w:color="000000"/>
            </w:tcBorders>
          </w:tcPr>
          <w:p w14:paraId="2B7B6CAA" w14:textId="77777777" w:rsidR="00B95D76" w:rsidRDefault="00B95D76">
            <w:pPr>
              <w:pStyle w:val="TableParagraph"/>
              <w:ind w:left="0"/>
              <w:rPr>
                <w:rFonts w:ascii="Times New Roman"/>
                <w:sz w:val="20"/>
              </w:rPr>
            </w:pPr>
          </w:p>
        </w:tc>
      </w:tr>
      <w:tr w:rsidR="00B95D76" w14:paraId="2B7B6CAE" w14:textId="77777777">
        <w:trPr>
          <w:trHeight w:val="283"/>
        </w:trPr>
        <w:tc>
          <w:tcPr>
            <w:tcW w:w="1014" w:type="dxa"/>
            <w:vMerge w:val="restart"/>
            <w:tcBorders>
              <w:top w:val="single" w:sz="8" w:space="0" w:color="000000"/>
              <w:bottom w:val="single" w:sz="8" w:space="0" w:color="000000"/>
              <w:right w:val="single" w:sz="8" w:space="0" w:color="000000"/>
            </w:tcBorders>
          </w:tcPr>
          <w:p w14:paraId="2B7B6CAC" w14:textId="77777777" w:rsidR="00B95D76" w:rsidRDefault="00CB4067">
            <w:pPr>
              <w:pStyle w:val="TableParagraph"/>
              <w:spacing w:before="24"/>
              <w:rPr>
                <w:b/>
                <w:sz w:val="20"/>
              </w:rPr>
            </w:pPr>
            <w:r>
              <w:rPr>
                <w:b/>
                <w:spacing w:val="-5"/>
                <w:sz w:val="20"/>
              </w:rPr>
              <w:t>17.</w:t>
            </w:r>
          </w:p>
        </w:tc>
        <w:tc>
          <w:tcPr>
            <w:tcW w:w="9707" w:type="dxa"/>
            <w:gridSpan w:val="3"/>
            <w:tcBorders>
              <w:top w:val="single" w:sz="8" w:space="0" w:color="000000"/>
              <w:left w:val="single" w:sz="8" w:space="0" w:color="000000"/>
              <w:bottom w:val="single" w:sz="8" w:space="0" w:color="000000"/>
            </w:tcBorders>
          </w:tcPr>
          <w:p w14:paraId="2B7B6CAD"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B3" w14:textId="77777777">
        <w:trPr>
          <w:trHeight w:val="952"/>
        </w:trPr>
        <w:tc>
          <w:tcPr>
            <w:tcW w:w="1014" w:type="dxa"/>
            <w:vMerge/>
            <w:tcBorders>
              <w:top w:val="nil"/>
              <w:bottom w:val="single" w:sz="8" w:space="0" w:color="000000"/>
              <w:right w:val="single" w:sz="8" w:space="0" w:color="000000"/>
            </w:tcBorders>
          </w:tcPr>
          <w:p w14:paraId="2B7B6CA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B0" w14:textId="77777777" w:rsidR="00B95D76" w:rsidRDefault="00CB4067">
            <w:pPr>
              <w:pStyle w:val="TableParagraph"/>
              <w:spacing w:before="24"/>
              <w:ind w:left="34"/>
              <w:rPr>
                <w:sz w:val="20"/>
              </w:rPr>
            </w:pPr>
            <w:r>
              <w:rPr>
                <w:spacing w:val="-2"/>
                <w:sz w:val="20"/>
              </w:rPr>
              <w:t>§192.321(e)</w:t>
            </w:r>
          </w:p>
        </w:tc>
        <w:tc>
          <w:tcPr>
            <w:tcW w:w="6884" w:type="dxa"/>
            <w:tcBorders>
              <w:top w:val="single" w:sz="8" w:space="0" w:color="000000"/>
              <w:left w:val="single" w:sz="8" w:space="0" w:color="D2D2D2"/>
              <w:bottom w:val="single" w:sz="8" w:space="0" w:color="000000"/>
              <w:right w:val="single" w:sz="8" w:space="0" w:color="D2D2D2"/>
            </w:tcBorders>
          </w:tcPr>
          <w:p w14:paraId="2B7B6CB1" w14:textId="77777777" w:rsidR="00B95D76" w:rsidRDefault="00CB4067">
            <w:pPr>
              <w:pStyle w:val="TableParagraph"/>
              <w:spacing w:before="30" w:line="232" w:lineRule="auto"/>
              <w:ind w:right="122"/>
              <w:rPr>
                <w:sz w:val="20"/>
              </w:rPr>
            </w:pPr>
            <w:r>
              <w:rPr>
                <w:sz w:val="20"/>
              </w:rPr>
              <w:t>If the damaged plastic main or newly installed plastic main is not encased (including "push" windows), is or was there a means of locating the main with</w:t>
            </w:r>
            <w:r>
              <w:rPr>
                <w:spacing w:val="-4"/>
                <w:sz w:val="20"/>
              </w:rPr>
              <w:t xml:space="preserve"> </w:t>
            </w:r>
            <w:r>
              <w:rPr>
                <w:sz w:val="20"/>
              </w:rPr>
              <w:t>tracer</w:t>
            </w:r>
            <w:r>
              <w:rPr>
                <w:spacing w:val="-4"/>
                <w:sz w:val="20"/>
              </w:rPr>
              <w:t xml:space="preserve"> </w:t>
            </w:r>
            <w:r>
              <w:rPr>
                <w:sz w:val="20"/>
              </w:rPr>
              <w:t>wire</w:t>
            </w:r>
            <w:r>
              <w:rPr>
                <w:spacing w:val="-4"/>
                <w:sz w:val="20"/>
              </w:rPr>
              <w:t xml:space="preserve"> </w:t>
            </w:r>
            <w:r>
              <w:rPr>
                <w:sz w:val="20"/>
              </w:rPr>
              <w:t>with</w:t>
            </w:r>
            <w:r>
              <w:rPr>
                <w:spacing w:val="-4"/>
                <w:sz w:val="20"/>
              </w:rPr>
              <w:t xml:space="preserve"> </w:t>
            </w:r>
            <w:r>
              <w:rPr>
                <w:sz w:val="20"/>
              </w:rPr>
              <w:t>another</w:t>
            </w:r>
            <w:r>
              <w:rPr>
                <w:spacing w:val="-4"/>
                <w:sz w:val="20"/>
              </w:rPr>
              <w:t xml:space="preserve"> </w:t>
            </w:r>
            <w:r>
              <w:rPr>
                <w:sz w:val="20"/>
              </w:rPr>
              <w:t>technology?</w:t>
            </w:r>
            <w:r>
              <w:rPr>
                <w:spacing w:val="-4"/>
                <w:sz w:val="20"/>
              </w:rPr>
              <w:t xml:space="preserve"> </w:t>
            </w:r>
            <w:r>
              <w:rPr>
                <w:sz w:val="20"/>
              </w:rPr>
              <w:t>(tracer</w:t>
            </w:r>
            <w:r>
              <w:rPr>
                <w:spacing w:val="-4"/>
                <w:sz w:val="20"/>
              </w:rPr>
              <w:t xml:space="preserve"> </w:t>
            </w:r>
            <w:r>
              <w:rPr>
                <w:sz w:val="20"/>
              </w:rPr>
              <w:t>wire</w:t>
            </w:r>
            <w:r>
              <w:rPr>
                <w:spacing w:val="-4"/>
                <w:sz w:val="20"/>
              </w:rPr>
              <w:t xml:space="preserve"> </w:t>
            </w:r>
            <w:r>
              <w:rPr>
                <w:sz w:val="20"/>
              </w:rPr>
              <w:t>must</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wrapped and be installed with minimal contact to the main)</w:t>
            </w:r>
          </w:p>
        </w:tc>
        <w:tc>
          <w:tcPr>
            <w:tcW w:w="1132" w:type="dxa"/>
            <w:tcBorders>
              <w:top w:val="single" w:sz="8" w:space="0" w:color="000000"/>
              <w:left w:val="single" w:sz="8" w:space="0" w:color="D2D2D2"/>
              <w:bottom w:val="single" w:sz="8" w:space="0" w:color="000000"/>
            </w:tcBorders>
          </w:tcPr>
          <w:p w14:paraId="2B7B6CB2" w14:textId="77777777" w:rsidR="00B95D76" w:rsidRDefault="00B95D76">
            <w:pPr>
              <w:pStyle w:val="TableParagraph"/>
              <w:ind w:left="0"/>
              <w:rPr>
                <w:rFonts w:ascii="Times New Roman"/>
                <w:sz w:val="20"/>
              </w:rPr>
            </w:pPr>
          </w:p>
        </w:tc>
      </w:tr>
      <w:tr w:rsidR="00B95D76" w14:paraId="2B7B6CB6" w14:textId="77777777">
        <w:trPr>
          <w:trHeight w:val="283"/>
        </w:trPr>
        <w:tc>
          <w:tcPr>
            <w:tcW w:w="1014" w:type="dxa"/>
            <w:vMerge w:val="restart"/>
            <w:tcBorders>
              <w:top w:val="single" w:sz="8" w:space="0" w:color="000000"/>
              <w:bottom w:val="single" w:sz="8" w:space="0" w:color="000000"/>
              <w:right w:val="single" w:sz="8" w:space="0" w:color="000000"/>
            </w:tcBorders>
          </w:tcPr>
          <w:p w14:paraId="2B7B6CB4" w14:textId="77777777" w:rsidR="00B95D76" w:rsidRDefault="00CB4067">
            <w:pPr>
              <w:pStyle w:val="TableParagraph"/>
              <w:spacing w:before="23"/>
              <w:rPr>
                <w:b/>
                <w:sz w:val="20"/>
              </w:rPr>
            </w:pPr>
            <w:r>
              <w:rPr>
                <w:b/>
                <w:spacing w:val="-5"/>
                <w:sz w:val="20"/>
              </w:rPr>
              <w:t>18.</w:t>
            </w:r>
          </w:p>
        </w:tc>
        <w:tc>
          <w:tcPr>
            <w:tcW w:w="9707" w:type="dxa"/>
            <w:gridSpan w:val="3"/>
            <w:tcBorders>
              <w:top w:val="single" w:sz="8" w:space="0" w:color="000000"/>
              <w:left w:val="single" w:sz="8" w:space="0" w:color="000000"/>
              <w:bottom w:val="single" w:sz="8" w:space="0" w:color="000000"/>
            </w:tcBorders>
          </w:tcPr>
          <w:p w14:paraId="2B7B6CB5"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BB" w14:textId="77777777">
        <w:trPr>
          <w:trHeight w:val="506"/>
        </w:trPr>
        <w:tc>
          <w:tcPr>
            <w:tcW w:w="1014" w:type="dxa"/>
            <w:vMerge/>
            <w:tcBorders>
              <w:top w:val="nil"/>
              <w:bottom w:val="single" w:sz="8" w:space="0" w:color="000000"/>
              <w:right w:val="single" w:sz="8" w:space="0" w:color="000000"/>
            </w:tcBorders>
          </w:tcPr>
          <w:p w14:paraId="2B7B6CB7"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B8" w14:textId="77777777" w:rsidR="00B95D76" w:rsidRDefault="00CB4067">
            <w:pPr>
              <w:pStyle w:val="TableParagraph"/>
              <w:spacing w:before="24"/>
              <w:ind w:left="34"/>
              <w:rPr>
                <w:sz w:val="20"/>
              </w:rPr>
            </w:pPr>
            <w:r>
              <w:rPr>
                <w:spacing w:val="-2"/>
                <w:sz w:val="20"/>
              </w:rPr>
              <w:t>§192.361(g)</w:t>
            </w:r>
          </w:p>
        </w:tc>
        <w:tc>
          <w:tcPr>
            <w:tcW w:w="6884" w:type="dxa"/>
            <w:tcBorders>
              <w:top w:val="single" w:sz="8" w:space="0" w:color="000000"/>
              <w:left w:val="single" w:sz="8" w:space="0" w:color="D2D2D2"/>
              <w:bottom w:val="single" w:sz="8" w:space="0" w:color="000000"/>
              <w:right w:val="single" w:sz="8" w:space="0" w:color="D2D2D2"/>
            </w:tcBorders>
          </w:tcPr>
          <w:p w14:paraId="2B7B6CB9" w14:textId="77777777" w:rsidR="00B95D76" w:rsidRDefault="00CB4067">
            <w:pPr>
              <w:pStyle w:val="TableParagraph"/>
              <w:spacing w:before="30" w:line="232" w:lineRule="auto"/>
              <w:rPr>
                <w:sz w:val="20"/>
              </w:rPr>
            </w:pPr>
            <w:r>
              <w:rPr>
                <w:sz w:val="20"/>
              </w:rPr>
              <w:t>If</w:t>
            </w:r>
            <w:r>
              <w:rPr>
                <w:spacing w:val="-4"/>
                <w:sz w:val="20"/>
              </w:rPr>
              <w:t xml:space="preserve"> </w:t>
            </w:r>
            <w:r>
              <w:rPr>
                <w:sz w:val="20"/>
              </w:rPr>
              <w:t>the</w:t>
            </w:r>
            <w:r>
              <w:rPr>
                <w:spacing w:val="-4"/>
                <w:sz w:val="20"/>
              </w:rPr>
              <w:t xml:space="preserve"> </w:t>
            </w:r>
            <w:r>
              <w:rPr>
                <w:sz w:val="20"/>
              </w:rPr>
              <w:t>damaged</w:t>
            </w:r>
            <w:r>
              <w:rPr>
                <w:spacing w:val="-4"/>
                <w:sz w:val="20"/>
              </w:rPr>
              <w:t xml:space="preserve"> </w:t>
            </w:r>
            <w:r>
              <w:rPr>
                <w:sz w:val="20"/>
              </w:rPr>
              <w:t>plastic</w:t>
            </w:r>
            <w:r>
              <w:rPr>
                <w:spacing w:val="-4"/>
                <w:sz w:val="20"/>
              </w:rPr>
              <w:t xml:space="preserve"> </w:t>
            </w:r>
            <w:r>
              <w:rPr>
                <w:sz w:val="20"/>
              </w:rPr>
              <w:t>service</w:t>
            </w:r>
            <w:r>
              <w:rPr>
                <w:spacing w:val="-4"/>
                <w:sz w:val="20"/>
              </w:rPr>
              <w:t xml:space="preserve"> </w:t>
            </w:r>
            <w:r>
              <w:rPr>
                <w:sz w:val="20"/>
              </w:rPr>
              <w:t>line</w:t>
            </w:r>
            <w:r>
              <w:rPr>
                <w:spacing w:val="-4"/>
                <w:sz w:val="20"/>
              </w:rPr>
              <w:t xml:space="preserve"> </w:t>
            </w:r>
            <w:r>
              <w:rPr>
                <w:sz w:val="20"/>
              </w:rPr>
              <w:t>or</w:t>
            </w:r>
            <w:r>
              <w:rPr>
                <w:spacing w:val="-4"/>
                <w:sz w:val="20"/>
              </w:rPr>
              <w:t xml:space="preserve"> </w:t>
            </w:r>
            <w:r>
              <w:rPr>
                <w:sz w:val="20"/>
              </w:rPr>
              <w:t>newly</w:t>
            </w:r>
            <w:r>
              <w:rPr>
                <w:spacing w:val="-4"/>
                <w:sz w:val="20"/>
              </w:rPr>
              <w:t xml:space="preserve"> </w:t>
            </w:r>
            <w:r>
              <w:rPr>
                <w:sz w:val="20"/>
              </w:rPr>
              <w:t>installed</w:t>
            </w:r>
            <w:r>
              <w:rPr>
                <w:spacing w:val="-4"/>
                <w:sz w:val="20"/>
              </w:rPr>
              <w:t xml:space="preserve"> </w:t>
            </w:r>
            <w:r>
              <w:rPr>
                <w:sz w:val="20"/>
              </w:rPr>
              <w:t>service</w:t>
            </w:r>
            <w:r>
              <w:rPr>
                <w:spacing w:val="-4"/>
                <w:sz w:val="20"/>
              </w:rPr>
              <w:t xml:space="preserve"> </w:t>
            </w:r>
            <w:r>
              <w:rPr>
                <w:sz w:val="20"/>
              </w:rPr>
              <w:t>line</w:t>
            </w:r>
            <w:r>
              <w:rPr>
                <w:spacing w:val="-4"/>
                <w:sz w:val="20"/>
              </w:rPr>
              <w:t xml:space="preserve"> </w:t>
            </w:r>
            <w:r>
              <w:rPr>
                <w:sz w:val="20"/>
              </w:rPr>
              <w:t>is</w:t>
            </w:r>
            <w:r>
              <w:rPr>
                <w:spacing w:val="-4"/>
                <w:sz w:val="20"/>
              </w:rPr>
              <w:t xml:space="preserve"> </w:t>
            </w:r>
            <w:r>
              <w:rPr>
                <w:sz w:val="20"/>
              </w:rPr>
              <w:t>not encased, is or was there a means of locating the pipe?</w:t>
            </w:r>
          </w:p>
        </w:tc>
        <w:tc>
          <w:tcPr>
            <w:tcW w:w="1132" w:type="dxa"/>
            <w:tcBorders>
              <w:top w:val="single" w:sz="8" w:space="0" w:color="000000"/>
              <w:left w:val="single" w:sz="8" w:space="0" w:color="D2D2D2"/>
              <w:bottom w:val="single" w:sz="8" w:space="0" w:color="000000"/>
            </w:tcBorders>
          </w:tcPr>
          <w:p w14:paraId="2B7B6CBA" w14:textId="77777777" w:rsidR="00B95D76" w:rsidRDefault="00B95D76">
            <w:pPr>
              <w:pStyle w:val="TableParagraph"/>
              <w:ind w:left="0"/>
              <w:rPr>
                <w:rFonts w:ascii="Times New Roman"/>
                <w:sz w:val="20"/>
              </w:rPr>
            </w:pPr>
          </w:p>
        </w:tc>
      </w:tr>
      <w:tr w:rsidR="00B95D76" w14:paraId="2B7B6CBE" w14:textId="77777777">
        <w:trPr>
          <w:trHeight w:val="283"/>
        </w:trPr>
        <w:tc>
          <w:tcPr>
            <w:tcW w:w="1014" w:type="dxa"/>
            <w:vMerge w:val="restart"/>
            <w:tcBorders>
              <w:top w:val="single" w:sz="8" w:space="0" w:color="000000"/>
              <w:bottom w:val="single" w:sz="8" w:space="0" w:color="000000"/>
              <w:right w:val="single" w:sz="8" w:space="0" w:color="000000"/>
            </w:tcBorders>
          </w:tcPr>
          <w:p w14:paraId="2B7B6CBC" w14:textId="77777777" w:rsidR="00B95D76" w:rsidRDefault="00CB4067">
            <w:pPr>
              <w:pStyle w:val="TableParagraph"/>
              <w:spacing w:before="23"/>
              <w:rPr>
                <w:b/>
                <w:sz w:val="20"/>
              </w:rPr>
            </w:pPr>
            <w:r>
              <w:rPr>
                <w:b/>
                <w:spacing w:val="-5"/>
                <w:sz w:val="20"/>
              </w:rPr>
              <w:t>19.</w:t>
            </w:r>
          </w:p>
        </w:tc>
        <w:tc>
          <w:tcPr>
            <w:tcW w:w="9707" w:type="dxa"/>
            <w:gridSpan w:val="3"/>
            <w:tcBorders>
              <w:top w:val="single" w:sz="8" w:space="0" w:color="000000"/>
              <w:left w:val="single" w:sz="8" w:space="0" w:color="000000"/>
              <w:bottom w:val="single" w:sz="8" w:space="0" w:color="000000"/>
            </w:tcBorders>
          </w:tcPr>
          <w:p w14:paraId="2B7B6CBD"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C3" w14:textId="77777777">
        <w:trPr>
          <w:trHeight w:val="506"/>
        </w:trPr>
        <w:tc>
          <w:tcPr>
            <w:tcW w:w="1014" w:type="dxa"/>
            <w:vMerge/>
            <w:tcBorders>
              <w:top w:val="nil"/>
              <w:bottom w:val="single" w:sz="8" w:space="0" w:color="000000"/>
              <w:right w:val="single" w:sz="8" w:space="0" w:color="000000"/>
            </w:tcBorders>
          </w:tcPr>
          <w:p w14:paraId="2B7B6CB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C0" w14:textId="77777777" w:rsidR="00B95D76" w:rsidRDefault="00CB4067">
            <w:pPr>
              <w:pStyle w:val="TableParagraph"/>
              <w:spacing w:before="24"/>
              <w:ind w:left="34"/>
              <w:rPr>
                <w:sz w:val="20"/>
              </w:rPr>
            </w:pPr>
            <w:r>
              <w:rPr>
                <w:spacing w:val="-2"/>
                <w:sz w:val="20"/>
              </w:rPr>
              <w:t>§192.143(a)</w:t>
            </w:r>
          </w:p>
        </w:tc>
        <w:tc>
          <w:tcPr>
            <w:tcW w:w="6884" w:type="dxa"/>
            <w:tcBorders>
              <w:top w:val="single" w:sz="8" w:space="0" w:color="000000"/>
              <w:left w:val="single" w:sz="8" w:space="0" w:color="D2D2D2"/>
              <w:bottom w:val="single" w:sz="8" w:space="0" w:color="000000"/>
              <w:right w:val="single" w:sz="8" w:space="0" w:color="D2D2D2"/>
            </w:tcBorders>
          </w:tcPr>
          <w:p w14:paraId="2B7B6CC1" w14:textId="77777777" w:rsidR="00B95D76" w:rsidRDefault="00CB4067">
            <w:pPr>
              <w:pStyle w:val="TableParagraph"/>
              <w:spacing w:before="29" w:line="232" w:lineRule="auto"/>
              <w:rPr>
                <w:sz w:val="20"/>
              </w:rPr>
            </w:pPr>
            <w:r>
              <w:rPr>
                <w:sz w:val="20"/>
              </w:rPr>
              <w:t>For</w:t>
            </w:r>
            <w:r>
              <w:rPr>
                <w:spacing w:val="-4"/>
                <w:sz w:val="20"/>
              </w:rPr>
              <w:t xml:space="preserve"> </w:t>
            </w:r>
            <w:r>
              <w:rPr>
                <w:sz w:val="20"/>
              </w:rPr>
              <w:t>pipe</w:t>
            </w:r>
            <w:r>
              <w:rPr>
                <w:spacing w:val="-4"/>
                <w:sz w:val="20"/>
              </w:rPr>
              <w:t xml:space="preserve"> </w:t>
            </w:r>
            <w:r>
              <w:rPr>
                <w:sz w:val="20"/>
              </w:rPr>
              <w:t>components</w:t>
            </w:r>
            <w:r>
              <w:rPr>
                <w:spacing w:val="-4"/>
                <w:sz w:val="20"/>
              </w:rPr>
              <w:t xml:space="preserve"> </w:t>
            </w:r>
            <w:r>
              <w:rPr>
                <w:sz w:val="20"/>
              </w:rPr>
              <w:t>(including</w:t>
            </w:r>
            <w:r>
              <w:rPr>
                <w:spacing w:val="-4"/>
                <w:sz w:val="20"/>
              </w:rPr>
              <w:t xml:space="preserve"> </w:t>
            </w:r>
            <w:r>
              <w:rPr>
                <w:sz w:val="20"/>
              </w:rPr>
              <w:t>clamps),</w:t>
            </w:r>
            <w:r>
              <w:rPr>
                <w:spacing w:val="-4"/>
                <w:sz w:val="20"/>
              </w:rPr>
              <w:t xml:space="preserve"> </w:t>
            </w:r>
            <w:r>
              <w:rPr>
                <w:sz w:val="20"/>
              </w:rPr>
              <w:t>was</w:t>
            </w:r>
            <w:r>
              <w:rPr>
                <w:spacing w:val="-4"/>
                <w:sz w:val="20"/>
              </w:rPr>
              <w:t xml:space="preserve"> </w:t>
            </w:r>
            <w:r>
              <w:rPr>
                <w:sz w:val="20"/>
              </w:rPr>
              <w:t>the</w:t>
            </w:r>
            <w:r>
              <w:rPr>
                <w:spacing w:val="-4"/>
                <w:sz w:val="20"/>
              </w:rPr>
              <w:t xml:space="preserve"> </w:t>
            </w:r>
            <w:r>
              <w:rPr>
                <w:sz w:val="20"/>
              </w:rPr>
              <w:t>repair</w:t>
            </w:r>
            <w:r>
              <w:rPr>
                <w:spacing w:val="-4"/>
                <w:sz w:val="20"/>
              </w:rPr>
              <w:t xml:space="preserve"> </w:t>
            </w:r>
            <w:r>
              <w:rPr>
                <w:sz w:val="20"/>
              </w:rPr>
              <w:t>in</w:t>
            </w:r>
            <w:r>
              <w:rPr>
                <w:spacing w:val="-4"/>
                <w:sz w:val="20"/>
              </w:rPr>
              <w:t xml:space="preserve"> </w:t>
            </w:r>
            <w:r>
              <w:rPr>
                <w:sz w:val="20"/>
              </w:rPr>
              <w:t>accordance</w:t>
            </w:r>
            <w:r>
              <w:rPr>
                <w:spacing w:val="-4"/>
                <w:sz w:val="20"/>
              </w:rPr>
              <w:t xml:space="preserve"> </w:t>
            </w:r>
            <w:r>
              <w:rPr>
                <w:sz w:val="20"/>
              </w:rPr>
              <w:t>with the requirements for the MAOP of the pipeline?</w:t>
            </w:r>
          </w:p>
        </w:tc>
        <w:tc>
          <w:tcPr>
            <w:tcW w:w="1132" w:type="dxa"/>
            <w:tcBorders>
              <w:top w:val="single" w:sz="8" w:space="0" w:color="000000"/>
              <w:left w:val="single" w:sz="8" w:space="0" w:color="D2D2D2"/>
              <w:bottom w:val="single" w:sz="8" w:space="0" w:color="000000"/>
            </w:tcBorders>
          </w:tcPr>
          <w:p w14:paraId="2B7B6CC2" w14:textId="77777777" w:rsidR="00B95D76" w:rsidRDefault="00B95D76">
            <w:pPr>
              <w:pStyle w:val="TableParagraph"/>
              <w:ind w:left="0"/>
              <w:rPr>
                <w:rFonts w:ascii="Times New Roman"/>
                <w:sz w:val="20"/>
              </w:rPr>
            </w:pPr>
          </w:p>
        </w:tc>
      </w:tr>
      <w:tr w:rsidR="00B95D76" w14:paraId="2B7B6CC6" w14:textId="77777777">
        <w:trPr>
          <w:trHeight w:val="283"/>
        </w:trPr>
        <w:tc>
          <w:tcPr>
            <w:tcW w:w="1014" w:type="dxa"/>
            <w:vMerge w:val="restart"/>
            <w:tcBorders>
              <w:top w:val="single" w:sz="8" w:space="0" w:color="000000"/>
              <w:bottom w:val="single" w:sz="8" w:space="0" w:color="000000"/>
              <w:right w:val="single" w:sz="8" w:space="0" w:color="000000"/>
            </w:tcBorders>
          </w:tcPr>
          <w:p w14:paraId="2B7B6CC4" w14:textId="77777777" w:rsidR="00B95D76" w:rsidRDefault="00CB4067">
            <w:pPr>
              <w:pStyle w:val="TableParagraph"/>
              <w:spacing w:before="23"/>
              <w:rPr>
                <w:b/>
                <w:sz w:val="20"/>
              </w:rPr>
            </w:pPr>
            <w:r>
              <w:rPr>
                <w:b/>
                <w:spacing w:val="-5"/>
                <w:sz w:val="20"/>
              </w:rPr>
              <w:t>20.</w:t>
            </w:r>
          </w:p>
        </w:tc>
        <w:tc>
          <w:tcPr>
            <w:tcW w:w="9707" w:type="dxa"/>
            <w:gridSpan w:val="3"/>
            <w:tcBorders>
              <w:top w:val="single" w:sz="8" w:space="0" w:color="000000"/>
              <w:left w:val="single" w:sz="8" w:space="0" w:color="000000"/>
              <w:bottom w:val="single" w:sz="8" w:space="0" w:color="000000"/>
            </w:tcBorders>
          </w:tcPr>
          <w:p w14:paraId="2B7B6CC5"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CB" w14:textId="77777777">
        <w:trPr>
          <w:trHeight w:val="729"/>
        </w:trPr>
        <w:tc>
          <w:tcPr>
            <w:tcW w:w="1014" w:type="dxa"/>
            <w:vMerge/>
            <w:tcBorders>
              <w:top w:val="nil"/>
              <w:bottom w:val="single" w:sz="8" w:space="0" w:color="000000"/>
              <w:right w:val="single" w:sz="8" w:space="0" w:color="000000"/>
            </w:tcBorders>
          </w:tcPr>
          <w:p w14:paraId="2B7B6CC7"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C8" w14:textId="77777777" w:rsidR="00B95D76" w:rsidRDefault="00CB4067">
            <w:pPr>
              <w:pStyle w:val="TableParagraph"/>
              <w:spacing w:before="24"/>
              <w:ind w:left="34"/>
              <w:rPr>
                <w:sz w:val="20"/>
              </w:rPr>
            </w:pPr>
            <w:r>
              <w:rPr>
                <w:spacing w:val="-2"/>
                <w:sz w:val="20"/>
              </w:rPr>
              <w:t>§192.143(b)</w:t>
            </w:r>
          </w:p>
        </w:tc>
        <w:tc>
          <w:tcPr>
            <w:tcW w:w="6884" w:type="dxa"/>
            <w:tcBorders>
              <w:top w:val="single" w:sz="8" w:space="0" w:color="000000"/>
              <w:left w:val="single" w:sz="8" w:space="0" w:color="D2D2D2"/>
              <w:bottom w:val="single" w:sz="8" w:space="0" w:color="000000"/>
              <w:right w:val="single" w:sz="8" w:space="0" w:color="D2D2D2"/>
            </w:tcBorders>
          </w:tcPr>
          <w:p w14:paraId="2B7B6CC9" w14:textId="77777777" w:rsidR="00B95D76" w:rsidRDefault="00CB4067">
            <w:pPr>
              <w:pStyle w:val="TableParagraph"/>
              <w:spacing w:before="29" w:line="232" w:lineRule="auto"/>
              <w:rPr>
                <w:sz w:val="20"/>
              </w:rPr>
            </w:pPr>
            <w:r>
              <w:rPr>
                <w:sz w:val="20"/>
              </w:rPr>
              <w:t>For metallic pipe components (including clamps, metallic tees, and other metallic</w:t>
            </w:r>
            <w:r>
              <w:rPr>
                <w:spacing w:val="-4"/>
                <w:sz w:val="20"/>
              </w:rPr>
              <w:t xml:space="preserve"> </w:t>
            </w:r>
            <w:r>
              <w:rPr>
                <w:sz w:val="20"/>
              </w:rPr>
              <w:t>fittings),</w:t>
            </w:r>
            <w:r>
              <w:rPr>
                <w:spacing w:val="-4"/>
                <w:sz w:val="20"/>
              </w:rPr>
              <w:t xml:space="preserve"> </w:t>
            </w:r>
            <w:r>
              <w:rPr>
                <w:sz w:val="20"/>
              </w:rPr>
              <w:t>was</w:t>
            </w:r>
            <w:r>
              <w:rPr>
                <w:spacing w:val="-4"/>
                <w:sz w:val="20"/>
              </w:rPr>
              <w:t xml:space="preserve"> </w:t>
            </w:r>
            <w:r>
              <w:rPr>
                <w:sz w:val="20"/>
              </w:rPr>
              <w:t>the</w:t>
            </w:r>
            <w:r>
              <w:rPr>
                <w:spacing w:val="-4"/>
                <w:sz w:val="20"/>
              </w:rPr>
              <w:t xml:space="preserve"> </w:t>
            </w:r>
            <w:r>
              <w:rPr>
                <w:sz w:val="20"/>
              </w:rPr>
              <w:t>repair</w:t>
            </w:r>
            <w:r>
              <w:rPr>
                <w:spacing w:val="-4"/>
                <w:sz w:val="20"/>
              </w:rPr>
              <w:t xml:space="preserve"> </w:t>
            </w:r>
            <w:r>
              <w:rPr>
                <w:sz w:val="20"/>
              </w:rPr>
              <w:t>coated</w:t>
            </w:r>
            <w:r>
              <w:rPr>
                <w:spacing w:val="-4"/>
                <w:sz w:val="20"/>
              </w:rPr>
              <w:t xml:space="preserve"> </w:t>
            </w:r>
            <w:r>
              <w:rPr>
                <w:sz w:val="20"/>
              </w:rPr>
              <w:t>and</w:t>
            </w:r>
            <w:r>
              <w:rPr>
                <w:spacing w:val="-4"/>
                <w:sz w:val="20"/>
              </w:rPr>
              <w:t xml:space="preserve"> </w:t>
            </w:r>
            <w:r>
              <w:rPr>
                <w:sz w:val="20"/>
              </w:rPr>
              <w:t>protected</w:t>
            </w:r>
            <w:r>
              <w:rPr>
                <w:spacing w:val="-4"/>
                <w:sz w:val="20"/>
              </w:rPr>
              <w:t xml:space="preserve"> </w:t>
            </w:r>
            <w:r>
              <w:rPr>
                <w:sz w:val="20"/>
              </w:rPr>
              <w:t>in</w:t>
            </w:r>
            <w:r>
              <w:rPr>
                <w:spacing w:val="-4"/>
                <w:sz w:val="20"/>
              </w:rPr>
              <w:t xml:space="preserve"> </w:t>
            </w:r>
            <w:r>
              <w:rPr>
                <w:sz w:val="20"/>
              </w:rPr>
              <w:t>accordance</w:t>
            </w:r>
            <w:r>
              <w:rPr>
                <w:spacing w:val="-4"/>
                <w:sz w:val="20"/>
              </w:rPr>
              <w:t xml:space="preserve"> </w:t>
            </w:r>
            <w:r>
              <w:rPr>
                <w:sz w:val="20"/>
              </w:rPr>
              <w:t>with</w:t>
            </w:r>
            <w:r>
              <w:rPr>
                <w:spacing w:val="-4"/>
                <w:sz w:val="20"/>
              </w:rPr>
              <w:t xml:space="preserve"> </w:t>
            </w:r>
            <w:r>
              <w:rPr>
                <w:sz w:val="20"/>
              </w:rPr>
              <w:t>the Subpart I corrosion control requirements?</w:t>
            </w:r>
          </w:p>
        </w:tc>
        <w:tc>
          <w:tcPr>
            <w:tcW w:w="1132" w:type="dxa"/>
            <w:tcBorders>
              <w:top w:val="single" w:sz="8" w:space="0" w:color="000000"/>
              <w:left w:val="single" w:sz="8" w:space="0" w:color="D2D2D2"/>
              <w:bottom w:val="single" w:sz="8" w:space="0" w:color="000000"/>
            </w:tcBorders>
          </w:tcPr>
          <w:p w14:paraId="2B7B6CCA" w14:textId="77777777" w:rsidR="00B95D76" w:rsidRDefault="00B95D76">
            <w:pPr>
              <w:pStyle w:val="TableParagraph"/>
              <w:ind w:left="0"/>
              <w:rPr>
                <w:rFonts w:ascii="Times New Roman"/>
                <w:sz w:val="20"/>
              </w:rPr>
            </w:pPr>
          </w:p>
        </w:tc>
      </w:tr>
      <w:tr w:rsidR="00B95D76" w14:paraId="2B7B6CCE" w14:textId="77777777">
        <w:trPr>
          <w:trHeight w:val="283"/>
        </w:trPr>
        <w:tc>
          <w:tcPr>
            <w:tcW w:w="1014" w:type="dxa"/>
            <w:vMerge w:val="restart"/>
            <w:tcBorders>
              <w:top w:val="single" w:sz="8" w:space="0" w:color="000000"/>
              <w:bottom w:val="single" w:sz="8" w:space="0" w:color="000000"/>
              <w:right w:val="single" w:sz="8" w:space="0" w:color="000000"/>
            </w:tcBorders>
          </w:tcPr>
          <w:p w14:paraId="2B7B6CCC" w14:textId="77777777" w:rsidR="00B95D76" w:rsidRDefault="00CB4067">
            <w:pPr>
              <w:pStyle w:val="TableParagraph"/>
              <w:spacing w:before="23"/>
              <w:rPr>
                <w:b/>
                <w:sz w:val="20"/>
              </w:rPr>
            </w:pPr>
            <w:r>
              <w:rPr>
                <w:b/>
                <w:spacing w:val="-5"/>
                <w:sz w:val="20"/>
              </w:rPr>
              <w:t>21.</w:t>
            </w:r>
          </w:p>
        </w:tc>
        <w:tc>
          <w:tcPr>
            <w:tcW w:w="9707" w:type="dxa"/>
            <w:gridSpan w:val="3"/>
            <w:tcBorders>
              <w:top w:val="single" w:sz="8" w:space="0" w:color="000000"/>
              <w:left w:val="single" w:sz="8" w:space="0" w:color="000000"/>
              <w:bottom w:val="single" w:sz="8" w:space="0" w:color="000000"/>
            </w:tcBorders>
          </w:tcPr>
          <w:p w14:paraId="2B7B6CCD"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D3" w14:textId="77777777">
        <w:trPr>
          <w:trHeight w:val="729"/>
        </w:trPr>
        <w:tc>
          <w:tcPr>
            <w:tcW w:w="1014" w:type="dxa"/>
            <w:vMerge/>
            <w:tcBorders>
              <w:top w:val="nil"/>
              <w:bottom w:val="single" w:sz="8" w:space="0" w:color="000000"/>
              <w:right w:val="single" w:sz="8" w:space="0" w:color="000000"/>
            </w:tcBorders>
          </w:tcPr>
          <w:p w14:paraId="2B7B6CC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D0" w14:textId="77777777" w:rsidR="00B95D76" w:rsidRDefault="00CB4067">
            <w:pPr>
              <w:pStyle w:val="TableParagraph"/>
              <w:spacing w:before="23"/>
              <w:ind w:left="34"/>
              <w:rPr>
                <w:sz w:val="20"/>
              </w:rPr>
            </w:pPr>
            <w:r>
              <w:rPr>
                <w:spacing w:val="-2"/>
                <w:sz w:val="20"/>
              </w:rPr>
              <w:t>§192.503(a)(1)</w:t>
            </w:r>
          </w:p>
        </w:tc>
        <w:tc>
          <w:tcPr>
            <w:tcW w:w="6884" w:type="dxa"/>
            <w:tcBorders>
              <w:top w:val="single" w:sz="8" w:space="0" w:color="000000"/>
              <w:left w:val="single" w:sz="8" w:space="0" w:color="D2D2D2"/>
              <w:bottom w:val="single" w:sz="8" w:space="0" w:color="000000"/>
              <w:right w:val="single" w:sz="8" w:space="0" w:color="D2D2D2"/>
            </w:tcBorders>
          </w:tcPr>
          <w:p w14:paraId="2B7B6CD1" w14:textId="77777777" w:rsidR="00B95D76" w:rsidRDefault="00CB4067">
            <w:pPr>
              <w:pStyle w:val="TableParagraph"/>
              <w:spacing w:before="29" w:line="232" w:lineRule="auto"/>
              <w:ind w:right="611"/>
              <w:jc w:val="both"/>
              <w:rPr>
                <w:sz w:val="20"/>
              </w:rPr>
            </w:pPr>
            <w:r>
              <w:rPr>
                <w:sz w:val="20"/>
              </w:rPr>
              <w:t>If</w:t>
            </w:r>
            <w:r>
              <w:rPr>
                <w:spacing w:val="-3"/>
                <w:sz w:val="20"/>
              </w:rPr>
              <w:t xml:space="preserve"> </w:t>
            </w:r>
            <w:r>
              <w:rPr>
                <w:sz w:val="20"/>
              </w:rPr>
              <w:t>there</w:t>
            </w:r>
            <w:r>
              <w:rPr>
                <w:spacing w:val="-3"/>
                <w:sz w:val="20"/>
              </w:rPr>
              <w:t xml:space="preserve"> </w:t>
            </w:r>
            <w:r>
              <w:rPr>
                <w:sz w:val="20"/>
              </w:rPr>
              <w:t>was</w:t>
            </w:r>
            <w:r>
              <w:rPr>
                <w:spacing w:val="-3"/>
                <w:sz w:val="20"/>
              </w:rPr>
              <w:t xml:space="preserve"> </w:t>
            </w:r>
            <w:r>
              <w:rPr>
                <w:sz w:val="20"/>
              </w:rPr>
              <w:t>a</w:t>
            </w:r>
            <w:r>
              <w:rPr>
                <w:spacing w:val="-3"/>
                <w:sz w:val="20"/>
              </w:rPr>
              <w:t xml:space="preserve"> </w:t>
            </w:r>
            <w:r>
              <w:rPr>
                <w:sz w:val="20"/>
              </w:rPr>
              <w:t>segment</w:t>
            </w:r>
            <w:r>
              <w:rPr>
                <w:spacing w:val="-3"/>
                <w:sz w:val="20"/>
              </w:rPr>
              <w:t xml:space="preserve"> </w:t>
            </w:r>
            <w:r>
              <w:rPr>
                <w:sz w:val="20"/>
              </w:rPr>
              <w:t>of</w:t>
            </w:r>
            <w:r>
              <w:rPr>
                <w:spacing w:val="-3"/>
                <w:sz w:val="20"/>
              </w:rPr>
              <w:t xml:space="preserve"> </w:t>
            </w:r>
            <w:r>
              <w:rPr>
                <w:sz w:val="20"/>
              </w:rPr>
              <w:t>pipe</w:t>
            </w:r>
            <w:r>
              <w:rPr>
                <w:spacing w:val="-3"/>
                <w:sz w:val="20"/>
              </w:rPr>
              <w:t xml:space="preserve"> </w:t>
            </w:r>
            <w:r>
              <w:rPr>
                <w:sz w:val="20"/>
              </w:rPr>
              <w:t>replaced,</w:t>
            </w:r>
            <w:r>
              <w:rPr>
                <w:spacing w:val="-3"/>
                <w:sz w:val="20"/>
              </w:rPr>
              <w:t xml:space="preserve"> </w:t>
            </w:r>
            <w:r>
              <w:rPr>
                <w:sz w:val="20"/>
              </w:rPr>
              <w:t>or</w:t>
            </w:r>
            <w:r>
              <w:rPr>
                <w:spacing w:val="-3"/>
                <w:sz w:val="20"/>
              </w:rPr>
              <w:t xml:space="preserve"> </w:t>
            </w:r>
            <w:r>
              <w:rPr>
                <w:sz w:val="20"/>
              </w:rPr>
              <w:t>a</w:t>
            </w:r>
            <w:r>
              <w:rPr>
                <w:spacing w:val="-3"/>
                <w:sz w:val="20"/>
              </w:rPr>
              <w:t xml:space="preserve"> </w:t>
            </w:r>
            <w:r>
              <w:rPr>
                <w:sz w:val="20"/>
              </w:rPr>
              <w:t>section</w:t>
            </w:r>
            <w:r>
              <w:rPr>
                <w:spacing w:val="-3"/>
                <w:sz w:val="20"/>
              </w:rPr>
              <w:t xml:space="preserve"> </w:t>
            </w:r>
            <w:r>
              <w:rPr>
                <w:sz w:val="20"/>
              </w:rPr>
              <w:t>of</w:t>
            </w:r>
            <w:r>
              <w:rPr>
                <w:spacing w:val="-3"/>
                <w:sz w:val="20"/>
              </w:rPr>
              <w:t xml:space="preserve"> </w:t>
            </w:r>
            <w:r>
              <w:rPr>
                <w:sz w:val="20"/>
              </w:rPr>
              <w:t>pipe</w:t>
            </w:r>
            <w:r>
              <w:rPr>
                <w:spacing w:val="-3"/>
                <w:sz w:val="20"/>
              </w:rPr>
              <w:t xml:space="preserve"> </w:t>
            </w:r>
            <w:r>
              <w:rPr>
                <w:sz w:val="20"/>
              </w:rPr>
              <w:t>shutdown (without</w:t>
            </w:r>
            <w:r>
              <w:rPr>
                <w:spacing w:val="-2"/>
                <w:sz w:val="20"/>
              </w:rPr>
              <w:t xml:space="preserve"> </w:t>
            </w:r>
            <w:r>
              <w:rPr>
                <w:sz w:val="20"/>
              </w:rPr>
              <w:t>maintaining</w:t>
            </w:r>
            <w:r>
              <w:rPr>
                <w:spacing w:val="-2"/>
                <w:sz w:val="20"/>
              </w:rPr>
              <w:t xml:space="preserve"> </w:t>
            </w:r>
            <w:r>
              <w:rPr>
                <w:sz w:val="20"/>
              </w:rPr>
              <w:t>pressure)</w:t>
            </w:r>
            <w:r>
              <w:rPr>
                <w:spacing w:val="-2"/>
                <w:sz w:val="20"/>
              </w:rPr>
              <w:t xml:space="preserve"> </w:t>
            </w:r>
            <w:r>
              <w:rPr>
                <w:sz w:val="20"/>
              </w:rPr>
              <w:t>was</w:t>
            </w:r>
            <w:r>
              <w:rPr>
                <w:spacing w:val="-2"/>
                <w:sz w:val="20"/>
              </w:rPr>
              <w:t xml:space="preserve"> </w:t>
            </w:r>
            <w:r>
              <w:rPr>
                <w:sz w:val="20"/>
              </w:rPr>
              <w:t>pretested</w:t>
            </w:r>
            <w:r>
              <w:rPr>
                <w:spacing w:val="-2"/>
                <w:sz w:val="20"/>
              </w:rPr>
              <w:t xml:space="preserve"> </w:t>
            </w:r>
            <w:r>
              <w:rPr>
                <w:sz w:val="20"/>
              </w:rPr>
              <w:t>pipe</w:t>
            </w:r>
            <w:r>
              <w:rPr>
                <w:spacing w:val="-2"/>
                <w:sz w:val="20"/>
              </w:rPr>
              <w:t xml:space="preserve"> </w:t>
            </w:r>
            <w:r>
              <w:rPr>
                <w:sz w:val="20"/>
              </w:rPr>
              <w:t>used</w:t>
            </w:r>
            <w:r>
              <w:rPr>
                <w:spacing w:val="-2"/>
                <w:sz w:val="20"/>
              </w:rPr>
              <w:t xml:space="preserve"> </w:t>
            </w:r>
            <w:r>
              <w:rPr>
                <w:sz w:val="20"/>
              </w:rPr>
              <w:t>which</w:t>
            </w:r>
            <w:r>
              <w:rPr>
                <w:spacing w:val="-2"/>
                <w:sz w:val="20"/>
              </w:rPr>
              <w:t xml:space="preserve"> </w:t>
            </w:r>
            <w:r>
              <w:rPr>
                <w:sz w:val="20"/>
              </w:rPr>
              <w:t>met</w:t>
            </w:r>
            <w:r>
              <w:rPr>
                <w:spacing w:val="-2"/>
                <w:sz w:val="20"/>
              </w:rPr>
              <w:t xml:space="preserve"> </w:t>
            </w:r>
            <w:r>
              <w:rPr>
                <w:sz w:val="20"/>
              </w:rPr>
              <w:t>the requirements of the MAOP?</w:t>
            </w:r>
          </w:p>
        </w:tc>
        <w:tc>
          <w:tcPr>
            <w:tcW w:w="1132" w:type="dxa"/>
            <w:tcBorders>
              <w:top w:val="single" w:sz="8" w:space="0" w:color="000000"/>
              <w:left w:val="single" w:sz="8" w:space="0" w:color="D2D2D2"/>
              <w:bottom w:val="single" w:sz="8" w:space="0" w:color="000000"/>
            </w:tcBorders>
          </w:tcPr>
          <w:p w14:paraId="2B7B6CD2" w14:textId="77777777" w:rsidR="00B95D76" w:rsidRDefault="00B95D76">
            <w:pPr>
              <w:pStyle w:val="TableParagraph"/>
              <w:ind w:left="0"/>
              <w:rPr>
                <w:rFonts w:ascii="Times New Roman"/>
                <w:sz w:val="20"/>
              </w:rPr>
            </w:pPr>
          </w:p>
        </w:tc>
      </w:tr>
      <w:tr w:rsidR="00B95D76" w14:paraId="2B7B6CD6" w14:textId="77777777">
        <w:trPr>
          <w:trHeight w:val="283"/>
        </w:trPr>
        <w:tc>
          <w:tcPr>
            <w:tcW w:w="1014" w:type="dxa"/>
            <w:vMerge w:val="restart"/>
            <w:tcBorders>
              <w:top w:val="single" w:sz="8" w:space="0" w:color="000000"/>
              <w:bottom w:val="single" w:sz="8" w:space="0" w:color="000000"/>
              <w:right w:val="single" w:sz="8" w:space="0" w:color="000000"/>
            </w:tcBorders>
          </w:tcPr>
          <w:p w14:paraId="2B7B6CD4" w14:textId="77777777" w:rsidR="00B95D76" w:rsidRDefault="00CB4067">
            <w:pPr>
              <w:pStyle w:val="TableParagraph"/>
              <w:spacing w:before="24"/>
              <w:rPr>
                <w:b/>
                <w:sz w:val="20"/>
              </w:rPr>
            </w:pPr>
            <w:r>
              <w:rPr>
                <w:b/>
                <w:spacing w:val="-5"/>
                <w:sz w:val="20"/>
              </w:rPr>
              <w:t>22.</w:t>
            </w:r>
          </w:p>
        </w:tc>
        <w:tc>
          <w:tcPr>
            <w:tcW w:w="9707" w:type="dxa"/>
            <w:gridSpan w:val="3"/>
            <w:tcBorders>
              <w:top w:val="single" w:sz="8" w:space="0" w:color="000000"/>
              <w:left w:val="single" w:sz="8" w:space="0" w:color="000000"/>
              <w:bottom w:val="single" w:sz="8" w:space="0" w:color="000000"/>
            </w:tcBorders>
          </w:tcPr>
          <w:p w14:paraId="2B7B6CD5"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DB" w14:textId="77777777">
        <w:trPr>
          <w:trHeight w:val="506"/>
        </w:trPr>
        <w:tc>
          <w:tcPr>
            <w:tcW w:w="1014" w:type="dxa"/>
            <w:vMerge/>
            <w:tcBorders>
              <w:top w:val="nil"/>
              <w:bottom w:val="single" w:sz="8" w:space="0" w:color="000000"/>
              <w:right w:val="single" w:sz="8" w:space="0" w:color="000000"/>
            </w:tcBorders>
          </w:tcPr>
          <w:p w14:paraId="2B7B6CD7"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D8" w14:textId="77777777" w:rsidR="00B95D76" w:rsidRDefault="00CB4067">
            <w:pPr>
              <w:pStyle w:val="TableParagraph"/>
              <w:spacing w:before="23"/>
              <w:ind w:left="34"/>
              <w:rPr>
                <w:sz w:val="20"/>
              </w:rPr>
            </w:pPr>
            <w:r>
              <w:rPr>
                <w:spacing w:val="-2"/>
                <w:sz w:val="20"/>
              </w:rPr>
              <w:t>§192.503(d)</w:t>
            </w:r>
          </w:p>
        </w:tc>
        <w:tc>
          <w:tcPr>
            <w:tcW w:w="6884" w:type="dxa"/>
            <w:tcBorders>
              <w:top w:val="single" w:sz="8" w:space="0" w:color="000000"/>
              <w:left w:val="single" w:sz="8" w:space="0" w:color="D2D2D2"/>
              <w:bottom w:val="single" w:sz="8" w:space="0" w:color="000000"/>
              <w:right w:val="single" w:sz="8" w:space="0" w:color="D2D2D2"/>
            </w:tcBorders>
          </w:tcPr>
          <w:p w14:paraId="2B7B6CD9" w14:textId="7474BC96" w:rsidR="00B95D76" w:rsidRDefault="00CB4067">
            <w:pPr>
              <w:pStyle w:val="TableParagraph"/>
              <w:spacing w:before="29" w:line="232" w:lineRule="auto"/>
              <w:rPr>
                <w:sz w:val="20"/>
              </w:rPr>
            </w:pPr>
            <w:r>
              <w:rPr>
                <w:sz w:val="20"/>
              </w:rPr>
              <w:t>Did</w:t>
            </w:r>
            <w:r>
              <w:rPr>
                <w:spacing w:val="-3"/>
                <w:sz w:val="20"/>
              </w:rPr>
              <w:t xml:space="preserve"> </w:t>
            </w:r>
            <w:r>
              <w:rPr>
                <w:sz w:val="20"/>
              </w:rPr>
              <w:t>the</w:t>
            </w:r>
            <w:r>
              <w:rPr>
                <w:spacing w:val="-3"/>
                <w:sz w:val="20"/>
              </w:rPr>
              <w:t xml:space="preserve"> </w:t>
            </w:r>
            <w:r>
              <w:rPr>
                <w:sz w:val="20"/>
              </w:rPr>
              <w:t>operator</w:t>
            </w:r>
            <w:r>
              <w:rPr>
                <w:spacing w:val="-3"/>
                <w:sz w:val="20"/>
              </w:rPr>
              <w:t xml:space="preserve"> </w:t>
            </w:r>
            <w:r>
              <w:rPr>
                <w:sz w:val="20"/>
              </w:rPr>
              <w:t>perform</w:t>
            </w:r>
            <w:r>
              <w:rPr>
                <w:spacing w:val="-3"/>
                <w:sz w:val="20"/>
              </w:rPr>
              <w:t xml:space="preserve"> </w:t>
            </w:r>
            <w:r>
              <w:rPr>
                <w:sz w:val="20"/>
              </w:rPr>
              <w:t>a</w:t>
            </w:r>
            <w:r>
              <w:rPr>
                <w:spacing w:val="-3"/>
                <w:sz w:val="20"/>
              </w:rPr>
              <w:t xml:space="preserve"> </w:t>
            </w:r>
            <w:r>
              <w:rPr>
                <w:sz w:val="20"/>
              </w:rPr>
              <w:t>leak</w:t>
            </w:r>
            <w:r>
              <w:rPr>
                <w:spacing w:val="-3"/>
                <w:sz w:val="20"/>
              </w:rPr>
              <w:t xml:space="preserve"> </w:t>
            </w:r>
            <w:r>
              <w:rPr>
                <w:sz w:val="20"/>
              </w:rPr>
              <w:t>test</w:t>
            </w:r>
            <w:r>
              <w:rPr>
                <w:spacing w:val="-3"/>
                <w:sz w:val="20"/>
              </w:rPr>
              <w:t xml:space="preserve"> </w:t>
            </w:r>
            <w:r>
              <w:rPr>
                <w:sz w:val="20"/>
              </w:rPr>
              <w:t>on</w:t>
            </w:r>
            <w:r>
              <w:rPr>
                <w:spacing w:val="-3"/>
                <w:sz w:val="20"/>
              </w:rPr>
              <w:t xml:space="preserve"> </w:t>
            </w:r>
            <w:r>
              <w:rPr>
                <w:sz w:val="20"/>
              </w:rPr>
              <w:t>any</w:t>
            </w:r>
            <w:r>
              <w:rPr>
                <w:spacing w:val="-3"/>
                <w:sz w:val="20"/>
              </w:rPr>
              <w:t xml:space="preserve"> </w:t>
            </w:r>
            <w:r w:rsidR="007F4159">
              <w:rPr>
                <w:sz w:val="20"/>
              </w:rPr>
              <w:t>non-welded</w:t>
            </w:r>
            <w:r>
              <w:rPr>
                <w:spacing w:val="-3"/>
                <w:sz w:val="20"/>
              </w:rPr>
              <w:t xml:space="preserve"> </w:t>
            </w:r>
            <w:r>
              <w:rPr>
                <w:sz w:val="20"/>
              </w:rPr>
              <w:t>joint</w:t>
            </w:r>
            <w:r>
              <w:rPr>
                <w:spacing w:val="-3"/>
                <w:sz w:val="20"/>
              </w:rPr>
              <w:t xml:space="preserve"> </w:t>
            </w:r>
            <w:r>
              <w:rPr>
                <w:sz w:val="20"/>
              </w:rPr>
              <w:t>at</w:t>
            </w:r>
            <w:r>
              <w:rPr>
                <w:spacing w:val="-3"/>
                <w:sz w:val="20"/>
              </w:rPr>
              <w:t xml:space="preserve"> </w:t>
            </w:r>
            <w:r>
              <w:rPr>
                <w:sz w:val="20"/>
              </w:rPr>
              <w:t>its</w:t>
            </w:r>
            <w:r>
              <w:rPr>
                <w:spacing w:val="-3"/>
                <w:sz w:val="20"/>
              </w:rPr>
              <w:t xml:space="preserve"> </w:t>
            </w:r>
            <w:r>
              <w:rPr>
                <w:sz w:val="20"/>
              </w:rPr>
              <w:t xml:space="preserve">operating </w:t>
            </w:r>
            <w:r>
              <w:rPr>
                <w:spacing w:val="-2"/>
                <w:sz w:val="20"/>
              </w:rPr>
              <w:t>pressure?</w:t>
            </w:r>
          </w:p>
        </w:tc>
        <w:tc>
          <w:tcPr>
            <w:tcW w:w="1132" w:type="dxa"/>
            <w:tcBorders>
              <w:top w:val="single" w:sz="8" w:space="0" w:color="000000"/>
              <w:left w:val="single" w:sz="8" w:space="0" w:color="D2D2D2"/>
              <w:bottom w:val="single" w:sz="8" w:space="0" w:color="000000"/>
            </w:tcBorders>
          </w:tcPr>
          <w:p w14:paraId="2B7B6CDA" w14:textId="77777777" w:rsidR="00B95D76" w:rsidRDefault="00B95D76">
            <w:pPr>
              <w:pStyle w:val="TableParagraph"/>
              <w:ind w:left="0"/>
              <w:rPr>
                <w:rFonts w:ascii="Times New Roman"/>
                <w:sz w:val="20"/>
              </w:rPr>
            </w:pPr>
          </w:p>
        </w:tc>
      </w:tr>
      <w:tr w:rsidR="00B95D76" w14:paraId="2B7B6CDE" w14:textId="77777777">
        <w:trPr>
          <w:trHeight w:val="283"/>
        </w:trPr>
        <w:tc>
          <w:tcPr>
            <w:tcW w:w="1014" w:type="dxa"/>
            <w:vMerge w:val="restart"/>
            <w:tcBorders>
              <w:top w:val="single" w:sz="8" w:space="0" w:color="000000"/>
              <w:bottom w:val="single" w:sz="8" w:space="0" w:color="000000"/>
              <w:right w:val="single" w:sz="8" w:space="0" w:color="000000"/>
            </w:tcBorders>
          </w:tcPr>
          <w:p w14:paraId="2B7B6CDC" w14:textId="77777777" w:rsidR="00B95D76" w:rsidRDefault="00CB4067">
            <w:pPr>
              <w:pStyle w:val="TableParagraph"/>
              <w:spacing w:before="24"/>
              <w:rPr>
                <w:b/>
                <w:sz w:val="20"/>
              </w:rPr>
            </w:pPr>
            <w:r>
              <w:rPr>
                <w:b/>
                <w:spacing w:val="-5"/>
                <w:sz w:val="20"/>
              </w:rPr>
              <w:t>23.</w:t>
            </w:r>
          </w:p>
        </w:tc>
        <w:tc>
          <w:tcPr>
            <w:tcW w:w="9707" w:type="dxa"/>
            <w:gridSpan w:val="3"/>
            <w:tcBorders>
              <w:top w:val="single" w:sz="8" w:space="0" w:color="000000"/>
              <w:left w:val="single" w:sz="8" w:space="0" w:color="000000"/>
              <w:bottom w:val="single" w:sz="8" w:space="0" w:color="000000"/>
            </w:tcBorders>
          </w:tcPr>
          <w:p w14:paraId="2B7B6CDD"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E3" w14:textId="77777777">
        <w:trPr>
          <w:trHeight w:val="729"/>
        </w:trPr>
        <w:tc>
          <w:tcPr>
            <w:tcW w:w="1014" w:type="dxa"/>
            <w:vMerge/>
            <w:tcBorders>
              <w:top w:val="nil"/>
              <w:bottom w:val="single" w:sz="8" w:space="0" w:color="000000"/>
              <w:right w:val="single" w:sz="8" w:space="0" w:color="000000"/>
            </w:tcBorders>
          </w:tcPr>
          <w:p w14:paraId="2B7B6CD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E0" w14:textId="77777777" w:rsidR="00B95D76" w:rsidRDefault="00CB4067">
            <w:pPr>
              <w:pStyle w:val="TableParagraph"/>
              <w:spacing w:before="23"/>
              <w:ind w:left="34"/>
              <w:rPr>
                <w:sz w:val="20"/>
              </w:rPr>
            </w:pPr>
            <w:r>
              <w:rPr>
                <w:spacing w:val="-2"/>
                <w:sz w:val="20"/>
              </w:rPr>
              <w:t>§192.509(b)</w:t>
            </w:r>
          </w:p>
        </w:tc>
        <w:tc>
          <w:tcPr>
            <w:tcW w:w="6884" w:type="dxa"/>
            <w:tcBorders>
              <w:top w:val="single" w:sz="8" w:space="0" w:color="000000"/>
              <w:left w:val="single" w:sz="8" w:space="0" w:color="D2D2D2"/>
              <w:bottom w:val="single" w:sz="8" w:space="0" w:color="000000"/>
              <w:right w:val="single" w:sz="8" w:space="0" w:color="D2D2D2"/>
            </w:tcBorders>
          </w:tcPr>
          <w:p w14:paraId="2B7B6CE1" w14:textId="77777777" w:rsidR="00B95D76" w:rsidRDefault="00CB4067">
            <w:pPr>
              <w:pStyle w:val="TableParagraph"/>
              <w:spacing w:before="29" w:line="232" w:lineRule="auto"/>
              <w:ind w:right="122"/>
              <w:rPr>
                <w:sz w:val="20"/>
              </w:rPr>
            </w:pPr>
            <w:r>
              <w:rPr>
                <w:sz w:val="20"/>
              </w:rPr>
              <w:t>Except service lines and plastic pipelines, did the operator test the main taken</w:t>
            </w:r>
            <w:r>
              <w:rPr>
                <w:spacing w:val="-3"/>
                <w:sz w:val="20"/>
              </w:rPr>
              <w:t xml:space="preserve"> </w:t>
            </w:r>
            <w:r>
              <w:rPr>
                <w:sz w:val="20"/>
              </w:rPr>
              <w:t>out</w:t>
            </w:r>
            <w:r>
              <w:rPr>
                <w:spacing w:val="-3"/>
                <w:sz w:val="20"/>
              </w:rPr>
              <w:t xml:space="preserve"> </w:t>
            </w:r>
            <w:r>
              <w:rPr>
                <w:sz w:val="20"/>
              </w:rPr>
              <w:t>of</w:t>
            </w:r>
            <w:r>
              <w:rPr>
                <w:spacing w:val="-3"/>
                <w:sz w:val="20"/>
              </w:rPr>
              <w:t xml:space="preserve"> </w:t>
            </w:r>
            <w:r>
              <w:rPr>
                <w:sz w:val="20"/>
              </w:rPr>
              <w:t>service</w:t>
            </w:r>
            <w:r>
              <w:rPr>
                <w:spacing w:val="-3"/>
                <w:sz w:val="20"/>
              </w:rPr>
              <w:t xml:space="preserve"> </w:t>
            </w:r>
            <w:r>
              <w:rPr>
                <w:sz w:val="20"/>
              </w:rPr>
              <w:t>appropriately</w:t>
            </w:r>
            <w:r>
              <w:rPr>
                <w:spacing w:val="-3"/>
                <w:sz w:val="20"/>
              </w:rPr>
              <w:t xml:space="preserve"> </w:t>
            </w:r>
            <w:r>
              <w:rPr>
                <w:sz w:val="20"/>
              </w:rPr>
              <w:t>(LP</w:t>
            </w:r>
            <w:r>
              <w:rPr>
                <w:spacing w:val="-3"/>
                <w:sz w:val="20"/>
              </w:rPr>
              <w:t xml:space="preserve"> </w:t>
            </w:r>
            <w:r>
              <w:rPr>
                <w:sz w:val="20"/>
              </w:rPr>
              <w:t>to</w:t>
            </w:r>
            <w:r>
              <w:rPr>
                <w:spacing w:val="-3"/>
                <w:sz w:val="20"/>
              </w:rPr>
              <w:t xml:space="preserve"> </w:t>
            </w:r>
            <w:r>
              <w:rPr>
                <w:sz w:val="20"/>
              </w:rPr>
              <w:t>at</w:t>
            </w:r>
            <w:r>
              <w:rPr>
                <w:spacing w:val="-3"/>
                <w:sz w:val="20"/>
              </w:rPr>
              <w:t xml:space="preserve"> </w:t>
            </w:r>
            <w:r>
              <w:rPr>
                <w:sz w:val="20"/>
              </w:rPr>
              <w:t>least</w:t>
            </w:r>
            <w:r>
              <w:rPr>
                <w:spacing w:val="-3"/>
                <w:sz w:val="20"/>
              </w:rPr>
              <w:t xml:space="preserve"> </w:t>
            </w:r>
            <w:r>
              <w:rPr>
                <w:sz w:val="20"/>
              </w:rPr>
              <w:t>10</w:t>
            </w:r>
            <w:r>
              <w:rPr>
                <w:spacing w:val="-3"/>
                <w:sz w:val="20"/>
              </w:rPr>
              <w:t xml:space="preserve"> </w:t>
            </w:r>
            <w:r>
              <w:rPr>
                <w:sz w:val="20"/>
              </w:rPr>
              <w:t>psi</w:t>
            </w:r>
            <w:r>
              <w:rPr>
                <w:spacing w:val="-3"/>
                <w:sz w:val="20"/>
              </w:rPr>
              <w:t xml:space="preserve"> </w:t>
            </w:r>
            <w:r>
              <w:rPr>
                <w:sz w:val="20"/>
              </w:rPr>
              <w:t>&amp;</w:t>
            </w:r>
            <w:r>
              <w:rPr>
                <w:spacing w:val="-3"/>
                <w:sz w:val="20"/>
              </w:rPr>
              <w:t xml:space="preserve"> </w:t>
            </w:r>
            <w:r>
              <w:rPr>
                <w:sz w:val="20"/>
              </w:rPr>
              <w:t>&gt;</w:t>
            </w:r>
            <w:r>
              <w:rPr>
                <w:spacing w:val="-3"/>
                <w:sz w:val="20"/>
              </w:rPr>
              <w:t xml:space="preserve"> </w:t>
            </w:r>
            <w:r>
              <w:rPr>
                <w:sz w:val="20"/>
              </w:rPr>
              <w:t>LP</w:t>
            </w:r>
            <w:r>
              <w:rPr>
                <w:spacing w:val="-3"/>
                <w:sz w:val="20"/>
              </w:rPr>
              <w:t xml:space="preserve"> </w:t>
            </w:r>
            <w:r>
              <w:rPr>
                <w:sz w:val="20"/>
              </w:rPr>
              <w:t>to</w:t>
            </w:r>
            <w:r>
              <w:rPr>
                <w:spacing w:val="-3"/>
                <w:sz w:val="20"/>
              </w:rPr>
              <w:t xml:space="preserve"> </w:t>
            </w:r>
            <w:r>
              <w:rPr>
                <w:sz w:val="20"/>
              </w:rPr>
              <w:t>90</w:t>
            </w:r>
            <w:r>
              <w:rPr>
                <w:spacing w:val="-3"/>
                <w:sz w:val="20"/>
              </w:rPr>
              <w:t xml:space="preserve"> </w:t>
            </w:r>
            <w:r>
              <w:rPr>
                <w:sz w:val="20"/>
              </w:rPr>
              <w:t>psi</w:t>
            </w:r>
            <w:r>
              <w:rPr>
                <w:spacing w:val="-3"/>
                <w:sz w:val="20"/>
              </w:rPr>
              <w:t xml:space="preserve"> </w:t>
            </w:r>
            <w:r>
              <w:rPr>
                <w:sz w:val="20"/>
              </w:rPr>
              <w:t xml:space="preserve">or </w:t>
            </w:r>
            <w:r>
              <w:rPr>
                <w:spacing w:val="-2"/>
                <w:sz w:val="20"/>
              </w:rPr>
              <w:t>more)?</w:t>
            </w:r>
          </w:p>
        </w:tc>
        <w:tc>
          <w:tcPr>
            <w:tcW w:w="1132" w:type="dxa"/>
            <w:tcBorders>
              <w:top w:val="single" w:sz="8" w:space="0" w:color="000000"/>
              <w:left w:val="single" w:sz="8" w:space="0" w:color="D2D2D2"/>
              <w:bottom w:val="single" w:sz="8" w:space="0" w:color="000000"/>
            </w:tcBorders>
          </w:tcPr>
          <w:p w14:paraId="2B7B6CE2" w14:textId="77777777" w:rsidR="00B95D76" w:rsidRDefault="00B95D76">
            <w:pPr>
              <w:pStyle w:val="TableParagraph"/>
              <w:ind w:left="0"/>
              <w:rPr>
                <w:rFonts w:ascii="Times New Roman"/>
                <w:sz w:val="20"/>
              </w:rPr>
            </w:pPr>
          </w:p>
        </w:tc>
      </w:tr>
      <w:tr w:rsidR="00B95D76" w14:paraId="2B7B6CE6" w14:textId="77777777">
        <w:trPr>
          <w:trHeight w:val="283"/>
        </w:trPr>
        <w:tc>
          <w:tcPr>
            <w:tcW w:w="1014" w:type="dxa"/>
            <w:vMerge w:val="restart"/>
            <w:tcBorders>
              <w:top w:val="single" w:sz="8" w:space="0" w:color="000000"/>
              <w:bottom w:val="single" w:sz="8" w:space="0" w:color="000000"/>
              <w:right w:val="single" w:sz="8" w:space="0" w:color="000000"/>
            </w:tcBorders>
          </w:tcPr>
          <w:p w14:paraId="2B7B6CE4" w14:textId="77777777" w:rsidR="00B95D76" w:rsidRDefault="00CB4067">
            <w:pPr>
              <w:pStyle w:val="TableParagraph"/>
              <w:spacing w:before="24"/>
              <w:rPr>
                <w:b/>
                <w:sz w:val="20"/>
              </w:rPr>
            </w:pPr>
            <w:r>
              <w:rPr>
                <w:b/>
                <w:spacing w:val="-5"/>
                <w:sz w:val="20"/>
              </w:rPr>
              <w:t>24.</w:t>
            </w:r>
          </w:p>
        </w:tc>
        <w:tc>
          <w:tcPr>
            <w:tcW w:w="9707" w:type="dxa"/>
            <w:gridSpan w:val="3"/>
            <w:tcBorders>
              <w:top w:val="single" w:sz="8" w:space="0" w:color="000000"/>
              <w:left w:val="single" w:sz="8" w:space="0" w:color="000000"/>
              <w:bottom w:val="single" w:sz="8" w:space="0" w:color="000000"/>
            </w:tcBorders>
          </w:tcPr>
          <w:p w14:paraId="2B7B6CE5"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EB" w14:textId="77777777">
        <w:trPr>
          <w:trHeight w:val="506"/>
        </w:trPr>
        <w:tc>
          <w:tcPr>
            <w:tcW w:w="1014" w:type="dxa"/>
            <w:vMerge/>
            <w:tcBorders>
              <w:top w:val="nil"/>
              <w:bottom w:val="single" w:sz="8" w:space="0" w:color="000000"/>
              <w:right w:val="single" w:sz="8" w:space="0" w:color="000000"/>
            </w:tcBorders>
          </w:tcPr>
          <w:p w14:paraId="2B7B6CE7"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E8" w14:textId="77777777" w:rsidR="00B95D76" w:rsidRDefault="00CB4067">
            <w:pPr>
              <w:pStyle w:val="TableParagraph"/>
              <w:spacing w:before="23"/>
              <w:ind w:left="34"/>
              <w:rPr>
                <w:sz w:val="20"/>
              </w:rPr>
            </w:pPr>
            <w:r>
              <w:rPr>
                <w:spacing w:val="-2"/>
                <w:sz w:val="20"/>
              </w:rPr>
              <w:t>§192.619(a)(2)</w:t>
            </w:r>
          </w:p>
        </w:tc>
        <w:tc>
          <w:tcPr>
            <w:tcW w:w="6884" w:type="dxa"/>
            <w:tcBorders>
              <w:top w:val="single" w:sz="8" w:space="0" w:color="000000"/>
              <w:left w:val="single" w:sz="8" w:space="0" w:color="D2D2D2"/>
              <w:bottom w:val="single" w:sz="8" w:space="0" w:color="000000"/>
              <w:right w:val="single" w:sz="8" w:space="0" w:color="D2D2D2"/>
            </w:tcBorders>
          </w:tcPr>
          <w:p w14:paraId="2B7B6CE9" w14:textId="77777777" w:rsidR="00B95D76" w:rsidRDefault="00CB4067">
            <w:pPr>
              <w:pStyle w:val="TableParagraph"/>
              <w:spacing w:before="29" w:line="232" w:lineRule="auto"/>
              <w:rPr>
                <w:sz w:val="20"/>
              </w:rPr>
            </w:pPr>
            <w:r>
              <w:rPr>
                <w:sz w:val="20"/>
              </w:rPr>
              <w:t>Did</w:t>
            </w:r>
            <w:r>
              <w:rPr>
                <w:spacing w:val="-3"/>
                <w:sz w:val="20"/>
              </w:rPr>
              <w:t xml:space="preserve"> </w:t>
            </w:r>
            <w:r>
              <w:rPr>
                <w:sz w:val="20"/>
              </w:rPr>
              <w:t>the</w:t>
            </w:r>
            <w:r>
              <w:rPr>
                <w:spacing w:val="-3"/>
                <w:sz w:val="20"/>
              </w:rPr>
              <w:t xml:space="preserve"> </w:t>
            </w:r>
            <w:r>
              <w:rPr>
                <w:sz w:val="20"/>
              </w:rPr>
              <w:t>operator</w:t>
            </w:r>
            <w:r>
              <w:rPr>
                <w:spacing w:val="-3"/>
                <w:sz w:val="20"/>
              </w:rPr>
              <w:t xml:space="preserve"> </w:t>
            </w:r>
            <w:r>
              <w:rPr>
                <w:sz w:val="20"/>
              </w:rPr>
              <w:t>test</w:t>
            </w:r>
            <w:r>
              <w:rPr>
                <w:spacing w:val="-3"/>
                <w:sz w:val="20"/>
              </w:rPr>
              <w:t xml:space="preserve"> </w:t>
            </w:r>
            <w:r>
              <w:rPr>
                <w:sz w:val="20"/>
              </w:rPr>
              <w:t>any</w:t>
            </w:r>
            <w:r>
              <w:rPr>
                <w:spacing w:val="-3"/>
                <w:sz w:val="20"/>
              </w:rPr>
              <w:t xml:space="preserve"> </w:t>
            </w:r>
            <w:r>
              <w:rPr>
                <w:sz w:val="20"/>
              </w:rPr>
              <w:t>steel</w:t>
            </w:r>
            <w:r>
              <w:rPr>
                <w:spacing w:val="-3"/>
                <w:sz w:val="20"/>
              </w:rPr>
              <w:t xml:space="preserve"> </w:t>
            </w:r>
            <w:r>
              <w:rPr>
                <w:sz w:val="20"/>
              </w:rPr>
              <w:t>or</w:t>
            </w:r>
            <w:r>
              <w:rPr>
                <w:spacing w:val="-3"/>
                <w:sz w:val="20"/>
              </w:rPr>
              <w:t xml:space="preserve"> </w:t>
            </w:r>
            <w:r>
              <w:rPr>
                <w:sz w:val="20"/>
              </w:rPr>
              <w:t>plastic</w:t>
            </w:r>
            <w:r>
              <w:rPr>
                <w:spacing w:val="-3"/>
                <w:sz w:val="20"/>
              </w:rPr>
              <w:t xml:space="preserve"> </w:t>
            </w:r>
            <w:r>
              <w:rPr>
                <w:sz w:val="20"/>
              </w:rPr>
              <w:t>pipeline</w:t>
            </w:r>
            <w:r>
              <w:rPr>
                <w:spacing w:val="-3"/>
                <w:sz w:val="20"/>
              </w:rPr>
              <w:t xml:space="preserve"> </w:t>
            </w:r>
            <w:r>
              <w:rPr>
                <w:sz w:val="20"/>
              </w:rPr>
              <w:t>placed</w:t>
            </w:r>
            <w:r>
              <w:rPr>
                <w:spacing w:val="-3"/>
                <w:sz w:val="20"/>
              </w:rPr>
              <w:t xml:space="preserve"> </w:t>
            </w:r>
            <w:r>
              <w:rPr>
                <w:sz w:val="20"/>
              </w:rPr>
              <w:t>into</w:t>
            </w:r>
            <w:r>
              <w:rPr>
                <w:spacing w:val="-3"/>
                <w:sz w:val="20"/>
              </w:rPr>
              <w:t xml:space="preserve"> </w:t>
            </w:r>
            <w:r>
              <w:rPr>
                <w:sz w:val="20"/>
              </w:rPr>
              <w:t>service</w:t>
            </w:r>
            <w:r>
              <w:rPr>
                <w:spacing w:val="-3"/>
                <w:sz w:val="20"/>
              </w:rPr>
              <w:t xml:space="preserve"> </w:t>
            </w:r>
            <w:r>
              <w:rPr>
                <w:sz w:val="20"/>
              </w:rPr>
              <w:t>to</w:t>
            </w:r>
            <w:r>
              <w:rPr>
                <w:spacing w:val="-3"/>
                <w:sz w:val="20"/>
              </w:rPr>
              <w:t xml:space="preserve"> </w:t>
            </w:r>
            <w:r>
              <w:rPr>
                <w:sz w:val="20"/>
              </w:rPr>
              <w:t>1.5x the MAOP or 1.1x or 1.25x</w:t>
            </w:r>
            <w:r>
              <w:rPr>
                <w:spacing w:val="40"/>
                <w:sz w:val="20"/>
              </w:rPr>
              <w:t xml:space="preserve"> </w:t>
            </w:r>
            <w:r>
              <w:rPr>
                <w:sz w:val="20"/>
              </w:rPr>
              <w:t>the MAOP in class 1 &amp; 2 areas?</w:t>
            </w:r>
          </w:p>
        </w:tc>
        <w:tc>
          <w:tcPr>
            <w:tcW w:w="1132" w:type="dxa"/>
            <w:tcBorders>
              <w:top w:val="single" w:sz="8" w:space="0" w:color="000000"/>
              <w:left w:val="single" w:sz="8" w:space="0" w:color="D2D2D2"/>
              <w:bottom w:val="single" w:sz="8" w:space="0" w:color="000000"/>
            </w:tcBorders>
          </w:tcPr>
          <w:p w14:paraId="2B7B6CEA" w14:textId="77777777" w:rsidR="00B95D76" w:rsidRDefault="00B95D76">
            <w:pPr>
              <w:pStyle w:val="TableParagraph"/>
              <w:ind w:left="0"/>
              <w:rPr>
                <w:rFonts w:ascii="Times New Roman"/>
                <w:sz w:val="20"/>
              </w:rPr>
            </w:pPr>
          </w:p>
        </w:tc>
      </w:tr>
      <w:tr w:rsidR="00B95D76" w14:paraId="2B7B6CEE" w14:textId="77777777">
        <w:trPr>
          <w:trHeight w:val="283"/>
        </w:trPr>
        <w:tc>
          <w:tcPr>
            <w:tcW w:w="1014" w:type="dxa"/>
            <w:vMerge w:val="restart"/>
            <w:tcBorders>
              <w:top w:val="single" w:sz="8" w:space="0" w:color="000000"/>
              <w:bottom w:val="single" w:sz="8" w:space="0" w:color="000000"/>
              <w:right w:val="single" w:sz="8" w:space="0" w:color="000000"/>
            </w:tcBorders>
          </w:tcPr>
          <w:p w14:paraId="2B7B6CEC" w14:textId="77777777" w:rsidR="00B95D76" w:rsidRDefault="00CB4067">
            <w:pPr>
              <w:pStyle w:val="TableParagraph"/>
              <w:spacing w:before="24"/>
              <w:rPr>
                <w:b/>
                <w:sz w:val="20"/>
              </w:rPr>
            </w:pPr>
            <w:r>
              <w:rPr>
                <w:b/>
                <w:spacing w:val="-5"/>
                <w:sz w:val="20"/>
              </w:rPr>
              <w:t>25.</w:t>
            </w:r>
          </w:p>
        </w:tc>
        <w:tc>
          <w:tcPr>
            <w:tcW w:w="9707" w:type="dxa"/>
            <w:gridSpan w:val="3"/>
            <w:tcBorders>
              <w:top w:val="single" w:sz="8" w:space="0" w:color="000000"/>
              <w:left w:val="single" w:sz="8" w:space="0" w:color="000000"/>
              <w:bottom w:val="single" w:sz="8" w:space="0" w:color="000000"/>
            </w:tcBorders>
          </w:tcPr>
          <w:p w14:paraId="2B7B6CED"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CF3" w14:textId="77777777">
        <w:trPr>
          <w:trHeight w:val="729"/>
        </w:trPr>
        <w:tc>
          <w:tcPr>
            <w:tcW w:w="1014" w:type="dxa"/>
            <w:vMerge/>
            <w:tcBorders>
              <w:top w:val="nil"/>
              <w:bottom w:val="single" w:sz="8" w:space="0" w:color="000000"/>
              <w:right w:val="single" w:sz="8" w:space="0" w:color="000000"/>
            </w:tcBorders>
          </w:tcPr>
          <w:p w14:paraId="2B7B6CEF"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CF0" w14:textId="77777777" w:rsidR="00B95D76" w:rsidRDefault="00CB4067">
            <w:pPr>
              <w:pStyle w:val="TableParagraph"/>
              <w:spacing w:before="24"/>
              <w:ind w:left="34"/>
              <w:rPr>
                <w:sz w:val="20"/>
              </w:rPr>
            </w:pPr>
            <w:r>
              <w:rPr>
                <w:spacing w:val="-2"/>
                <w:sz w:val="20"/>
              </w:rPr>
              <w:t>§192.511(c)</w:t>
            </w:r>
          </w:p>
        </w:tc>
        <w:tc>
          <w:tcPr>
            <w:tcW w:w="6884" w:type="dxa"/>
            <w:tcBorders>
              <w:top w:val="single" w:sz="8" w:space="0" w:color="000000"/>
              <w:left w:val="single" w:sz="8" w:space="0" w:color="D2D2D2"/>
              <w:bottom w:val="single" w:sz="8" w:space="0" w:color="000000"/>
              <w:right w:val="single" w:sz="8" w:space="0" w:color="D2D2D2"/>
            </w:tcBorders>
          </w:tcPr>
          <w:p w14:paraId="2B7B6CF1" w14:textId="77777777" w:rsidR="00B95D76" w:rsidRDefault="00CB4067">
            <w:pPr>
              <w:pStyle w:val="TableParagraph"/>
              <w:spacing w:before="30" w:line="232" w:lineRule="auto"/>
              <w:ind w:right="44"/>
              <w:jc w:val="both"/>
              <w:rPr>
                <w:sz w:val="20"/>
              </w:rPr>
            </w:pPr>
            <w:r>
              <w:rPr>
                <w:sz w:val="20"/>
              </w:rPr>
              <w:t>Did</w:t>
            </w:r>
            <w:r>
              <w:rPr>
                <w:spacing w:val="-3"/>
                <w:sz w:val="20"/>
              </w:rPr>
              <w:t xml:space="preserve"> </w:t>
            </w:r>
            <w:r>
              <w:rPr>
                <w:sz w:val="20"/>
              </w:rPr>
              <w:t>the</w:t>
            </w:r>
            <w:r>
              <w:rPr>
                <w:spacing w:val="-3"/>
                <w:sz w:val="20"/>
              </w:rPr>
              <w:t xml:space="preserve"> </w:t>
            </w:r>
            <w:r>
              <w:rPr>
                <w:sz w:val="20"/>
              </w:rPr>
              <w:t>operator</w:t>
            </w:r>
            <w:r>
              <w:rPr>
                <w:spacing w:val="-3"/>
                <w:sz w:val="20"/>
              </w:rPr>
              <w:t xml:space="preserve"> </w:t>
            </w:r>
            <w:r>
              <w:rPr>
                <w:sz w:val="20"/>
              </w:rPr>
              <w:t>test</w:t>
            </w:r>
            <w:r>
              <w:rPr>
                <w:spacing w:val="-3"/>
                <w:sz w:val="20"/>
              </w:rPr>
              <w:t xml:space="preserve"> </w:t>
            </w:r>
            <w:r>
              <w:rPr>
                <w:sz w:val="20"/>
              </w:rPr>
              <w:t>any</w:t>
            </w:r>
            <w:r>
              <w:rPr>
                <w:spacing w:val="-3"/>
                <w:sz w:val="20"/>
              </w:rPr>
              <w:t xml:space="preserve"> </w:t>
            </w:r>
            <w:r>
              <w:rPr>
                <w:sz w:val="20"/>
              </w:rPr>
              <w:t>steel</w:t>
            </w:r>
            <w:r>
              <w:rPr>
                <w:spacing w:val="-3"/>
                <w:sz w:val="20"/>
              </w:rPr>
              <w:t xml:space="preserve"> </w:t>
            </w:r>
            <w:r>
              <w:rPr>
                <w:sz w:val="20"/>
              </w:rPr>
              <w:t>service</w:t>
            </w:r>
            <w:r>
              <w:rPr>
                <w:spacing w:val="-3"/>
                <w:sz w:val="20"/>
              </w:rPr>
              <w:t xml:space="preserve"> </w:t>
            </w:r>
            <w:r>
              <w:rPr>
                <w:sz w:val="20"/>
              </w:rPr>
              <w:t>line</w:t>
            </w:r>
            <w:r>
              <w:rPr>
                <w:spacing w:val="-3"/>
                <w:sz w:val="20"/>
              </w:rPr>
              <w:t xml:space="preserve"> </w:t>
            </w:r>
            <w:r>
              <w:rPr>
                <w:sz w:val="20"/>
              </w:rPr>
              <w:t>operating</w:t>
            </w:r>
            <w:r>
              <w:rPr>
                <w:spacing w:val="-3"/>
                <w:sz w:val="20"/>
              </w:rPr>
              <w:t xml:space="preserve"> </w:t>
            </w:r>
            <w:r>
              <w:rPr>
                <w:sz w:val="20"/>
              </w:rPr>
              <w:t>greater</w:t>
            </w:r>
            <w:r>
              <w:rPr>
                <w:spacing w:val="-3"/>
                <w:sz w:val="20"/>
              </w:rPr>
              <w:t xml:space="preserve"> </w:t>
            </w:r>
            <w:r>
              <w:rPr>
                <w:sz w:val="20"/>
              </w:rPr>
              <w:t>than</w:t>
            </w:r>
            <w:r>
              <w:rPr>
                <w:spacing w:val="-3"/>
                <w:sz w:val="20"/>
              </w:rPr>
              <w:t xml:space="preserve"> </w:t>
            </w:r>
            <w:r>
              <w:rPr>
                <w:sz w:val="20"/>
              </w:rPr>
              <w:t>40</w:t>
            </w:r>
            <w:r>
              <w:rPr>
                <w:spacing w:val="-3"/>
                <w:sz w:val="20"/>
              </w:rPr>
              <w:t xml:space="preserve"> </w:t>
            </w:r>
            <w:r>
              <w:rPr>
                <w:sz w:val="20"/>
              </w:rPr>
              <w:t>psi</w:t>
            </w:r>
            <w:r>
              <w:rPr>
                <w:spacing w:val="-3"/>
                <w:sz w:val="20"/>
              </w:rPr>
              <w:t xml:space="preserve"> </w:t>
            </w:r>
            <w:r>
              <w:rPr>
                <w:sz w:val="20"/>
              </w:rPr>
              <w:t>to</w:t>
            </w:r>
            <w:r>
              <w:rPr>
                <w:spacing w:val="-3"/>
                <w:sz w:val="20"/>
              </w:rPr>
              <w:t xml:space="preserve"> </w:t>
            </w:r>
            <w:r>
              <w:rPr>
                <w:sz w:val="20"/>
              </w:rPr>
              <w:t>at least</w:t>
            </w:r>
            <w:r>
              <w:rPr>
                <w:spacing w:val="-2"/>
                <w:sz w:val="20"/>
              </w:rPr>
              <w:t xml:space="preserve"> </w:t>
            </w:r>
            <w:r>
              <w:rPr>
                <w:sz w:val="20"/>
              </w:rPr>
              <w:t>90</w:t>
            </w:r>
            <w:r>
              <w:rPr>
                <w:spacing w:val="-2"/>
                <w:sz w:val="20"/>
              </w:rPr>
              <w:t xml:space="preserve"> </w:t>
            </w:r>
            <w:r>
              <w:rPr>
                <w:sz w:val="20"/>
              </w:rPr>
              <w:t>psi</w:t>
            </w:r>
            <w:r>
              <w:rPr>
                <w:spacing w:val="-2"/>
                <w:sz w:val="20"/>
              </w:rPr>
              <w:t xml:space="preserve"> </w:t>
            </w:r>
            <w:r>
              <w:rPr>
                <w:sz w:val="20"/>
              </w:rPr>
              <w:t>or</w:t>
            </w:r>
            <w:r>
              <w:rPr>
                <w:spacing w:val="-2"/>
                <w:sz w:val="20"/>
              </w:rPr>
              <w:t xml:space="preserve"> </w:t>
            </w:r>
            <w:r>
              <w:rPr>
                <w:sz w:val="20"/>
              </w:rPr>
              <w:t>any</w:t>
            </w:r>
            <w:r>
              <w:rPr>
                <w:spacing w:val="-2"/>
                <w:sz w:val="20"/>
              </w:rPr>
              <w:t xml:space="preserve"> </w:t>
            </w:r>
            <w:r>
              <w:rPr>
                <w:sz w:val="20"/>
              </w:rPr>
              <w:t>service</w:t>
            </w:r>
            <w:r>
              <w:rPr>
                <w:spacing w:val="-2"/>
                <w:sz w:val="20"/>
              </w:rPr>
              <w:t xml:space="preserve"> </w:t>
            </w:r>
            <w:r>
              <w:rPr>
                <w:sz w:val="20"/>
              </w:rPr>
              <w:t>line</w:t>
            </w:r>
            <w:r>
              <w:rPr>
                <w:spacing w:val="-2"/>
                <w:sz w:val="20"/>
              </w:rPr>
              <w:t xml:space="preserve"> </w:t>
            </w:r>
            <w:r>
              <w:rPr>
                <w:sz w:val="20"/>
              </w:rPr>
              <w:t>operating</w:t>
            </w:r>
            <w:r>
              <w:rPr>
                <w:spacing w:val="-2"/>
                <w:sz w:val="20"/>
              </w:rPr>
              <w:t xml:space="preserve"> </w:t>
            </w:r>
            <w:r>
              <w:rPr>
                <w:sz w:val="20"/>
              </w:rPr>
              <w:t>above</w:t>
            </w:r>
            <w:r>
              <w:rPr>
                <w:spacing w:val="-2"/>
                <w:sz w:val="20"/>
              </w:rPr>
              <w:t xml:space="preserve"> </w:t>
            </w:r>
            <w:r>
              <w:rPr>
                <w:sz w:val="20"/>
              </w:rPr>
              <w:t>20%</w:t>
            </w:r>
            <w:r>
              <w:rPr>
                <w:spacing w:val="-2"/>
                <w:sz w:val="20"/>
              </w:rPr>
              <w:t xml:space="preserve"> </w:t>
            </w:r>
            <w:r>
              <w:rPr>
                <w:sz w:val="20"/>
              </w:rPr>
              <w:t>SMYS</w:t>
            </w:r>
            <w:r>
              <w:rPr>
                <w:spacing w:val="-2"/>
                <w:sz w:val="20"/>
              </w:rPr>
              <w:t xml:space="preserve"> </w:t>
            </w:r>
            <w:r>
              <w:rPr>
                <w:sz w:val="20"/>
              </w:rPr>
              <w:t>tested</w:t>
            </w:r>
            <w:r>
              <w:rPr>
                <w:spacing w:val="-2"/>
                <w:sz w:val="20"/>
              </w:rPr>
              <w:t xml:space="preserve"> </w:t>
            </w:r>
            <w:r>
              <w:rPr>
                <w:sz w:val="20"/>
              </w:rPr>
              <w:t>to</w:t>
            </w:r>
            <w:r>
              <w:rPr>
                <w:spacing w:val="-2"/>
                <w:sz w:val="20"/>
              </w:rPr>
              <w:t xml:space="preserve"> </w:t>
            </w:r>
            <w:r>
              <w:rPr>
                <w:sz w:val="20"/>
              </w:rPr>
              <w:t>at</w:t>
            </w:r>
            <w:r>
              <w:rPr>
                <w:spacing w:val="-2"/>
                <w:sz w:val="20"/>
              </w:rPr>
              <w:t xml:space="preserve"> </w:t>
            </w:r>
            <w:r>
              <w:rPr>
                <w:sz w:val="20"/>
              </w:rPr>
              <w:t>least 100psi and held for at least 1 hour?</w:t>
            </w:r>
          </w:p>
        </w:tc>
        <w:tc>
          <w:tcPr>
            <w:tcW w:w="1132" w:type="dxa"/>
            <w:tcBorders>
              <w:top w:val="single" w:sz="8" w:space="0" w:color="000000"/>
              <w:left w:val="single" w:sz="8" w:space="0" w:color="D2D2D2"/>
              <w:bottom w:val="single" w:sz="8" w:space="0" w:color="000000"/>
            </w:tcBorders>
          </w:tcPr>
          <w:p w14:paraId="2B7B6CF2" w14:textId="77777777" w:rsidR="00B95D76" w:rsidRDefault="00B95D76">
            <w:pPr>
              <w:pStyle w:val="TableParagraph"/>
              <w:ind w:left="0"/>
              <w:rPr>
                <w:rFonts w:ascii="Times New Roman"/>
                <w:sz w:val="20"/>
              </w:rPr>
            </w:pPr>
          </w:p>
        </w:tc>
      </w:tr>
      <w:tr w:rsidR="00B95D76" w14:paraId="2B7B6CF6" w14:textId="77777777">
        <w:trPr>
          <w:trHeight w:val="283"/>
        </w:trPr>
        <w:tc>
          <w:tcPr>
            <w:tcW w:w="1014" w:type="dxa"/>
            <w:vMerge w:val="restart"/>
            <w:tcBorders>
              <w:top w:val="single" w:sz="8" w:space="0" w:color="000000"/>
              <w:right w:val="single" w:sz="8" w:space="0" w:color="000000"/>
            </w:tcBorders>
          </w:tcPr>
          <w:p w14:paraId="2B7B6CF4" w14:textId="77777777" w:rsidR="00B95D76" w:rsidRDefault="00CB4067">
            <w:pPr>
              <w:pStyle w:val="TableParagraph"/>
              <w:spacing w:before="23"/>
              <w:rPr>
                <w:b/>
                <w:sz w:val="20"/>
              </w:rPr>
            </w:pPr>
            <w:r>
              <w:rPr>
                <w:b/>
                <w:spacing w:val="-5"/>
                <w:sz w:val="20"/>
              </w:rPr>
              <w:t>26.</w:t>
            </w:r>
          </w:p>
        </w:tc>
        <w:tc>
          <w:tcPr>
            <w:tcW w:w="9707" w:type="dxa"/>
            <w:gridSpan w:val="3"/>
            <w:tcBorders>
              <w:top w:val="single" w:sz="8" w:space="0" w:color="000000"/>
              <w:left w:val="single" w:sz="8" w:space="0" w:color="000000"/>
              <w:bottom w:val="single" w:sz="8" w:space="0" w:color="000000"/>
            </w:tcBorders>
          </w:tcPr>
          <w:p w14:paraId="2B7B6CF5" w14:textId="77777777" w:rsidR="00B95D76" w:rsidRDefault="00CB4067">
            <w:pPr>
              <w:pStyle w:val="TableParagraph"/>
              <w:spacing w:before="23"/>
              <w:ind w:left="9" w:right="53"/>
              <w:jc w:val="center"/>
              <w:rPr>
                <w:b/>
                <w:sz w:val="20"/>
              </w:rPr>
            </w:pPr>
            <w:r>
              <w:rPr>
                <w:b/>
                <w:sz w:val="20"/>
              </w:rPr>
              <w:t xml:space="preserve">Inspection </w:t>
            </w:r>
            <w:r>
              <w:rPr>
                <w:b/>
                <w:spacing w:val="-2"/>
                <w:sz w:val="20"/>
              </w:rPr>
              <w:t>Details</w:t>
            </w:r>
          </w:p>
        </w:tc>
      </w:tr>
      <w:tr w:rsidR="00B95D76" w14:paraId="2B7B6CFB" w14:textId="77777777">
        <w:trPr>
          <w:trHeight w:val="506"/>
        </w:trPr>
        <w:tc>
          <w:tcPr>
            <w:tcW w:w="1014" w:type="dxa"/>
            <w:vMerge/>
            <w:tcBorders>
              <w:top w:val="nil"/>
              <w:right w:val="single" w:sz="8" w:space="0" w:color="000000"/>
            </w:tcBorders>
          </w:tcPr>
          <w:p w14:paraId="2B7B6CF7" w14:textId="77777777" w:rsidR="00B95D76" w:rsidRDefault="00B95D76">
            <w:pPr>
              <w:rPr>
                <w:sz w:val="2"/>
                <w:szCs w:val="2"/>
              </w:rPr>
            </w:pPr>
          </w:p>
        </w:tc>
        <w:tc>
          <w:tcPr>
            <w:tcW w:w="1691" w:type="dxa"/>
            <w:tcBorders>
              <w:top w:val="single" w:sz="8" w:space="0" w:color="000000"/>
              <w:left w:val="single" w:sz="8" w:space="0" w:color="000000"/>
              <w:right w:val="single" w:sz="8" w:space="0" w:color="D2D2D2"/>
            </w:tcBorders>
          </w:tcPr>
          <w:p w14:paraId="2B7B6CF8" w14:textId="77777777" w:rsidR="00B95D76" w:rsidRDefault="00CB4067">
            <w:pPr>
              <w:pStyle w:val="TableParagraph"/>
              <w:spacing w:before="24"/>
              <w:ind w:left="34"/>
              <w:rPr>
                <w:sz w:val="20"/>
              </w:rPr>
            </w:pPr>
            <w:r>
              <w:rPr>
                <w:spacing w:val="-2"/>
                <w:sz w:val="20"/>
              </w:rPr>
              <w:t>§192.513(c)</w:t>
            </w:r>
          </w:p>
        </w:tc>
        <w:tc>
          <w:tcPr>
            <w:tcW w:w="6884" w:type="dxa"/>
            <w:tcBorders>
              <w:top w:val="single" w:sz="8" w:space="0" w:color="000000"/>
              <w:left w:val="single" w:sz="8" w:space="0" w:color="D2D2D2"/>
              <w:right w:val="single" w:sz="8" w:space="0" w:color="D2D2D2"/>
            </w:tcBorders>
          </w:tcPr>
          <w:p w14:paraId="2B7B6CF9" w14:textId="77777777" w:rsidR="00B95D76" w:rsidRDefault="00CB4067">
            <w:pPr>
              <w:pStyle w:val="TableParagraph"/>
              <w:spacing w:before="30" w:line="232" w:lineRule="auto"/>
              <w:ind w:right="122"/>
              <w:rPr>
                <w:sz w:val="20"/>
              </w:rPr>
            </w:pPr>
            <w:r>
              <w:rPr>
                <w:sz w:val="20"/>
              </w:rPr>
              <w:t>For</w:t>
            </w:r>
            <w:r>
              <w:rPr>
                <w:spacing w:val="-3"/>
                <w:sz w:val="20"/>
              </w:rPr>
              <w:t xml:space="preserve"> </w:t>
            </w:r>
            <w:r>
              <w:rPr>
                <w:sz w:val="20"/>
              </w:rPr>
              <w:t>plastic</w:t>
            </w:r>
            <w:r>
              <w:rPr>
                <w:spacing w:val="-3"/>
                <w:sz w:val="20"/>
              </w:rPr>
              <w:t xml:space="preserve"> </w:t>
            </w:r>
            <w:r>
              <w:rPr>
                <w:sz w:val="20"/>
              </w:rPr>
              <w:t>pipe,</w:t>
            </w:r>
            <w:r>
              <w:rPr>
                <w:spacing w:val="-3"/>
                <w:sz w:val="20"/>
              </w:rPr>
              <w:t xml:space="preserve"> </w:t>
            </w:r>
            <w:r>
              <w:rPr>
                <w:sz w:val="20"/>
              </w:rPr>
              <w:t>was</w:t>
            </w:r>
            <w:r>
              <w:rPr>
                <w:spacing w:val="-3"/>
                <w:sz w:val="20"/>
              </w:rPr>
              <w:t xml:space="preserve"> </w:t>
            </w:r>
            <w:r>
              <w:rPr>
                <w:sz w:val="20"/>
              </w:rPr>
              <w:t>the</w:t>
            </w:r>
            <w:r>
              <w:rPr>
                <w:spacing w:val="-3"/>
                <w:sz w:val="20"/>
              </w:rPr>
              <w:t xml:space="preserve"> </w:t>
            </w:r>
            <w:r>
              <w:rPr>
                <w:sz w:val="20"/>
              </w:rPr>
              <w:t>test</w:t>
            </w:r>
            <w:r>
              <w:rPr>
                <w:spacing w:val="-3"/>
                <w:sz w:val="20"/>
              </w:rPr>
              <w:t xml:space="preserve"> </w:t>
            </w:r>
            <w:r>
              <w:rPr>
                <w:sz w:val="20"/>
              </w:rPr>
              <w:t>pressure</w:t>
            </w:r>
            <w:r>
              <w:rPr>
                <w:spacing w:val="-3"/>
                <w:sz w:val="20"/>
              </w:rPr>
              <w:t xml:space="preserve"> </w:t>
            </w:r>
            <w:r>
              <w:rPr>
                <w:sz w:val="20"/>
              </w:rPr>
              <w:t>1.5x</w:t>
            </w:r>
            <w:r>
              <w:rPr>
                <w:spacing w:val="-3"/>
                <w:sz w:val="20"/>
              </w:rPr>
              <w:t xml:space="preserve"> </w:t>
            </w:r>
            <w:r>
              <w:rPr>
                <w:sz w:val="20"/>
              </w:rPr>
              <w:t>the</w:t>
            </w:r>
            <w:r>
              <w:rPr>
                <w:spacing w:val="-3"/>
                <w:sz w:val="20"/>
              </w:rPr>
              <w:t xml:space="preserve"> </w:t>
            </w:r>
            <w:r>
              <w:rPr>
                <w:sz w:val="20"/>
              </w:rPr>
              <w:t>MAOP</w:t>
            </w:r>
            <w:r>
              <w:rPr>
                <w:spacing w:val="-3"/>
                <w:sz w:val="20"/>
              </w:rPr>
              <w:t xml:space="preserve"> </w:t>
            </w:r>
            <w:r>
              <w:rPr>
                <w:sz w:val="20"/>
              </w:rPr>
              <w:t>or</w:t>
            </w:r>
            <w:r>
              <w:rPr>
                <w:spacing w:val="-3"/>
                <w:sz w:val="20"/>
              </w:rPr>
              <w:t xml:space="preserve"> </w:t>
            </w:r>
            <w:r>
              <w:rPr>
                <w:sz w:val="20"/>
              </w:rPr>
              <w:t>at</w:t>
            </w:r>
            <w:r>
              <w:rPr>
                <w:spacing w:val="-3"/>
                <w:sz w:val="20"/>
              </w:rPr>
              <w:t xml:space="preserve"> </w:t>
            </w:r>
            <w:r>
              <w:rPr>
                <w:sz w:val="20"/>
              </w:rPr>
              <w:t>least</w:t>
            </w:r>
            <w:r>
              <w:rPr>
                <w:spacing w:val="-3"/>
                <w:sz w:val="20"/>
              </w:rPr>
              <w:t xml:space="preserve"> </w:t>
            </w:r>
            <w:r>
              <w:rPr>
                <w:sz w:val="20"/>
              </w:rPr>
              <w:t>50</w:t>
            </w:r>
            <w:r>
              <w:rPr>
                <w:spacing w:val="-3"/>
                <w:sz w:val="20"/>
              </w:rPr>
              <w:t xml:space="preserve"> </w:t>
            </w:r>
            <w:r>
              <w:rPr>
                <w:sz w:val="20"/>
              </w:rPr>
              <w:t>psi (which ever was greater)?</w:t>
            </w:r>
          </w:p>
        </w:tc>
        <w:tc>
          <w:tcPr>
            <w:tcW w:w="1132" w:type="dxa"/>
            <w:tcBorders>
              <w:top w:val="single" w:sz="8" w:space="0" w:color="000000"/>
              <w:left w:val="single" w:sz="8" w:space="0" w:color="D2D2D2"/>
            </w:tcBorders>
          </w:tcPr>
          <w:p w14:paraId="2B7B6CFA" w14:textId="77777777" w:rsidR="00B95D76" w:rsidRDefault="00B95D76">
            <w:pPr>
              <w:pStyle w:val="TableParagraph"/>
              <w:ind w:left="0"/>
              <w:rPr>
                <w:rFonts w:ascii="Times New Roman"/>
                <w:sz w:val="20"/>
              </w:rPr>
            </w:pPr>
          </w:p>
        </w:tc>
      </w:tr>
    </w:tbl>
    <w:p w14:paraId="2B7B6CFC" w14:textId="77777777" w:rsidR="00B95D76" w:rsidRDefault="00B95D76">
      <w:pPr>
        <w:pStyle w:val="TableParagraph"/>
        <w:rPr>
          <w:rFonts w:ascii="Times New Roman"/>
          <w:sz w:val="20"/>
        </w:rPr>
        <w:sectPr w:rsidR="00B95D76">
          <w:pgSz w:w="12240" w:h="15840"/>
          <w:pgMar w:top="2020" w:right="720" w:bottom="1020" w:left="360" w:header="1142" w:footer="827" w:gutter="0"/>
          <w:cols w:space="720"/>
        </w:sectPr>
      </w:pPr>
    </w:p>
    <w:p w14:paraId="2B7B6CFD" w14:textId="77777777" w:rsidR="00B95D76" w:rsidRDefault="00B95D76">
      <w:pPr>
        <w:pStyle w:val="BodyText"/>
        <w:rPr>
          <w:rFonts w:ascii="Times New Roman"/>
          <w:b w:val="0"/>
          <w:sz w:val="15"/>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4"/>
        <w:gridCol w:w="1691"/>
        <w:gridCol w:w="6884"/>
        <w:gridCol w:w="1132"/>
      </w:tblGrid>
      <w:tr w:rsidR="00B95D76" w14:paraId="2B7B6D00" w14:textId="77777777">
        <w:trPr>
          <w:trHeight w:val="283"/>
        </w:trPr>
        <w:tc>
          <w:tcPr>
            <w:tcW w:w="1014" w:type="dxa"/>
            <w:vMerge w:val="restart"/>
            <w:tcBorders>
              <w:bottom w:val="single" w:sz="8" w:space="0" w:color="000000"/>
              <w:right w:val="single" w:sz="8" w:space="0" w:color="000000"/>
            </w:tcBorders>
          </w:tcPr>
          <w:p w14:paraId="2B7B6CFE" w14:textId="77777777" w:rsidR="00B95D76" w:rsidRDefault="00CB4067">
            <w:pPr>
              <w:pStyle w:val="TableParagraph"/>
              <w:spacing w:before="24"/>
              <w:rPr>
                <w:b/>
                <w:sz w:val="20"/>
              </w:rPr>
            </w:pPr>
            <w:r>
              <w:rPr>
                <w:b/>
                <w:spacing w:val="-5"/>
                <w:sz w:val="20"/>
              </w:rPr>
              <w:t>27.</w:t>
            </w:r>
          </w:p>
        </w:tc>
        <w:tc>
          <w:tcPr>
            <w:tcW w:w="9707" w:type="dxa"/>
            <w:gridSpan w:val="3"/>
            <w:tcBorders>
              <w:left w:val="single" w:sz="8" w:space="0" w:color="000000"/>
              <w:bottom w:val="single" w:sz="8" w:space="0" w:color="000000"/>
            </w:tcBorders>
          </w:tcPr>
          <w:p w14:paraId="2B7B6CFF"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D05" w14:textId="77777777">
        <w:trPr>
          <w:trHeight w:val="506"/>
        </w:trPr>
        <w:tc>
          <w:tcPr>
            <w:tcW w:w="1014" w:type="dxa"/>
            <w:vMerge/>
            <w:tcBorders>
              <w:top w:val="nil"/>
              <w:bottom w:val="single" w:sz="8" w:space="0" w:color="000000"/>
              <w:right w:val="single" w:sz="8" w:space="0" w:color="000000"/>
            </w:tcBorders>
          </w:tcPr>
          <w:p w14:paraId="2B7B6D01"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D02" w14:textId="77777777" w:rsidR="00B95D76" w:rsidRDefault="00CB4067">
            <w:pPr>
              <w:pStyle w:val="TableParagraph"/>
              <w:spacing w:before="23"/>
              <w:ind w:left="34"/>
              <w:rPr>
                <w:sz w:val="20"/>
              </w:rPr>
            </w:pPr>
            <w:r>
              <w:rPr>
                <w:spacing w:val="-2"/>
                <w:sz w:val="20"/>
              </w:rPr>
              <w:t>§192.517(a)</w:t>
            </w:r>
          </w:p>
        </w:tc>
        <w:tc>
          <w:tcPr>
            <w:tcW w:w="6884" w:type="dxa"/>
            <w:tcBorders>
              <w:top w:val="single" w:sz="8" w:space="0" w:color="000000"/>
              <w:left w:val="single" w:sz="8" w:space="0" w:color="D2D2D2"/>
              <w:bottom w:val="single" w:sz="8" w:space="0" w:color="000000"/>
              <w:right w:val="single" w:sz="8" w:space="0" w:color="D2D2D2"/>
            </w:tcBorders>
          </w:tcPr>
          <w:p w14:paraId="2B7B6D03" w14:textId="77777777" w:rsidR="00B95D76" w:rsidRDefault="00CB4067">
            <w:pPr>
              <w:pStyle w:val="TableParagraph"/>
              <w:spacing w:before="29" w:line="232" w:lineRule="auto"/>
              <w:rPr>
                <w:sz w:val="20"/>
              </w:rPr>
            </w:pPr>
            <w:r>
              <w:rPr>
                <w:sz w:val="20"/>
              </w:rPr>
              <w:t>For</w:t>
            </w:r>
            <w:r>
              <w:rPr>
                <w:spacing w:val="-3"/>
                <w:sz w:val="20"/>
              </w:rPr>
              <w:t xml:space="preserve"> </w:t>
            </w:r>
            <w:r>
              <w:rPr>
                <w:sz w:val="20"/>
              </w:rPr>
              <w:t>High</w:t>
            </w:r>
            <w:r>
              <w:rPr>
                <w:spacing w:val="-3"/>
                <w:sz w:val="20"/>
              </w:rPr>
              <w:t xml:space="preserve"> </w:t>
            </w:r>
            <w:r>
              <w:rPr>
                <w:sz w:val="20"/>
              </w:rPr>
              <w:t>pressure</w:t>
            </w:r>
            <w:r>
              <w:rPr>
                <w:spacing w:val="-3"/>
                <w:sz w:val="20"/>
              </w:rPr>
              <w:t xml:space="preserve"> </w:t>
            </w:r>
            <w:r>
              <w:rPr>
                <w:sz w:val="20"/>
              </w:rPr>
              <w:t>pipe,</w:t>
            </w:r>
            <w:r>
              <w:rPr>
                <w:spacing w:val="-3"/>
                <w:sz w:val="20"/>
              </w:rPr>
              <w:t xml:space="preserve"> </w:t>
            </w:r>
            <w:r>
              <w:rPr>
                <w:sz w:val="20"/>
              </w:rPr>
              <w:t>does</w:t>
            </w:r>
            <w:r>
              <w:rPr>
                <w:spacing w:val="-3"/>
                <w:sz w:val="20"/>
              </w:rPr>
              <w:t xml:space="preserve"> </w:t>
            </w:r>
            <w:r>
              <w:rPr>
                <w:sz w:val="20"/>
              </w:rPr>
              <w:t>the</w:t>
            </w:r>
            <w:r>
              <w:rPr>
                <w:spacing w:val="-3"/>
                <w:sz w:val="20"/>
              </w:rPr>
              <w:t xml:space="preserve"> </w:t>
            </w:r>
            <w:r>
              <w:rPr>
                <w:sz w:val="20"/>
              </w:rPr>
              <w:t>operator</w:t>
            </w:r>
            <w:r>
              <w:rPr>
                <w:spacing w:val="-3"/>
                <w:sz w:val="20"/>
              </w:rPr>
              <w:t xml:space="preserve"> </w:t>
            </w:r>
            <w:r>
              <w:rPr>
                <w:sz w:val="20"/>
              </w:rPr>
              <w:t>record</w:t>
            </w:r>
            <w:r>
              <w:rPr>
                <w:spacing w:val="-3"/>
                <w:sz w:val="20"/>
              </w:rPr>
              <w:t xml:space="preserve"> </w:t>
            </w:r>
            <w:r>
              <w:rPr>
                <w:sz w:val="20"/>
              </w:rPr>
              <w:t>details</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test</w:t>
            </w:r>
            <w:r>
              <w:rPr>
                <w:spacing w:val="-3"/>
                <w:sz w:val="20"/>
              </w:rPr>
              <w:t xml:space="preserve"> </w:t>
            </w:r>
            <w:r>
              <w:rPr>
                <w:sz w:val="20"/>
              </w:rPr>
              <w:t>and</w:t>
            </w:r>
            <w:r>
              <w:rPr>
                <w:spacing w:val="-3"/>
                <w:sz w:val="20"/>
              </w:rPr>
              <w:t xml:space="preserve"> </w:t>
            </w:r>
            <w:r>
              <w:rPr>
                <w:sz w:val="20"/>
              </w:rPr>
              <w:t>keep the appropriate records for the life of the pipe?</w:t>
            </w:r>
          </w:p>
        </w:tc>
        <w:tc>
          <w:tcPr>
            <w:tcW w:w="1132" w:type="dxa"/>
            <w:tcBorders>
              <w:top w:val="single" w:sz="8" w:space="0" w:color="000000"/>
              <w:left w:val="single" w:sz="8" w:space="0" w:color="D2D2D2"/>
              <w:bottom w:val="single" w:sz="8" w:space="0" w:color="000000"/>
            </w:tcBorders>
          </w:tcPr>
          <w:p w14:paraId="2B7B6D04" w14:textId="77777777" w:rsidR="00B95D76" w:rsidRDefault="00B95D76">
            <w:pPr>
              <w:pStyle w:val="TableParagraph"/>
              <w:ind w:left="0"/>
              <w:rPr>
                <w:rFonts w:ascii="Times New Roman"/>
                <w:sz w:val="20"/>
              </w:rPr>
            </w:pPr>
          </w:p>
        </w:tc>
      </w:tr>
      <w:tr w:rsidR="00B95D76" w14:paraId="2B7B6D08" w14:textId="77777777">
        <w:trPr>
          <w:trHeight w:val="283"/>
        </w:trPr>
        <w:tc>
          <w:tcPr>
            <w:tcW w:w="1014" w:type="dxa"/>
            <w:vMerge w:val="restart"/>
            <w:tcBorders>
              <w:top w:val="single" w:sz="8" w:space="0" w:color="000000"/>
              <w:bottom w:val="single" w:sz="8" w:space="0" w:color="000000"/>
              <w:right w:val="single" w:sz="8" w:space="0" w:color="000000"/>
            </w:tcBorders>
          </w:tcPr>
          <w:p w14:paraId="2B7B6D06" w14:textId="77777777" w:rsidR="00B95D76" w:rsidRDefault="00CB4067">
            <w:pPr>
              <w:pStyle w:val="TableParagraph"/>
              <w:spacing w:before="24"/>
              <w:rPr>
                <w:b/>
                <w:sz w:val="20"/>
              </w:rPr>
            </w:pPr>
            <w:r>
              <w:rPr>
                <w:b/>
                <w:spacing w:val="-5"/>
                <w:sz w:val="20"/>
              </w:rPr>
              <w:t>28.</w:t>
            </w:r>
          </w:p>
        </w:tc>
        <w:tc>
          <w:tcPr>
            <w:tcW w:w="9707" w:type="dxa"/>
            <w:gridSpan w:val="3"/>
            <w:tcBorders>
              <w:top w:val="single" w:sz="8" w:space="0" w:color="000000"/>
              <w:left w:val="single" w:sz="8" w:space="0" w:color="000000"/>
              <w:bottom w:val="single" w:sz="8" w:space="0" w:color="000000"/>
            </w:tcBorders>
          </w:tcPr>
          <w:p w14:paraId="2B7B6D07" w14:textId="77777777" w:rsidR="00B95D76" w:rsidRDefault="00CB4067">
            <w:pPr>
              <w:pStyle w:val="TableParagraph"/>
              <w:spacing w:before="24"/>
              <w:ind w:left="9" w:right="53"/>
              <w:jc w:val="center"/>
              <w:rPr>
                <w:b/>
                <w:sz w:val="20"/>
              </w:rPr>
            </w:pPr>
            <w:r>
              <w:rPr>
                <w:b/>
                <w:sz w:val="20"/>
              </w:rPr>
              <w:t xml:space="preserve">Inspection </w:t>
            </w:r>
            <w:r>
              <w:rPr>
                <w:b/>
                <w:spacing w:val="-2"/>
                <w:sz w:val="20"/>
              </w:rPr>
              <w:t>Details</w:t>
            </w:r>
          </w:p>
        </w:tc>
      </w:tr>
      <w:tr w:rsidR="00B95D76" w14:paraId="2B7B6D0D" w14:textId="77777777">
        <w:trPr>
          <w:trHeight w:val="729"/>
        </w:trPr>
        <w:tc>
          <w:tcPr>
            <w:tcW w:w="1014" w:type="dxa"/>
            <w:vMerge/>
            <w:tcBorders>
              <w:top w:val="nil"/>
              <w:bottom w:val="single" w:sz="8" w:space="0" w:color="000000"/>
              <w:right w:val="single" w:sz="8" w:space="0" w:color="000000"/>
            </w:tcBorders>
          </w:tcPr>
          <w:p w14:paraId="2B7B6D09"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D0A" w14:textId="77777777" w:rsidR="00B95D76" w:rsidRDefault="00CB4067">
            <w:pPr>
              <w:pStyle w:val="TableParagraph"/>
              <w:spacing w:before="23"/>
              <w:ind w:left="34"/>
              <w:rPr>
                <w:sz w:val="20"/>
              </w:rPr>
            </w:pPr>
            <w:r>
              <w:rPr>
                <w:spacing w:val="-2"/>
                <w:sz w:val="20"/>
              </w:rPr>
              <w:t>§192.517(b)</w:t>
            </w:r>
          </w:p>
        </w:tc>
        <w:tc>
          <w:tcPr>
            <w:tcW w:w="6884" w:type="dxa"/>
            <w:tcBorders>
              <w:top w:val="single" w:sz="8" w:space="0" w:color="000000"/>
              <w:left w:val="single" w:sz="8" w:space="0" w:color="D2D2D2"/>
              <w:bottom w:val="single" w:sz="8" w:space="0" w:color="000000"/>
              <w:right w:val="single" w:sz="8" w:space="0" w:color="D2D2D2"/>
            </w:tcBorders>
          </w:tcPr>
          <w:p w14:paraId="2B7B6D0B" w14:textId="77777777" w:rsidR="00B95D76" w:rsidRDefault="00CB4067">
            <w:pPr>
              <w:pStyle w:val="TableParagraph"/>
              <w:spacing w:before="29" w:line="232" w:lineRule="auto"/>
              <w:ind w:right="589"/>
              <w:jc w:val="both"/>
              <w:rPr>
                <w:sz w:val="20"/>
              </w:rPr>
            </w:pPr>
            <w:r>
              <w:rPr>
                <w:sz w:val="20"/>
              </w:rPr>
              <w:t>For</w:t>
            </w:r>
            <w:r>
              <w:rPr>
                <w:spacing w:val="-4"/>
                <w:sz w:val="20"/>
              </w:rPr>
              <w:t xml:space="preserve"> </w:t>
            </w:r>
            <w:r>
              <w:rPr>
                <w:sz w:val="20"/>
              </w:rPr>
              <w:t>pipelines</w:t>
            </w:r>
            <w:r>
              <w:rPr>
                <w:spacing w:val="-4"/>
                <w:sz w:val="20"/>
              </w:rPr>
              <w:t xml:space="preserve"> </w:t>
            </w:r>
            <w:r>
              <w:rPr>
                <w:sz w:val="20"/>
              </w:rPr>
              <w:t>operating</w:t>
            </w:r>
            <w:r>
              <w:rPr>
                <w:spacing w:val="-4"/>
                <w:sz w:val="20"/>
              </w:rPr>
              <w:t xml:space="preserve"> </w:t>
            </w:r>
            <w:r>
              <w:rPr>
                <w:sz w:val="20"/>
              </w:rPr>
              <w:t>below</w:t>
            </w:r>
            <w:r>
              <w:rPr>
                <w:spacing w:val="-4"/>
                <w:sz w:val="20"/>
              </w:rPr>
              <w:t xml:space="preserve"> </w:t>
            </w:r>
            <w:r>
              <w:rPr>
                <w:sz w:val="20"/>
              </w:rPr>
              <w:t>100</w:t>
            </w:r>
            <w:r>
              <w:rPr>
                <w:spacing w:val="-4"/>
                <w:sz w:val="20"/>
              </w:rPr>
              <w:t xml:space="preserve"> </w:t>
            </w:r>
            <w:r>
              <w:rPr>
                <w:sz w:val="20"/>
              </w:rPr>
              <w:t>psi</w:t>
            </w:r>
            <w:r>
              <w:rPr>
                <w:spacing w:val="-4"/>
                <w:sz w:val="20"/>
              </w:rPr>
              <w:t xml:space="preserve"> </w:t>
            </w:r>
            <w:r>
              <w:rPr>
                <w:sz w:val="20"/>
              </w:rPr>
              <w:t>or</w:t>
            </w:r>
            <w:r>
              <w:rPr>
                <w:spacing w:val="-4"/>
                <w:sz w:val="20"/>
              </w:rPr>
              <w:t xml:space="preserve"> </w:t>
            </w:r>
            <w:r>
              <w:rPr>
                <w:sz w:val="20"/>
              </w:rPr>
              <w:t>for</w:t>
            </w:r>
            <w:r>
              <w:rPr>
                <w:spacing w:val="-4"/>
                <w:sz w:val="20"/>
              </w:rPr>
              <w:t xml:space="preserve"> </w:t>
            </w:r>
            <w:r>
              <w:rPr>
                <w:sz w:val="20"/>
              </w:rPr>
              <w:t>service</w:t>
            </w:r>
            <w:r>
              <w:rPr>
                <w:spacing w:val="-4"/>
                <w:sz w:val="20"/>
              </w:rPr>
              <w:t xml:space="preserve"> </w:t>
            </w:r>
            <w:r>
              <w:rPr>
                <w:sz w:val="20"/>
              </w:rPr>
              <w:t>lines</w:t>
            </w:r>
            <w:r>
              <w:rPr>
                <w:spacing w:val="-4"/>
                <w:sz w:val="20"/>
              </w:rPr>
              <w:t xml:space="preserve"> </w:t>
            </w:r>
            <w:r>
              <w:rPr>
                <w:sz w:val="20"/>
              </w:rPr>
              <w:t>and/or</w:t>
            </w:r>
            <w:r>
              <w:rPr>
                <w:spacing w:val="-4"/>
                <w:sz w:val="20"/>
              </w:rPr>
              <w:t xml:space="preserve"> </w:t>
            </w:r>
            <w:r>
              <w:rPr>
                <w:sz w:val="20"/>
              </w:rPr>
              <w:t>plastic pipelines,</w:t>
            </w:r>
            <w:r>
              <w:rPr>
                <w:spacing w:val="-4"/>
                <w:sz w:val="20"/>
              </w:rPr>
              <w:t xml:space="preserve"> </w:t>
            </w:r>
            <w:r>
              <w:rPr>
                <w:sz w:val="20"/>
              </w:rPr>
              <w:t>does</w:t>
            </w:r>
            <w:r>
              <w:rPr>
                <w:spacing w:val="-4"/>
                <w:sz w:val="20"/>
              </w:rPr>
              <w:t xml:space="preserve"> </w:t>
            </w:r>
            <w:r>
              <w:rPr>
                <w:sz w:val="20"/>
              </w:rPr>
              <w:t>the</w:t>
            </w:r>
            <w:r>
              <w:rPr>
                <w:spacing w:val="-4"/>
                <w:sz w:val="20"/>
              </w:rPr>
              <w:t xml:space="preserve"> </w:t>
            </w:r>
            <w:r>
              <w:rPr>
                <w:sz w:val="20"/>
              </w:rPr>
              <w:t>operator</w:t>
            </w:r>
            <w:r>
              <w:rPr>
                <w:spacing w:val="-4"/>
                <w:sz w:val="20"/>
              </w:rPr>
              <w:t xml:space="preserve"> </w:t>
            </w:r>
            <w:r>
              <w:rPr>
                <w:sz w:val="20"/>
              </w:rPr>
              <w:t>keep</w:t>
            </w:r>
            <w:r>
              <w:rPr>
                <w:spacing w:val="-4"/>
                <w:sz w:val="20"/>
              </w:rPr>
              <w:t xml:space="preserve"> </w:t>
            </w:r>
            <w:r>
              <w:rPr>
                <w:sz w:val="20"/>
              </w:rPr>
              <w:t>the</w:t>
            </w:r>
            <w:r>
              <w:rPr>
                <w:spacing w:val="-4"/>
                <w:sz w:val="20"/>
              </w:rPr>
              <w:t xml:space="preserve"> </w:t>
            </w:r>
            <w:r>
              <w:rPr>
                <w:sz w:val="20"/>
              </w:rPr>
              <w:t>records</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pressure</w:t>
            </w:r>
            <w:r>
              <w:rPr>
                <w:spacing w:val="-4"/>
                <w:sz w:val="20"/>
              </w:rPr>
              <w:t xml:space="preserve"> </w:t>
            </w:r>
            <w:r>
              <w:rPr>
                <w:sz w:val="20"/>
              </w:rPr>
              <w:t>test</w:t>
            </w:r>
            <w:r>
              <w:rPr>
                <w:spacing w:val="-4"/>
                <w:sz w:val="20"/>
              </w:rPr>
              <w:t xml:space="preserve"> </w:t>
            </w:r>
            <w:r>
              <w:rPr>
                <w:sz w:val="20"/>
              </w:rPr>
              <w:t>for</w:t>
            </w:r>
            <w:r>
              <w:rPr>
                <w:spacing w:val="-4"/>
                <w:sz w:val="20"/>
              </w:rPr>
              <w:t xml:space="preserve"> </w:t>
            </w:r>
            <w:r>
              <w:rPr>
                <w:sz w:val="20"/>
              </w:rPr>
              <w:t>a minimum of 5 years?</w:t>
            </w:r>
          </w:p>
        </w:tc>
        <w:tc>
          <w:tcPr>
            <w:tcW w:w="1132" w:type="dxa"/>
            <w:tcBorders>
              <w:top w:val="single" w:sz="8" w:space="0" w:color="000000"/>
              <w:left w:val="single" w:sz="8" w:space="0" w:color="D2D2D2"/>
              <w:bottom w:val="single" w:sz="8" w:space="0" w:color="000000"/>
            </w:tcBorders>
          </w:tcPr>
          <w:p w14:paraId="2B7B6D0C" w14:textId="77777777" w:rsidR="00B95D76" w:rsidRDefault="00B95D76">
            <w:pPr>
              <w:pStyle w:val="TableParagraph"/>
              <w:ind w:left="0"/>
              <w:rPr>
                <w:rFonts w:ascii="Times New Roman"/>
                <w:sz w:val="20"/>
              </w:rPr>
            </w:pPr>
          </w:p>
        </w:tc>
      </w:tr>
      <w:tr w:rsidR="00B95D76" w14:paraId="2B7B6D10" w14:textId="77777777">
        <w:trPr>
          <w:trHeight w:val="283"/>
        </w:trPr>
        <w:tc>
          <w:tcPr>
            <w:tcW w:w="1014" w:type="dxa"/>
            <w:vMerge w:val="restart"/>
            <w:tcBorders>
              <w:top w:val="single" w:sz="8" w:space="0" w:color="000000"/>
              <w:bottom w:val="single" w:sz="8" w:space="0" w:color="000000"/>
              <w:right w:val="single" w:sz="8" w:space="0" w:color="000000"/>
            </w:tcBorders>
          </w:tcPr>
          <w:p w14:paraId="2B7B6D0E" w14:textId="77777777" w:rsidR="00B95D76" w:rsidRDefault="00B95D76">
            <w:pPr>
              <w:pStyle w:val="TableParagraph"/>
              <w:ind w:left="0"/>
              <w:rPr>
                <w:rFonts w:ascii="Times New Roman"/>
                <w:sz w:val="20"/>
              </w:rPr>
            </w:pPr>
          </w:p>
        </w:tc>
        <w:tc>
          <w:tcPr>
            <w:tcW w:w="9707" w:type="dxa"/>
            <w:gridSpan w:val="3"/>
            <w:tcBorders>
              <w:top w:val="single" w:sz="8" w:space="0" w:color="000000"/>
              <w:left w:val="single" w:sz="8" w:space="0" w:color="000000"/>
              <w:bottom w:val="single" w:sz="8" w:space="0" w:color="000000"/>
            </w:tcBorders>
          </w:tcPr>
          <w:p w14:paraId="2B7B6D0F" w14:textId="77777777" w:rsidR="00B95D76" w:rsidRDefault="00CB4067">
            <w:pPr>
              <w:pStyle w:val="TableParagraph"/>
              <w:spacing w:before="24"/>
              <w:ind w:left="52" w:right="44"/>
              <w:jc w:val="center"/>
              <w:rPr>
                <w:b/>
                <w:sz w:val="20"/>
              </w:rPr>
            </w:pPr>
            <w:r>
              <w:rPr>
                <w:b/>
                <w:sz w:val="20"/>
              </w:rPr>
              <w:t xml:space="preserve">Miscellaneous </w:t>
            </w:r>
            <w:r>
              <w:rPr>
                <w:b/>
                <w:spacing w:val="-2"/>
                <w:sz w:val="20"/>
              </w:rPr>
              <w:t>Requirements</w:t>
            </w:r>
          </w:p>
        </w:tc>
      </w:tr>
      <w:tr w:rsidR="00B95D76" w14:paraId="2B7B6D15" w14:textId="77777777">
        <w:trPr>
          <w:trHeight w:val="283"/>
        </w:trPr>
        <w:tc>
          <w:tcPr>
            <w:tcW w:w="1014" w:type="dxa"/>
            <w:vMerge/>
            <w:tcBorders>
              <w:top w:val="nil"/>
              <w:bottom w:val="single" w:sz="8" w:space="0" w:color="000000"/>
              <w:right w:val="single" w:sz="8" w:space="0" w:color="000000"/>
            </w:tcBorders>
          </w:tcPr>
          <w:p w14:paraId="2B7B6D11"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D12" w14:textId="77777777" w:rsidR="00B95D76" w:rsidRDefault="00B95D76">
            <w:pPr>
              <w:pStyle w:val="TableParagraph"/>
              <w:ind w:left="0"/>
              <w:rPr>
                <w:rFonts w:ascii="Times New Roman"/>
                <w:sz w:val="20"/>
              </w:rPr>
            </w:pPr>
          </w:p>
        </w:tc>
        <w:tc>
          <w:tcPr>
            <w:tcW w:w="6884" w:type="dxa"/>
            <w:tcBorders>
              <w:top w:val="single" w:sz="8" w:space="0" w:color="000000"/>
              <w:left w:val="single" w:sz="8" w:space="0" w:color="D2D2D2"/>
              <w:bottom w:val="single" w:sz="8" w:space="0" w:color="000000"/>
              <w:right w:val="single" w:sz="8" w:space="0" w:color="D2D2D2"/>
            </w:tcBorders>
          </w:tcPr>
          <w:p w14:paraId="2B7B6D13" w14:textId="77777777" w:rsidR="00B95D76" w:rsidRDefault="00CB4067">
            <w:pPr>
              <w:pStyle w:val="TableParagraph"/>
              <w:spacing w:before="24"/>
              <w:rPr>
                <w:sz w:val="20"/>
              </w:rPr>
            </w:pPr>
            <w:r>
              <w:rPr>
                <w:sz w:val="20"/>
              </w:rPr>
              <w:t xml:space="preserve">Damage </w:t>
            </w:r>
            <w:r>
              <w:rPr>
                <w:spacing w:val="-2"/>
                <w:sz w:val="20"/>
              </w:rPr>
              <w:t>Response</w:t>
            </w:r>
          </w:p>
        </w:tc>
        <w:tc>
          <w:tcPr>
            <w:tcW w:w="1132" w:type="dxa"/>
            <w:tcBorders>
              <w:top w:val="single" w:sz="8" w:space="0" w:color="000000"/>
              <w:left w:val="single" w:sz="8" w:space="0" w:color="D2D2D2"/>
              <w:bottom w:val="single" w:sz="8" w:space="0" w:color="000000"/>
            </w:tcBorders>
          </w:tcPr>
          <w:p w14:paraId="2B7B6D14" w14:textId="77777777" w:rsidR="00B95D76" w:rsidRDefault="00B95D76">
            <w:pPr>
              <w:pStyle w:val="TableParagraph"/>
              <w:ind w:left="0"/>
              <w:rPr>
                <w:rFonts w:ascii="Times New Roman"/>
                <w:sz w:val="20"/>
              </w:rPr>
            </w:pPr>
          </w:p>
        </w:tc>
      </w:tr>
      <w:tr w:rsidR="00B95D76" w14:paraId="2B7B6D18" w14:textId="77777777">
        <w:trPr>
          <w:trHeight w:val="283"/>
        </w:trPr>
        <w:tc>
          <w:tcPr>
            <w:tcW w:w="1014" w:type="dxa"/>
            <w:vMerge w:val="restart"/>
            <w:tcBorders>
              <w:top w:val="single" w:sz="8" w:space="0" w:color="000000"/>
              <w:bottom w:val="single" w:sz="8" w:space="0" w:color="000000"/>
              <w:right w:val="single" w:sz="8" w:space="0" w:color="000000"/>
            </w:tcBorders>
          </w:tcPr>
          <w:p w14:paraId="2B7B6D16" w14:textId="77777777" w:rsidR="00B95D76" w:rsidRDefault="00CB4067">
            <w:pPr>
              <w:pStyle w:val="TableParagraph"/>
              <w:spacing w:before="23"/>
              <w:rPr>
                <w:b/>
                <w:sz w:val="20"/>
              </w:rPr>
            </w:pPr>
            <w:r>
              <w:rPr>
                <w:b/>
                <w:spacing w:val="-5"/>
                <w:sz w:val="20"/>
              </w:rPr>
              <w:t>29.</w:t>
            </w:r>
          </w:p>
        </w:tc>
        <w:tc>
          <w:tcPr>
            <w:tcW w:w="9707" w:type="dxa"/>
            <w:gridSpan w:val="3"/>
            <w:tcBorders>
              <w:top w:val="single" w:sz="8" w:space="0" w:color="000000"/>
              <w:left w:val="single" w:sz="8" w:space="0" w:color="000000"/>
              <w:bottom w:val="single" w:sz="8" w:space="0" w:color="000000"/>
            </w:tcBorders>
          </w:tcPr>
          <w:p w14:paraId="2B7B6D17" w14:textId="77777777" w:rsidR="00B95D76" w:rsidRDefault="00CB4067">
            <w:pPr>
              <w:pStyle w:val="TableParagraph"/>
              <w:spacing w:before="23"/>
              <w:ind w:left="52" w:right="44"/>
              <w:jc w:val="center"/>
              <w:rPr>
                <w:b/>
                <w:sz w:val="20"/>
              </w:rPr>
            </w:pPr>
            <w:r>
              <w:rPr>
                <w:b/>
                <w:sz w:val="20"/>
              </w:rPr>
              <w:t xml:space="preserve">Miscellaneous </w:t>
            </w:r>
            <w:r>
              <w:rPr>
                <w:b/>
                <w:spacing w:val="-2"/>
                <w:sz w:val="20"/>
              </w:rPr>
              <w:t>Requirements</w:t>
            </w:r>
          </w:p>
        </w:tc>
      </w:tr>
      <w:tr w:rsidR="00B95D76" w14:paraId="2B7B6D1D" w14:textId="77777777">
        <w:trPr>
          <w:trHeight w:val="729"/>
        </w:trPr>
        <w:tc>
          <w:tcPr>
            <w:tcW w:w="1014" w:type="dxa"/>
            <w:vMerge/>
            <w:tcBorders>
              <w:top w:val="nil"/>
              <w:bottom w:val="single" w:sz="8" w:space="0" w:color="000000"/>
              <w:right w:val="single" w:sz="8" w:space="0" w:color="000000"/>
            </w:tcBorders>
          </w:tcPr>
          <w:p w14:paraId="2B7B6D19"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D1A" w14:textId="77777777" w:rsidR="00B95D76" w:rsidRDefault="00CB4067">
            <w:pPr>
              <w:pStyle w:val="TableParagraph"/>
              <w:spacing w:before="24"/>
              <w:ind w:left="34"/>
              <w:rPr>
                <w:sz w:val="20"/>
              </w:rPr>
            </w:pPr>
            <w:r>
              <w:rPr>
                <w:spacing w:val="-2"/>
                <w:sz w:val="20"/>
              </w:rPr>
              <w:t>59.33</w:t>
            </w:r>
          </w:p>
        </w:tc>
        <w:tc>
          <w:tcPr>
            <w:tcW w:w="6884" w:type="dxa"/>
            <w:tcBorders>
              <w:top w:val="single" w:sz="8" w:space="0" w:color="000000"/>
              <w:left w:val="single" w:sz="8" w:space="0" w:color="D2D2D2"/>
              <w:bottom w:val="single" w:sz="8" w:space="0" w:color="000000"/>
              <w:right w:val="single" w:sz="8" w:space="0" w:color="D2D2D2"/>
            </w:tcBorders>
          </w:tcPr>
          <w:p w14:paraId="2B7B6D1B" w14:textId="77777777" w:rsidR="00B95D76" w:rsidRDefault="00CB4067">
            <w:pPr>
              <w:pStyle w:val="TableParagraph"/>
              <w:spacing w:before="30" w:line="232" w:lineRule="auto"/>
              <w:ind w:right="134"/>
              <w:jc w:val="both"/>
              <w:rPr>
                <w:sz w:val="20"/>
              </w:rPr>
            </w:pPr>
            <w:r>
              <w:rPr>
                <w:sz w:val="20"/>
              </w:rPr>
              <w:t>Did</w:t>
            </w:r>
            <w:r>
              <w:rPr>
                <w:spacing w:val="-4"/>
                <w:sz w:val="20"/>
              </w:rPr>
              <w:t xml:space="preserve"> </w:t>
            </w:r>
            <w:r>
              <w:rPr>
                <w:sz w:val="20"/>
              </w:rPr>
              <w:t>the</w:t>
            </w:r>
            <w:r>
              <w:rPr>
                <w:spacing w:val="-4"/>
                <w:sz w:val="20"/>
              </w:rPr>
              <w:t xml:space="preserve"> </w:t>
            </w:r>
            <w:r>
              <w:rPr>
                <w:sz w:val="20"/>
              </w:rPr>
              <w:t>operator</w:t>
            </w:r>
            <w:r>
              <w:rPr>
                <w:spacing w:val="-4"/>
                <w:sz w:val="20"/>
              </w:rPr>
              <w:t xml:space="preserve"> </w:t>
            </w:r>
            <w:r>
              <w:rPr>
                <w:sz w:val="20"/>
              </w:rPr>
              <w:t>take</w:t>
            </w:r>
            <w:r>
              <w:rPr>
                <w:spacing w:val="-4"/>
                <w:sz w:val="20"/>
              </w:rPr>
              <w:t xml:space="preserve"> </w:t>
            </w:r>
            <w:r>
              <w:rPr>
                <w:sz w:val="20"/>
              </w:rPr>
              <w:t>all</w:t>
            </w:r>
            <w:r>
              <w:rPr>
                <w:spacing w:val="-4"/>
                <w:sz w:val="20"/>
              </w:rPr>
              <w:t xml:space="preserve"> </w:t>
            </w:r>
            <w:r>
              <w:rPr>
                <w:sz w:val="20"/>
              </w:rPr>
              <w:t>reasonable</w:t>
            </w:r>
            <w:r>
              <w:rPr>
                <w:spacing w:val="-4"/>
                <w:sz w:val="20"/>
              </w:rPr>
              <w:t xml:space="preserve"> </w:t>
            </w:r>
            <w:r>
              <w:rPr>
                <w:sz w:val="20"/>
              </w:rPr>
              <w:t>steps</w:t>
            </w:r>
            <w:r>
              <w:rPr>
                <w:spacing w:val="-4"/>
                <w:sz w:val="20"/>
              </w:rPr>
              <w:t xml:space="preserve"> </w:t>
            </w:r>
            <w:r>
              <w:rPr>
                <w:sz w:val="20"/>
              </w:rPr>
              <w:t>to</w:t>
            </w:r>
            <w:r>
              <w:rPr>
                <w:spacing w:val="-4"/>
                <w:sz w:val="20"/>
              </w:rPr>
              <w:t xml:space="preserve"> </w:t>
            </w:r>
            <w:r>
              <w:rPr>
                <w:sz w:val="20"/>
              </w:rPr>
              <w:t>properly</w:t>
            </w:r>
            <w:r>
              <w:rPr>
                <w:spacing w:val="-4"/>
                <w:sz w:val="20"/>
              </w:rPr>
              <w:t xml:space="preserve"> </w:t>
            </w:r>
            <w:r>
              <w:rPr>
                <w:sz w:val="20"/>
              </w:rPr>
              <w:t>warn</w:t>
            </w:r>
            <w:r>
              <w:rPr>
                <w:spacing w:val="-4"/>
                <w:sz w:val="20"/>
              </w:rPr>
              <w:t xml:space="preserve"> </w:t>
            </w:r>
            <w:r>
              <w:rPr>
                <w:sz w:val="20"/>
              </w:rPr>
              <w:t>via</w:t>
            </w:r>
            <w:r>
              <w:rPr>
                <w:spacing w:val="-4"/>
                <w:sz w:val="20"/>
              </w:rPr>
              <w:t xml:space="preserve"> </w:t>
            </w:r>
            <w:r>
              <w:rPr>
                <w:sz w:val="20"/>
              </w:rPr>
              <w:t>locate</w:t>
            </w:r>
            <w:r>
              <w:rPr>
                <w:spacing w:val="-4"/>
                <w:sz w:val="20"/>
              </w:rPr>
              <w:t xml:space="preserve"> </w:t>
            </w:r>
            <w:r>
              <w:rPr>
                <w:sz w:val="20"/>
              </w:rPr>
              <w:t>marks and</w:t>
            </w:r>
            <w:r>
              <w:rPr>
                <w:spacing w:val="-2"/>
                <w:sz w:val="20"/>
              </w:rPr>
              <w:t xml:space="preserve"> </w:t>
            </w:r>
            <w:r>
              <w:rPr>
                <w:sz w:val="20"/>
              </w:rPr>
              <w:t>protect</w:t>
            </w:r>
            <w:r>
              <w:rPr>
                <w:spacing w:val="-2"/>
                <w:sz w:val="20"/>
              </w:rPr>
              <w:t xml:space="preserve"> </w:t>
            </w:r>
            <w:r>
              <w:rPr>
                <w:sz w:val="20"/>
              </w:rPr>
              <w:t>the</w:t>
            </w:r>
            <w:r>
              <w:rPr>
                <w:spacing w:val="-2"/>
                <w:sz w:val="20"/>
              </w:rPr>
              <w:t xml:space="preserve"> </w:t>
            </w:r>
            <w:r>
              <w:rPr>
                <w:sz w:val="20"/>
              </w:rPr>
              <w:t>public</w:t>
            </w:r>
            <w:r>
              <w:rPr>
                <w:spacing w:val="-2"/>
                <w:sz w:val="20"/>
              </w:rPr>
              <w:t xml:space="preserve"> </w:t>
            </w:r>
            <w:r>
              <w:rPr>
                <w:sz w:val="20"/>
              </w:rPr>
              <w:t>from</w:t>
            </w:r>
            <w:r>
              <w:rPr>
                <w:spacing w:val="-2"/>
                <w:sz w:val="20"/>
              </w:rPr>
              <w:t xml:space="preserve"> </w:t>
            </w:r>
            <w:r>
              <w:rPr>
                <w:sz w:val="20"/>
              </w:rPr>
              <w:t>danger,</w:t>
            </w:r>
            <w:r>
              <w:rPr>
                <w:spacing w:val="-2"/>
                <w:sz w:val="20"/>
              </w:rPr>
              <w:t xml:space="preserve"> </w:t>
            </w:r>
            <w:r>
              <w:rPr>
                <w:sz w:val="20"/>
              </w:rPr>
              <w:t>and</w:t>
            </w:r>
            <w:r>
              <w:rPr>
                <w:spacing w:val="-2"/>
                <w:sz w:val="20"/>
              </w:rPr>
              <w:t xml:space="preserve"> </w:t>
            </w:r>
            <w:r>
              <w:rPr>
                <w:sz w:val="20"/>
              </w:rPr>
              <w:t>exercise</w:t>
            </w:r>
            <w:r>
              <w:rPr>
                <w:spacing w:val="-2"/>
                <w:sz w:val="20"/>
              </w:rPr>
              <w:t xml:space="preserve"> </w:t>
            </w:r>
            <w:r>
              <w:rPr>
                <w:sz w:val="20"/>
              </w:rPr>
              <w:t>reasonable</w:t>
            </w:r>
            <w:r>
              <w:rPr>
                <w:spacing w:val="-2"/>
                <w:sz w:val="20"/>
              </w:rPr>
              <w:t xml:space="preserve"> </w:t>
            </w:r>
            <w:r>
              <w:rPr>
                <w:sz w:val="20"/>
              </w:rPr>
              <w:t>care</w:t>
            </w:r>
            <w:r>
              <w:rPr>
                <w:spacing w:val="-2"/>
                <w:sz w:val="20"/>
              </w:rPr>
              <w:t xml:space="preserve"> </w:t>
            </w:r>
            <w:r>
              <w:rPr>
                <w:sz w:val="20"/>
              </w:rPr>
              <w:t>to</w:t>
            </w:r>
            <w:r>
              <w:rPr>
                <w:spacing w:val="-2"/>
                <w:sz w:val="20"/>
              </w:rPr>
              <w:t xml:space="preserve"> </w:t>
            </w:r>
            <w:r>
              <w:rPr>
                <w:sz w:val="20"/>
              </w:rPr>
              <w:t>reduce the hazards to excavators, employees, and the public?</w:t>
            </w:r>
          </w:p>
        </w:tc>
        <w:tc>
          <w:tcPr>
            <w:tcW w:w="1132" w:type="dxa"/>
            <w:tcBorders>
              <w:top w:val="single" w:sz="8" w:space="0" w:color="000000"/>
              <w:left w:val="single" w:sz="8" w:space="0" w:color="D2D2D2"/>
              <w:bottom w:val="single" w:sz="8" w:space="0" w:color="000000"/>
            </w:tcBorders>
          </w:tcPr>
          <w:p w14:paraId="2B7B6D1C" w14:textId="77777777" w:rsidR="00B95D76" w:rsidRDefault="00B95D76">
            <w:pPr>
              <w:pStyle w:val="TableParagraph"/>
              <w:ind w:left="0"/>
              <w:rPr>
                <w:rFonts w:ascii="Times New Roman"/>
                <w:sz w:val="20"/>
              </w:rPr>
            </w:pPr>
          </w:p>
        </w:tc>
      </w:tr>
      <w:tr w:rsidR="00B95D76" w14:paraId="2B7B6D20" w14:textId="77777777">
        <w:trPr>
          <w:trHeight w:val="283"/>
        </w:trPr>
        <w:tc>
          <w:tcPr>
            <w:tcW w:w="1014" w:type="dxa"/>
            <w:vMerge w:val="restart"/>
            <w:tcBorders>
              <w:top w:val="single" w:sz="8" w:space="0" w:color="000000"/>
              <w:bottom w:val="single" w:sz="8" w:space="0" w:color="000000"/>
              <w:right w:val="single" w:sz="8" w:space="0" w:color="000000"/>
            </w:tcBorders>
          </w:tcPr>
          <w:p w14:paraId="2B7B6D1E" w14:textId="77777777" w:rsidR="00B95D76" w:rsidRDefault="00CB4067">
            <w:pPr>
              <w:pStyle w:val="TableParagraph"/>
              <w:spacing w:before="23"/>
              <w:rPr>
                <w:b/>
                <w:sz w:val="20"/>
              </w:rPr>
            </w:pPr>
            <w:r>
              <w:rPr>
                <w:b/>
                <w:spacing w:val="-2"/>
                <w:sz w:val="20"/>
              </w:rPr>
              <w:t>§192.605</w:t>
            </w:r>
          </w:p>
        </w:tc>
        <w:tc>
          <w:tcPr>
            <w:tcW w:w="9707" w:type="dxa"/>
            <w:gridSpan w:val="3"/>
            <w:tcBorders>
              <w:top w:val="single" w:sz="8" w:space="0" w:color="000000"/>
              <w:left w:val="single" w:sz="8" w:space="0" w:color="000000"/>
              <w:bottom w:val="single" w:sz="8" w:space="0" w:color="000000"/>
            </w:tcBorders>
          </w:tcPr>
          <w:p w14:paraId="2B7B6D1F" w14:textId="77777777" w:rsidR="00B95D76" w:rsidRDefault="00CB4067">
            <w:pPr>
              <w:pStyle w:val="TableParagraph"/>
              <w:spacing w:before="23"/>
              <w:ind w:left="51" w:right="44"/>
              <w:jc w:val="center"/>
              <w:rPr>
                <w:b/>
                <w:sz w:val="20"/>
              </w:rPr>
            </w:pPr>
            <w:r>
              <w:rPr>
                <w:b/>
                <w:sz w:val="20"/>
              </w:rPr>
              <w:t xml:space="preserve">Operations &amp; Maintenance </w:t>
            </w:r>
            <w:r>
              <w:rPr>
                <w:b/>
                <w:spacing w:val="-4"/>
                <w:sz w:val="20"/>
              </w:rPr>
              <w:t>Plan</w:t>
            </w:r>
          </w:p>
        </w:tc>
      </w:tr>
      <w:tr w:rsidR="00B95D76" w14:paraId="2B7B6D25" w14:textId="77777777">
        <w:trPr>
          <w:trHeight w:val="729"/>
        </w:trPr>
        <w:tc>
          <w:tcPr>
            <w:tcW w:w="1014" w:type="dxa"/>
            <w:vMerge/>
            <w:tcBorders>
              <w:top w:val="nil"/>
              <w:bottom w:val="single" w:sz="8" w:space="0" w:color="000000"/>
              <w:right w:val="single" w:sz="8" w:space="0" w:color="000000"/>
            </w:tcBorders>
          </w:tcPr>
          <w:p w14:paraId="2B7B6D21" w14:textId="77777777" w:rsidR="00B95D76" w:rsidRDefault="00B95D76">
            <w:pPr>
              <w:rPr>
                <w:sz w:val="2"/>
                <w:szCs w:val="2"/>
              </w:rPr>
            </w:pPr>
          </w:p>
        </w:tc>
        <w:tc>
          <w:tcPr>
            <w:tcW w:w="1691" w:type="dxa"/>
            <w:tcBorders>
              <w:top w:val="single" w:sz="8" w:space="0" w:color="000000"/>
              <w:left w:val="single" w:sz="8" w:space="0" w:color="000000"/>
              <w:bottom w:val="single" w:sz="8" w:space="0" w:color="000000"/>
              <w:right w:val="single" w:sz="8" w:space="0" w:color="D2D2D2"/>
            </w:tcBorders>
          </w:tcPr>
          <w:p w14:paraId="2B7B6D22" w14:textId="77777777" w:rsidR="00B95D76" w:rsidRDefault="00B95D76">
            <w:pPr>
              <w:pStyle w:val="TableParagraph"/>
              <w:ind w:left="0"/>
              <w:rPr>
                <w:rFonts w:ascii="Times New Roman"/>
                <w:sz w:val="20"/>
              </w:rPr>
            </w:pPr>
          </w:p>
        </w:tc>
        <w:tc>
          <w:tcPr>
            <w:tcW w:w="6884" w:type="dxa"/>
            <w:tcBorders>
              <w:top w:val="single" w:sz="8" w:space="0" w:color="000000"/>
              <w:left w:val="single" w:sz="8" w:space="0" w:color="D2D2D2"/>
              <w:bottom w:val="single" w:sz="8" w:space="0" w:color="000000"/>
              <w:right w:val="single" w:sz="8" w:space="0" w:color="D2D2D2"/>
            </w:tcBorders>
          </w:tcPr>
          <w:p w14:paraId="2B7B6D23" w14:textId="77777777" w:rsidR="00B95D76" w:rsidRDefault="00CB4067">
            <w:pPr>
              <w:pStyle w:val="TableParagraph"/>
              <w:spacing w:before="29" w:line="232" w:lineRule="auto"/>
              <w:rPr>
                <w:sz w:val="20"/>
              </w:rPr>
            </w:pPr>
            <w:r>
              <w:rPr>
                <w:sz w:val="20"/>
              </w:rPr>
              <w:t>§192.605</w:t>
            </w:r>
            <w:r>
              <w:rPr>
                <w:spacing w:val="-6"/>
                <w:sz w:val="20"/>
              </w:rPr>
              <w:t xml:space="preserve"> </w:t>
            </w:r>
            <w:r>
              <w:rPr>
                <w:sz w:val="20"/>
              </w:rPr>
              <w:t>Procedural</w:t>
            </w:r>
            <w:r>
              <w:rPr>
                <w:spacing w:val="-6"/>
                <w:sz w:val="20"/>
              </w:rPr>
              <w:t xml:space="preserve"> </w:t>
            </w:r>
            <w:r>
              <w:rPr>
                <w:sz w:val="20"/>
              </w:rPr>
              <w:t>manual</w:t>
            </w:r>
            <w:r>
              <w:rPr>
                <w:spacing w:val="-6"/>
                <w:sz w:val="20"/>
              </w:rPr>
              <w:t xml:space="preserve"> </w:t>
            </w:r>
            <w:r>
              <w:rPr>
                <w:sz w:val="20"/>
              </w:rPr>
              <w:t>for</w:t>
            </w:r>
            <w:r>
              <w:rPr>
                <w:spacing w:val="-6"/>
                <w:sz w:val="20"/>
              </w:rPr>
              <w:t xml:space="preserve"> </w:t>
            </w:r>
            <w:r>
              <w:rPr>
                <w:sz w:val="20"/>
              </w:rPr>
              <w:t>operations,</w:t>
            </w:r>
            <w:r>
              <w:rPr>
                <w:spacing w:val="-6"/>
                <w:sz w:val="20"/>
              </w:rPr>
              <w:t xml:space="preserve"> </w:t>
            </w:r>
            <w:r>
              <w:rPr>
                <w:sz w:val="20"/>
              </w:rPr>
              <w:t>maintenance,</w:t>
            </w:r>
            <w:r>
              <w:rPr>
                <w:spacing w:val="-6"/>
                <w:sz w:val="20"/>
              </w:rPr>
              <w:t xml:space="preserve"> </w:t>
            </w:r>
            <w:r>
              <w:rPr>
                <w:sz w:val="20"/>
              </w:rPr>
              <w:t>and</w:t>
            </w:r>
            <w:r>
              <w:rPr>
                <w:spacing w:val="-6"/>
                <w:sz w:val="20"/>
              </w:rPr>
              <w:t xml:space="preserve"> </w:t>
            </w:r>
            <w:r>
              <w:rPr>
                <w:sz w:val="20"/>
              </w:rPr>
              <w:t xml:space="preserve">emergencies. Each operator shall include the following in its operating and maintenance </w:t>
            </w:r>
            <w:r>
              <w:rPr>
                <w:spacing w:val="-2"/>
                <w:sz w:val="20"/>
              </w:rPr>
              <w:t>plan:</w:t>
            </w:r>
          </w:p>
        </w:tc>
        <w:tc>
          <w:tcPr>
            <w:tcW w:w="1132" w:type="dxa"/>
            <w:tcBorders>
              <w:top w:val="single" w:sz="8" w:space="0" w:color="000000"/>
              <w:left w:val="single" w:sz="8" w:space="0" w:color="D2D2D2"/>
              <w:bottom w:val="single" w:sz="8" w:space="0" w:color="000000"/>
            </w:tcBorders>
          </w:tcPr>
          <w:p w14:paraId="2B7B6D24" w14:textId="77777777" w:rsidR="00B95D76" w:rsidRDefault="00B95D76">
            <w:pPr>
              <w:pStyle w:val="TableParagraph"/>
              <w:ind w:left="0"/>
              <w:rPr>
                <w:rFonts w:ascii="Times New Roman"/>
                <w:sz w:val="20"/>
              </w:rPr>
            </w:pPr>
          </w:p>
        </w:tc>
      </w:tr>
      <w:tr w:rsidR="00B95D76" w14:paraId="2B7B6D28" w14:textId="77777777">
        <w:trPr>
          <w:trHeight w:val="283"/>
        </w:trPr>
        <w:tc>
          <w:tcPr>
            <w:tcW w:w="1014" w:type="dxa"/>
            <w:vMerge w:val="restart"/>
            <w:tcBorders>
              <w:top w:val="single" w:sz="8" w:space="0" w:color="000000"/>
              <w:right w:val="single" w:sz="8" w:space="0" w:color="000000"/>
            </w:tcBorders>
          </w:tcPr>
          <w:p w14:paraId="2B7B6D26" w14:textId="77777777" w:rsidR="00B95D76" w:rsidRDefault="00B95D76">
            <w:pPr>
              <w:pStyle w:val="TableParagraph"/>
              <w:ind w:left="0"/>
              <w:rPr>
                <w:rFonts w:ascii="Times New Roman"/>
                <w:sz w:val="20"/>
              </w:rPr>
            </w:pPr>
          </w:p>
        </w:tc>
        <w:tc>
          <w:tcPr>
            <w:tcW w:w="9707" w:type="dxa"/>
            <w:gridSpan w:val="3"/>
            <w:tcBorders>
              <w:top w:val="single" w:sz="8" w:space="0" w:color="000000"/>
              <w:left w:val="single" w:sz="8" w:space="0" w:color="000000"/>
              <w:bottom w:val="single" w:sz="8" w:space="0" w:color="000000"/>
            </w:tcBorders>
          </w:tcPr>
          <w:p w14:paraId="2B7B6D27" w14:textId="77777777" w:rsidR="00B95D76" w:rsidRDefault="00CB4067">
            <w:pPr>
              <w:pStyle w:val="TableParagraph"/>
              <w:spacing w:before="23"/>
              <w:ind w:left="51" w:right="44"/>
              <w:jc w:val="center"/>
              <w:rPr>
                <w:b/>
                <w:sz w:val="20"/>
              </w:rPr>
            </w:pPr>
            <w:r>
              <w:rPr>
                <w:b/>
                <w:sz w:val="20"/>
              </w:rPr>
              <w:t xml:space="preserve">Operations &amp; Maintenance </w:t>
            </w:r>
            <w:r>
              <w:rPr>
                <w:b/>
                <w:spacing w:val="-4"/>
                <w:sz w:val="20"/>
              </w:rPr>
              <w:t>Plan</w:t>
            </w:r>
          </w:p>
        </w:tc>
      </w:tr>
      <w:tr w:rsidR="00B95D76" w14:paraId="2B7B6D2D" w14:textId="77777777">
        <w:trPr>
          <w:trHeight w:val="2068"/>
        </w:trPr>
        <w:tc>
          <w:tcPr>
            <w:tcW w:w="1014" w:type="dxa"/>
            <w:vMerge/>
            <w:tcBorders>
              <w:top w:val="nil"/>
              <w:right w:val="single" w:sz="8" w:space="0" w:color="000000"/>
            </w:tcBorders>
          </w:tcPr>
          <w:p w14:paraId="2B7B6D29" w14:textId="77777777" w:rsidR="00B95D76" w:rsidRDefault="00B95D76">
            <w:pPr>
              <w:rPr>
                <w:sz w:val="2"/>
                <w:szCs w:val="2"/>
              </w:rPr>
            </w:pPr>
          </w:p>
        </w:tc>
        <w:tc>
          <w:tcPr>
            <w:tcW w:w="1691" w:type="dxa"/>
            <w:tcBorders>
              <w:top w:val="single" w:sz="8" w:space="0" w:color="000000"/>
              <w:left w:val="single" w:sz="8" w:space="0" w:color="000000"/>
              <w:right w:val="single" w:sz="8" w:space="0" w:color="D2D2D2"/>
            </w:tcBorders>
          </w:tcPr>
          <w:p w14:paraId="2B7B6D2A" w14:textId="77777777" w:rsidR="00B95D76" w:rsidRDefault="00CB4067">
            <w:pPr>
              <w:pStyle w:val="TableParagraph"/>
              <w:spacing w:before="24"/>
              <w:ind w:left="34"/>
              <w:rPr>
                <w:sz w:val="20"/>
              </w:rPr>
            </w:pPr>
            <w:r>
              <w:rPr>
                <w:spacing w:val="-2"/>
                <w:sz w:val="20"/>
              </w:rPr>
              <w:t>§192.605(a)</w:t>
            </w:r>
          </w:p>
        </w:tc>
        <w:tc>
          <w:tcPr>
            <w:tcW w:w="6884" w:type="dxa"/>
            <w:tcBorders>
              <w:top w:val="single" w:sz="8" w:space="0" w:color="000000"/>
              <w:left w:val="single" w:sz="8" w:space="0" w:color="D2D2D2"/>
              <w:right w:val="single" w:sz="8" w:space="0" w:color="D2D2D2"/>
            </w:tcBorders>
          </w:tcPr>
          <w:p w14:paraId="2B7B6D2B" w14:textId="77777777" w:rsidR="00B95D76" w:rsidRDefault="00CB4067">
            <w:pPr>
              <w:pStyle w:val="TableParagraph"/>
              <w:spacing w:before="29" w:line="232" w:lineRule="auto"/>
              <w:rPr>
                <w:sz w:val="20"/>
              </w:rPr>
            </w:pPr>
            <w:r>
              <w:rPr>
                <w:sz w:val="20"/>
              </w:rPr>
              <w:t>General.</w:t>
            </w:r>
            <w:r>
              <w:rPr>
                <w:spacing w:val="-1"/>
                <w:sz w:val="20"/>
              </w:rPr>
              <w:t xml:space="preserve"> </w:t>
            </w:r>
            <w:r>
              <w:rPr>
                <w:sz w:val="20"/>
              </w:rPr>
              <w:t>Each</w:t>
            </w:r>
            <w:r>
              <w:rPr>
                <w:spacing w:val="-1"/>
                <w:sz w:val="20"/>
              </w:rPr>
              <w:t xml:space="preserve"> </w:t>
            </w:r>
            <w:r>
              <w:rPr>
                <w:sz w:val="20"/>
              </w:rPr>
              <w:t>operator</w:t>
            </w:r>
            <w:r>
              <w:rPr>
                <w:spacing w:val="-1"/>
                <w:sz w:val="20"/>
              </w:rPr>
              <w:t xml:space="preserve"> </w:t>
            </w:r>
            <w:r>
              <w:rPr>
                <w:sz w:val="20"/>
              </w:rPr>
              <w:t>shall</w:t>
            </w:r>
            <w:r>
              <w:rPr>
                <w:spacing w:val="-1"/>
                <w:sz w:val="20"/>
              </w:rPr>
              <w:t xml:space="preserve"> </w:t>
            </w:r>
            <w:r>
              <w:rPr>
                <w:sz w:val="20"/>
              </w:rPr>
              <w:t>prepare</w:t>
            </w:r>
            <w:r>
              <w:rPr>
                <w:spacing w:val="-1"/>
                <w:sz w:val="20"/>
              </w:rPr>
              <w:t xml:space="preserve"> </w:t>
            </w:r>
            <w:r>
              <w:rPr>
                <w:sz w:val="20"/>
              </w:rPr>
              <w:t>and</w:t>
            </w:r>
            <w:r>
              <w:rPr>
                <w:spacing w:val="-1"/>
                <w:sz w:val="20"/>
              </w:rPr>
              <w:t xml:space="preserve"> </w:t>
            </w:r>
            <w:r>
              <w:rPr>
                <w:sz w:val="20"/>
              </w:rPr>
              <w:t>follow</w:t>
            </w:r>
            <w:r>
              <w:rPr>
                <w:spacing w:val="-1"/>
                <w:sz w:val="20"/>
              </w:rPr>
              <w:t xml:space="preserve"> </w:t>
            </w:r>
            <w:r>
              <w:rPr>
                <w:sz w:val="20"/>
              </w:rPr>
              <w:t>for</w:t>
            </w:r>
            <w:r>
              <w:rPr>
                <w:spacing w:val="-1"/>
                <w:sz w:val="20"/>
              </w:rPr>
              <w:t xml:space="preserve"> </w:t>
            </w:r>
            <w:r>
              <w:rPr>
                <w:sz w:val="20"/>
              </w:rPr>
              <w:t>each</w:t>
            </w:r>
            <w:r>
              <w:rPr>
                <w:spacing w:val="-1"/>
                <w:sz w:val="20"/>
              </w:rPr>
              <w:t xml:space="preserve"> </w:t>
            </w:r>
            <w:r>
              <w:rPr>
                <w:sz w:val="20"/>
              </w:rPr>
              <w:t>pipeline,</w:t>
            </w:r>
            <w:r>
              <w:rPr>
                <w:spacing w:val="-1"/>
                <w:sz w:val="20"/>
              </w:rPr>
              <w:t xml:space="preserve"> </w:t>
            </w:r>
            <w:r>
              <w:rPr>
                <w:sz w:val="20"/>
              </w:rPr>
              <w:t>a</w:t>
            </w:r>
            <w:r>
              <w:rPr>
                <w:spacing w:val="-1"/>
                <w:sz w:val="20"/>
              </w:rPr>
              <w:t xml:space="preserve"> </w:t>
            </w:r>
            <w:r>
              <w:rPr>
                <w:sz w:val="20"/>
              </w:rPr>
              <w:t>manual of written procedures for conducting operations and maintenance activities and for emergency response. For transmission lines, the manual must also include procedures for handling abnormal operations. This manual must be reviewed</w:t>
            </w:r>
            <w:r>
              <w:rPr>
                <w:spacing w:val="-4"/>
                <w:sz w:val="20"/>
              </w:rPr>
              <w:t xml:space="preserve"> </w:t>
            </w:r>
            <w:r>
              <w:rPr>
                <w:sz w:val="20"/>
              </w:rPr>
              <w:t>and</w:t>
            </w:r>
            <w:r>
              <w:rPr>
                <w:spacing w:val="-4"/>
                <w:sz w:val="20"/>
              </w:rPr>
              <w:t xml:space="preserve"> </w:t>
            </w:r>
            <w:r>
              <w:rPr>
                <w:sz w:val="20"/>
              </w:rPr>
              <w:t>updated</w:t>
            </w:r>
            <w:r>
              <w:rPr>
                <w:spacing w:val="-4"/>
                <w:sz w:val="20"/>
              </w:rPr>
              <w:t xml:space="preserve"> </w:t>
            </w:r>
            <w:r>
              <w:rPr>
                <w:sz w:val="20"/>
              </w:rPr>
              <w:t>by</w:t>
            </w:r>
            <w:r>
              <w:rPr>
                <w:spacing w:val="-4"/>
                <w:sz w:val="20"/>
              </w:rPr>
              <w:t xml:space="preserve"> </w:t>
            </w:r>
            <w:r>
              <w:rPr>
                <w:sz w:val="20"/>
              </w:rPr>
              <w:t>the</w:t>
            </w:r>
            <w:r>
              <w:rPr>
                <w:spacing w:val="-4"/>
                <w:sz w:val="20"/>
              </w:rPr>
              <w:t xml:space="preserve"> </w:t>
            </w:r>
            <w:r>
              <w:rPr>
                <w:sz w:val="20"/>
              </w:rPr>
              <w:t>operator</w:t>
            </w:r>
            <w:r>
              <w:rPr>
                <w:spacing w:val="-4"/>
                <w:sz w:val="20"/>
              </w:rPr>
              <w:t xml:space="preserve"> </w:t>
            </w:r>
            <w:r>
              <w:rPr>
                <w:sz w:val="20"/>
              </w:rPr>
              <w:t>at</w:t>
            </w:r>
            <w:r>
              <w:rPr>
                <w:spacing w:val="-4"/>
                <w:sz w:val="20"/>
              </w:rPr>
              <w:t xml:space="preserve"> </w:t>
            </w:r>
            <w:r>
              <w:rPr>
                <w:sz w:val="20"/>
              </w:rPr>
              <w:t>intervals</w:t>
            </w:r>
            <w:r>
              <w:rPr>
                <w:spacing w:val="-4"/>
                <w:sz w:val="20"/>
              </w:rPr>
              <w:t xml:space="preserve"> </w:t>
            </w:r>
            <w:r>
              <w:rPr>
                <w:sz w:val="20"/>
              </w:rPr>
              <w:t>not</w:t>
            </w:r>
            <w:r>
              <w:rPr>
                <w:spacing w:val="-4"/>
                <w:sz w:val="20"/>
              </w:rPr>
              <w:t xml:space="preserve"> </w:t>
            </w:r>
            <w:r>
              <w:rPr>
                <w:sz w:val="20"/>
              </w:rPr>
              <w:t>exceeding</w:t>
            </w:r>
            <w:r>
              <w:rPr>
                <w:spacing w:val="-4"/>
                <w:sz w:val="20"/>
              </w:rPr>
              <w:t xml:space="preserve"> </w:t>
            </w:r>
            <w:r>
              <w:rPr>
                <w:sz w:val="20"/>
              </w:rPr>
              <w:t>15</w:t>
            </w:r>
            <w:r>
              <w:rPr>
                <w:spacing w:val="-4"/>
                <w:sz w:val="20"/>
              </w:rPr>
              <w:t xml:space="preserve"> </w:t>
            </w:r>
            <w:r>
              <w:rPr>
                <w:sz w:val="20"/>
              </w:rPr>
              <w:t>months, but at least one each calendar year. This manual must be prepared before operations</w:t>
            </w:r>
            <w:r>
              <w:rPr>
                <w:spacing w:val="-1"/>
                <w:sz w:val="20"/>
              </w:rPr>
              <w:t xml:space="preserve"> </w:t>
            </w:r>
            <w:r>
              <w:rPr>
                <w:sz w:val="20"/>
              </w:rPr>
              <w:t>of</w:t>
            </w:r>
            <w:r>
              <w:rPr>
                <w:spacing w:val="-1"/>
                <w:sz w:val="20"/>
              </w:rPr>
              <w:t xml:space="preserve"> </w:t>
            </w:r>
            <w:r>
              <w:rPr>
                <w:sz w:val="20"/>
              </w:rPr>
              <w:t>a</w:t>
            </w:r>
            <w:r>
              <w:rPr>
                <w:spacing w:val="-1"/>
                <w:sz w:val="20"/>
              </w:rPr>
              <w:t xml:space="preserve"> </w:t>
            </w:r>
            <w:r>
              <w:rPr>
                <w:sz w:val="20"/>
              </w:rPr>
              <w:t>pipeline</w:t>
            </w:r>
            <w:r>
              <w:rPr>
                <w:spacing w:val="-1"/>
                <w:sz w:val="20"/>
              </w:rPr>
              <w:t xml:space="preserve"> </w:t>
            </w:r>
            <w:r>
              <w:rPr>
                <w:sz w:val="20"/>
              </w:rPr>
              <w:t>system</w:t>
            </w:r>
            <w:r>
              <w:rPr>
                <w:spacing w:val="-1"/>
                <w:sz w:val="20"/>
              </w:rPr>
              <w:t xml:space="preserve"> </w:t>
            </w:r>
            <w:r>
              <w:rPr>
                <w:sz w:val="20"/>
              </w:rPr>
              <w:t>commence.</w:t>
            </w:r>
            <w:r>
              <w:rPr>
                <w:spacing w:val="-1"/>
                <w:sz w:val="20"/>
              </w:rPr>
              <w:t xml:space="preserve"> </w:t>
            </w:r>
            <w:r>
              <w:rPr>
                <w:sz w:val="20"/>
              </w:rPr>
              <w:t>Appropriate</w:t>
            </w:r>
            <w:r>
              <w:rPr>
                <w:spacing w:val="-1"/>
                <w:sz w:val="20"/>
              </w:rPr>
              <w:t xml:space="preserve"> </w:t>
            </w:r>
            <w:r>
              <w:rPr>
                <w:sz w:val="20"/>
              </w:rPr>
              <w:t>parts</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 xml:space="preserve">manual must be kept at locations where operations and maintenance activities are </w:t>
            </w:r>
            <w:r>
              <w:rPr>
                <w:spacing w:val="-2"/>
                <w:sz w:val="20"/>
              </w:rPr>
              <w:t>conducted.</w:t>
            </w:r>
          </w:p>
        </w:tc>
        <w:tc>
          <w:tcPr>
            <w:tcW w:w="1132" w:type="dxa"/>
            <w:tcBorders>
              <w:top w:val="single" w:sz="8" w:space="0" w:color="000000"/>
              <w:left w:val="single" w:sz="8" w:space="0" w:color="D2D2D2"/>
            </w:tcBorders>
          </w:tcPr>
          <w:p w14:paraId="2B7B6D2C" w14:textId="77777777" w:rsidR="00B95D76" w:rsidRDefault="00B95D76">
            <w:pPr>
              <w:pStyle w:val="TableParagraph"/>
              <w:ind w:left="0"/>
              <w:rPr>
                <w:rFonts w:ascii="Times New Roman"/>
                <w:sz w:val="20"/>
              </w:rPr>
            </w:pPr>
          </w:p>
        </w:tc>
      </w:tr>
    </w:tbl>
    <w:p w14:paraId="2B7B6D2E" w14:textId="77777777" w:rsidR="00B95D76" w:rsidRDefault="00B95D76">
      <w:pPr>
        <w:pStyle w:val="BodyText"/>
        <w:spacing w:before="107"/>
        <w:rPr>
          <w:rFonts w:ascii="Times New Roman"/>
          <w:b w:val="0"/>
          <w:sz w:val="20"/>
        </w:rPr>
      </w:pPr>
    </w:p>
    <w:p w14:paraId="2B7B6D2F" w14:textId="77777777" w:rsidR="00B95D76" w:rsidRDefault="00CB4067">
      <w:pPr>
        <w:tabs>
          <w:tab w:val="left" w:pos="3563"/>
        </w:tabs>
        <w:ind w:left="298"/>
        <w:rPr>
          <w:sz w:val="20"/>
        </w:rPr>
      </w:pPr>
      <w:r>
        <w:rPr>
          <w:spacing w:val="-2"/>
          <w:sz w:val="20"/>
        </w:rPr>
        <w:t>Image</w:t>
      </w:r>
      <w:r>
        <w:rPr>
          <w:sz w:val="20"/>
        </w:rPr>
        <w:tab/>
      </w:r>
      <w:r>
        <w:rPr>
          <w:spacing w:val="-2"/>
          <w:sz w:val="20"/>
        </w:rPr>
        <w:t>Description</w:t>
      </w:r>
    </w:p>
    <w:sectPr w:rsidR="00B95D76">
      <w:pgSz w:w="12240" w:h="15840"/>
      <w:pgMar w:top="2020" w:right="720" w:bottom="1020" w:left="360" w:header="1142" w:footer="8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6B126" w14:textId="77777777" w:rsidR="00714EBA" w:rsidRDefault="00714EBA">
      <w:r>
        <w:separator/>
      </w:r>
    </w:p>
  </w:endnote>
  <w:endnote w:type="continuationSeparator" w:id="0">
    <w:p w14:paraId="5C84CEAD" w14:textId="77777777" w:rsidR="00714EBA" w:rsidRDefault="0071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6D35" w14:textId="77777777" w:rsidR="00B95D76" w:rsidRDefault="00CB4067">
    <w:pPr>
      <w:pStyle w:val="BodyText"/>
      <w:spacing w:before="0" w:line="14" w:lineRule="auto"/>
      <w:rPr>
        <w:b w:val="0"/>
        <w:sz w:val="20"/>
      </w:rPr>
    </w:pPr>
    <w:r>
      <w:rPr>
        <w:b w:val="0"/>
        <w:noProof/>
        <w:sz w:val="20"/>
      </w:rPr>
      <mc:AlternateContent>
        <mc:Choice Requires="wps">
          <w:drawing>
            <wp:anchor distT="0" distB="0" distL="0" distR="0" simplePos="0" relativeHeight="486941696" behindDoc="1" locked="0" layoutInCell="1" allowOverlap="1" wp14:anchorId="2B7B6D38" wp14:editId="2B7B6D39">
              <wp:simplePos x="0" y="0"/>
              <wp:positionH relativeFrom="page">
                <wp:posOffset>3766515</wp:posOffset>
              </wp:positionH>
              <wp:positionV relativeFrom="page">
                <wp:posOffset>9393825</wp:posOffset>
              </wp:positionV>
              <wp:extent cx="675640"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67640"/>
                      </a:xfrm>
                      <a:prstGeom prst="rect">
                        <a:avLst/>
                      </a:prstGeom>
                    </wps:spPr>
                    <wps:txbx>
                      <w:txbxContent>
                        <w:p w14:paraId="2B7B6D45" w14:textId="77777777" w:rsidR="00B95D76" w:rsidRDefault="00CB4067">
                          <w:pPr>
                            <w:spacing w:before="13"/>
                            <w:ind w:left="20"/>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 xml:space="preserve"> of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7</w:t>
                          </w:r>
                          <w:r>
                            <w:rPr>
                              <w:spacing w:val="-10"/>
                              <w:sz w:val="20"/>
                            </w:rPr>
                            <w:fldChar w:fldCharType="end"/>
                          </w:r>
                        </w:p>
                      </w:txbxContent>
                    </wps:txbx>
                    <wps:bodyPr wrap="square" lIns="0" tIns="0" rIns="0" bIns="0" rtlCol="0">
                      <a:noAutofit/>
                    </wps:bodyPr>
                  </wps:wsp>
                </a:graphicData>
              </a:graphic>
            </wp:anchor>
          </w:drawing>
        </mc:Choice>
        <mc:Fallback>
          <w:pict>
            <v:shapetype w14:anchorId="2B7B6D38" id="_x0000_t202" coordsize="21600,21600" o:spt="202" path="m,l,21600r21600,l21600,xe">
              <v:stroke joinstyle="miter"/>
              <v:path gradientshapeok="t" o:connecttype="rect"/>
            </v:shapetype>
            <v:shape id="Textbox 2" o:spid="_x0000_s1037" type="#_x0000_t202" style="position:absolute;margin-left:296.6pt;margin-top:739.65pt;width:53.2pt;height:13.2pt;z-index:-1637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" filled="f" stroked="f">
              <v:textbox inset="0,0,0,0">
                <w:txbxContent>
                  <w:p w14:paraId="2B7B6D45" w14:textId="77777777" w:rsidR="00B95D76" w:rsidRDefault="00CB4067">
                    <w:pPr>
                      <w:spacing w:before="13"/>
                      <w:ind w:left="20"/>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 xml:space="preserve"> of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7</w:t>
                    </w:r>
                    <w:r>
                      <w:rPr>
                        <w:spacing w:val="-10"/>
                        <w:sz w:val="20"/>
                      </w:rPr>
                      <w:fldChar w:fldCharType="end"/>
                    </w:r>
                  </w:p>
                </w:txbxContent>
              </v:textbox>
              <w10:wrap anchorx="page" anchory="page"/>
            </v:shape>
          </w:pict>
        </mc:Fallback>
      </mc:AlternateContent>
    </w:r>
    <w:r>
      <w:rPr>
        <w:b w:val="0"/>
        <w:noProof/>
        <w:sz w:val="20"/>
      </w:rPr>
      <mc:AlternateContent>
        <mc:Choice Requires="wps">
          <w:drawing>
            <wp:anchor distT="0" distB="0" distL="0" distR="0" simplePos="0" relativeHeight="486942208" behindDoc="1" locked="0" layoutInCell="1" allowOverlap="1" wp14:anchorId="2B7B6D3A" wp14:editId="2B7B6D3B">
              <wp:simplePos x="0" y="0"/>
              <wp:positionH relativeFrom="page">
                <wp:posOffset>433408</wp:posOffset>
              </wp:positionH>
              <wp:positionV relativeFrom="page">
                <wp:posOffset>9474426</wp:posOffset>
              </wp:positionV>
              <wp:extent cx="64135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39065"/>
                      </a:xfrm>
                      <a:prstGeom prst="rect">
                        <a:avLst/>
                      </a:prstGeom>
                    </wps:spPr>
                    <wps:txbx>
                      <w:txbxContent>
                        <w:p w14:paraId="2B7B6D46" w14:textId="77777777" w:rsidR="00B95D76" w:rsidRDefault="00CB4067">
                          <w:pPr>
                            <w:spacing w:before="14"/>
                            <w:ind w:left="20"/>
                            <w:rPr>
                              <w:sz w:val="16"/>
                            </w:rPr>
                          </w:pPr>
                          <w:r>
                            <w:rPr>
                              <w:sz w:val="16"/>
                            </w:rPr>
                            <w:t xml:space="preserve">Reviewed </w:t>
                          </w:r>
                          <w:r>
                            <w:rPr>
                              <w:spacing w:val="-5"/>
                              <w:sz w:val="16"/>
                            </w:rPr>
                            <w:t>on:</w:t>
                          </w:r>
                        </w:p>
                      </w:txbxContent>
                    </wps:txbx>
                    <wps:bodyPr wrap="square" lIns="0" tIns="0" rIns="0" bIns="0" rtlCol="0">
                      <a:noAutofit/>
                    </wps:bodyPr>
                  </wps:wsp>
                </a:graphicData>
              </a:graphic>
            </wp:anchor>
          </w:drawing>
        </mc:Choice>
        <mc:Fallback>
          <w:pict>
            <v:shape w14:anchorId="2B7B6D3A" id="Textbox 3" o:spid="_x0000_s1038" type="#_x0000_t202" style="position:absolute;margin-left:34.15pt;margin-top:746pt;width:50.5pt;height:10.95pt;z-index:-1637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" filled="f" stroked="f">
              <v:textbox inset="0,0,0,0">
                <w:txbxContent>
                  <w:p w14:paraId="2B7B6D46" w14:textId="77777777" w:rsidR="00B95D76" w:rsidRDefault="00CB4067">
                    <w:pPr>
                      <w:spacing w:before="14"/>
                      <w:ind w:left="20"/>
                      <w:rPr>
                        <w:sz w:val="16"/>
                      </w:rPr>
                    </w:pPr>
                    <w:r>
                      <w:rPr>
                        <w:sz w:val="16"/>
                      </w:rPr>
                      <w:t xml:space="preserve">Reviewed </w:t>
                    </w:r>
                    <w:r>
                      <w:rPr>
                        <w:spacing w:val="-5"/>
                        <w:sz w:val="16"/>
                      </w:rPr>
                      <w:t>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F549B" w14:textId="77777777" w:rsidR="00714EBA" w:rsidRDefault="00714EBA">
      <w:r>
        <w:separator/>
      </w:r>
    </w:p>
  </w:footnote>
  <w:footnote w:type="continuationSeparator" w:id="0">
    <w:p w14:paraId="1FD750E0" w14:textId="77777777" w:rsidR="00714EBA" w:rsidRDefault="00714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6D34" w14:textId="77777777" w:rsidR="00B95D76" w:rsidRDefault="00CB4067">
    <w:pPr>
      <w:pStyle w:val="BodyText"/>
      <w:spacing w:before="0" w:line="14" w:lineRule="auto"/>
      <w:rPr>
        <w:b w:val="0"/>
        <w:sz w:val="20"/>
      </w:rPr>
    </w:pPr>
    <w:r>
      <w:rPr>
        <w:b w:val="0"/>
        <w:noProof/>
        <w:sz w:val="20"/>
      </w:rPr>
      <mc:AlternateContent>
        <mc:Choice Requires="wps">
          <w:drawing>
            <wp:anchor distT="0" distB="0" distL="0" distR="0" simplePos="0" relativeHeight="486941184" behindDoc="1" locked="0" layoutInCell="1" allowOverlap="1" wp14:anchorId="2B7B6D36" wp14:editId="2B7B6D37">
              <wp:simplePos x="0" y="0"/>
              <wp:positionH relativeFrom="page">
                <wp:posOffset>1498803</wp:posOffset>
              </wp:positionH>
              <wp:positionV relativeFrom="page">
                <wp:posOffset>712262</wp:posOffset>
              </wp:positionV>
              <wp:extent cx="4643120" cy="5886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3120" cy="588645"/>
                      </a:xfrm>
                      <a:prstGeom prst="rect">
                        <a:avLst/>
                      </a:prstGeom>
                    </wps:spPr>
                    <wps:txbx>
                      <w:txbxContent>
                        <w:p w14:paraId="2B7B6D43" w14:textId="77777777" w:rsidR="00B95D76" w:rsidRDefault="00CB4067">
                          <w:pPr>
                            <w:pStyle w:val="BodyText"/>
                            <w:spacing w:before="9"/>
                            <w:jc w:val="center"/>
                          </w:pPr>
                          <w:r>
                            <w:t xml:space="preserve">PENNSYLVANIA PUBLIC UTILITY </w:t>
                          </w:r>
                          <w:r>
                            <w:rPr>
                              <w:spacing w:val="-2"/>
                            </w:rPr>
                            <w:t>COMMISSION</w:t>
                          </w:r>
                        </w:p>
                        <w:p w14:paraId="2B7B6D44" w14:textId="77777777" w:rsidR="00B95D76" w:rsidRDefault="00CB4067">
                          <w:pPr>
                            <w:spacing w:before="207"/>
                            <w:ind w:right="41"/>
                            <w:jc w:val="center"/>
                            <w:rPr>
                              <w:b/>
                              <w:sz w:val="28"/>
                            </w:rPr>
                          </w:pPr>
                          <w:r>
                            <w:rPr>
                              <w:b/>
                              <w:sz w:val="28"/>
                            </w:rPr>
                            <w:t xml:space="preserve">FACILITY DAMAGE </w:t>
                          </w:r>
                          <w:r>
                            <w:rPr>
                              <w:b/>
                              <w:spacing w:val="-2"/>
                              <w:sz w:val="28"/>
                            </w:rPr>
                            <w:t>INSPECTION</w:t>
                          </w:r>
                        </w:p>
                      </w:txbxContent>
                    </wps:txbx>
                    <wps:bodyPr wrap="square" lIns="0" tIns="0" rIns="0" bIns="0" rtlCol="0">
                      <a:noAutofit/>
                    </wps:bodyPr>
                  </wps:wsp>
                </a:graphicData>
              </a:graphic>
            </wp:anchor>
          </w:drawing>
        </mc:Choice>
        <mc:Fallback>
          <w:pict>
            <v:shapetype w14:anchorId="2B7B6D36" id="_x0000_t202" coordsize="21600,21600" o:spt="202" path="m,l,21600r21600,l21600,xe">
              <v:stroke joinstyle="miter"/>
              <v:path gradientshapeok="t" o:connecttype="rect"/>
            </v:shapetype>
            <v:shape id="Textbox 1" o:spid="_x0000_s1036" type="#_x0000_t202" style="position:absolute;margin-left:118pt;margin-top:56.1pt;width:365.6pt;height:46.35pt;z-index:-1637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" filled="f" stroked="f">
              <v:textbox inset="0,0,0,0">
                <w:txbxContent>
                  <w:p w14:paraId="2B7B6D43" w14:textId="77777777" w:rsidR="00B95D76" w:rsidRDefault="00CB4067">
                    <w:pPr>
                      <w:pStyle w:val="BodyText"/>
                      <w:spacing w:before="9"/>
                      <w:jc w:val="center"/>
                    </w:pPr>
                    <w:r>
                      <w:t xml:space="preserve">PENNSYLVANIA PUBLIC UTILITY </w:t>
                    </w:r>
                    <w:r>
                      <w:rPr>
                        <w:spacing w:val="-2"/>
                      </w:rPr>
                      <w:t>COMMISSION</w:t>
                    </w:r>
                  </w:p>
                  <w:p w14:paraId="2B7B6D44" w14:textId="77777777" w:rsidR="00B95D76" w:rsidRDefault="00CB4067">
                    <w:pPr>
                      <w:spacing w:before="207"/>
                      <w:ind w:right="41"/>
                      <w:jc w:val="center"/>
                      <w:rPr>
                        <w:b/>
                        <w:sz w:val="28"/>
                      </w:rPr>
                    </w:pPr>
                    <w:r>
                      <w:rPr>
                        <w:b/>
                        <w:sz w:val="28"/>
                      </w:rPr>
                      <w:t xml:space="preserve">FACILITY DAMAGE </w:t>
                    </w:r>
                    <w:r>
                      <w:rPr>
                        <w:b/>
                        <w:spacing w:val="-2"/>
                        <w:sz w:val="28"/>
                      </w:rPr>
                      <w:t>INSPECTION</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D76"/>
    <w:rsid w:val="001F67B2"/>
    <w:rsid w:val="00251842"/>
    <w:rsid w:val="00394FE3"/>
    <w:rsid w:val="006831CD"/>
    <w:rsid w:val="006A6241"/>
    <w:rsid w:val="00714EBA"/>
    <w:rsid w:val="007F4159"/>
    <w:rsid w:val="008E4EA5"/>
    <w:rsid w:val="00955353"/>
    <w:rsid w:val="00B95D76"/>
    <w:rsid w:val="00CB4067"/>
    <w:rsid w:val="00E71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B6ABB"/>
  <w15:docId w15:val="{9D528F9E-6CED-4423-9B80-E684C4E7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3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1631</Words>
  <Characters>9300</Characters>
  <Application>Microsoft Office Word</Application>
  <DocSecurity>4</DocSecurity>
  <Lines>77</Lines>
  <Paragraphs>21</Paragraphs>
  <ScaleCrop>false</ScaleCrop>
  <Company/>
  <LinksUpToDate>false</LinksUpToDate>
  <CharactersWithSpaces>10910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Page, Cyndi</dc:creator>
  <cp:lastModifiedBy>Page, Cyndi</cp:lastModifiedBy>
  <cp:revision>2</cp:revision>
  <dcterms:created xsi:type="dcterms:W3CDTF">2026-09-04T14:45:00Z</dcterms:created>
  <dcterms:modified xsi:type="dcterms:W3CDTF">2026-09-04T14:45:00Z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2026-09-04T00:00:00Z</vt:filetime>
  </property>
  <property fmtid="{D5CDD505-2E9C-101B-9397-08002B2CF9AE}" pid="3" name="Creator">
    <vt:lpwstr>Microsoft Reporting Services 10.0.0.0</vt:lpwstr>
  </property>
  <property fmtid="{D5CDD505-2E9C-101B-9397-08002B2CF9AE}" pid="4" name="Producer">
    <vt:lpwstr>Microsoft Reporting Services PDF Rendering Extension 10.0.0.0</vt:lpwstr>
  </property>
  <property fmtid="{D5CDD505-2E9C-101B-9397-08002B2CF9AE}" pid="5" name="LastSaved">
    <vt:filetime>2026-09-04T00:00:00Z</vt:filetime>
  </property>
</Properties>
</file>