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B581" w14:textId="105D8E06" w:rsidR="002924B4" w:rsidRPr="000622F5" w:rsidRDefault="00EF428D">
      <w:pPr>
        <w:rPr>
          <w:rFonts w:asciiTheme="minorHAnsi" w:hAnsiTheme="minorHAnsi" w:cstheme="minorHAnsi"/>
        </w:rPr>
      </w:pPr>
      <w:r w:rsidRPr="000622F5">
        <w:rPr>
          <w:rFonts w:asciiTheme="minorHAnsi" w:hAnsiTheme="minorHAnsi" w:cstheme="minorHAnsi"/>
        </w:rPr>
        <w:t>Certificate No:</w:t>
      </w:r>
      <w:r w:rsidRPr="000622F5">
        <w:rPr>
          <w:rFonts w:asciiTheme="minorHAnsi" w:hAnsiTheme="minorHAnsi" w:cstheme="minorHAnsi"/>
        </w:rPr>
        <w:tab/>
      </w:r>
      <w:r w:rsidR="00964C2E">
        <w:rPr>
          <w:rFonts w:asciiTheme="minorHAnsi" w:hAnsiTheme="minorHAnsi" w:cstheme="minorHAnsi"/>
        </w:rPr>
        <w:t xml:space="preserve"> A-</w:t>
      </w:r>
      <w:r w:rsidR="00822CAF">
        <w:rPr>
          <w:rFonts w:asciiTheme="minorHAnsi" w:hAnsiTheme="minorHAnsi" w:cstheme="minorHAnsi"/>
        </w:rPr>
        <w:t>641+</w:t>
      </w:r>
      <w:r w:rsidRPr="000622F5">
        <w:rPr>
          <w:rFonts w:asciiTheme="minorHAnsi" w:hAnsiTheme="minorHAnsi" w:cstheme="minorHAnsi"/>
        </w:rPr>
        <w:tab/>
      </w:r>
      <w:r w:rsidR="009D543B" w:rsidRPr="000622F5">
        <w:rPr>
          <w:rFonts w:asciiTheme="minorHAnsi" w:hAnsiTheme="minorHAnsi" w:cstheme="minorHAnsi"/>
        </w:rPr>
        <w:t xml:space="preserve">                  </w:t>
      </w:r>
      <w:r w:rsidR="002924B4" w:rsidRPr="000622F5">
        <w:rPr>
          <w:rFonts w:asciiTheme="minorHAnsi" w:hAnsiTheme="minorHAnsi" w:cstheme="minorHAnsi"/>
        </w:rPr>
        <w:tab/>
      </w:r>
      <w:r w:rsidR="002924B4" w:rsidRPr="000622F5">
        <w:rPr>
          <w:rFonts w:asciiTheme="minorHAnsi" w:hAnsiTheme="minorHAnsi" w:cstheme="minorHAnsi"/>
        </w:rPr>
        <w:tab/>
      </w:r>
      <w:r w:rsidR="002924B4" w:rsidRPr="000622F5">
        <w:rPr>
          <w:rFonts w:asciiTheme="minorHAnsi" w:hAnsiTheme="minorHAnsi" w:cstheme="minorHAnsi"/>
        </w:rPr>
        <w:tab/>
        <w:t>Paratransit PA PUC No.1</w:t>
      </w:r>
      <w:r w:rsidR="002924B4" w:rsidRPr="000622F5">
        <w:rPr>
          <w:rFonts w:asciiTheme="minorHAnsi" w:hAnsiTheme="minorHAnsi" w:cstheme="minorHAnsi"/>
        </w:rPr>
        <w:tab/>
      </w:r>
    </w:p>
    <w:p w14:paraId="62EAEEA7" w14:textId="2945404B" w:rsidR="002924B4" w:rsidRPr="000622F5" w:rsidRDefault="006420C8">
      <w:pPr>
        <w:rPr>
          <w:rFonts w:asciiTheme="minorHAnsi" w:hAnsiTheme="minorHAnsi" w:cstheme="minorHAnsi"/>
        </w:rPr>
      </w:pPr>
      <w:r w:rsidRPr="000622F5">
        <w:rPr>
          <w:rFonts w:asciiTheme="minorHAnsi" w:hAnsiTheme="minorHAnsi" w:cstheme="minorHAnsi"/>
        </w:rPr>
        <w:t>Docket No:</w:t>
      </w:r>
      <w:r w:rsidR="00B16E1A">
        <w:rPr>
          <w:rFonts w:asciiTheme="minorHAnsi" w:hAnsiTheme="minorHAnsi" w:cstheme="minorHAnsi"/>
        </w:rPr>
        <w:t xml:space="preserve"> A-2020-30</w:t>
      </w:r>
      <w:r w:rsidR="00822CAF">
        <w:rPr>
          <w:rFonts w:asciiTheme="minorHAnsi" w:hAnsiTheme="minorHAnsi" w:cstheme="minorHAnsi"/>
        </w:rPr>
        <w:t>2+</w:t>
      </w:r>
    </w:p>
    <w:p w14:paraId="69D25FDF" w14:textId="77777777" w:rsidR="002924B4" w:rsidRPr="000622F5" w:rsidRDefault="002924B4">
      <w:pPr>
        <w:rPr>
          <w:rFonts w:asciiTheme="minorHAnsi" w:hAnsiTheme="minorHAnsi" w:cstheme="minorHAnsi"/>
        </w:rPr>
      </w:pPr>
    </w:p>
    <w:p w14:paraId="46B4DABC" w14:textId="61BE318F" w:rsidR="002924B4" w:rsidRDefault="002924B4">
      <w:pPr>
        <w:rPr>
          <w:rFonts w:asciiTheme="minorHAnsi" w:hAnsiTheme="minorHAnsi" w:cstheme="minorHAnsi"/>
        </w:rPr>
      </w:pPr>
    </w:p>
    <w:p w14:paraId="588033A8" w14:textId="77777777" w:rsidR="000622F5" w:rsidRPr="000622F5" w:rsidRDefault="000622F5">
      <w:pPr>
        <w:rPr>
          <w:rFonts w:asciiTheme="minorHAnsi" w:hAnsiTheme="minorHAnsi" w:cstheme="minorHAnsi"/>
        </w:rPr>
      </w:pPr>
    </w:p>
    <w:p w14:paraId="3C47A57C" w14:textId="77777777" w:rsidR="002924B4" w:rsidRPr="000622F5" w:rsidRDefault="002924B4">
      <w:pPr>
        <w:rPr>
          <w:rFonts w:asciiTheme="minorHAnsi" w:hAnsiTheme="minorHAnsi" w:cstheme="minorHAnsi"/>
        </w:rPr>
      </w:pPr>
    </w:p>
    <w:p w14:paraId="23A465F5" w14:textId="77777777" w:rsidR="00203C9A" w:rsidRPr="000622F5" w:rsidRDefault="00203C9A">
      <w:pPr>
        <w:rPr>
          <w:rFonts w:asciiTheme="minorHAnsi" w:hAnsiTheme="minorHAnsi" w:cstheme="minorHAnsi"/>
        </w:rPr>
      </w:pPr>
    </w:p>
    <w:p w14:paraId="74E82EA9" w14:textId="48E4D105" w:rsidR="002924B4" w:rsidRPr="007332F5" w:rsidRDefault="00822CAF" w:rsidP="00E36339">
      <w:pPr>
        <w:jc w:val="center"/>
        <w:rPr>
          <w:rFonts w:asciiTheme="minorHAnsi" w:hAnsiTheme="minorHAnsi" w:cstheme="minorHAnsi"/>
          <w:sz w:val="40"/>
          <w:szCs w:val="40"/>
        </w:rPr>
      </w:pPr>
      <w:r>
        <w:rPr>
          <w:rFonts w:asciiTheme="minorHAnsi" w:hAnsiTheme="minorHAnsi" w:cstheme="minorHAnsi"/>
          <w:b/>
          <w:sz w:val="40"/>
          <w:szCs w:val="40"/>
        </w:rPr>
        <w:t>COMPANY NAME ALL CAPITALS</w:t>
      </w:r>
    </w:p>
    <w:p w14:paraId="0A52EE40" w14:textId="77777777" w:rsidR="002924B4" w:rsidRPr="000622F5" w:rsidRDefault="002924B4">
      <w:pPr>
        <w:jc w:val="center"/>
        <w:rPr>
          <w:rFonts w:asciiTheme="minorHAnsi" w:hAnsiTheme="minorHAnsi" w:cstheme="minorHAnsi"/>
        </w:rPr>
      </w:pPr>
    </w:p>
    <w:p w14:paraId="4FC66C6E" w14:textId="77777777" w:rsidR="000622F5" w:rsidRDefault="000622F5">
      <w:pPr>
        <w:jc w:val="center"/>
        <w:rPr>
          <w:rFonts w:asciiTheme="minorHAnsi" w:hAnsiTheme="minorHAnsi" w:cstheme="minorHAnsi"/>
        </w:rPr>
      </w:pPr>
    </w:p>
    <w:p w14:paraId="2A8AD39C" w14:textId="0A3A8717" w:rsidR="002924B4" w:rsidRPr="000622F5" w:rsidRDefault="002924B4">
      <w:pPr>
        <w:jc w:val="center"/>
        <w:rPr>
          <w:rFonts w:asciiTheme="minorHAnsi" w:hAnsiTheme="minorHAnsi" w:cstheme="minorHAnsi"/>
        </w:rPr>
      </w:pPr>
      <w:r w:rsidRPr="000622F5">
        <w:rPr>
          <w:rFonts w:asciiTheme="minorHAnsi" w:hAnsiTheme="minorHAnsi" w:cstheme="minorHAnsi"/>
        </w:rPr>
        <w:t xml:space="preserve"> </w:t>
      </w:r>
    </w:p>
    <w:p w14:paraId="2AE4D0A7" w14:textId="77777777" w:rsidR="002924B4" w:rsidRPr="000622F5" w:rsidRDefault="002924B4">
      <w:pPr>
        <w:jc w:val="center"/>
        <w:rPr>
          <w:rFonts w:asciiTheme="minorHAnsi" w:hAnsiTheme="minorHAnsi" w:cstheme="minorHAnsi"/>
        </w:rPr>
      </w:pPr>
    </w:p>
    <w:p w14:paraId="27256D5D" w14:textId="77777777" w:rsidR="002924B4" w:rsidRPr="000622F5" w:rsidRDefault="002924B4">
      <w:pPr>
        <w:jc w:val="center"/>
        <w:rPr>
          <w:rFonts w:asciiTheme="minorHAnsi" w:hAnsiTheme="minorHAnsi" w:cstheme="minorHAnsi"/>
        </w:rPr>
      </w:pPr>
      <w:r w:rsidRPr="000622F5">
        <w:rPr>
          <w:rFonts w:asciiTheme="minorHAnsi" w:hAnsiTheme="minorHAnsi" w:cstheme="minorHAnsi"/>
        </w:rPr>
        <w:t>Paratransit Tariff naming Rates, Rules, and Regulations Governing the</w:t>
      </w:r>
    </w:p>
    <w:p w14:paraId="61E14254" w14:textId="77777777" w:rsidR="002924B4" w:rsidRPr="000622F5" w:rsidRDefault="002924B4">
      <w:pPr>
        <w:jc w:val="center"/>
        <w:rPr>
          <w:rFonts w:asciiTheme="minorHAnsi" w:hAnsiTheme="minorHAnsi" w:cstheme="minorHAnsi"/>
        </w:rPr>
      </w:pPr>
      <w:r w:rsidRPr="000622F5">
        <w:rPr>
          <w:rFonts w:asciiTheme="minorHAnsi" w:hAnsiTheme="minorHAnsi" w:cstheme="minorHAnsi"/>
        </w:rPr>
        <w:t xml:space="preserve">Transportation of Persons in Paratransit Service between Points </w:t>
      </w:r>
      <w:proofErr w:type="gramStart"/>
      <w:r w:rsidRPr="000622F5">
        <w:rPr>
          <w:rFonts w:asciiTheme="minorHAnsi" w:hAnsiTheme="minorHAnsi" w:cstheme="minorHAnsi"/>
        </w:rPr>
        <w:t>In</w:t>
      </w:r>
      <w:proofErr w:type="gramEnd"/>
      <w:r w:rsidRPr="000622F5">
        <w:rPr>
          <w:rFonts w:asciiTheme="minorHAnsi" w:hAnsiTheme="minorHAnsi" w:cstheme="minorHAnsi"/>
        </w:rPr>
        <w:t xml:space="preserve"> </w:t>
      </w:r>
      <w:smartTag w:uri="urn:schemas-microsoft-com:office:smarttags" w:element="place">
        <w:smartTag w:uri="urn:schemas-microsoft-com:office:smarttags" w:element="State">
          <w:r w:rsidRPr="000622F5">
            <w:rPr>
              <w:rFonts w:asciiTheme="minorHAnsi" w:hAnsiTheme="minorHAnsi" w:cstheme="minorHAnsi"/>
            </w:rPr>
            <w:t>Pennsylvania</w:t>
          </w:r>
        </w:smartTag>
      </w:smartTag>
    </w:p>
    <w:p w14:paraId="19BA7D8A" w14:textId="4B133977" w:rsidR="002924B4" w:rsidRDefault="002924B4">
      <w:pPr>
        <w:jc w:val="center"/>
        <w:rPr>
          <w:rFonts w:asciiTheme="minorHAnsi" w:hAnsiTheme="minorHAnsi" w:cstheme="minorHAnsi"/>
        </w:rPr>
      </w:pPr>
    </w:p>
    <w:p w14:paraId="3B906F9D" w14:textId="2F169B4D" w:rsidR="000622F5" w:rsidRDefault="000622F5">
      <w:pPr>
        <w:jc w:val="center"/>
        <w:rPr>
          <w:rFonts w:asciiTheme="minorHAnsi" w:hAnsiTheme="minorHAnsi" w:cstheme="minorHAnsi"/>
        </w:rPr>
      </w:pPr>
    </w:p>
    <w:p w14:paraId="11509478" w14:textId="77777777" w:rsidR="000622F5" w:rsidRPr="000622F5" w:rsidRDefault="000622F5">
      <w:pPr>
        <w:jc w:val="center"/>
        <w:rPr>
          <w:rFonts w:asciiTheme="minorHAnsi" w:hAnsiTheme="minorHAnsi" w:cstheme="minorHAnsi"/>
        </w:rPr>
      </w:pPr>
    </w:p>
    <w:p w14:paraId="226ED5A0" w14:textId="77777777" w:rsidR="002924B4" w:rsidRPr="000622F5" w:rsidRDefault="002924B4">
      <w:pPr>
        <w:rPr>
          <w:rFonts w:asciiTheme="minorHAnsi" w:hAnsiTheme="minorHAnsi" w:cstheme="minorHAnsi"/>
        </w:rPr>
      </w:pPr>
    </w:p>
    <w:p w14:paraId="3F3A759D" w14:textId="0D36E049" w:rsidR="00B16E1A" w:rsidRDefault="00B16E1A" w:rsidP="00B16E1A">
      <w:pPr>
        <w:ind w:left="1440" w:right="1440"/>
        <w:rPr>
          <w:rFonts w:asciiTheme="minorHAnsi" w:hAnsiTheme="minorHAnsi" w:cstheme="minorHAnsi"/>
          <w:i/>
          <w:iCs/>
          <w:spacing w:val="-3"/>
        </w:rPr>
      </w:pPr>
      <w:r w:rsidRPr="00B16E1A">
        <w:rPr>
          <w:rFonts w:asciiTheme="minorHAnsi" w:hAnsiTheme="minorHAnsi" w:cstheme="minorHAnsi"/>
          <w:i/>
          <w:iCs/>
          <w:spacing w:val="-3"/>
        </w:rPr>
        <w:t>To transport, as a common carrier, by motor vehicle, persons, in paratransit service, limited to persons whose personal convictions prevent them from owning or operating a motor vehicle, between points in Lancaster County.</w:t>
      </w:r>
    </w:p>
    <w:p w14:paraId="0D470DF7" w14:textId="59CAD726" w:rsidR="00822CAF" w:rsidRPr="00B16E1A" w:rsidRDefault="00822CAF" w:rsidP="00B16E1A">
      <w:pPr>
        <w:ind w:left="1440" w:right="1440"/>
        <w:rPr>
          <w:rFonts w:asciiTheme="minorHAnsi" w:hAnsiTheme="minorHAnsi" w:cstheme="minorHAnsi"/>
          <w:i/>
          <w:iCs/>
          <w:spacing w:val="-3"/>
        </w:rPr>
      </w:pPr>
      <w:r>
        <w:rPr>
          <w:rFonts w:asciiTheme="minorHAnsi" w:hAnsiTheme="minorHAnsi" w:cstheme="minorHAnsi"/>
          <w:i/>
          <w:iCs/>
          <w:spacing w:val="-3"/>
        </w:rPr>
        <w:t>(Text here must match Compliance Letter EXACTLY)</w:t>
      </w:r>
    </w:p>
    <w:p w14:paraId="33399B49" w14:textId="77777777" w:rsidR="002924B4" w:rsidRPr="000622F5" w:rsidRDefault="002924B4">
      <w:pPr>
        <w:rPr>
          <w:rFonts w:asciiTheme="minorHAnsi" w:hAnsiTheme="minorHAnsi" w:cstheme="minorHAnsi"/>
        </w:rPr>
      </w:pPr>
    </w:p>
    <w:p w14:paraId="44071E74" w14:textId="6E99593B" w:rsidR="002924B4" w:rsidRDefault="002924B4">
      <w:pPr>
        <w:rPr>
          <w:rFonts w:asciiTheme="minorHAnsi" w:hAnsiTheme="minorHAnsi" w:cstheme="minorHAnsi"/>
        </w:rPr>
      </w:pPr>
    </w:p>
    <w:p w14:paraId="0C011F27" w14:textId="77777777" w:rsidR="007332F5" w:rsidRDefault="007332F5">
      <w:pPr>
        <w:rPr>
          <w:rFonts w:asciiTheme="minorHAnsi" w:hAnsiTheme="minorHAnsi" w:cstheme="minorHAnsi"/>
        </w:rPr>
      </w:pPr>
    </w:p>
    <w:p w14:paraId="05FEFC79" w14:textId="77777777" w:rsidR="000622F5" w:rsidRPr="000622F5" w:rsidRDefault="000622F5">
      <w:pPr>
        <w:rPr>
          <w:rFonts w:asciiTheme="minorHAnsi" w:hAnsiTheme="minorHAnsi" w:cstheme="minorHAnsi"/>
        </w:rPr>
      </w:pPr>
    </w:p>
    <w:p w14:paraId="6028274C" w14:textId="14CB2F47" w:rsidR="000D4CA7" w:rsidRPr="000622F5" w:rsidRDefault="000D4CA7" w:rsidP="000D4CA7">
      <w:pPr>
        <w:rPr>
          <w:rFonts w:asciiTheme="minorHAnsi" w:hAnsiTheme="minorHAnsi" w:cstheme="minorHAnsi"/>
        </w:rPr>
      </w:pPr>
      <w:r w:rsidRPr="000622F5">
        <w:rPr>
          <w:rFonts w:asciiTheme="minorHAnsi" w:hAnsiTheme="minorHAnsi" w:cstheme="minorHAnsi"/>
        </w:rPr>
        <w:t>Issued:</w:t>
      </w:r>
      <w:r w:rsidRPr="000622F5">
        <w:rPr>
          <w:rFonts w:asciiTheme="minorHAnsi" w:hAnsiTheme="minorHAnsi" w:cstheme="minorHAnsi"/>
        </w:rPr>
        <w:tab/>
        <w:t xml:space="preserve"> </w:t>
      </w:r>
      <w:r w:rsidR="00822CAF">
        <w:rPr>
          <w:rFonts w:asciiTheme="minorHAnsi" w:hAnsiTheme="minorHAnsi" w:cstheme="minorHAnsi"/>
        </w:rPr>
        <w:t>November 5</w:t>
      </w:r>
      <w:r w:rsidR="00B16E1A">
        <w:rPr>
          <w:rFonts w:asciiTheme="minorHAnsi" w:hAnsiTheme="minorHAnsi" w:cstheme="minorHAnsi"/>
        </w:rPr>
        <w:t>, 2020</w:t>
      </w:r>
      <w:r w:rsidRPr="000622F5">
        <w:rPr>
          <w:rFonts w:asciiTheme="minorHAnsi" w:hAnsiTheme="minorHAnsi" w:cstheme="minorHAnsi"/>
        </w:rPr>
        <w:tab/>
      </w:r>
      <w:r w:rsidRPr="000622F5">
        <w:rPr>
          <w:rFonts w:asciiTheme="minorHAnsi" w:hAnsiTheme="minorHAnsi" w:cstheme="minorHAnsi"/>
        </w:rPr>
        <w:tab/>
      </w:r>
      <w:r w:rsidRPr="000622F5">
        <w:rPr>
          <w:rFonts w:asciiTheme="minorHAnsi" w:hAnsiTheme="minorHAnsi" w:cstheme="minorHAnsi"/>
        </w:rPr>
        <w:tab/>
      </w:r>
      <w:r w:rsidRPr="000622F5">
        <w:rPr>
          <w:rFonts w:asciiTheme="minorHAnsi" w:hAnsiTheme="minorHAnsi" w:cstheme="minorHAnsi"/>
        </w:rPr>
        <w:tab/>
      </w:r>
      <w:r w:rsidR="00B16E1A">
        <w:rPr>
          <w:rFonts w:asciiTheme="minorHAnsi" w:hAnsiTheme="minorHAnsi" w:cstheme="minorHAnsi"/>
        </w:rPr>
        <w:tab/>
      </w:r>
      <w:r w:rsidRPr="000622F5">
        <w:rPr>
          <w:rFonts w:asciiTheme="minorHAnsi" w:hAnsiTheme="minorHAnsi" w:cstheme="minorHAnsi"/>
        </w:rPr>
        <w:t xml:space="preserve">Effective: </w:t>
      </w:r>
      <w:r w:rsidR="00822CAF">
        <w:rPr>
          <w:rFonts w:asciiTheme="minorHAnsi" w:hAnsiTheme="minorHAnsi" w:cstheme="minorHAnsi"/>
        </w:rPr>
        <w:t>November 6</w:t>
      </w:r>
      <w:r w:rsidR="00B16E1A">
        <w:rPr>
          <w:rFonts w:asciiTheme="minorHAnsi" w:hAnsiTheme="minorHAnsi" w:cstheme="minorHAnsi"/>
        </w:rPr>
        <w:t>, 2020</w:t>
      </w:r>
    </w:p>
    <w:p w14:paraId="7F7882AB" w14:textId="2228578B" w:rsidR="002924B4" w:rsidRDefault="002924B4">
      <w:pPr>
        <w:rPr>
          <w:rFonts w:asciiTheme="minorHAnsi" w:hAnsiTheme="minorHAnsi" w:cstheme="minorHAnsi"/>
        </w:rPr>
      </w:pPr>
    </w:p>
    <w:p w14:paraId="00B34212" w14:textId="580CD9C4" w:rsidR="000622F5" w:rsidRDefault="000622F5">
      <w:pPr>
        <w:rPr>
          <w:rFonts w:asciiTheme="minorHAnsi" w:hAnsiTheme="minorHAnsi" w:cstheme="minorHAnsi"/>
        </w:rPr>
      </w:pPr>
    </w:p>
    <w:p w14:paraId="000B27E6" w14:textId="77777777" w:rsidR="007332F5" w:rsidRPr="000622F5" w:rsidRDefault="007332F5">
      <w:pPr>
        <w:rPr>
          <w:rFonts w:asciiTheme="minorHAnsi" w:hAnsiTheme="minorHAnsi" w:cstheme="minorHAnsi"/>
        </w:rPr>
      </w:pPr>
    </w:p>
    <w:p w14:paraId="4D39E82F" w14:textId="77777777" w:rsidR="002924B4" w:rsidRPr="000622F5" w:rsidRDefault="002924B4">
      <w:pPr>
        <w:rPr>
          <w:rFonts w:asciiTheme="minorHAnsi" w:hAnsiTheme="minorHAnsi" w:cstheme="minorHAnsi"/>
        </w:rPr>
      </w:pPr>
    </w:p>
    <w:p w14:paraId="418D3BE6" w14:textId="7D33D242" w:rsidR="002924B4" w:rsidRPr="000622F5" w:rsidRDefault="002924B4" w:rsidP="009C6440">
      <w:pPr>
        <w:jc w:val="center"/>
        <w:rPr>
          <w:rFonts w:asciiTheme="minorHAnsi" w:hAnsiTheme="minorHAnsi" w:cstheme="minorHAnsi"/>
        </w:rPr>
      </w:pPr>
      <w:r w:rsidRPr="000622F5">
        <w:rPr>
          <w:rFonts w:asciiTheme="minorHAnsi" w:hAnsiTheme="minorHAnsi" w:cstheme="minorHAnsi"/>
        </w:rPr>
        <w:t>Issued under authority of PA Code, Title 52, Section 23.42</w:t>
      </w:r>
    </w:p>
    <w:p w14:paraId="623FC4D0" w14:textId="77777777" w:rsidR="002924B4" w:rsidRPr="000622F5" w:rsidRDefault="002924B4">
      <w:pPr>
        <w:rPr>
          <w:rFonts w:asciiTheme="minorHAnsi" w:hAnsiTheme="minorHAnsi" w:cstheme="minorHAnsi"/>
        </w:rPr>
      </w:pPr>
    </w:p>
    <w:p w14:paraId="5BAE9971" w14:textId="7AD070AD" w:rsidR="007332F5" w:rsidRDefault="007332F5">
      <w:pPr>
        <w:rPr>
          <w:rFonts w:asciiTheme="minorHAnsi" w:hAnsiTheme="minorHAnsi" w:cstheme="minorHAnsi"/>
        </w:rPr>
      </w:pPr>
    </w:p>
    <w:p w14:paraId="297F9EB3" w14:textId="1FF80AA0" w:rsidR="00B16E1A" w:rsidRDefault="00B16E1A">
      <w:pPr>
        <w:rPr>
          <w:rFonts w:asciiTheme="minorHAnsi" w:hAnsiTheme="minorHAnsi" w:cstheme="minorHAnsi"/>
        </w:rPr>
      </w:pPr>
    </w:p>
    <w:p w14:paraId="09BC6E8D" w14:textId="77777777" w:rsidR="00B16E1A" w:rsidRDefault="00B16E1A">
      <w:pPr>
        <w:rPr>
          <w:rFonts w:asciiTheme="minorHAnsi" w:hAnsiTheme="minorHAnsi" w:cstheme="minorHAnsi"/>
        </w:rPr>
      </w:pPr>
    </w:p>
    <w:p w14:paraId="5C398001" w14:textId="77777777" w:rsidR="000622F5" w:rsidRPr="000622F5" w:rsidRDefault="000622F5">
      <w:pPr>
        <w:rPr>
          <w:rFonts w:asciiTheme="minorHAnsi" w:hAnsiTheme="minorHAnsi" w:cstheme="minorHAnsi"/>
        </w:rPr>
      </w:pPr>
    </w:p>
    <w:p w14:paraId="32E9C649" w14:textId="70822371" w:rsidR="009D543B" w:rsidRDefault="002924B4" w:rsidP="00822CAF">
      <w:pPr>
        <w:jc w:val="center"/>
        <w:rPr>
          <w:rFonts w:asciiTheme="minorHAnsi" w:hAnsiTheme="minorHAnsi" w:cstheme="minorHAnsi"/>
          <w:bCs/>
        </w:rPr>
      </w:pPr>
      <w:r w:rsidRPr="000622F5">
        <w:rPr>
          <w:rFonts w:asciiTheme="minorHAnsi" w:hAnsiTheme="minorHAnsi" w:cstheme="minorHAnsi"/>
        </w:rPr>
        <w:t xml:space="preserve">BY: </w:t>
      </w:r>
      <w:r w:rsidR="00822CAF">
        <w:rPr>
          <w:rFonts w:asciiTheme="minorHAnsi" w:hAnsiTheme="minorHAnsi" w:cstheme="minorHAnsi"/>
          <w:bCs/>
        </w:rPr>
        <w:t>COMPANY NAME</w:t>
      </w:r>
    </w:p>
    <w:p w14:paraId="4B96935F" w14:textId="4B0FDC99" w:rsidR="00822CAF" w:rsidRDefault="00822CAF" w:rsidP="00822CAF">
      <w:pPr>
        <w:jc w:val="center"/>
        <w:rPr>
          <w:rFonts w:asciiTheme="minorHAnsi" w:hAnsiTheme="minorHAnsi" w:cstheme="minorHAnsi"/>
          <w:bCs/>
        </w:rPr>
      </w:pPr>
      <w:r>
        <w:rPr>
          <w:rFonts w:asciiTheme="minorHAnsi" w:hAnsiTheme="minorHAnsi" w:cstheme="minorHAnsi"/>
          <w:bCs/>
        </w:rPr>
        <w:t>COMPANY ADDRESS</w:t>
      </w:r>
    </w:p>
    <w:p w14:paraId="3A8EAA48" w14:textId="0383F8B6" w:rsidR="00822CAF" w:rsidRDefault="00822CAF" w:rsidP="00822CAF">
      <w:pPr>
        <w:jc w:val="center"/>
        <w:rPr>
          <w:rFonts w:asciiTheme="minorHAnsi" w:hAnsiTheme="minorHAnsi" w:cstheme="minorHAnsi"/>
          <w:bCs/>
        </w:rPr>
      </w:pPr>
      <w:r>
        <w:rPr>
          <w:rFonts w:asciiTheme="minorHAnsi" w:hAnsiTheme="minorHAnsi" w:cstheme="minorHAnsi"/>
          <w:bCs/>
        </w:rPr>
        <w:t>COMPANY CITY STATE ZIP</w:t>
      </w:r>
    </w:p>
    <w:p w14:paraId="78E90587" w14:textId="611E17A1" w:rsidR="00822CAF" w:rsidRDefault="00822CAF" w:rsidP="00822CAF">
      <w:pPr>
        <w:jc w:val="center"/>
        <w:rPr>
          <w:rFonts w:asciiTheme="minorHAnsi" w:hAnsiTheme="minorHAnsi" w:cstheme="minorHAnsi"/>
          <w:bCs/>
        </w:rPr>
      </w:pPr>
      <w:r>
        <w:rPr>
          <w:rFonts w:asciiTheme="minorHAnsi" w:hAnsiTheme="minorHAnsi" w:cstheme="minorHAnsi"/>
          <w:bCs/>
        </w:rPr>
        <w:t>COMPANY PHONE NUMBER</w:t>
      </w:r>
    </w:p>
    <w:p w14:paraId="2D1A34F5" w14:textId="77777777" w:rsidR="002924B4" w:rsidRPr="000622F5" w:rsidRDefault="002924B4">
      <w:pPr>
        <w:jc w:val="center"/>
        <w:rPr>
          <w:rFonts w:asciiTheme="minorHAnsi" w:hAnsiTheme="minorHAnsi" w:cstheme="minorHAnsi"/>
          <w:u w:val="single"/>
        </w:rPr>
      </w:pPr>
      <w:r w:rsidRPr="000622F5">
        <w:rPr>
          <w:rFonts w:asciiTheme="minorHAnsi" w:hAnsiTheme="minorHAnsi" w:cstheme="minorHAnsi"/>
          <w:u w:val="single"/>
        </w:rPr>
        <w:lastRenderedPageBreak/>
        <w:t>RULES AND REGULATIONS</w:t>
      </w:r>
    </w:p>
    <w:p w14:paraId="616E5B5E" w14:textId="77777777" w:rsidR="002924B4" w:rsidRPr="000622F5" w:rsidRDefault="002924B4">
      <w:pPr>
        <w:rPr>
          <w:rFonts w:asciiTheme="minorHAnsi" w:hAnsiTheme="minorHAnsi" w:cstheme="minorHAnsi"/>
        </w:rPr>
      </w:pPr>
    </w:p>
    <w:p w14:paraId="61B4001C" w14:textId="77777777" w:rsidR="002924B4" w:rsidRPr="000622F5" w:rsidRDefault="002924B4">
      <w:pPr>
        <w:ind w:left="1080"/>
        <w:rPr>
          <w:rFonts w:asciiTheme="minorHAnsi" w:hAnsiTheme="minorHAnsi" w:cstheme="minorHAnsi"/>
        </w:rPr>
      </w:pPr>
    </w:p>
    <w:p w14:paraId="51751FA4" w14:textId="2347F2D7" w:rsidR="002924B4" w:rsidRDefault="002924B4" w:rsidP="000622F5">
      <w:pPr>
        <w:pStyle w:val="ListParagraph"/>
        <w:numPr>
          <w:ilvl w:val="0"/>
          <w:numId w:val="6"/>
        </w:numPr>
        <w:rPr>
          <w:rFonts w:cstheme="minorHAnsi"/>
        </w:rPr>
      </w:pPr>
      <w:proofErr w:type="gramStart"/>
      <w:r w:rsidRPr="000622F5">
        <w:rPr>
          <w:rFonts w:cstheme="minorHAnsi"/>
        </w:rPr>
        <w:t>Advance reservations</w:t>
      </w:r>
      <w:proofErr w:type="gramEnd"/>
      <w:r w:rsidRPr="000622F5">
        <w:rPr>
          <w:rFonts w:cstheme="minorHAnsi"/>
        </w:rPr>
        <w:t xml:space="preserve"> must be made</w:t>
      </w:r>
      <w:r w:rsidR="00B16E1A">
        <w:rPr>
          <w:rFonts w:cstheme="minorHAnsi"/>
        </w:rPr>
        <w:t xml:space="preserve"> four (4)</w:t>
      </w:r>
      <w:r w:rsidRPr="000622F5">
        <w:rPr>
          <w:rFonts w:cstheme="minorHAnsi"/>
        </w:rPr>
        <w:t xml:space="preserve"> hour</w:t>
      </w:r>
      <w:r w:rsidR="007332F5">
        <w:rPr>
          <w:rFonts w:cstheme="minorHAnsi"/>
        </w:rPr>
        <w:t>s</w:t>
      </w:r>
      <w:r w:rsidRPr="000622F5">
        <w:rPr>
          <w:rFonts w:cstheme="minorHAnsi"/>
        </w:rPr>
        <w:t xml:space="preserve"> prior to the service being rendered</w:t>
      </w:r>
      <w:r w:rsidR="000622F5" w:rsidRPr="000622F5">
        <w:rPr>
          <w:rFonts w:cstheme="minorHAnsi"/>
        </w:rPr>
        <w:t>.</w:t>
      </w:r>
      <w:r w:rsidR="00AB6A3D">
        <w:rPr>
          <w:rFonts w:cstheme="minorHAnsi"/>
        </w:rPr>
        <w:t xml:space="preserve"> </w:t>
      </w:r>
      <w:r w:rsidR="00AB6A3D">
        <w:rPr>
          <w:rFonts w:cstheme="minorHAnsi"/>
          <w:i/>
          <w:iCs/>
        </w:rPr>
        <w:t>(A time frame must be stated, fifteen (15) minutes is the shortest amount of advance reservation time allowed.)</w:t>
      </w:r>
    </w:p>
    <w:p w14:paraId="665E5521" w14:textId="77777777" w:rsidR="000622F5" w:rsidRDefault="000622F5" w:rsidP="000622F5">
      <w:pPr>
        <w:pStyle w:val="ListParagraph"/>
        <w:rPr>
          <w:rFonts w:cstheme="minorHAnsi"/>
        </w:rPr>
      </w:pPr>
    </w:p>
    <w:p w14:paraId="154BBEE2" w14:textId="4BF4BA50" w:rsidR="00271C14" w:rsidRDefault="00271C14" w:rsidP="000622F5">
      <w:pPr>
        <w:pStyle w:val="ListParagraph"/>
        <w:numPr>
          <w:ilvl w:val="0"/>
          <w:numId w:val="6"/>
        </w:numPr>
        <w:rPr>
          <w:rFonts w:cstheme="minorHAnsi"/>
        </w:rPr>
      </w:pPr>
      <w:r w:rsidRPr="000622F5">
        <w:rPr>
          <w:rFonts w:cstheme="minorHAnsi"/>
        </w:rPr>
        <w:t xml:space="preserve">Rates for mileage will be computed </w:t>
      </w:r>
      <w:proofErr w:type="gramStart"/>
      <w:r w:rsidRPr="000622F5">
        <w:rPr>
          <w:rFonts w:cstheme="minorHAnsi"/>
        </w:rPr>
        <w:t>by the use of</w:t>
      </w:r>
      <w:proofErr w:type="gramEnd"/>
      <w:r w:rsidRPr="000622F5">
        <w:rPr>
          <w:rFonts w:cstheme="minorHAnsi"/>
        </w:rPr>
        <w:t xml:space="preserve"> the odometer of the vehicle being used and begin when the vehicle leaves the place of passenger pick up.  The final mileage reading is determined upon return to the passenger’s location of drop off.</w:t>
      </w:r>
    </w:p>
    <w:p w14:paraId="3C3737A6" w14:textId="77777777" w:rsidR="000622F5" w:rsidRPr="000622F5" w:rsidRDefault="000622F5" w:rsidP="000622F5">
      <w:pPr>
        <w:pStyle w:val="ListParagraph"/>
        <w:rPr>
          <w:rFonts w:cstheme="minorHAnsi"/>
        </w:rPr>
      </w:pPr>
    </w:p>
    <w:p w14:paraId="15E69196" w14:textId="311BC474" w:rsidR="003C3437" w:rsidRPr="000622F5" w:rsidRDefault="00AA514D" w:rsidP="000622F5">
      <w:pPr>
        <w:pStyle w:val="ListParagraph"/>
        <w:numPr>
          <w:ilvl w:val="0"/>
          <w:numId w:val="6"/>
        </w:numPr>
        <w:rPr>
          <w:rFonts w:cstheme="minorHAnsi"/>
        </w:rPr>
      </w:pPr>
      <w:r w:rsidRPr="000622F5">
        <w:rPr>
          <w:rFonts w:cstheme="minorHAnsi"/>
        </w:rPr>
        <w:t>All tolls, parking fees, bridge tolls and other out-of-pocket expenses will be the responsibility of the customer and added to the customer’s charge.  Lodging and meals for the driver will be the responsibility of the chartering party in case of overnight excursions</w:t>
      </w:r>
      <w:r w:rsidR="009C6BBD" w:rsidRPr="000622F5">
        <w:rPr>
          <w:rFonts w:cstheme="minorHAnsi"/>
        </w:rPr>
        <w:t>.</w:t>
      </w:r>
    </w:p>
    <w:p w14:paraId="496BE4C9" w14:textId="77777777" w:rsidR="000E2E5F" w:rsidRPr="000622F5" w:rsidRDefault="000E2E5F" w:rsidP="003404E5">
      <w:pPr>
        <w:ind w:left="1080"/>
        <w:rPr>
          <w:rFonts w:asciiTheme="minorHAnsi" w:hAnsiTheme="minorHAnsi" w:cstheme="minorHAnsi"/>
        </w:rPr>
      </w:pPr>
    </w:p>
    <w:p w14:paraId="4B34BCD3" w14:textId="77777777" w:rsidR="009C6BBD" w:rsidRPr="000622F5" w:rsidRDefault="009C6BBD" w:rsidP="009C6BBD">
      <w:pPr>
        <w:rPr>
          <w:rFonts w:asciiTheme="minorHAnsi" w:hAnsiTheme="minorHAnsi" w:cstheme="minorHAnsi"/>
        </w:rPr>
      </w:pPr>
    </w:p>
    <w:p w14:paraId="413CC145" w14:textId="77777777" w:rsidR="009C6BBD" w:rsidRPr="000622F5" w:rsidRDefault="009C6BBD" w:rsidP="009C6BBD">
      <w:pPr>
        <w:rPr>
          <w:rFonts w:asciiTheme="minorHAnsi" w:hAnsiTheme="minorHAnsi" w:cstheme="minorHAnsi"/>
        </w:rPr>
      </w:pPr>
    </w:p>
    <w:p w14:paraId="52CF4D01" w14:textId="77777777" w:rsidR="003C3437" w:rsidRPr="000622F5" w:rsidRDefault="003C3437" w:rsidP="003C3437">
      <w:pPr>
        <w:pStyle w:val="ListParagraph"/>
        <w:ind w:left="1440"/>
        <w:rPr>
          <w:rFonts w:cstheme="minorHAnsi"/>
          <w:sz w:val="24"/>
          <w:szCs w:val="24"/>
        </w:rPr>
      </w:pPr>
    </w:p>
    <w:p w14:paraId="75CA1081" w14:textId="77777777" w:rsidR="002924B4" w:rsidRPr="000622F5" w:rsidRDefault="002924B4" w:rsidP="00674ECD">
      <w:pPr>
        <w:ind w:left="1440"/>
        <w:rPr>
          <w:rFonts w:asciiTheme="minorHAnsi" w:hAnsiTheme="minorHAnsi" w:cstheme="minorHAnsi"/>
        </w:rPr>
      </w:pPr>
    </w:p>
    <w:p w14:paraId="63E80957" w14:textId="77777777" w:rsidR="002924B4" w:rsidRPr="000622F5" w:rsidRDefault="002924B4">
      <w:pPr>
        <w:rPr>
          <w:rFonts w:asciiTheme="minorHAnsi" w:hAnsiTheme="minorHAnsi" w:cstheme="minorHAnsi"/>
        </w:rPr>
      </w:pPr>
    </w:p>
    <w:p w14:paraId="57BB3EC6" w14:textId="77777777" w:rsidR="002924B4" w:rsidRPr="00EF77E3" w:rsidRDefault="002924B4" w:rsidP="009C6440">
      <w:pPr>
        <w:jc w:val="center"/>
        <w:rPr>
          <w:rFonts w:asciiTheme="minorHAnsi" w:hAnsiTheme="minorHAnsi" w:cstheme="minorHAnsi"/>
          <w:u w:val="single"/>
        </w:rPr>
      </w:pPr>
      <w:r w:rsidRPr="00EF77E3">
        <w:rPr>
          <w:rFonts w:asciiTheme="minorHAnsi" w:hAnsiTheme="minorHAnsi" w:cstheme="minorHAnsi"/>
          <w:u w:val="single"/>
        </w:rPr>
        <w:t>SCHEDULE OF RATES</w:t>
      </w:r>
    </w:p>
    <w:p w14:paraId="4564088C" w14:textId="77777777" w:rsidR="00674ECD" w:rsidRPr="000622F5" w:rsidRDefault="00674ECD" w:rsidP="009C6440">
      <w:pPr>
        <w:jc w:val="center"/>
        <w:rPr>
          <w:rFonts w:asciiTheme="minorHAnsi" w:hAnsiTheme="minorHAnsi" w:cstheme="minorHAnsi"/>
        </w:rPr>
      </w:pPr>
    </w:p>
    <w:p w14:paraId="29A8BBCD" w14:textId="77777777" w:rsidR="00674ECD" w:rsidRPr="00EF77E3" w:rsidRDefault="00674ECD" w:rsidP="009C6440">
      <w:pPr>
        <w:jc w:val="center"/>
        <w:rPr>
          <w:rFonts w:asciiTheme="minorHAnsi" w:hAnsiTheme="minorHAnsi" w:cstheme="minorHAnsi"/>
        </w:rPr>
      </w:pPr>
      <w:r w:rsidRPr="00EF77E3">
        <w:rPr>
          <w:rFonts w:asciiTheme="minorHAnsi" w:hAnsiTheme="minorHAnsi" w:cstheme="minorHAnsi"/>
          <w:u w:val="single"/>
        </w:rPr>
        <w:t>Total charges are payable on a per person basis</w:t>
      </w:r>
      <w:r w:rsidRPr="00EF77E3">
        <w:rPr>
          <w:rFonts w:asciiTheme="minorHAnsi" w:hAnsiTheme="minorHAnsi" w:cstheme="minorHAnsi"/>
        </w:rPr>
        <w:t>.</w:t>
      </w:r>
    </w:p>
    <w:p w14:paraId="49397240" w14:textId="77777777" w:rsidR="002924B4" w:rsidRPr="000622F5" w:rsidRDefault="002924B4">
      <w:pPr>
        <w:rPr>
          <w:rFonts w:asciiTheme="minorHAnsi" w:hAnsiTheme="minorHAnsi" w:cstheme="minorHAnsi"/>
        </w:rPr>
      </w:pPr>
    </w:p>
    <w:p w14:paraId="3BE0E5BB" w14:textId="77777777" w:rsidR="002924B4" w:rsidRPr="000622F5" w:rsidRDefault="002924B4">
      <w:pPr>
        <w:rPr>
          <w:rFonts w:asciiTheme="minorHAnsi" w:hAnsiTheme="minorHAnsi" w:cstheme="minorHAnsi"/>
        </w:rPr>
      </w:pPr>
      <w:r w:rsidRPr="000622F5">
        <w:rPr>
          <w:rFonts w:asciiTheme="minorHAnsi" w:hAnsiTheme="minorHAnsi" w:cstheme="minorHAnsi"/>
        </w:rPr>
        <w:tab/>
      </w:r>
    </w:p>
    <w:p w14:paraId="3DDA00AA" w14:textId="0252B644" w:rsidR="002924B4" w:rsidRDefault="002924B4" w:rsidP="00EF77E3">
      <w:pPr>
        <w:pStyle w:val="ListParagraph"/>
        <w:numPr>
          <w:ilvl w:val="0"/>
          <w:numId w:val="7"/>
        </w:numPr>
        <w:rPr>
          <w:rFonts w:cstheme="minorHAnsi"/>
        </w:rPr>
      </w:pPr>
      <w:r w:rsidRPr="00EF77E3">
        <w:rPr>
          <w:rFonts w:cstheme="minorHAnsi"/>
        </w:rPr>
        <w:t>Rate per mile: $</w:t>
      </w:r>
      <w:r w:rsidR="008067A8" w:rsidRPr="00EF77E3">
        <w:rPr>
          <w:rFonts w:cstheme="minorHAnsi"/>
        </w:rPr>
        <w:t>1</w:t>
      </w:r>
      <w:r w:rsidR="00EF428D" w:rsidRPr="00EF77E3">
        <w:rPr>
          <w:rFonts w:cstheme="minorHAnsi"/>
        </w:rPr>
        <w:t>.</w:t>
      </w:r>
      <w:r w:rsidR="009F0DD1" w:rsidRPr="00EF77E3">
        <w:rPr>
          <w:rFonts w:cstheme="minorHAnsi"/>
        </w:rPr>
        <w:t>1</w:t>
      </w:r>
      <w:r w:rsidR="008067A8" w:rsidRPr="00EF77E3">
        <w:rPr>
          <w:rFonts w:cstheme="minorHAnsi"/>
        </w:rPr>
        <w:t>0</w:t>
      </w:r>
      <w:r w:rsidRPr="00EF77E3">
        <w:rPr>
          <w:rFonts w:cstheme="minorHAnsi"/>
        </w:rPr>
        <w:t xml:space="preserve"> per mile</w:t>
      </w:r>
      <w:r w:rsidR="00EF77E3">
        <w:rPr>
          <w:rFonts w:cstheme="minorHAnsi"/>
        </w:rPr>
        <w:t>,</w:t>
      </w:r>
      <w:r w:rsidRPr="00EF77E3">
        <w:rPr>
          <w:rFonts w:cstheme="minorHAnsi"/>
        </w:rPr>
        <w:t xml:space="preserve"> or fraction thereof</w:t>
      </w:r>
      <w:r w:rsidR="00EF77E3">
        <w:rPr>
          <w:rFonts w:cstheme="minorHAnsi"/>
        </w:rPr>
        <w:t>.</w:t>
      </w:r>
    </w:p>
    <w:p w14:paraId="4B211ACB" w14:textId="77777777" w:rsidR="00EF77E3" w:rsidRPr="00822CAF" w:rsidRDefault="00EF77E3" w:rsidP="00822CAF">
      <w:pPr>
        <w:rPr>
          <w:rFonts w:cstheme="minorHAnsi"/>
        </w:rPr>
      </w:pPr>
    </w:p>
    <w:p w14:paraId="5F0FC68D" w14:textId="77777777" w:rsidR="00EF77E3" w:rsidRDefault="006420C8" w:rsidP="00EF77E3">
      <w:pPr>
        <w:pStyle w:val="ListParagraph"/>
        <w:numPr>
          <w:ilvl w:val="0"/>
          <w:numId w:val="7"/>
        </w:numPr>
        <w:rPr>
          <w:rFonts w:cstheme="minorHAnsi"/>
        </w:rPr>
      </w:pPr>
      <w:r w:rsidRPr="00EF77E3">
        <w:rPr>
          <w:rFonts w:cstheme="minorHAnsi"/>
        </w:rPr>
        <w:t>Waiting time at origin:  There will be no charge for the first five (5) minutes that the Carrier must wait for a customer beyond the scheduled pick-up time.  Any additional waiting time will be charged at the rate of $</w:t>
      </w:r>
      <w:r w:rsidR="00841A59" w:rsidRPr="00EF77E3">
        <w:rPr>
          <w:rFonts w:cstheme="minorHAnsi"/>
        </w:rPr>
        <w:t>2.50</w:t>
      </w:r>
      <w:r w:rsidRPr="00EF77E3">
        <w:rPr>
          <w:rFonts w:cstheme="minorHAnsi"/>
        </w:rPr>
        <w:t xml:space="preserve"> </w:t>
      </w:r>
      <w:r w:rsidR="002B075B" w:rsidRPr="00EF77E3">
        <w:rPr>
          <w:rFonts w:cstheme="minorHAnsi"/>
        </w:rPr>
        <w:t>per</w:t>
      </w:r>
      <w:r w:rsidRPr="00EF77E3">
        <w:rPr>
          <w:rFonts w:cstheme="minorHAnsi"/>
        </w:rPr>
        <w:t xml:space="preserve"> </w:t>
      </w:r>
      <w:r w:rsidR="009C6BBD" w:rsidRPr="00EF77E3">
        <w:rPr>
          <w:rFonts w:cstheme="minorHAnsi"/>
        </w:rPr>
        <w:t>15 minutes</w:t>
      </w:r>
      <w:r w:rsidR="00AA514D" w:rsidRPr="00EF77E3">
        <w:rPr>
          <w:rFonts w:cstheme="minorHAnsi"/>
        </w:rPr>
        <w:t>, per person,</w:t>
      </w:r>
      <w:r w:rsidRPr="00EF77E3">
        <w:rPr>
          <w:rFonts w:cstheme="minorHAnsi"/>
        </w:rPr>
        <w:t xml:space="preserve"> or any fraction thereof</w:t>
      </w:r>
      <w:r w:rsidR="003C3437" w:rsidRPr="00EF77E3">
        <w:rPr>
          <w:rFonts w:cstheme="minorHAnsi"/>
        </w:rPr>
        <w:t>.</w:t>
      </w:r>
    </w:p>
    <w:p w14:paraId="7B40EBD5" w14:textId="77777777" w:rsidR="00EF77E3" w:rsidRPr="00EF77E3" w:rsidRDefault="00EF77E3" w:rsidP="00EF77E3">
      <w:pPr>
        <w:pStyle w:val="ListParagraph"/>
        <w:rPr>
          <w:rFonts w:cstheme="minorHAnsi"/>
        </w:rPr>
      </w:pPr>
    </w:p>
    <w:p w14:paraId="2904F7D8" w14:textId="0F997FE1" w:rsidR="00F76698" w:rsidRPr="00EF77E3" w:rsidRDefault="003C3437" w:rsidP="00EF77E3">
      <w:pPr>
        <w:pStyle w:val="ListParagraph"/>
        <w:numPr>
          <w:ilvl w:val="0"/>
          <w:numId w:val="7"/>
        </w:numPr>
        <w:rPr>
          <w:rFonts w:cstheme="minorHAnsi"/>
        </w:rPr>
      </w:pPr>
      <w:r w:rsidRPr="00EF77E3">
        <w:rPr>
          <w:rFonts w:cstheme="minorHAnsi"/>
        </w:rPr>
        <w:t xml:space="preserve"> </w:t>
      </w:r>
      <w:r w:rsidR="002924B4" w:rsidRPr="00EF77E3">
        <w:rPr>
          <w:rFonts w:cstheme="minorHAnsi"/>
        </w:rPr>
        <w:t>Waiting time</w:t>
      </w:r>
      <w:r w:rsidR="006420C8" w:rsidRPr="00EF77E3">
        <w:rPr>
          <w:rFonts w:cstheme="minorHAnsi"/>
        </w:rPr>
        <w:t xml:space="preserve"> during trip</w:t>
      </w:r>
      <w:r w:rsidR="002924B4" w:rsidRPr="00EF77E3">
        <w:rPr>
          <w:rFonts w:cstheme="minorHAnsi"/>
        </w:rPr>
        <w:t xml:space="preserve">:  </w:t>
      </w:r>
      <w:r w:rsidR="006420C8" w:rsidRPr="00EF77E3">
        <w:rPr>
          <w:rFonts w:cstheme="minorHAnsi"/>
        </w:rPr>
        <w:t xml:space="preserve">If Carrier is requested to wait for customer at destination or during a trip, there will be an additional waiting time charge of </w:t>
      </w:r>
      <w:r w:rsidR="002924B4" w:rsidRPr="00EF77E3">
        <w:rPr>
          <w:rFonts w:cstheme="minorHAnsi"/>
        </w:rPr>
        <w:t>$</w:t>
      </w:r>
      <w:r w:rsidR="00841A59" w:rsidRPr="00EF77E3">
        <w:rPr>
          <w:rFonts w:cstheme="minorHAnsi"/>
        </w:rPr>
        <w:t>2.50</w:t>
      </w:r>
      <w:r w:rsidR="002924B4" w:rsidRPr="00EF77E3">
        <w:rPr>
          <w:rFonts w:cstheme="minorHAnsi"/>
        </w:rPr>
        <w:t xml:space="preserve"> per </w:t>
      </w:r>
      <w:r w:rsidR="009C6BBD" w:rsidRPr="00EF77E3">
        <w:rPr>
          <w:rFonts w:cstheme="minorHAnsi"/>
        </w:rPr>
        <w:t>15 minutes</w:t>
      </w:r>
      <w:r w:rsidR="00AA514D" w:rsidRPr="00EF77E3">
        <w:rPr>
          <w:rFonts w:cstheme="minorHAnsi"/>
        </w:rPr>
        <w:t xml:space="preserve">, per person, </w:t>
      </w:r>
      <w:r w:rsidR="002924B4" w:rsidRPr="00EF77E3">
        <w:rPr>
          <w:rFonts w:cstheme="minorHAnsi"/>
        </w:rPr>
        <w:t xml:space="preserve">or </w:t>
      </w:r>
      <w:r w:rsidR="006420C8" w:rsidRPr="00EF77E3">
        <w:rPr>
          <w:rFonts w:cstheme="minorHAnsi"/>
        </w:rPr>
        <w:t xml:space="preserve">any </w:t>
      </w:r>
      <w:r w:rsidR="002924B4" w:rsidRPr="00EF77E3">
        <w:rPr>
          <w:rFonts w:cstheme="minorHAnsi"/>
        </w:rPr>
        <w:t>fraction thereof</w:t>
      </w:r>
      <w:r w:rsidR="006420C8" w:rsidRPr="00EF77E3">
        <w:rPr>
          <w:rFonts w:cstheme="minorHAnsi"/>
        </w:rPr>
        <w:t>.</w:t>
      </w:r>
    </w:p>
    <w:p w14:paraId="3EA4E406" w14:textId="77777777" w:rsidR="002924B4" w:rsidRPr="000622F5" w:rsidRDefault="002924B4">
      <w:pPr>
        <w:rPr>
          <w:rFonts w:asciiTheme="minorHAnsi" w:hAnsiTheme="minorHAnsi" w:cstheme="minorHAnsi"/>
        </w:rPr>
      </w:pPr>
    </w:p>
    <w:p w14:paraId="56CC89C1" w14:textId="77777777" w:rsidR="002924B4" w:rsidRPr="000622F5" w:rsidRDefault="002924B4">
      <w:pPr>
        <w:rPr>
          <w:rFonts w:asciiTheme="minorHAnsi" w:hAnsiTheme="minorHAnsi" w:cstheme="minorHAnsi"/>
        </w:rPr>
      </w:pPr>
    </w:p>
    <w:p w14:paraId="7FCD8734" w14:textId="5220E224" w:rsidR="003C3437" w:rsidRDefault="003C3437">
      <w:pPr>
        <w:rPr>
          <w:rFonts w:asciiTheme="minorHAnsi" w:hAnsiTheme="minorHAnsi" w:cstheme="minorHAnsi"/>
        </w:rPr>
      </w:pPr>
    </w:p>
    <w:p w14:paraId="54181BEB" w14:textId="13BE790F" w:rsidR="002924B4" w:rsidRPr="000622F5" w:rsidRDefault="00822CAF" w:rsidP="00822CAF">
      <w:pPr>
        <w:rPr>
          <w:rFonts w:asciiTheme="minorHAnsi" w:hAnsiTheme="minorHAnsi" w:cstheme="minorHAnsi"/>
        </w:rPr>
      </w:pPr>
      <w:r>
        <w:rPr>
          <w:rFonts w:asciiTheme="minorHAnsi" w:hAnsiTheme="minorHAnsi" w:cstheme="minorHAnsi"/>
        </w:rPr>
        <w:t>REV 11/2020</w:t>
      </w:r>
    </w:p>
    <w:sectPr w:rsidR="002924B4" w:rsidRPr="000622F5" w:rsidSect="00957A50">
      <w:pgSz w:w="12240" w:h="15840"/>
      <w:pgMar w:top="18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12A"/>
    <w:multiLevelType w:val="hybridMultilevel"/>
    <w:tmpl w:val="0C0C7730"/>
    <w:lvl w:ilvl="0" w:tplc="FAE85BF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27B62A5D"/>
    <w:multiLevelType w:val="hybridMultilevel"/>
    <w:tmpl w:val="81DC5E86"/>
    <w:lvl w:ilvl="0" w:tplc="54D0317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66B6B19"/>
    <w:multiLevelType w:val="hybridMultilevel"/>
    <w:tmpl w:val="BB24051E"/>
    <w:lvl w:ilvl="0" w:tplc="04090011">
      <w:start w:val="1"/>
      <w:numFmt w:val="decimal"/>
      <w:lvlText w:val="%1)"/>
      <w:lvlJc w:val="left"/>
      <w:pPr>
        <w:tabs>
          <w:tab w:val="num" w:pos="1440"/>
        </w:tabs>
        <w:ind w:left="1440" w:hanging="360"/>
      </w:pPr>
      <w:rPr>
        <w:rFonts w:cs="Times New Roman" w:hint="default"/>
      </w:rPr>
    </w:lvl>
    <w:lvl w:ilvl="1" w:tplc="90441FE0">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757316BB"/>
    <w:multiLevelType w:val="hybridMultilevel"/>
    <w:tmpl w:val="C6A2C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6077E"/>
    <w:multiLevelType w:val="hybridMultilevel"/>
    <w:tmpl w:val="4F32A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C01223"/>
    <w:multiLevelType w:val="hybridMultilevel"/>
    <w:tmpl w:val="61A21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C1"/>
    <w:rsid w:val="00055A43"/>
    <w:rsid w:val="00062241"/>
    <w:rsid w:val="000622F5"/>
    <w:rsid w:val="00067BBE"/>
    <w:rsid w:val="00073F48"/>
    <w:rsid w:val="000B064E"/>
    <w:rsid w:val="000B39E3"/>
    <w:rsid w:val="000C6538"/>
    <w:rsid w:val="000D4CA7"/>
    <w:rsid w:val="000E01D2"/>
    <w:rsid w:val="000E2E5F"/>
    <w:rsid w:val="000E523F"/>
    <w:rsid w:val="001047EE"/>
    <w:rsid w:val="00104E96"/>
    <w:rsid w:val="00126D45"/>
    <w:rsid w:val="00140E2F"/>
    <w:rsid w:val="001837C7"/>
    <w:rsid w:val="0019736E"/>
    <w:rsid w:val="001A3464"/>
    <w:rsid w:val="001D6E75"/>
    <w:rsid w:val="00203C9A"/>
    <w:rsid w:val="00223DD1"/>
    <w:rsid w:val="002250E9"/>
    <w:rsid w:val="00271C14"/>
    <w:rsid w:val="002775C1"/>
    <w:rsid w:val="002924B4"/>
    <w:rsid w:val="00297073"/>
    <w:rsid w:val="002B075B"/>
    <w:rsid w:val="002B3643"/>
    <w:rsid w:val="002D38A7"/>
    <w:rsid w:val="00337FF9"/>
    <w:rsid w:val="003404E5"/>
    <w:rsid w:val="00354D14"/>
    <w:rsid w:val="00390380"/>
    <w:rsid w:val="003C3437"/>
    <w:rsid w:val="00482CDE"/>
    <w:rsid w:val="004A57B4"/>
    <w:rsid w:val="004C26E1"/>
    <w:rsid w:val="004D182D"/>
    <w:rsid w:val="004D3592"/>
    <w:rsid w:val="00512B9B"/>
    <w:rsid w:val="00513DC6"/>
    <w:rsid w:val="00514170"/>
    <w:rsid w:val="005157FE"/>
    <w:rsid w:val="00533AF9"/>
    <w:rsid w:val="00551757"/>
    <w:rsid w:val="00553825"/>
    <w:rsid w:val="005A1BD1"/>
    <w:rsid w:val="005B39FA"/>
    <w:rsid w:val="00607AC1"/>
    <w:rsid w:val="006420C8"/>
    <w:rsid w:val="00674ECD"/>
    <w:rsid w:val="00682100"/>
    <w:rsid w:val="006B7ED5"/>
    <w:rsid w:val="006C4286"/>
    <w:rsid w:val="00724A7A"/>
    <w:rsid w:val="007332F5"/>
    <w:rsid w:val="007A2B3D"/>
    <w:rsid w:val="007B4BD7"/>
    <w:rsid w:val="008067A8"/>
    <w:rsid w:val="00822CAF"/>
    <w:rsid w:val="00841A59"/>
    <w:rsid w:val="008B5AAC"/>
    <w:rsid w:val="008E7448"/>
    <w:rsid w:val="0091089C"/>
    <w:rsid w:val="0094524B"/>
    <w:rsid w:val="009554ED"/>
    <w:rsid w:val="00957A50"/>
    <w:rsid w:val="00964C2E"/>
    <w:rsid w:val="00967DEA"/>
    <w:rsid w:val="00995550"/>
    <w:rsid w:val="009C6440"/>
    <w:rsid w:val="009C6BBD"/>
    <w:rsid w:val="009D3E4D"/>
    <w:rsid w:val="009D3EAB"/>
    <w:rsid w:val="009D543B"/>
    <w:rsid w:val="009E3ED4"/>
    <w:rsid w:val="009F0DD1"/>
    <w:rsid w:val="00A75225"/>
    <w:rsid w:val="00AA514D"/>
    <w:rsid w:val="00AB5BB9"/>
    <w:rsid w:val="00AB6A3D"/>
    <w:rsid w:val="00AC595E"/>
    <w:rsid w:val="00AD19FD"/>
    <w:rsid w:val="00AD43BC"/>
    <w:rsid w:val="00AE097F"/>
    <w:rsid w:val="00AF5C20"/>
    <w:rsid w:val="00B0193B"/>
    <w:rsid w:val="00B16080"/>
    <w:rsid w:val="00B16E1A"/>
    <w:rsid w:val="00B241DE"/>
    <w:rsid w:val="00B4751D"/>
    <w:rsid w:val="00B666E7"/>
    <w:rsid w:val="00BF3602"/>
    <w:rsid w:val="00C05909"/>
    <w:rsid w:val="00C26B3B"/>
    <w:rsid w:val="00C479BB"/>
    <w:rsid w:val="00C568A6"/>
    <w:rsid w:val="00C6481F"/>
    <w:rsid w:val="00C77F15"/>
    <w:rsid w:val="00C94431"/>
    <w:rsid w:val="00CB114B"/>
    <w:rsid w:val="00CF2C13"/>
    <w:rsid w:val="00D2296F"/>
    <w:rsid w:val="00D368E9"/>
    <w:rsid w:val="00D414C7"/>
    <w:rsid w:val="00D72C1C"/>
    <w:rsid w:val="00D7453D"/>
    <w:rsid w:val="00D86AB1"/>
    <w:rsid w:val="00D9577A"/>
    <w:rsid w:val="00DA6CF3"/>
    <w:rsid w:val="00DC7334"/>
    <w:rsid w:val="00DD4591"/>
    <w:rsid w:val="00DD505B"/>
    <w:rsid w:val="00DF6468"/>
    <w:rsid w:val="00E36339"/>
    <w:rsid w:val="00E437B6"/>
    <w:rsid w:val="00E628EA"/>
    <w:rsid w:val="00E95929"/>
    <w:rsid w:val="00EA109D"/>
    <w:rsid w:val="00ED39CD"/>
    <w:rsid w:val="00EE4BE6"/>
    <w:rsid w:val="00EF41BF"/>
    <w:rsid w:val="00EF428D"/>
    <w:rsid w:val="00EF77E3"/>
    <w:rsid w:val="00F25430"/>
    <w:rsid w:val="00F26668"/>
    <w:rsid w:val="00F56A75"/>
    <w:rsid w:val="00F76698"/>
    <w:rsid w:val="00F87702"/>
    <w:rsid w:val="00F90CCF"/>
    <w:rsid w:val="00FD10D7"/>
    <w:rsid w:val="00FE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720DB74"/>
  <w15:docId w15:val="{8894B670-3CC8-40EB-AAAA-528E9412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50"/>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CD"/>
    <w:rPr>
      <w:rFonts w:ascii="Segoe UI" w:hAnsi="Segoe UI" w:cs="Segoe UI"/>
      <w:sz w:val="18"/>
      <w:szCs w:val="18"/>
    </w:rPr>
  </w:style>
  <w:style w:type="paragraph" w:styleId="ListParagraph">
    <w:name w:val="List Paragraph"/>
    <w:basedOn w:val="Normal"/>
    <w:uiPriority w:val="34"/>
    <w:qFormat/>
    <w:rsid w:val="006420C8"/>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733">
      <w:bodyDiv w:val="1"/>
      <w:marLeft w:val="0"/>
      <w:marRight w:val="0"/>
      <w:marTop w:val="0"/>
      <w:marBottom w:val="0"/>
      <w:divBdr>
        <w:top w:val="none" w:sz="0" w:space="0" w:color="auto"/>
        <w:left w:val="none" w:sz="0" w:space="0" w:color="auto"/>
        <w:bottom w:val="none" w:sz="0" w:space="0" w:color="auto"/>
        <w:right w:val="none" w:sz="0" w:space="0" w:color="auto"/>
      </w:divBdr>
    </w:div>
    <w:div w:id="847863470">
      <w:bodyDiv w:val="1"/>
      <w:marLeft w:val="0"/>
      <w:marRight w:val="0"/>
      <w:marTop w:val="0"/>
      <w:marBottom w:val="0"/>
      <w:divBdr>
        <w:top w:val="none" w:sz="0" w:space="0" w:color="auto"/>
        <w:left w:val="none" w:sz="0" w:space="0" w:color="auto"/>
        <w:bottom w:val="none" w:sz="0" w:space="0" w:color="auto"/>
        <w:right w:val="none" w:sz="0" w:space="0" w:color="auto"/>
      </w:divBdr>
    </w:div>
    <w:div w:id="1035303241">
      <w:bodyDiv w:val="1"/>
      <w:marLeft w:val="0"/>
      <w:marRight w:val="0"/>
      <w:marTop w:val="0"/>
      <w:marBottom w:val="0"/>
      <w:divBdr>
        <w:top w:val="none" w:sz="0" w:space="0" w:color="auto"/>
        <w:left w:val="none" w:sz="0" w:space="0" w:color="auto"/>
        <w:bottom w:val="none" w:sz="0" w:space="0" w:color="auto"/>
        <w:right w:val="none" w:sz="0" w:space="0" w:color="auto"/>
      </w:divBdr>
    </w:div>
    <w:div w:id="11889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PA PUC Certificate No</vt:lpstr>
    </vt:vector>
  </TitlesOfParts>
  <Company>Microsoft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PUC Certificate No</dc:title>
  <dc:creator>Marilyn J. Groff</dc:creator>
  <cp:lastModifiedBy>Page, Cyndi</cp:lastModifiedBy>
  <cp:revision>2</cp:revision>
  <cp:lastPrinted>2019-04-05T17:44:00Z</cp:lastPrinted>
  <dcterms:created xsi:type="dcterms:W3CDTF">2021-05-12T21:26:00Z</dcterms:created>
  <dcterms:modified xsi:type="dcterms:W3CDTF">2021-05-12T21:26:00Z</dcterms:modified>
</cp:coreProperties>
</file>