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2C6E0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2C6E0F">
        <w:rPr>
          <w:sz w:val="24"/>
        </w:rPr>
        <w:t>August 17,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C6E0F">
        <w:rPr>
          <w:sz w:val="24"/>
        </w:rPr>
        <w:t>C-2009-2090228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2C6E0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EARL MCCARROLL</w:t>
      </w:r>
    </w:p>
    <w:p w:rsidR="002C6E0F" w:rsidRDefault="002C6E0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203 W HIGH STREET</w:t>
      </w:r>
    </w:p>
    <w:p w:rsidR="002C6E0F" w:rsidRDefault="002C6E0F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MILFORD  PA  18337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2C6E0F" w:rsidP="00346272">
      <w:pPr>
        <w:jc w:val="center"/>
        <w:rPr>
          <w:sz w:val="24"/>
        </w:rPr>
      </w:pPr>
      <w:r>
        <w:rPr>
          <w:sz w:val="24"/>
        </w:rPr>
        <w:t>Earl McCarroll</w:t>
      </w:r>
    </w:p>
    <w:p w:rsidR="002C6E0F" w:rsidRDefault="002C6E0F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2C6E0F" w:rsidRDefault="002C6E0F" w:rsidP="00346272">
      <w:pPr>
        <w:jc w:val="center"/>
        <w:rPr>
          <w:sz w:val="24"/>
        </w:rPr>
      </w:pPr>
      <w:r>
        <w:rPr>
          <w:sz w:val="24"/>
        </w:rPr>
        <w:t>UGI Penn Natural Gas, Inc.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2C6E0F">
        <w:rPr>
          <w:sz w:val="24"/>
          <w:szCs w:val="24"/>
        </w:rPr>
        <w:t>David A. Salapa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2C6E0F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2C6E0F" w:rsidRDefault="002C6E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2C6E0F" w:rsidRDefault="002C6E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JEFFERY H SUNDAY ESQUIRE</w:t>
      </w:r>
    </w:p>
    <w:p w:rsidR="002C6E0F" w:rsidRDefault="002C6E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UGI PENN NATURAL GAS INC</w:t>
      </w:r>
    </w:p>
    <w:p w:rsidR="002C6E0F" w:rsidRDefault="002C6E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1242 WATSON STREET</w:t>
      </w:r>
    </w:p>
    <w:p w:rsidR="002C6E0F" w:rsidRDefault="002C6E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SCRANTON  PA  18504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2C6E0F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2009-08-17T12:08:00Z</cp:lastPrinted>
  <dcterms:created xsi:type="dcterms:W3CDTF">2009-08-17T12:08:00Z</dcterms:created>
  <dcterms:modified xsi:type="dcterms:W3CDTF">2009-08-17T12:08:00Z</dcterms:modified>
</cp:coreProperties>
</file>