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6572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C65727">
        <w:rPr>
          <w:sz w:val="24"/>
        </w:rPr>
        <w:t>August 20,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65727">
        <w:rPr>
          <w:sz w:val="24"/>
        </w:rPr>
        <w:t>C-2008-2080166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C6572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DAVID EVASEW</w:t>
      </w:r>
    </w:p>
    <w:p w:rsidR="00C65727" w:rsidRDefault="00C6572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UPPER MERION DANCE &amp; GYMNASTICS CENTER LLC</w:t>
      </w:r>
    </w:p>
    <w:p w:rsidR="00C65727" w:rsidRDefault="00C6572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421 FEHELEY DRIVE  UNIT B</w:t>
      </w:r>
    </w:p>
    <w:p w:rsidR="00C65727" w:rsidRDefault="00C65727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KING OF PRUSSIA  PA  19406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C65727" w:rsidP="00346272">
      <w:pPr>
        <w:jc w:val="center"/>
        <w:rPr>
          <w:sz w:val="24"/>
        </w:rPr>
      </w:pPr>
      <w:r>
        <w:rPr>
          <w:sz w:val="24"/>
        </w:rPr>
        <w:t>Upper Merion Dance &amp; Gymnastics Center, LLC</w:t>
      </w:r>
    </w:p>
    <w:p w:rsidR="00C65727" w:rsidRDefault="00C65727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C65727" w:rsidRDefault="00C65727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C65727">
        <w:rPr>
          <w:sz w:val="24"/>
          <w:szCs w:val="24"/>
        </w:rPr>
        <w:t>Charles E.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C65727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65727" w:rsidRDefault="00C65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C65727" w:rsidRDefault="00C65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C65727" w:rsidRDefault="00C65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C65727" w:rsidRDefault="00C65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C65727" w:rsidRDefault="00C65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C65727" w:rsidRDefault="00C65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65727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2009-08-20T13:11:00Z</cp:lastPrinted>
  <dcterms:created xsi:type="dcterms:W3CDTF">2009-08-20T13:12:00Z</dcterms:created>
  <dcterms:modified xsi:type="dcterms:W3CDTF">2009-08-20T13:12:00Z</dcterms:modified>
</cp:coreProperties>
</file>