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AC1" w:rsidRPr="00EF223E" w:rsidRDefault="00BF0AC1" w:rsidP="00BF0AC1">
      <w:pPr>
        <w:jc w:val="center"/>
        <w:rPr>
          <w:b/>
          <w:sz w:val="24"/>
          <w:szCs w:val="24"/>
        </w:rPr>
      </w:pPr>
      <w:r w:rsidRPr="00EF223E">
        <w:rPr>
          <w:b/>
          <w:sz w:val="24"/>
          <w:szCs w:val="24"/>
        </w:rPr>
        <w:t>BEFORE THE</w:t>
      </w:r>
    </w:p>
    <w:p w:rsidR="00BF0AC1" w:rsidRPr="00EF223E" w:rsidRDefault="00BF0AC1" w:rsidP="00BF0AC1">
      <w:pPr>
        <w:jc w:val="center"/>
        <w:rPr>
          <w:sz w:val="24"/>
          <w:szCs w:val="24"/>
        </w:rPr>
      </w:pPr>
      <w:r w:rsidRPr="00EF223E">
        <w:rPr>
          <w:b/>
          <w:sz w:val="24"/>
          <w:szCs w:val="24"/>
        </w:rPr>
        <w:t>PENNSYLVANIA PUBLIC UTILITY COMMISSION</w:t>
      </w:r>
    </w:p>
    <w:p w:rsidR="00BF0AC1" w:rsidRPr="00EF223E" w:rsidRDefault="00BF0AC1" w:rsidP="00BF0AC1">
      <w:pPr>
        <w:rPr>
          <w:sz w:val="24"/>
          <w:szCs w:val="24"/>
        </w:rPr>
      </w:pPr>
    </w:p>
    <w:p w:rsidR="00BF0AC1" w:rsidRPr="00EF223E" w:rsidRDefault="00BF0AC1" w:rsidP="00BF0AC1">
      <w:pPr>
        <w:rPr>
          <w:sz w:val="24"/>
          <w:szCs w:val="24"/>
        </w:rPr>
      </w:pPr>
    </w:p>
    <w:p w:rsidR="00BF0AC1" w:rsidRPr="00EF223E" w:rsidRDefault="00BF0AC1" w:rsidP="00BF0AC1">
      <w:pPr>
        <w:rPr>
          <w:sz w:val="24"/>
          <w:szCs w:val="24"/>
        </w:rPr>
      </w:pPr>
    </w:p>
    <w:p w:rsidR="00BF0AC1" w:rsidRPr="00EF223E" w:rsidRDefault="00BF0AC1" w:rsidP="00BF0AC1">
      <w:pPr>
        <w:tabs>
          <w:tab w:val="left" w:pos="204"/>
        </w:tabs>
        <w:rPr>
          <w:sz w:val="24"/>
          <w:szCs w:val="24"/>
        </w:rPr>
      </w:pPr>
      <w:r w:rsidRPr="00EF223E">
        <w:rPr>
          <w:sz w:val="24"/>
          <w:szCs w:val="24"/>
        </w:rPr>
        <w:t>Tina Satterwhite</w:t>
      </w:r>
    </w:p>
    <w:p w:rsidR="00BF0AC1" w:rsidRPr="00EF223E" w:rsidRDefault="00BF0AC1" w:rsidP="00BF0AC1">
      <w:pPr>
        <w:tabs>
          <w:tab w:val="left" w:pos="204"/>
        </w:tabs>
        <w:rPr>
          <w:sz w:val="24"/>
          <w:szCs w:val="24"/>
        </w:rPr>
      </w:pPr>
    </w:p>
    <w:p w:rsidR="00BF0AC1" w:rsidRPr="00EF223E" w:rsidRDefault="00BF0AC1" w:rsidP="00BF0AC1">
      <w:pPr>
        <w:tabs>
          <w:tab w:val="left" w:pos="540"/>
          <w:tab w:val="left" w:pos="6480"/>
        </w:tabs>
        <w:rPr>
          <w:sz w:val="24"/>
          <w:szCs w:val="24"/>
        </w:rPr>
      </w:pPr>
      <w:r w:rsidRPr="00EF223E">
        <w:rPr>
          <w:sz w:val="24"/>
          <w:szCs w:val="24"/>
        </w:rPr>
        <w:tab/>
        <w:t>v.</w:t>
      </w:r>
      <w:r w:rsidRPr="00EF223E">
        <w:rPr>
          <w:sz w:val="24"/>
          <w:szCs w:val="24"/>
        </w:rPr>
        <w:tab/>
      </w:r>
      <w:r w:rsidRPr="00EF223E">
        <w:rPr>
          <w:sz w:val="24"/>
          <w:szCs w:val="24"/>
        </w:rPr>
        <w:tab/>
        <w:t>C-2008-2029090</w:t>
      </w:r>
    </w:p>
    <w:p w:rsidR="00BF0AC1" w:rsidRPr="00EF223E" w:rsidRDefault="00BF0AC1" w:rsidP="00BF0AC1">
      <w:pPr>
        <w:tabs>
          <w:tab w:val="left" w:pos="540"/>
          <w:tab w:val="left" w:pos="6480"/>
        </w:tabs>
        <w:rPr>
          <w:sz w:val="24"/>
          <w:szCs w:val="24"/>
        </w:rPr>
      </w:pPr>
    </w:p>
    <w:p w:rsidR="00BF0AC1" w:rsidRPr="00EF223E" w:rsidRDefault="00BF0AC1" w:rsidP="00BF0AC1">
      <w:pPr>
        <w:tabs>
          <w:tab w:val="left" w:pos="540"/>
          <w:tab w:val="left" w:pos="6480"/>
        </w:tabs>
        <w:rPr>
          <w:sz w:val="24"/>
          <w:szCs w:val="24"/>
        </w:rPr>
      </w:pPr>
      <w:r w:rsidRPr="00EF223E">
        <w:rPr>
          <w:sz w:val="24"/>
          <w:szCs w:val="24"/>
        </w:rPr>
        <w:t>PECO Energy Company</w:t>
      </w:r>
    </w:p>
    <w:p w:rsidR="00BF0AC1" w:rsidRPr="00EF223E" w:rsidRDefault="00BF0AC1" w:rsidP="00BF0AC1">
      <w:pPr>
        <w:spacing w:line="360" w:lineRule="auto"/>
        <w:rPr>
          <w:sz w:val="24"/>
          <w:szCs w:val="24"/>
        </w:rPr>
      </w:pPr>
    </w:p>
    <w:p w:rsidR="00BF0AC1" w:rsidRPr="00EF223E" w:rsidRDefault="00BF0AC1" w:rsidP="00BF0AC1">
      <w:pPr>
        <w:spacing w:line="360" w:lineRule="auto"/>
        <w:rPr>
          <w:sz w:val="24"/>
          <w:szCs w:val="24"/>
        </w:rPr>
      </w:pPr>
    </w:p>
    <w:p w:rsidR="00BF0AC1" w:rsidRPr="00EF223E" w:rsidRDefault="00BF0AC1" w:rsidP="00BF0AC1">
      <w:pPr>
        <w:jc w:val="center"/>
        <w:rPr>
          <w:sz w:val="24"/>
          <w:szCs w:val="24"/>
        </w:rPr>
      </w:pPr>
      <w:r w:rsidRPr="00EF223E">
        <w:rPr>
          <w:b/>
          <w:bCs/>
          <w:sz w:val="24"/>
          <w:szCs w:val="24"/>
          <w:u w:val="single"/>
        </w:rPr>
        <w:t xml:space="preserve">ERRATA NOTICE </w:t>
      </w:r>
    </w:p>
    <w:p w:rsidR="00BF0AC1" w:rsidRPr="00EF223E" w:rsidRDefault="00BF0AC1" w:rsidP="00BF0AC1">
      <w:pPr>
        <w:ind w:firstLine="1440"/>
        <w:jc w:val="center"/>
        <w:rPr>
          <w:sz w:val="24"/>
          <w:szCs w:val="24"/>
        </w:rPr>
      </w:pPr>
    </w:p>
    <w:p w:rsidR="00BF0AC1" w:rsidRPr="00EF223E" w:rsidRDefault="00BF0AC1" w:rsidP="00BF0AC1">
      <w:pPr>
        <w:ind w:firstLine="1440"/>
        <w:jc w:val="center"/>
        <w:rPr>
          <w:sz w:val="24"/>
          <w:szCs w:val="24"/>
        </w:rPr>
      </w:pPr>
    </w:p>
    <w:p w:rsidR="00BF0AC1" w:rsidRPr="00EF223E" w:rsidRDefault="00BF0AC1" w:rsidP="00BF0AC1">
      <w:pPr>
        <w:spacing w:line="360" w:lineRule="auto"/>
        <w:ind w:firstLine="1440"/>
        <w:jc w:val="both"/>
        <w:rPr>
          <w:sz w:val="24"/>
          <w:szCs w:val="24"/>
        </w:rPr>
      </w:pPr>
      <w:r w:rsidRPr="00EF223E">
        <w:rPr>
          <w:sz w:val="24"/>
          <w:szCs w:val="24"/>
        </w:rPr>
        <w:t>This is to advise all parties of record that the Initial Decision issued on April 13, 2009 in the above-captioned proceeding contains a typographical error on Page 6, Paragraph 1.  Please find the corrected page attached</w:t>
      </w:r>
      <w:r w:rsidR="000530E7">
        <w:rPr>
          <w:sz w:val="24"/>
          <w:szCs w:val="24"/>
        </w:rPr>
        <w:t xml:space="preserve"> with the error in bold and underlined</w:t>
      </w:r>
      <w:r w:rsidRPr="00EF223E">
        <w:rPr>
          <w:sz w:val="24"/>
          <w:szCs w:val="24"/>
        </w:rPr>
        <w:t xml:space="preserve">.  </w:t>
      </w:r>
    </w:p>
    <w:p w:rsidR="00BF0AC1" w:rsidRPr="00EF223E" w:rsidRDefault="00BF0AC1" w:rsidP="00BF0AC1">
      <w:pPr>
        <w:spacing w:line="360" w:lineRule="auto"/>
        <w:ind w:firstLine="1440"/>
        <w:jc w:val="both"/>
        <w:rPr>
          <w:b/>
          <w:sz w:val="24"/>
          <w:szCs w:val="24"/>
        </w:rPr>
      </w:pPr>
    </w:p>
    <w:p w:rsidR="00BF0AC1" w:rsidRPr="00EF223E" w:rsidRDefault="00BF0AC1" w:rsidP="00BF0AC1">
      <w:pPr>
        <w:spacing w:line="360" w:lineRule="auto"/>
        <w:ind w:firstLine="1440"/>
        <w:jc w:val="both"/>
        <w:rPr>
          <w:sz w:val="24"/>
          <w:szCs w:val="24"/>
        </w:rPr>
      </w:pPr>
      <w:r w:rsidRPr="00EF223E">
        <w:rPr>
          <w:sz w:val="24"/>
          <w:szCs w:val="24"/>
        </w:rPr>
        <w:t xml:space="preserve">The Initial Decision on the PA PUC website will be corrected as indicated above. This correction will not </w:t>
      </w:r>
      <w:r w:rsidR="00775214">
        <w:rPr>
          <w:sz w:val="24"/>
          <w:szCs w:val="24"/>
        </w:rPr>
        <w:t>a</w:t>
      </w:r>
      <w:r w:rsidRPr="00EF223E">
        <w:rPr>
          <w:sz w:val="24"/>
          <w:szCs w:val="24"/>
        </w:rPr>
        <w:t xml:space="preserve">ffect the exception period established by the Commission’s Service Letter.   </w:t>
      </w:r>
    </w:p>
    <w:p w:rsidR="00BF0AC1" w:rsidRDefault="00BF0AC1" w:rsidP="00BF0AC1">
      <w:pPr>
        <w:rPr>
          <w:sz w:val="24"/>
          <w:szCs w:val="24"/>
        </w:rPr>
        <w:sectPr w:rsidR="00BF0AC1" w:rsidSect="00D053CC">
          <w:footerReference w:type="default" r:id="rId7"/>
          <w:pgSz w:w="12240" w:h="15840" w:code="1"/>
          <w:pgMar w:top="1440" w:right="1440" w:bottom="1440" w:left="1440" w:header="720" w:footer="720" w:gutter="0"/>
          <w:pgNumType w:start="6"/>
          <w:cols w:space="720"/>
          <w:docGrid w:linePitch="360"/>
        </w:sectPr>
      </w:pPr>
    </w:p>
    <w:p w:rsidR="00D5650D" w:rsidRDefault="00D5650D" w:rsidP="00D5650D">
      <w:pPr>
        <w:ind w:left="2160" w:right="1440"/>
        <w:rPr>
          <w:sz w:val="24"/>
          <w:szCs w:val="24"/>
        </w:rPr>
      </w:pPr>
      <w:r>
        <w:rPr>
          <w:sz w:val="24"/>
          <w:szCs w:val="24"/>
        </w:rPr>
        <w:lastRenderedPageBreak/>
        <w:t>subsequent payment agreement if a customer has defaulted on a previous payment agreement.  A public utility may, at its discretion, enter into a second or subsequent payment agreement with a customer.</w:t>
      </w:r>
    </w:p>
    <w:p w:rsidR="00D5650D" w:rsidRDefault="00D5650D" w:rsidP="00D5650D">
      <w:pPr>
        <w:spacing w:line="360" w:lineRule="auto"/>
        <w:ind w:left="1440" w:right="1440"/>
        <w:rPr>
          <w:sz w:val="24"/>
          <w:szCs w:val="24"/>
        </w:rPr>
      </w:pPr>
    </w:p>
    <w:p w:rsidR="00D5650D" w:rsidRDefault="00D5650D" w:rsidP="00D5650D">
      <w:pPr>
        <w:tabs>
          <w:tab w:val="left" w:pos="936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66 </w:t>
      </w:r>
      <w:smartTag w:uri="urn:schemas-microsoft-com:office:smarttags" w:element="place">
        <w:smartTag w:uri="urn:schemas-microsoft-com:office:smarttags" w:element="State">
          <w:r>
            <w:rPr>
              <w:sz w:val="24"/>
              <w:szCs w:val="24"/>
            </w:rPr>
            <w:t>Pa.</w:t>
          </w:r>
        </w:smartTag>
      </w:smartTag>
      <w:r>
        <w:rPr>
          <w:sz w:val="24"/>
          <w:szCs w:val="24"/>
        </w:rPr>
        <w:t xml:space="preserve"> C.S. § 1405(b) and (d).  </w:t>
      </w:r>
    </w:p>
    <w:p w:rsidR="00D5650D" w:rsidRDefault="00D5650D" w:rsidP="00D5650D">
      <w:pPr>
        <w:spacing w:line="360" w:lineRule="auto"/>
        <w:ind w:firstLine="1440"/>
        <w:rPr>
          <w:sz w:val="24"/>
          <w:szCs w:val="24"/>
        </w:rPr>
      </w:pPr>
    </w:p>
    <w:p w:rsidR="00D5650D" w:rsidRDefault="00D5650D" w:rsidP="00D5650D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Ms. Satterwhite has already received one Commission-issued payment arrangement.   On December 21, 2007, the BCS issued its determination at BCS Case No. 2323534 directing the Complainant to pay a monthly special budget amount of $210.00 on her electric bill consisting of the regular budget amount of $177.00, plus $33.00 towards arrearages.  PECO Exhibit 3.  Based on the income reported by Ms. Satterwhite, the BCS determined that Complainant was a level 1 income customer and issued a payment arrangement that, in accordance with 66 Pa. C.S. § 1405, required </w:t>
      </w:r>
      <w:r w:rsidRPr="00BF0AC1">
        <w:rPr>
          <w:b/>
          <w:sz w:val="24"/>
          <w:szCs w:val="24"/>
          <w:u w:val="single"/>
        </w:rPr>
        <w:t xml:space="preserve">Ms. </w:t>
      </w:r>
      <w:r w:rsidR="00D053CC" w:rsidRPr="00BF0AC1">
        <w:rPr>
          <w:b/>
          <w:sz w:val="24"/>
          <w:szCs w:val="24"/>
          <w:u w:val="single"/>
        </w:rPr>
        <w:t>Satterwhite</w:t>
      </w:r>
      <w:r>
        <w:rPr>
          <w:sz w:val="24"/>
          <w:szCs w:val="24"/>
        </w:rPr>
        <w:t xml:space="preserve"> to retire her balance in five years, or sixty months, while continuing to pay her monthly budget bill.  </w:t>
      </w:r>
      <w:smartTag w:uri="urn:schemas-microsoft-com:office:smarttags" w:element="State">
        <w:smartTag w:uri="urn:schemas-microsoft-com:office:smarttags" w:element="place">
          <w:r>
            <w:rPr>
              <w:sz w:val="24"/>
              <w:szCs w:val="24"/>
              <w:u w:val="single"/>
            </w:rPr>
            <w:t>Id.</w:t>
          </w:r>
        </w:smartTag>
      </w:smartTag>
    </w:p>
    <w:p w:rsidR="00D5650D" w:rsidRDefault="00D5650D" w:rsidP="00D5650D">
      <w:pPr>
        <w:spacing w:line="360" w:lineRule="auto"/>
        <w:ind w:firstLine="1440"/>
        <w:rPr>
          <w:sz w:val="24"/>
          <w:szCs w:val="24"/>
        </w:rPr>
      </w:pPr>
    </w:p>
    <w:p w:rsidR="00D5650D" w:rsidRDefault="00D5650D" w:rsidP="00D5650D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As stated above, while the Commission has the authority to review a payment arrangement to ensure compliance with Chapter 14 of the Public Utility Code, it lacks the authority to establish a second or subsequent payment arrangement, absent a change in a customer’s household income.  A “Change in Income” is defined in Section 1403 of the Public Utility Code as follows:</w:t>
      </w:r>
    </w:p>
    <w:p w:rsidR="00D5650D" w:rsidRDefault="00D5650D" w:rsidP="00D5650D">
      <w:pPr>
        <w:rPr>
          <w:sz w:val="24"/>
          <w:szCs w:val="24"/>
        </w:rPr>
      </w:pPr>
    </w:p>
    <w:p w:rsidR="00D5650D" w:rsidRDefault="00D5650D" w:rsidP="00D5650D">
      <w:pPr>
        <w:ind w:left="1440" w:right="1440"/>
        <w:rPr>
          <w:sz w:val="24"/>
          <w:szCs w:val="24"/>
        </w:rPr>
      </w:pPr>
      <w:r>
        <w:rPr>
          <w:sz w:val="24"/>
          <w:szCs w:val="24"/>
        </w:rPr>
        <w:t>A decrease in household income of 20% or more if the customer’s household income level exceeds 200% of the federal poverty level or a decrease in household income of 10% or more if the customer’s household income level is 200% or less of the federal poverty level.</w:t>
      </w:r>
    </w:p>
    <w:p w:rsidR="00D5650D" w:rsidRDefault="00D5650D" w:rsidP="00D5650D">
      <w:pPr>
        <w:spacing w:line="360" w:lineRule="auto"/>
        <w:ind w:left="1440" w:right="1440"/>
        <w:rPr>
          <w:sz w:val="24"/>
          <w:szCs w:val="24"/>
        </w:rPr>
      </w:pPr>
    </w:p>
    <w:p w:rsidR="00D5650D" w:rsidRDefault="00D5650D" w:rsidP="00D5650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66 </w:t>
      </w:r>
      <w:smartTag w:uri="urn:schemas-microsoft-com:office:smarttags" w:element="place">
        <w:smartTag w:uri="urn:schemas-microsoft-com:office:smarttags" w:element="State">
          <w:r>
            <w:rPr>
              <w:sz w:val="24"/>
              <w:szCs w:val="24"/>
            </w:rPr>
            <w:t>Pa.</w:t>
          </w:r>
        </w:smartTag>
      </w:smartTag>
      <w:r>
        <w:rPr>
          <w:sz w:val="24"/>
          <w:szCs w:val="24"/>
        </w:rPr>
        <w:t xml:space="preserve"> C.S. § 1403 (Definition of “Change in Income”).  “Household Income” is defined in Section 1403 as </w:t>
      </w:r>
      <w:r>
        <w:rPr>
          <w:b/>
          <w:sz w:val="24"/>
          <w:szCs w:val="24"/>
        </w:rPr>
        <w:t>“[t]he combined gross income of all adults in a residential household who benefit from the public utility service</w:t>
      </w:r>
      <w:r>
        <w:rPr>
          <w:sz w:val="24"/>
          <w:szCs w:val="24"/>
        </w:rPr>
        <w:t xml:space="preserve">.” (Emphasis added) 66 </w:t>
      </w:r>
      <w:smartTag w:uri="urn:schemas-microsoft-com:office:smarttags" w:element="place">
        <w:smartTag w:uri="urn:schemas-microsoft-com:office:smarttags" w:element="State">
          <w:r>
            <w:rPr>
              <w:sz w:val="24"/>
              <w:szCs w:val="24"/>
            </w:rPr>
            <w:t>Pa.</w:t>
          </w:r>
        </w:smartTag>
      </w:smartTag>
      <w:r>
        <w:rPr>
          <w:sz w:val="24"/>
          <w:szCs w:val="24"/>
        </w:rPr>
        <w:t xml:space="preserve"> C.S. § 1403 (Definition of “Household Income”).</w:t>
      </w:r>
    </w:p>
    <w:p w:rsidR="00D5650D" w:rsidRDefault="00D5650D" w:rsidP="00D5650D">
      <w:pPr>
        <w:spacing w:line="360" w:lineRule="auto"/>
        <w:ind w:firstLine="1440"/>
        <w:rPr>
          <w:sz w:val="24"/>
          <w:szCs w:val="24"/>
        </w:rPr>
      </w:pPr>
    </w:p>
    <w:p w:rsidR="00D5650D" w:rsidRDefault="00D5650D"/>
    <w:p w:rsidR="00D5650D" w:rsidRPr="006526E1" w:rsidRDefault="00D5650D">
      <w:pPr>
        <w:rPr>
          <w:sz w:val="24"/>
          <w:szCs w:val="24"/>
        </w:rPr>
      </w:pPr>
    </w:p>
    <w:sectPr w:rsidR="00D5650D" w:rsidRPr="006526E1" w:rsidSect="00D053CC">
      <w:footerReference w:type="default" r:id="rId8"/>
      <w:pgSz w:w="12240" w:h="15840" w:code="1"/>
      <w:pgMar w:top="1440" w:right="1440" w:bottom="1440" w:left="1440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FFB" w:rsidRDefault="009E7FFB" w:rsidP="006526E1">
      <w:r>
        <w:separator/>
      </w:r>
    </w:p>
  </w:endnote>
  <w:endnote w:type="continuationSeparator" w:id="1">
    <w:p w:rsidR="009E7FFB" w:rsidRDefault="009E7FFB" w:rsidP="006526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6E1" w:rsidRDefault="006526E1">
    <w:pPr>
      <w:pStyle w:val="Footer"/>
      <w:jc w:val="center"/>
    </w:pPr>
  </w:p>
  <w:p w:rsidR="006526E1" w:rsidRDefault="006526E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619474"/>
      <w:docPartObj>
        <w:docPartGallery w:val="Page Numbers (Bottom of Page)"/>
        <w:docPartUnique/>
      </w:docPartObj>
    </w:sdtPr>
    <w:sdtContent>
      <w:p w:rsidR="00BF0AC1" w:rsidRDefault="00BF0AC1">
        <w:pPr>
          <w:pStyle w:val="Footer"/>
          <w:jc w:val="center"/>
        </w:pPr>
        <w:r w:rsidRPr="00D053CC">
          <w:rPr>
            <w:sz w:val="20"/>
            <w:szCs w:val="20"/>
          </w:rPr>
          <w:fldChar w:fldCharType="begin"/>
        </w:r>
        <w:r w:rsidRPr="00D053CC">
          <w:rPr>
            <w:sz w:val="20"/>
            <w:szCs w:val="20"/>
          </w:rPr>
          <w:instrText xml:space="preserve"> PAGE   \* MERGEFORMAT </w:instrText>
        </w:r>
        <w:r w:rsidRPr="00D053CC">
          <w:rPr>
            <w:sz w:val="20"/>
            <w:szCs w:val="20"/>
          </w:rPr>
          <w:fldChar w:fldCharType="separate"/>
        </w:r>
        <w:r w:rsidR="000530E7">
          <w:rPr>
            <w:noProof/>
            <w:sz w:val="20"/>
            <w:szCs w:val="20"/>
          </w:rPr>
          <w:t>6</w:t>
        </w:r>
        <w:r w:rsidRPr="00D053CC">
          <w:rPr>
            <w:sz w:val="20"/>
            <w:szCs w:val="20"/>
          </w:rPr>
          <w:fldChar w:fldCharType="end"/>
        </w:r>
      </w:p>
    </w:sdtContent>
  </w:sdt>
  <w:p w:rsidR="00BF0AC1" w:rsidRDefault="00BF0A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FFB" w:rsidRDefault="009E7FFB" w:rsidP="006526E1">
      <w:r>
        <w:separator/>
      </w:r>
    </w:p>
  </w:footnote>
  <w:footnote w:type="continuationSeparator" w:id="1">
    <w:p w:rsidR="009E7FFB" w:rsidRDefault="009E7FFB" w:rsidP="006526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650D"/>
    <w:rsid w:val="000004E2"/>
    <w:rsid w:val="00005AC3"/>
    <w:rsid w:val="00005BC3"/>
    <w:rsid w:val="00011768"/>
    <w:rsid w:val="00013294"/>
    <w:rsid w:val="00014045"/>
    <w:rsid w:val="0001533C"/>
    <w:rsid w:val="0001744F"/>
    <w:rsid w:val="0002121F"/>
    <w:rsid w:val="00021FE9"/>
    <w:rsid w:val="00024037"/>
    <w:rsid w:val="000260DE"/>
    <w:rsid w:val="0002653F"/>
    <w:rsid w:val="00027275"/>
    <w:rsid w:val="0003073C"/>
    <w:rsid w:val="00035D17"/>
    <w:rsid w:val="000378D6"/>
    <w:rsid w:val="00040ADB"/>
    <w:rsid w:val="00041081"/>
    <w:rsid w:val="00042A61"/>
    <w:rsid w:val="00042F29"/>
    <w:rsid w:val="000451B9"/>
    <w:rsid w:val="00046524"/>
    <w:rsid w:val="00047796"/>
    <w:rsid w:val="00047BCE"/>
    <w:rsid w:val="00052596"/>
    <w:rsid w:val="000530E7"/>
    <w:rsid w:val="00054553"/>
    <w:rsid w:val="0005561C"/>
    <w:rsid w:val="00060624"/>
    <w:rsid w:val="00061738"/>
    <w:rsid w:val="000622B8"/>
    <w:rsid w:val="000623B0"/>
    <w:rsid w:val="00062826"/>
    <w:rsid w:val="00062892"/>
    <w:rsid w:val="0006323F"/>
    <w:rsid w:val="0006509C"/>
    <w:rsid w:val="000650EA"/>
    <w:rsid w:val="00065BD4"/>
    <w:rsid w:val="00066B22"/>
    <w:rsid w:val="000672CA"/>
    <w:rsid w:val="00070C29"/>
    <w:rsid w:val="00071677"/>
    <w:rsid w:val="000724D2"/>
    <w:rsid w:val="00073747"/>
    <w:rsid w:val="00073DD8"/>
    <w:rsid w:val="000752BD"/>
    <w:rsid w:val="00075826"/>
    <w:rsid w:val="00075A1C"/>
    <w:rsid w:val="00081639"/>
    <w:rsid w:val="00082D1C"/>
    <w:rsid w:val="0008646C"/>
    <w:rsid w:val="00087F92"/>
    <w:rsid w:val="00095240"/>
    <w:rsid w:val="00095D09"/>
    <w:rsid w:val="00096035"/>
    <w:rsid w:val="00097EE5"/>
    <w:rsid w:val="000A26D2"/>
    <w:rsid w:val="000A29BE"/>
    <w:rsid w:val="000A4715"/>
    <w:rsid w:val="000A4943"/>
    <w:rsid w:val="000A543D"/>
    <w:rsid w:val="000A7463"/>
    <w:rsid w:val="000A77E6"/>
    <w:rsid w:val="000B4133"/>
    <w:rsid w:val="000B555C"/>
    <w:rsid w:val="000B78FA"/>
    <w:rsid w:val="000B7EE9"/>
    <w:rsid w:val="000C3204"/>
    <w:rsid w:val="000C56E1"/>
    <w:rsid w:val="000C6736"/>
    <w:rsid w:val="000C6E73"/>
    <w:rsid w:val="000D0588"/>
    <w:rsid w:val="000D1184"/>
    <w:rsid w:val="000D118A"/>
    <w:rsid w:val="000D121E"/>
    <w:rsid w:val="000D4EBC"/>
    <w:rsid w:val="000D6059"/>
    <w:rsid w:val="000D658F"/>
    <w:rsid w:val="000D7413"/>
    <w:rsid w:val="000E3F06"/>
    <w:rsid w:val="000E5A50"/>
    <w:rsid w:val="000F11A6"/>
    <w:rsid w:val="000F6AB1"/>
    <w:rsid w:val="000F7259"/>
    <w:rsid w:val="00101B31"/>
    <w:rsid w:val="00103A45"/>
    <w:rsid w:val="00104DBA"/>
    <w:rsid w:val="00106669"/>
    <w:rsid w:val="00107FAE"/>
    <w:rsid w:val="0011102E"/>
    <w:rsid w:val="00112369"/>
    <w:rsid w:val="00112929"/>
    <w:rsid w:val="00114CFF"/>
    <w:rsid w:val="001160B9"/>
    <w:rsid w:val="00116D3B"/>
    <w:rsid w:val="00117777"/>
    <w:rsid w:val="00117D73"/>
    <w:rsid w:val="00120BE1"/>
    <w:rsid w:val="001211B5"/>
    <w:rsid w:val="00123783"/>
    <w:rsid w:val="0012415B"/>
    <w:rsid w:val="0012496E"/>
    <w:rsid w:val="0012580C"/>
    <w:rsid w:val="00125DE5"/>
    <w:rsid w:val="00125F92"/>
    <w:rsid w:val="00125FC0"/>
    <w:rsid w:val="001267A0"/>
    <w:rsid w:val="0013027B"/>
    <w:rsid w:val="0013168F"/>
    <w:rsid w:val="00133806"/>
    <w:rsid w:val="00135022"/>
    <w:rsid w:val="00135A48"/>
    <w:rsid w:val="0013613A"/>
    <w:rsid w:val="00137302"/>
    <w:rsid w:val="00137628"/>
    <w:rsid w:val="00137B09"/>
    <w:rsid w:val="0014183C"/>
    <w:rsid w:val="0014319F"/>
    <w:rsid w:val="001434F6"/>
    <w:rsid w:val="00145D9D"/>
    <w:rsid w:val="00147116"/>
    <w:rsid w:val="001474FC"/>
    <w:rsid w:val="001475D9"/>
    <w:rsid w:val="00147997"/>
    <w:rsid w:val="00147C0B"/>
    <w:rsid w:val="00150F57"/>
    <w:rsid w:val="00152389"/>
    <w:rsid w:val="00154856"/>
    <w:rsid w:val="0016072E"/>
    <w:rsid w:val="00162551"/>
    <w:rsid w:val="00162C7A"/>
    <w:rsid w:val="00164E65"/>
    <w:rsid w:val="001701FE"/>
    <w:rsid w:val="00170F06"/>
    <w:rsid w:val="0017586E"/>
    <w:rsid w:val="00175F3B"/>
    <w:rsid w:val="001802E3"/>
    <w:rsid w:val="00180913"/>
    <w:rsid w:val="0018099E"/>
    <w:rsid w:val="001809E0"/>
    <w:rsid w:val="00183136"/>
    <w:rsid w:val="00186769"/>
    <w:rsid w:val="0019025D"/>
    <w:rsid w:val="00190E6C"/>
    <w:rsid w:val="00191473"/>
    <w:rsid w:val="00193E8B"/>
    <w:rsid w:val="00194791"/>
    <w:rsid w:val="001964D0"/>
    <w:rsid w:val="001A0E79"/>
    <w:rsid w:val="001A2293"/>
    <w:rsid w:val="001A374D"/>
    <w:rsid w:val="001A43D2"/>
    <w:rsid w:val="001A6E3F"/>
    <w:rsid w:val="001B0024"/>
    <w:rsid w:val="001B03C6"/>
    <w:rsid w:val="001B0B80"/>
    <w:rsid w:val="001B29E6"/>
    <w:rsid w:val="001B3DE9"/>
    <w:rsid w:val="001B4369"/>
    <w:rsid w:val="001B58A6"/>
    <w:rsid w:val="001B6151"/>
    <w:rsid w:val="001C045B"/>
    <w:rsid w:val="001C14C6"/>
    <w:rsid w:val="001C2ACA"/>
    <w:rsid w:val="001C3028"/>
    <w:rsid w:val="001C5FCC"/>
    <w:rsid w:val="001C6892"/>
    <w:rsid w:val="001C6F43"/>
    <w:rsid w:val="001C71C8"/>
    <w:rsid w:val="001D158E"/>
    <w:rsid w:val="001D32CD"/>
    <w:rsid w:val="001D333A"/>
    <w:rsid w:val="001D6776"/>
    <w:rsid w:val="001D6C4D"/>
    <w:rsid w:val="001D6DBA"/>
    <w:rsid w:val="001E03DE"/>
    <w:rsid w:val="001E0BB0"/>
    <w:rsid w:val="001E276B"/>
    <w:rsid w:val="001E66A5"/>
    <w:rsid w:val="001E70EF"/>
    <w:rsid w:val="001E7862"/>
    <w:rsid w:val="001F247B"/>
    <w:rsid w:val="001F3E9F"/>
    <w:rsid w:val="001F5312"/>
    <w:rsid w:val="001F56B7"/>
    <w:rsid w:val="001F5AD3"/>
    <w:rsid w:val="001F7FA3"/>
    <w:rsid w:val="002015B5"/>
    <w:rsid w:val="00203DBA"/>
    <w:rsid w:val="00203EBE"/>
    <w:rsid w:val="002041C3"/>
    <w:rsid w:val="002051DB"/>
    <w:rsid w:val="00206743"/>
    <w:rsid w:val="002101C3"/>
    <w:rsid w:val="00210824"/>
    <w:rsid w:val="0021246E"/>
    <w:rsid w:val="00214930"/>
    <w:rsid w:val="00222C61"/>
    <w:rsid w:val="002237C8"/>
    <w:rsid w:val="00224AFE"/>
    <w:rsid w:val="002257AC"/>
    <w:rsid w:val="0023076E"/>
    <w:rsid w:val="00231412"/>
    <w:rsid w:val="00232535"/>
    <w:rsid w:val="0023275F"/>
    <w:rsid w:val="0023310A"/>
    <w:rsid w:val="00233D98"/>
    <w:rsid w:val="002346AA"/>
    <w:rsid w:val="00234FA1"/>
    <w:rsid w:val="00236195"/>
    <w:rsid w:val="002379A4"/>
    <w:rsid w:val="00237C72"/>
    <w:rsid w:val="0024038E"/>
    <w:rsid w:val="00240EB6"/>
    <w:rsid w:val="00242C17"/>
    <w:rsid w:val="0024455B"/>
    <w:rsid w:val="00245061"/>
    <w:rsid w:val="002451BF"/>
    <w:rsid w:val="00245E4F"/>
    <w:rsid w:val="00246F73"/>
    <w:rsid w:val="0024739B"/>
    <w:rsid w:val="00250C04"/>
    <w:rsid w:val="00255079"/>
    <w:rsid w:val="00255A0F"/>
    <w:rsid w:val="00257F8F"/>
    <w:rsid w:val="00260908"/>
    <w:rsid w:val="00261880"/>
    <w:rsid w:val="00263723"/>
    <w:rsid w:val="002712FE"/>
    <w:rsid w:val="002721FA"/>
    <w:rsid w:val="00273679"/>
    <w:rsid w:val="00274EED"/>
    <w:rsid w:val="002758B9"/>
    <w:rsid w:val="002768F6"/>
    <w:rsid w:val="00286BD0"/>
    <w:rsid w:val="00291CB5"/>
    <w:rsid w:val="002930FF"/>
    <w:rsid w:val="0029398D"/>
    <w:rsid w:val="002945C2"/>
    <w:rsid w:val="002949A4"/>
    <w:rsid w:val="0029558E"/>
    <w:rsid w:val="00296276"/>
    <w:rsid w:val="0029720A"/>
    <w:rsid w:val="00297BF5"/>
    <w:rsid w:val="002A1E53"/>
    <w:rsid w:val="002A1EF7"/>
    <w:rsid w:val="002A2B4C"/>
    <w:rsid w:val="002A3ED3"/>
    <w:rsid w:val="002A41CB"/>
    <w:rsid w:val="002A495C"/>
    <w:rsid w:val="002A4C05"/>
    <w:rsid w:val="002A7249"/>
    <w:rsid w:val="002A76DD"/>
    <w:rsid w:val="002B1F93"/>
    <w:rsid w:val="002B30E6"/>
    <w:rsid w:val="002B3637"/>
    <w:rsid w:val="002C1E69"/>
    <w:rsid w:val="002C5836"/>
    <w:rsid w:val="002C608A"/>
    <w:rsid w:val="002D05CA"/>
    <w:rsid w:val="002D2982"/>
    <w:rsid w:val="002D7AF8"/>
    <w:rsid w:val="002E0978"/>
    <w:rsid w:val="002E3B5A"/>
    <w:rsid w:val="002E4592"/>
    <w:rsid w:val="002E5B8D"/>
    <w:rsid w:val="002F099C"/>
    <w:rsid w:val="002F32B1"/>
    <w:rsid w:val="002F3FD0"/>
    <w:rsid w:val="002F4B59"/>
    <w:rsid w:val="002F64A3"/>
    <w:rsid w:val="0030054D"/>
    <w:rsid w:val="00303FA0"/>
    <w:rsid w:val="0030577E"/>
    <w:rsid w:val="00307BE6"/>
    <w:rsid w:val="0031510A"/>
    <w:rsid w:val="00320C03"/>
    <w:rsid w:val="00323D99"/>
    <w:rsid w:val="0032452D"/>
    <w:rsid w:val="00324BC9"/>
    <w:rsid w:val="00326FE9"/>
    <w:rsid w:val="003272CC"/>
    <w:rsid w:val="00327729"/>
    <w:rsid w:val="0033103F"/>
    <w:rsid w:val="003321CE"/>
    <w:rsid w:val="003358BB"/>
    <w:rsid w:val="00336F18"/>
    <w:rsid w:val="00337CEF"/>
    <w:rsid w:val="003420A2"/>
    <w:rsid w:val="00344DD6"/>
    <w:rsid w:val="0034591B"/>
    <w:rsid w:val="003471BD"/>
    <w:rsid w:val="0034767F"/>
    <w:rsid w:val="003505CC"/>
    <w:rsid w:val="00350D8B"/>
    <w:rsid w:val="0035158B"/>
    <w:rsid w:val="003516D7"/>
    <w:rsid w:val="003524DC"/>
    <w:rsid w:val="00352533"/>
    <w:rsid w:val="00355505"/>
    <w:rsid w:val="00356E04"/>
    <w:rsid w:val="00357D7F"/>
    <w:rsid w:val="00357DE4"/>
    <w:rsid w:val="00357FD6"/>
    <w:rsid w:val="0036022F"/>
    <w:rsid w:val="00360E0D"/>
    <w:rsid w:val="003610C1"/>
    <w:rsid w:val="00362B66"/>
    <w:rsid w:val="00364992"/>
    <w:rsid w:val="00372759"/>
    <w:rsid w:val="00373801"/>
    <w:rsid w:val="00373E9E"/>
    <w:rsid w:val="00374ECF"/>
    <w:rsid w:val="00383058"/>
    <w:rsid w:val="003832C5"/>
    <w:rsid w:val="0038761C"/>
    <w:rsid w:val="00390D3C"/>
    <w:rsid w:val="003921F7"/>
    <w:rsid w:val="00394F5F"/>
    <w:rsid w:val="00397952"/>
    <w:rsid w:val="00397A41"/>
    <w:rsid w:val="00397D77"/>
    <w:rsid w:val="003A3290"/>
    <w:rsid w:val="003A3C9A"/>
    <w:rsid w:val="003A3D82"/>
    <w:rsid w:val="003A4274"/>
    <w:rsid w:val="003A438B"/>
    <w:rsid w:val="003A485B"/>
    <w:rsid w:val="003A5A73"/>
    <w:rsid w:val="003A6136"/>
    <w:rsid w:val="003A77F9"/>
    <w:rsid w:val="003B00F3"/>
    <w:rsid w:val="003B0275"/>
    <w:rsid w:val="003B2CE0"/>
    <w:rsid w:val="003B4A1C"/>
    <w:rsid w:val="003B7F3F"/>
    <w:rsid w:val="003C1C98"/>
    <w:rsid w:val="003C2658"/>
    <w:rsid w:val="003C2965"/>
    <w:rsid w:val="003C2C53"/>
    <w:rsid w:val="003C385C"/>
    <w:rsid w:val="003C3ECC"/>
    <w:rsid w:val="003C541F"/>
    <w:rsid w:val="003C6E33"/>
    <w:rsid w:val="003C714F"/>
    <w:rsid w:val="003C7317"/>
    <w:rsid w:val="003C7CF8"/>
    <w:rsid w:val="003D49A0"/>
    <w:rsid w:val="003D4EA7"/>
    <w:rsid w:val="003E02AE"/>
    <w:rsid w:val="003E07FC"/>
    <w:rsid w:val="003E11A0"/>
    <w:rsid w:val="003E435A"/>
    <w:rsid w:val="003E4DF6"/>
    <w:rsid w:val="003E511F"/>
    <w:rsid w:val="003E6899"/>
    <w:rsid w:val="003E698E"/>
    <w:rsid w:val="003E7441"/>
    <w:rsid w:val="003F0FAD"/>
    <w:rsid w:val="003F4840"/>
    <w:rsid w:val="003F5A79"/>
    <w:rsid w:val="003F734C"/>
    <w:rsid w:val="00403446"/>
    <w:rsid w:val="00404318"/>
    <w:rsid w:val="00406029"/>
    <w:rsid w:val="0040621C"/>
    <w:rsid w:val="00406875"/>
    <w:rsid w:val="00412C19"/>
    <w:rsid w:val="00414053"/>
    <w:rsid w:val="004152BE"/>
    <w:rsid w:val="004153D3"/>
    <w:rsid w:val="004225D9"/>
    <w:rsid w:val="0042369C"/>
    <w:rsid w:val="00423AB1"/>
    <w:rsid w:val="00423F9B"/>
    <w:rsid w:val="0043028E"/>
    <w:rsid w:val="004305ED"/>
    <w:rsid w:val="0044331D"/>
    <w:rsid w:val="00446D83"/>
    <w:rsid w:val="00446D89"/>
    <w:rsid w:val="004503F6"/>
    <w:rsid w:val="004505EC"/>
    <w:rsid w:val="00452885"/>
    <w:rsid w:val="0045346C"/>
    <w:rsid w:val="00456462"/>
    <w:rsid w:val="004574F4"/>
    <w:rsid w:val="00457A8D"/>
    <w:rsid w:val="00462FB8"/>
    <w:rsid w:val="004634FA"/>
    <w:rsid w:val="00464E9D"/>
    <w:rsid w:val="0046553C"/>
    <w:rsid w:val="00467F4A"/>
    <w:rsid w:val="00470FE6"/>
    <w:rsid w:val="0047191A"/>
    <w:rsid w:val="00474958"/>
    <w:rsid w:val="004765BD"/>
    <w:rsid w:val="00481175"/>
    <w:rsid w:val="00485049"/>
    <w:rsid w:val="00485853"/>
    <w:rsid w:val="0048657F"/>
    <w:rsid w:val="00487218"/>
    <w:rsid w:val="00487E5B"/>
    <w:rsid w:val="00490EB1"/>
    <w:rsid w:val="00493678"/>
    <w:rsid w:val="004947E5"/>
    <w:rsid w:val="00495821"/>
    <w:rsid w:val="004975F0"/>
    <w:rsid w:val="00497EDC"/>
    <w:rsid w:val="004A34D8"/>
    <w:rsid w:val="004A467D"/>
    <w:rsid w:val="004A474D"/>
    <w:rsid w:val="004A5754"/>
    <w:rsid w:val="004A5FF3"/>
    <w:rsid w:val="004B0749"/>
    <w:rsid w:val="004B0D32"/>
    <w:rsid w:val="004B26BE"/>
    <w:rsid w:val="004B3B6D"/>
    <w:rsid w:val="004B49FE"/>
    <w:rsid w:val="004B56EF"/>
    <w:rsid w:val="004B6397"/>
    <w:rsid w:val="004B6F34"/>
    <w:rsid w:val="004C0B5F"/>
    <w:rsid w:val="004C2283"/>
    <w:rsid w:val="004C3FBD"/>
    <w:rsid w:val="004C58C7"/>
    <w:rsid w:val="004C5A64"/>
    <w:rsid w:val="004C6596"/>
    <w:rsid w:val="004C7D51"/>
    <w:rsid w:val="004D01C8"/>
    <w:rsid w:val="004D07D2"/>
    <w:rsid w:val="004D2976"/>
    <w:rsid w:val="004D37C4"/>
    <w:rsid w:val="004D43A2"/>
    <w:rsid w:val="004D4EBC"/>
    <w:rsid w:val="004D5468"/>
    <w:rsid w:val="004D5DF1"/>
    <w:rsid w:val="004E263A"/>
    <w:rsid w:val="004E2BB1"/>
    <w:rsid w:val="004E334F"/>
    <w:rsid w:val="004E3D23"/>
    <w:rsid w:val="004E47A1"/>
    <w:rsid w:val="004E4C78"/>
    <w:rsid w:val="004E4C84"/>
    <w:rsid w:val="004E517E"/>
    <w:rsid w:val="004E5EA5"/>
    <w:rsid w:val="004F05CA"/>
    <w:rsid w:val="004F0D94"/>
    <w:rsid w:val="004F4650"/>
    <w:rsid w:val="004F59B3"/>
    <w:rsid w:val="004F6156"/>
    <w:rsid w:val="004F6C96"/>
    <w:rsid w:val="005021AF"/>
    <w:rsid w:val="00503ADF"/>
    <w:rsid w:val="005061B1"/>
    <w:rsid w:val="0050712E"/>
    <w:rsid w:val="00516E16"/>
    <w:rsid w:val="00521E0A"/>
    <w:rsid w:val="00522D98"/>
    <w:rsid w:val="005231BE"/>
    <w:rsid w:val="00524BDC"/>
    <w:rsid w:val="0052600D"/>
    <w:rsid w:val="00527243"/>
    <w:rsid w:val="00527BE7"/>
    <w:rsid w:val="00530CA3"/>
    <w:rsid w:val="0053447D"/>
    <w:rsid w:val="0054149F"/>
    <w:rsid w:val="00542BBE"/>
    <w:rsid w:val="00546071"/>
    <w:rsid w:val="00560103"/>
    <w:rsid w:val="005607AE"/>
    <w:rsid w:val="00562984"/>
    <w:rsid w:val="00562DA0"/>
    <w:rsid w:val="00564849"/>
    <w:rsid w:val="00566539"/>
    <w:rsid w:val="00571266"/>
    <w:rsid w:val="005725AE"/>
    <w:rsid w:val="005749BA"/>
    <w:rsid w:val="00574D4F"/>
    <w:rsid w:val="005753A7"/>
    <w:rsid w:val="00580BB4"/>
    <w:rsid w:val="00580C69"/>
    <w:rsid w:val="0058497C"/>
    <w:rsid w:val="005849BB"/>
    <w:rsid w:val="00585365"/>
    <w:rsid w:val="005857A6"/>
    <w:rsid w:val="00586271"/>
    <w:rsid w:val="005916E1"/>
    <w:rsid w:val="00591704"/>
    <w:rsid w:val="005931AF"/>
    <w:rsid w:val="00593D00"/>
    <w:rsid w:val="005A01C8"/>
    <w:rsid w:val="005A2651"/>
    <w:rsid w:val="005A4EE0"/>
    <w:rsid w:val="005A651B"/>
    <w:rsid w:val="005A6FE8"/>
    <w:rsid w:val="005A7D08"/>
    <w:rsid w:val="005B2BB4"/>
    <w:rsid w:val="005B3AA3"/>
    <w:rsid w:val="005B4B43"/>
    <w:rsid w:val="005B551B"/>
    <w:rsid w:val="005B5EC1"/>
    <w:rsid w:val="005B65B2"/>
    <w:rsid w:val="005B7D48"/>
    <w:rsid w:val="005C08EC"/>
    <w:rsid w:val="005C241D"/>
    <w:rsid w:val="005C292F"/>
    <w:rsid w:val="005C3BC2"/>
    <w:rsid w:val="005C5624"/>
    <w:rsid w:val="005C5BED"/>
    <w:rsid w:val="005C6492"/>
    <w:rsid w:val="005C6BE0"/>
    <w:rsid w:val="005C6F4A"/>
    <w:rsid w:val="005D455F"/>
    <w:rsid w:val="005D4C7F"/>
    <w:rsid w:val="005D592B"/>
    <w:rsid w:val="005D5D1D"/>
    <w:rsid w:val="005E0065"/>
    <w:rsid w:val="005E1546"/>
    <w:rsid w:val="005E3084"/>
    <w:rsid w:val="005E418B"/>
    <w:rsid w:val="005E6699"/>
    <w:rsid w:val="005E7C20"/>
    <w:rsid w:val="005F471B"/>
    <w:rsid w:val="005F588B"/>
    <w:rsid w:val="0060199D"/>
    <w:rsid w:val="00601BAE"/>
    <w:rsid w:val="00602047"/>
    <w:rsid w:val="00604C00"/>
    <w:rsid w:val="00606337"/>
    <w:rsid w:val="00606C96"/>
    <w:rsid w:val="006071F8"/>
    <w:rsid w:val="00607DB8"/>
    <w:rsid w:val="006135D5"/>
    <w:rsid w:val="0061534E"/>
    <w:rsid w:val="0061557F"/>
    <w:rsid w:val="00615F78"/>
    <w:rsid w:val="006160CE"/>
    <w:rsid w:val="00616B2D"/>
    <w:rsid w:val="00620F4E"/>
    <w:rsid w:val="00620FD4"/>
    <w:rsid w:val="00622687"/>
    <w:rsid w:val="00624A95"/>
    <w:rsid w:val="00625C61"/>
    <w:rsid w:val="00626ADD"/>
    <w:rsid w:val="0063001C"/>
    <w:rsid w:val="00632D23"/>
    <w:rsid w:val="00636303"/>
    <w:rsid w:val="006372FC"/>
    <w:rsid w:val="0064034A"/>
    <w:rsid w:val="006503F3"/>
    <w:rsid w:val="00650A8E"/>
    <w:rsid w:val="00651C03"/>
    <w:rsid w:val="006526E1"/>
    <w:rsid w:val="006548C2"/>
    <w:rsid w:val="00655C19"/>
    <w:rsid w:val="00655C7B"/>
    <w:rsid w:val="0065623C"/>
    <w:rsid w:val="00657983"/>
    <w:rsid w:val="00660815"/>
    <w:rsid w:val="00660E99"/>
    <w:rsid w:val="00661239"/>
    <w:rsid w:val="00662449"/>
    <w:rsid w:val="006654EA"/>
    <w:rsid w:val="00666551"/>
    <w:rsid w:val="006669CA"/>
    <w:rsid w:val="00671CDE"/>
    <w:rsid w:val="006755B0"/>
    <w:rsid w:val="00677D6E"/>
    <w:rsid w:val="006817A8"/>
    <w:rsid w:val="00681CA5"/>
    <w:rsid w:val="0068207F"/>
    <w:rsid w:val="00683F29"/>
    <w:rsid w:val="00684816"/>
    <w:rsid w:val="00685286"/>
    <w:rsid w:val="006855E1"/>
    <w:rsid w:val="006861B0"/>
    <w:rsid w:val="0068623F"/>
    <w:rsid w:val="0068712D"/>
    <w:rsid w:val="00687683"/>
    <w:rsid w:val="00687FA5"/>
    <w:rsid w:val="00690392"/>
    <w:rsid w:val="00692067"/>
    <w:rsid w:val="00694177"/>
    <w:rsid w:val="0069725E"/>
    <w:rsid w:val="006A0636"/>
    <w:rsid w:val="006A5648"/>
    <w:rsid w:val="006B25F1"/>
    <w:rsid w:val="006B2ED9"/>
    <w:rsid w:val="006B3038"/>
    <w:rsid w:val="006B3985"/>
    <w:rsid w:val="006B3FC2"/>
    <w:rsid w:val="006B4883"/>
    <w:rsid w:val="006B4B42"/>
    <w:rsid w:val="006B6E73"/>
    <w:rsid w:val="006B7757"/>
    <w:rsid w:val="006C06E9"/>
    <w:rsid w:val="006C0B81"/>
    <w:rsid w:val="006C14CC"/>
    <w:rsid w:val="006C325F"/>
    <w:rsid w:val="006C479C"/>
    <w:rsid w:val="006C4BAD"/>
    <w:rsid w:val="006C6666"/>
    <w:rsid w:val="006C6E66"/>
    <w:rsid w:val="006D0136"/>
    <w:rsid w:val="006D3D85"/>
    <w:rsid w:val="006D3EFB"/>
    <w:rsid w:val="006D5A48"/>
    <w:rsid w:val="006D7D0F"/>
    <w:rsid w:val="006E0851"/>
    <w:rsid w:val="006E0C9F"/>
    <w:rsid w:val="006E60CC"/>
    <w:rsid w:val="006E6F37"/>
    <w:rsid w:val="006E72ED"/>
    <w:rsid w:val="006F1CAE"/>
    <w:rsid w:val="006F5A94"/>
    <w:rsid w:val="006F7B44"/>
    <w:rsid w:val="006F7BCF"/>
    <w:rsid w:val="0070102D"/>
    <w:rsid w:val="007021A5"/>
    <w:rsid w:val="00702425"/>
    <w:rsid w:val="00703FD4"/>
    <w:rsid w:val="007069E8"/>
    <w:rsid w:val="0070707C"/>
    <w:rsid w:val="00717701"/>
    <w:rsid w:val="00717D06"/>
    <w:rsid w:val="007250BE"/>
    <w:rsid w:val="007259EB"/>
    <w:rsid w:val="00726298"/>
    <w:rsid w:val="007271D1"/>
    <w:rsid w:val="007313CF"/>
    <w:rsid w:val="007332DD"/>
    <w:rsid w:val="00733777"/>
    <w:rsid w:val="007410BB"/>
    <w:rsid w:val="007415EF"/>
    <w:rsid w:val="0074210F"/>
    <w:rsid w:val="007427BB"/>
    <w:rsid w:val="00742DEF"/>
    <w:rsid w:val="00745F2A"/>
    <w:rsid w:val="00751252"/>
    <w:rsid w:val="00753AA9"/>
    <w:rsid w:val="00753CDC"/>
    <w:rsid w:val="007605BC"/>
    <w:rsid w:val="0076104F"/>
    <w:rsid w:val="0076284E"/>
    <w:rsid w:val="0076419D"/>
    <w:rsid w:val="00764AB2"/>
    <w:rsid w:val="00765AB5"/>
    <w:rsid w:val="00770922"/>
    <w:rsid w:val="00771661"/>
    <w:rsid w:val="007746B9"/>
    <w:rsid w:val="00774CF5"/>
    <w:rsid w:val="00775030"/>
    <w:rsid w:val="00775214"/>
    <w:rsid w:val="00777606"/>
    <w:rsid w:val="00780F47"/>
    <w:rsid w:val="00782779"/>
    <w:rsid w:val="00782CF5"/>
    <w:rsid w:val="00783760"/>
    <w:rsid w:val="0078451F"/>
    <w:rsid w:val="007873E0"/>
    <w:rsid w:val="007879BC"/>
    <w:rsid w:val="00790DB9"/>
    <w:rsid w:val="00794683"/>
    <w:rsid w:val="00794CE9"/>
    <w:rsid w:val="00795866"/>
    <w:rsid w:val="00795A6E"/>
    <w:rsid w:val="007A3163"/>
    <w:rsid w:val="007A4B55"/>
    <w:rsid w:val="007A7131"/>
    <w:rsid w:val="007A7EBB"/>
    <w:rsid w:val="007B08F1"/>
    <w:rsid w:val="007B0DD4"/>
    <w:rsid w:val="007B266E"/>
    <w:rsid w:val="007B334A"/>
    <w:rsid w:val="007B60F8"/>
    <w:rsid w:val="007B6412"/>
    <w:rsid w:val="007B786A"/>
    <w:rsid w:val="007B7C8E"/>
    <w:rsid w:val="007C0616"/>
    <w:rsid w:val="007C1FC0"/>
    <w:rsid w:val="007C20F8"/>
    <w:rsid w:val="007C413D"/>
    <w:rsid w:val="007C645A"/>
    <w:rsid w:val="007C650A"/>
    <w:rsid w:val="007C685A"/>
    <w:rsid w:val="007D2418"/>
    <w:rsid w:val="007D3C0D"/>
    <w:rsid w:val="007D4BEC"/>
    <w:rsid w:val="007D5C41"/>
    <w:rsid w:val="007D5D57"/>
    <w:rsid w:val="007E0CB5"/>
    <w:rsid w:val="007E21A0"/>
    <w:rsid w:val="007E3C26"/>
    <w:rsid w:val="007E58AF"/>
    <w:rsid w:val="007E5F3C"/>
    <w:rsid w:val="007E6DBF"/>
    <w:rsid w:val="007E7E90"/>
    <w:rsid w:val="007F5298"/>
    <w:rsid w:val="00801514"/>
    <w:rsid w:val="00805998"/>
    <w:rsid w:val="00805AE4"/>
    <w:rsid w:val="008060DF"/>
    <w:rsid w:val="00811644"/>
    <w:rsid w:val="008131C0"/>
    <w:rsid w:val="00817A35"/>
    <w:rsid w:val="008211DA"/>
    <w:rsid w:val="008310D3"/>
    <w:rsid w:val="00832B98"/>
    <w:rsid w:val="00832F6E"/>
    <w:rsid w:val="008339B4"/>
    <w:rsid w:val="008345AE"/>
    <w:rsid w:val="008368E8"/>
    <w:rsid w:val="00836FB9"/>
    <w:rsid w:val="0084195E"/>
    <w:rsid w:val="0084219B"/>
    <w:rsid w:val="00842C46"/>
    <w:rsid w:val="00843B23"/>
    <w:rsid w:val="008453AA"/>
    <w:rsid w:val="008459B2"/>
    <w:rsid w:val="0084690D"/>
    <w:rsid w:val="00847500"/>
    <w:rsid w:val="00850027"/>
    <w:rsid w:val="00850240"/>
    <w:rsid w:val="00851082"/>
    <w:rsid w:val="00852A39"/>
    <w:rsid w:val="00852DD5"/>
    <w:rsid w:val="008545F6"/>
    <w:rsid w:val="00855D48"/>
    <w:rsid w:val="00856434"/>
    <w:rsid w:val="0085644A"/>
    <w:rsid w:val="00856DCF"/>
    <w:rsid w:val="00857529"/>
    <w:rsid w:val="0085774D"/>
    <w:rsid w:val="00857AF3"/>
    <w:rsid w:val="0086124F"/>
    <w:rsid w:val="00862AC9"/>
    <w:rsid w:val="00862E31"/>
    <w:rsid w:val="00866DF8"/>
    <w:rsid w:val="00867B5D"/>
    <w:rsid w:val="00872E2F"/>
    <w:rsid w:val="00873EAA"/>
    <w:rsid w:val="00873F6F"/>
    <w:rsid w:val="00874346"/>
    <w:rsid w:val="00874D54"/>
    <w:rsid w:val="00880598"/>
    <w:rsid w:val="00880D6E"/>
    <w:rsid w:val="008813E0"/>
    <w:rsid w:val="0088161C"/>
    <w:rsid w:val="00883477"/>
    <w:rsid w:val="0088490C"/>
    <w:rsid w:val="008849F6"/>
    <w:rsid w:val="00885135"/>
    <w:rsid w:val="008860B4"/>
    <w:rsid w:val="00887AC9"/>
    <w:rsid w:val="00890F24"/>
    <w:rsid w:val="0089157F"/>
    <w:rsid w:val="00897A1B"/>
    <w:rsid w:val="00897B46"/>
    <w:rsid w:val="00897CB0"/>
    <w:rsid w:val="008A0078"/>
    <w:rsid w:val="008A33A2"/>
    <w:rsid w:val="008A644E"/>
    <w:rsid w:val="008B0CD1"/>
    <w:rsid w:val="008B1656"/>
    <w:rsid w:val="008B623E"/>
    <w:rsid w:val="008C2845"/>
    <w:rsid w:val="008C2F05"/>
    <w:rsid w:val="008C526D"/>
    <w:rsid w:val="008C5BD6"/>
    <w:rsid w:val="008D0735"/>
    <w:rsid w:val="008D5A9F"/>
    <w:rsid w:val="008E03D4"/>
    <w:rsid w:val="008E0824"/>
    <w:rsid w:val="008E0F2E"/>
    <w:rsid w:val="008E1C87"/>
    <w:rsid w:val="008E771F"/>
    <w:rsid w:val="008F18A2"/>
    <w:rsid w:val="008F1A93"/>
    <w:rsid w:val="008F3194"/>
    <w:rsid w:val="008F501D"/>
    <w:rsid w:val="008F70CC"/>
    <w:rsid w:val="008F713F"/>
    <w:rsid w:val="00901266"/>
    <w:rsid w:val="00903824"/>
    <w:rsid w:val="00903BAE"/>
    <w:rsid w:val="00904D74"/>
    <w:rsid w:val="00906095"/>
    <w:rsid w:val="00910E7B"/>
    <w:rsid w:val="00911E32"/>
    <w:rsid w:val="009126E5"/>
    <w:rsid w:val="009145ED"/>
    <w:rsid w:val="00914B64"/>
    <w:rsid w:val="00916722"/>
    <w:rsid w:val="00916BC1"/>
    <w:rsid w:val="0092499E"/>
    <w:rsid w:val="00927850"/>
    <w:rsid w:val="00930688"/>
    <w:rsid w:val="00930EAB"/>
    <w:rsid w:val="00933D58"/>
    <w:rsid w:val="0093440F"/>
    <w:rsid w:val="00934457"/>
    <w:rsid w:val="00935E5F"/>
    <w:rsid w:val="00937982"/>
    <w:rsid w:val="00941FC2"/>
    <w:rsid w:val="00942083"/>
    <w:rsid w:val="009426BE"/>
    <w:rsid w:val="00943FEB"/>
    <w:rsid w:val="00944038"/>
    <w:rsid w:val="00944AD4"/>
    <w:rsid w:val="00951537"/>
    <w:rsid w:val="00954C05"/>
    <w:rsid w:val="009554E9"/>
    <w:rsid w:val="00956776"/>
    <w:rsid w:val="009607B6"/>
    <w:rsid w:val="009614FC"/>
    <w:rsid w:val="00965445"/>
    <w:rsid w:val="009662F4"/>
    <w:rsid w:val="00966B93"/>
    <w:rsid w:val="00966E5B"/>
    <w:rsid w:val="00967B7E"/>
    <w:rsid w:val="00970C39"/>
    <w:rsid w:val="00971C66"/>
    <w:rsid w:val="009746A2"/>
    <w:rsid w:val="00974D33"/>
    <w:rsid w:val="0097640C"/>
    <w:rsid w:val="00981B69"/>
    <w:rsid w:val="00986BB3"/>
    <w:rsid w:val="00990C70"/>
    <w:rsid w:val="00992241"/>
    <w:rsid w:val="009927C4"/>
    <w:rsid w:val="00994688"/>
    <w:rsid w:val="009968A4"/>
    <w:rsid w:val="009A207B"/>
    <w:rsid w:val="009A2239"/>
    <w:rsid w:val="009A2568"/>
    <w:rsid w:val="009A3696"/>
    <w:rsid w:val="009B0203"/>
    <w:rsid w:val="009B0D5D"/>
    <w:rsid w:val="009B143F"/>
    <w:rsid w:val="009B3B50"/>
    <w:rsid w:val="009B4FE6"/>
    <w:rsid w:val="009B5886"/>
    <w:rsid w:val="009C1797"/>
    <w:rsid w:val="009C2519"/>
    <w:rsid w:val="009C31D3"/>
    <w:rsid w:val="009C5298"/>
    <w:rsid w:val="009D0A66"/>
    <w:rsid w:val="009D1F1A"/>
    <w:rsid w:val="009D21D3"/>
    <w:rsid w:val="009D2AB7"/>
    <w:rsid w:val="009D3B18"/>
    <w:rsid w:val="009D3CE6"/>
    <w:rsid w:val="009D5C4A"/>
    <w:rsid w:val="009D7750"/>
    <w:rsid w:val="009E003B"/>
    <w:rsid w:val="009E2A85"/>
    <w:rsid w:val="009E4E9E"/>
    <w:rsid w:val="009E7F3C"/>
    <w:rsid w:val="009E7FFB"/>
    <w:rsid w:val="009F0AFD"/>
    <w:rsid w:val="009F1DC4"/>
    <w:rsid w:val="009F1E5D"/>
    <w:rsid w:val="009F2B53"/>
    <w:rsid w:val="009F46A9"/>
    <w:rsid w:val="009F4EFD"/>
    <w:rsid w:val="009F60CD"/>
    <w:rsid w:val="00A000BF"/>
    <w:rsid w:val="00A012E4"/>
    <w:rsid w:val="00A02951"/>
    <w:rsid w:val="00A035EB"/>
    <w:rsid w:val="00A06019"/>
    <w:rsid w:val="00A1183F"/>
    <w:rsid w:val="00A15788"/>
    <w:rsid w:val="00A16370"/>
    <w:rsid w:val="00A17528"/>
    <w:rsid w:val="00A1752A"/>
    <w:rsid w:val="00A21367"/>
    <w:rsid w:val="00A25FFB"/>
    <w:rsid w:val="00A3058B"/>
    <w:rsid w:val="00A315C5"/>
    <w:rsid w:val="00A3280C"/>
    <w:rsid w:val="00A3486C"/>
    <w:rsid w:val="00A367DC"/>
    <w:rsid w:val="00A42A34"/>
    <w:rsid w:val="00A44293"/>
    <w:rsid w:val="00A47CE9"/>
    <w:rsid w:val="00A5348E"/>
    <w:rsid w:val="00A54260"/>
    <w:rsid w:val="00A606D8"/>
    <w:rsid w:val="00A62324"/>
    <w:rsid w:val="00A62387"/>
    <w:rsid w:val="00A62D9D"/>
    <w:rsid w:val="00A632DB"/>
    <w:rsid w:val="00A637B9"/>
    <w:rsid w:val="00A63BD0"/>
    <w:rsid w:val="00A67678"/>
    <w:rsid w:val="00A7083B"/>
    <w:rsid w:val="00A70A67"/>
    <w:rsid w:val="00A70B9E"/>
    <w:rsid w:val="00A7105A"/>
    <w:rsid w:val="00A71CBA"/>
    <w:rsid w:val="00A7450D"/>
    <w:rsid w:val="00A74E73"/>
    <w:rsid w:val="00A76A4C"/>
    <w:rsid w:val="00A77E30"/>
    <w:rsid w:val="00A810B1"/>
    <w:rsid w:val="00A83921"/>
    <w:rsid w:val="00A85751"/>
    <w:rsid w:val="00A8630E"/>
    <w:rsid w:val="00A86459"/>
    <w:rsid w:val="00A86866"/>
    <w:rsid w:val="00A91124"/>
    <w:rsid w:val="00A91166"/>
    <w:rsid w:val="00A91C6D"/>
    <w:rsid w:val="00A9564B"/>
    <w:rsid w:val="00A95B19"/>
    <w:rsid w:val="00A9799F"/>
    <w:rsid w:val="00AA1564"/>
    <w:rsid w:val="00AB2A98"/>
    <w:rsid w:val="00AB35CB"/>
    <w:rsid w:val="00AB67CA"/>
    <w:rsid w:val="00AC0F8E"/>
    <w:rsid w:val="00AC1AFB"/>
    <w:rsid w:val="00AC1E4C"/>
    <w:rsid w:val="00AC43EF"/>
    <w:rsid w:val="00AC732E"/>
    <w:rsid w:val="00AC7AE1"/>
    <w:rsid w:val="00AD09B5"/>
    <w:rsid w:val="00AD2B59"/>
    <w:rsid w:val="00AD2FD6"/>
    <w:rsid w:val="00AD3707"/>
    <w:rsid w:val="00AD59B7"/>
    <w:rsid w:val="00AD5BAE"/>
    <w:rsid w:val="00AD73AA"/>
    <w:rsid w:val="00AE058A"/>
    <w:rsid w:val="00AE0BF2"/>
    <w:rsid w:val="00AE0C9E"/>
    <w:rsid w:val="00AE21B3"/>
    <w:rsid w:val="00AE21F9"/>
    <w:rsid w:val="00AE480A"/>
    <w:rsid w:val="00AE4D4A"/>
    <w:rsid w:val="00AE67CF"/>
    <w:rsid w:val="00AF48D0"/>
    <w:rsid w:val="00AF6693"/>
    <w:rsid w:val="00AF669C"/>
    <w:rsid w:val="00B01490"/>
    <w:rsid w:val="00B025CE"/>
    <w:rsid w:val="00B04B1D"/>
    <w:rsid w:val="00B100B6"/>
    <w:rsid w:val="00B11FEC"/>
    <w:rsid w:val="00B15FC0"/>
    <w:rsid w:val="00B1623C"/>
    <w:rsid w:val="00B1768F"/>
    <w:rsid w:val="00B17757"/>
    <w:rsid w:val="00B20F55"/>
    <w:rsid w:val="00B21E27"/>
    <w:rsid w:val="00B23440"/>
    <w:rsid w:val="00B2565F"/>
    <w:rsid w:val="00B27690"/>
    <w:rsid w:val="00B27B42"/>
    <w:rsid w:val="00B31E5B"/>
    <w:rsid w:val="00B31F76"/>
    <w:rsid w:val="00B3207B"/>
    <w:rsid w:val="00B32950"/>
    <w:rsid w:val="00B3693A"/>
    <w:rsid w:val="00B40ECE"/>
    <w:rsid w:val="00B41470"/>
    <w:rsid w:val="00B4203C"/>
    <w:rsid w:val="00B43BDE"/>
    <w:rsid w:val="00B44D47"/>
    <w:rsid w:val="00B46779"/>
    <w:rsid w:val="00B51A54"/>
    <w:rsid w:val="00B529CA"/>
    <w:rsid w:val="00B53BA0"/>
    <w:rsid w:val="00B54866"/>
    <w:rsid w:val="00B56BC4"/>
    <w:rsid w:val="00B61192"/>
    <w:rsid w:val="00B62AF9"/>
    <w:rsid w:val="00B65543"/>
    <w:rsid w:val="00B70273"/>
    <w:rsid w:val="00B7062C"/>
    <w:rsid w:val="00B71B27"/>
    <w:rsid w:val="00B72928"/>
    <w:rsid w:val="00B7516F"/>
    <w:rsid w:val="00B76170"/>
    <w:rsid w:val="00B76BED"/>
    <w:rsid w:val="00B817B3"/>
    <w:rsid w:val="00B85F8B"/>
    <w:rsid w:val="00B875FF"/>
    <w:rsid w:val="00B87935"/>
    <w:rsid w:val="00B87E15"/>
    <w:rsid w:val="00B901D7"/>
    <w:rsid w:val="00B93345"/>
    <w:rsid w:val="00BA023A"/>
    <w:rsid w:val="00BA16DB"/>
    <w:rsid w:val="00BA4213"/>
    <w:rsid w:val="00BA4DE3"/>
    <w:rsid w:val="00BB0BD2"/>
    <w:rsid w:val="00BB0FE0"/>
    <w:rsid w:val="00BB10D1"/>
    <w:rsid w:val="00BB2B46"/>
    <w:rsid w:val="00BB2FB3"/>
    <w:rsid w:val="00BB46B3"/>
    <w:rsid w:val="00BB4830"/>
    <w:rsid w:val="00BB725B"/>
    <w:rsid w:val="00BC20E7"/>
    <w:rsid w:val="00BC2F27"/>
    <w:rsid w:val="00BC53B4"/>
    <w:rsid w:val="00BC65E4"/>
    <w:rsid w:val="00BD166A"/>
    <w:rsid w:val="00BD2E06"/>
    <w:rsid w:val="00BD45C9"/>
    <w:rsid w:val="00BD4FDD"/>
    <w:rsid w:val="00BD5870"/>
    <w:rsid w:val="00BE004A"/>
    <w:rsid w:val="00BE0FD6"/>
    <w:rsid w:val="00BE156E"/>
    <w:rsid w:val="00BE383E"/>
    <w:rsid w:val="00BE3C9C"/>
    <w:rsid w:val="00BE65BB"/>
    <w:rsid w:val="00BF08E7"/>
    <w:rsid w:val="00BF0AC1"/>
    <w:rsid w:val="00BF547A"/>
    <w:rsid w:val="00C0099A"/>
    <w:rsid w:val="00C04362"/>
    <w:rsid w:val="00C04DE2"/>
    <w:rsid w:val="00C04EB5"/>
    <w:rsid w:val="00C057F8"/>
    <w:rsid w:val="00C11FA0"/>
    <w:rsid w:val="00C12625"/>
    <w:rsid w:val="00C1653E"/>
    <w:rsid w:val="00C24136"/>
    <w:rsid w:val="00C24A87"/>
    <w:rsid w:val="00C26B1D"/>
    <w:rsid w:val="00C27D9D"/>
    <w:rsid w:val="00C315AA"/>
    <w:rsid w:val="00C36659"/>
    <w:rsid w:val="00C36A73"/>
    <w:rsid w:val="00C4017F"/>
    <w:rsid w:val="00C40B7F"/>
    <w:rsid w:val="00C41005"/>
    <w:rsid w:val="00C42CCF"/>
    <w:rsid w:val="00C4415E"/>
    <w:rsid w:val="00C50644"/>
    <w:rsid w:val="00C553D4"/>
    <w:rsid w:val="00C56BD3"/>
    <w:rsid w:val="00C56F93"/>
    <w:rsid w:val="00C57CE4"/>
    <w:rsid w:val="00C60EA6"/>
    <w:rsid w:val="00C61F44"/>
    <w:rsid w:val="00C6297D"/>
    <w:rsid w:val="00C63068"/>
    <w:rsid w:val="00C632D8"/>
    <w:rsid w:val="00C635C6"/>
    <w:rsid w:val="00C653BC"/>
    <w:rsid w:val="00C7060F"/>
    <w:rsid w:val="00C71A55"/>
    <w:rsid w:val="00C739EA"/>
    <w:rsid w:val="00C766A3"/>
    <w:rsid w:val="00C82B3C"/>
    <w:rsid w:val="00C86DD1"/>
    <w:rsid w:val="00C91877"/>
    <w:rsid w:val="00C91C9E"/>
    <w:rsid w:val="00C95052"/>
    <w:rsid w:val="00C951E7"/>
    <w:rsid w:val="00C974EA"/>
    <w:rsid w:val="00CA3B27"/>
    <w:rsid w:val="00CA55CD"/>
    <w:rsid w:val="00CA65AD"/>
    <w:rsid w:val="00CA6797"/>
    <w:rsid w:val="00CB03C7"/>
    <w:rsid w:val="00CB2A37"/>
    <w:rsid w:val="00CB51C8"/>
    <w:rsid w:val="00CB59E0"/>
    <w:rsid w:val="00CB6B72"/>
    <w:rsid w:val="00CB6DE7"/>
    <w:rsid w:val="00CB6E63"/>
    <w:rsid w:val="00CC0211"/>
    <w:rsid w:val="00CC2B29"/>
    <w:rsid w:val="00CC2F86"/>
    <w:rsid w:val="00CC4C55"/>
    <w:rsid w:val="00CC7552"/>
    <w:rsid w:val="00CC7A02"/>
    <w:rsid w:val="00CC7CD6"/>
    <w:rsid w:val="00CD1714"/>
    <w:rsid w:val="00CD1F70"/>
    <w:rsid w:val="00CD3ADE"/>
    <w:rsid w:val="00CE0170"/>
    <w:rsid w:val="00CE1B95"/>
    <w:rsid w:val="00CE1FBA"/>
    <w:rsid w:val="00CE4FE1"/>
    <w:rsid w:val="00CE5F2D"/>
    <w:rsid w:val="00CE6B56"/>
    <w:rsid w:val="00CF0953"/>
    <w:rsid w:val="00CF38C1"/>
    <w:rsid w:val="00CF4D5B"/>
    <w:rsid w:val="00D03232"/>
    <w:rsid w:val="00D04843"/>
    <w:rsid w:val="00D053B3"/>
    <w:rsid w:val="00D053CC"/>
    <w:rsid w:val="00D05538"/>
    <w:rsid w:val="00D06FC8"/>
    <w:rsid w:val="00D114CA"/>
    <w:rsid w:val="00D13309"/>
    <w:rsid w:val="00D154C9"/>
    <w:rsid w:val="00D173A9"/>
    <w:rsid w:val="00D25ACE"/>
    <w:rsid w:val="00D27879"/>
    <w:rsid w:val="00D3105C"/>
    <w:rsid w:val="00D31C8D"/>
    <w:rsid w:val="00D320A4"/>
    <w:rsid w:val="00D3373B"/>
    <w:rsid w:val="00D351FB"/>
    <w:rsid w:val="00D373F9"/>
    <w:rsid w:val="00D37DFC"/>
    <w:rsid w:val="00D46729"/>
    <w:rsid w:val="00D51548"/>
    <w:rsid w:val="00D526E2"/>
    <w:rsid w:val="00D52E72"/>
    <w:rsid w:val="00D54DBB"/>
    <w:rsid w:val="00D55EF9"/>
    <w:rsid w:val="00D5625A"/>
    <w:rsid w:val="00D5650D"/>
    <w:rsid w:val="00D600CA"/>
    <w:rsid w:val="00D613ED"/>
    <w:rsid w:val="00D62AC2"/>
    <w:rsid w:val="00D633AB"/>
    <w:rsid w:val="00D67408"/>
    <w:rsid w:val="00D7354A"/>
    <w:rsid w:val="00D7559D"/>
    <w:rsid w:val="00D77224"/>
    <w:rsid w:val="00D778DD"/>
    <w:rsid w:val="00D805F0"/>
    <w:rsid w:val="00D82082"/>
    <w:rsid w:val="00D83220"/>
    <w:rsid w:val="00D83250"/>
    <w:rsid w:val="00D847C9"/>
    <w:rsid w:val="00D90B8A"/>
    <w:rsid w:val="00D929C6"/>
    <w:rsid w:val="00D92CD4"/>
    <w:rsid w:val="00D93597"/>
    <w:rsid w:val="00D93A1E"/>
    <w:rsid w:val="00D95F6F"/>
    <w:rsid w:val="00D96060"/>
    <w:rsid w:val="00D96C49"/>
    <w:rsid w:val="00DA50D1"/>
    <w:rsid w:val="00DA6337"/>
    <w:rsid w:val="00DB042F"/>
    <w:rsid w:val="00DB4CAB"/>
    <w:rsid w:val="00DB5A98"/>
    <w:rsid w:val="00DB76EC"/>
    <w:rsid w:val="00DC06E9"/>
    <w:rsid w:val="00DC0E9F"/>
    <w:rsid w:val="00DC1F39"/>
    <w:rsid w:val="00DC30A4"/>
    <w:rsid w:val="00DC4D84"/>
    <w:rsid w:val="00DC7E15"/>
    <w:rsid w:val="00DD02C0"/>
    <w:rsid w:val="00DD1084"/>
    <w:rsid w:val="00DD352C"/>
    <w:rsid w:val="00DD7472"/>
    <w:rsid w:val="00DD7EE2"/>
    <w:rsid w:val="00DE2333"/>
    <w:rsid w:val="00DE4F4B"/>
    <w:rsid w:val="00DE54A0"/>
    <w:rsid w:val="00DE7A4F"/>
    <w:rsid w:val="00DF14A1"/>
    <w:rsid w:val="00DF26AC"/>
    <w:rsid w:val="00DF4BB8"/>
    <w:rsid w:val="00E02DEB"/>
    <w:rsid w:val="00E055D2"/>
    <w:rsid w:val="00E05905"/>
    <w:rsid w:val="00E06833"/>
    <w:rsid w:val="00E10032"/>
    <w:rsid w:val="00E11DC4"/>
    <w:rsid w:val="00E13E33"/>
    <w:rsid w:val="00E144BE"/>
    <w:rsid w:val="00E1630D"/>
    <w:rsid w:val="00E210AA"/>
    <w:rsid w:val="00E2125E"/>
    <w:rsid w:val="00E23B35"/>
    <w:rsid w:val="00E25014"/>
    <w:rsid w:val="00E25853"/>
    <w:rsid w:val="00E26782"/>
    <w:rsid w:val="00E26C2F"/>
    <w:rsid w:val="00E279C1"/>
    <w:rsid w:val="00E313E3"/>
    <w:rsid w:val="00E340EF"/>
    <w:rsid w:val="00E350DF"/>
    <w:rsid w:val="00E36604"/>
    <w:rsid w:val="00E36759"/>
    <w:rsid w:val="00E37D40"/>
    <w:rsid w:val="00E4058C"/>
    <w:rsid w:val="00E4204F"/>
    <w:rsid w:val="00E42C96"/>
    <w:rsid w:val="00E44FC3"/>
    <w:rsid w:val="00E4545A"/>
    <w:rsid w:val="00E46E35"/>
    <w:rsid w:val="00E47DE6"/>
    <w:rsid w:val="00E47F1F"/>
    <w:rsid w:val="00E500BC"/>
    <w:rsid w:val="00E50DC8"/>
    <w:rsid w:val="00E5154A"/>
    <w:rsid w:val="00E53987"/>
    <w:rsid w:val="00E53A02"/>
    <w:rsid w:val="00E54948"/>
    <w:rsid w:val="00E57F6A"/>
    <w:rsid w:val="00E63167"/>
    <w:rsid w:val="00E63453"/>
    <w:rsid w:val="00E65BF0"/>
    <w:rsid w:val="00E6622D"/>
    <w:rsid w:val="00E66F3A"/>
    <w:rsid w:val="00E6767E"/>
    <w:rsid w:val="00E67741"/>
    <w:rsid w:val="00E67994"/>
    <w:rsid w:val="00E70245"/>
    <w:rsid w:val="00E706A1"/>
    <w:rsid w:val="00E720D7"/>
    <w:rsid w:val="00E722FD"/>
    <w:rsid w:val="00E74CD8"/>
    <w:rsid w:val="00E76C50"/>
    <w:rsid w:val="00E76C5E"/>
    <w:rsid w:val="00E77FF4"/>
    <w:rsid w:val="00E81203"/>
    <w:rsid w:val="00E81FA3"/>
    <w:rsid w:val="00E821F5"/>
    <w:rsid w:val="00E83A67"/>
    <w:rsid w:val="00E8639C"/>
    <w:rsid w:val="00E8773D"/>
    <w:rsid w:val="00E91DF1"/>
    <w:rsid w:val="00E91FF6"/>
    <w:rsid w:val="00E93F50"/>
    <w:rsid w:val="00E957DC"/>
    <w:rsid w:val="00E96863"/>
    <w:rsid w:val="00E97EEB"/>
    <w:rsid w:val="00EA1712"/>
    <w:rsid w:val="00EA38AE"/>
    <w:rsid w:val="00EA38CB"/>
    <w:rsid w:val="00EA4A19"/>
    <w:rsid w:val="00EA5A49"/>
    <w:rsid w:val="00EB02A4"/>
    <w:rsid w:val="00EB0DDF"/>
    <w:rsid w:val="00EB1B48"/>
    <w:rsid w:val="00EB2255"/>
    <w:rsid w:val="00EB24AB"/>
    <w:rsid w:val="00EB30F5"/>
    <w:rsid w:val="00EB3EED"/>
    <w:rsid w:val="00EB58FF"/>
    <w:rsid w:val="00EB622C"/>
    <w:rsid w:val="00EB6562"/>
    <w:rsid w:val="00EB7757"/>
    <w:rsid w:val="00EB775E"/>
    <w:rsid w:val="00EC0BD3"/>
    <w:rsid w:val="00EC6CBD"/>
    <w:rsid w:val="00ED0152"/>
    <w:rsid w:val="00ED0FAC"/>
    <w:rsid w:val="00ED1244"/>
    <w:rsid w:val="00ED30EB"/>
    <w:rsid w:val="00ED531D"/>
    <w:rsid w:val="00ED60FF"/>
    <w:rsid w:val="00ED6DD7"/>
    <w:rsid w:val="00EE0612"/>
    <w:rsid w:val="00EE0D74"/>
    <w:rsid w:val="00EE111E"/>
    <w:rsid w:val="00EE1278"/>
    <w:rsid w:val="00EE1907"/>
    <w:rsid w:val="00EE464C"/>
    <w:rsid w:val="00EF223E"/>
    <w:rsid w:val="00EF437A"/>
    <w:rsid w:val="00EF70C3"/>
    <w:rsid w:val="00F00393"/>
    <w:rsid w:val="00F01AF6"/>
    <w:rsid w:val="00F02A36"/>
    <w:rsid w:val="00F02E61"/>
    <w:rsid w:val="00F07EC7"/>
    <w:rsid w:val="00F136DB"/>
    <w:rsid w:val="00F15F91"/>
    <w:rsid w:val="00F175AA"/>
    <w:rsid w:val="00F178B0"/>
    <w:rsid w:val="00F211D5"/>
    <w:rsid w:val="00F212A8"/>
    <w:rsid w:val="00F2136C"/>
    <w:rsid w:val="00F21797"/>
    <w:rsid w:val="00F22E96"/>
    <w:rsid w:val="00F23376"/>
    <w:rsid w:val="00F243BD"/>
    <w:rsid w:val="00F24577"/>
    <w:rsid w:val="00F254F1"/>
    <w:rsid w:val="00F25807"/>
    <w:rsid w:val="00F2688A"/>
    <w:rsid w:val="00F27A06"/>
    <w:rsid w:val="00F3055F"/>
    <w:rsid w:val="00F31057"/>
    <w:rsid w:val="00F321DB"/>
    <w:rsid w:val="00F32826"/>
    <w:rsid w:val="00F3401F"/>
    <w:rsid w:val="00F35EFF"/>
    <w:rsid w:val="00F37972"/>
    <w:rsid w:val="00F41BAE"/>
    <w:rsid w:val="00F52B3C"/>
    <w:rsid w:val="00F5410F"/>
    <w:rsid w:val="00F55B6B"/>
    <w:rsid w:val="00F56FDA"/>
    <w:rsid w:val="00F6154B"/>
    <w:rsid w:val="00F70E13"/>
    <w:rsid w:val="00F714FD"/>
    <w:rsid w:val="00F71697"/>
    <w:rsid w:val="00F73317"/>
    <w:rsid w:val="00F76AE4"/>
    <w:rsid w:val="00F77287"/>
    <w:rsid w:val="00F82472"/>
    <w:rsid w:val="00F828C9"/>
    <w:rsid w:val="00F82BEF"/>
    <w:rsid w:val="00F831B5"/>
    <w:rsid w:val="00F83579"/>
    <w:rsid w:val="00F86827"/>
    <w:rsid w:val="00F875C3"/>
    <w:rsid w:val="00F92459"/>
    <w:rsid w:val="00F9305C"/>
    <w:rsid w:val="00F94B4E"/>
    <w:rsid w:val="00F97AEC"/>
    <w:rsid w:val="00FA03A6"/>
    <w:rsid w:val="00FA135D"/>
    <w:rsid w:val="00FA3AC0"/>
    <w:rsid w:val="00FA543B"/>
    <w:rsid w:val="00FA6679"/>
    <w:rsid w:val="00FB150B"/>
    <w:rsid w:val="00FB56A2"/>
    <w:rsid w:val="00FB574F"/>
    <w:rsid w:val="00FC047B"/>
    <w:rsid w:val="00FC1008"/>
    <w:rsid w:val="00FC1E78"/>
    <w:rsid w:val="00FC4346"/>
    <w:rsid w:val="00FC7655"/>
    <w:rsid w:val="00FC7A06"/>
    <w:rsid w:val="00FC7B81"/>
    <w:rsid w:val="00FD02E5"/>
    <w:rsid w:val="00FD1B52"/>
    <w:rsid w:val="00FD578F"/>
    <w:rsid w:val="00FE1580"/>
    <w:rsid w:val="00FE1646"/>
    <w:rsid w:val="00FE4F65"/>
    <w:rsid w:val="00FE5ADE"/>
    <w:rsid w:val="00FE6114"/>
    <w:rsid w:val="00FE69C6"/>
    <w:rsid w:val="00FE6C07"/>
    <w:rsid w:val="00FE76DC"/>
    <w:rsid w:val="00FF1F8A"/>
    <w:rsid w:val="00FF2D91"/>
    <w:rsid w:val="00FF4750"/>
    <w:rsid w:val="00FF4889"/>
    <w:rsid w:val="00FF6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50D"/>
    <w:rPr>
      <w:rFonts w:eastAsia="Calibri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526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26E1"/>
    <w:rPr>
      <w:rFonts w:eastAsia="Calibri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6526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6E1"/>
    <w:rPr>
      <w:rFonts w:eastAsia="Calibri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4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DC77A-94D4-4A7B-A054-737B6706A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shoffner</dc:creator>
  <cp:keywords/>
  <dc:description/>
  <cp:lastModifiedBy>shoffner</cp:lastModifiedBy>
  <cp:revision>6</cp:revision>
  <dcterms:created xsi:type="dcterms:W3CDTF">2009-09-08T20:03:00Z</dcterms:created>
  <dcterms:modified xsi:type="dcterms:W3CDTF">2009-09-08T20:26:00Z</dcterms:modified>
</cp:coreProperties>
</file>