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E87DB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87DB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 xml:space="preserve">Metropolitan Edison Company Energy Efficiency </w:t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  <w:t>M-2009-2092222</w:t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>and Conservation Plan</w:t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  <w:t>:</w:t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>Pennsylvania Electric Company Energy Efficiency</w:t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  <w:t>M-2009-2112952</w:t>
      </w:r>
      <w:r w:rsidRPr="004F5F53">
        <w:rPr>
          <w:rFonts w:ascii="Times New Roman" w:hAnsi="Times New Roman"/>
          <w:spacing w:val="-3"/>
          <w:szCs w:val="24"/>
        </w:rPr>
        <w:tab/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>and Conservation Plan</w:t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  <w:t>:</w:t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>Pennsylvania Power Company Energy Efficiency</w:t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</w:r>
      <w:bookmarkStart w:id="0" w:name="OLE_LINK1"/>
      <w:r w:rsidRPr="004F5F53">
        <w:rPr>
          <w:rFonts w:ascii="Times New Roman" w:hAnsi="Times New Roman"/>
          <w:spacing w:val="-3"/>
          <w:szCs w:val="24"/>
        </w:rPr>
        <w:t>M-2009-2112956</w:t>
      </w:r>
      <w:bookmarkEnd w:id="0"/>
      <w:r w:rsidRPr="004F5F53">
        <w:rPr>
          <w:rFonts w:ascii="Times New Roman" w:hAnsi="Times New Roman"/>
          <w:spacing w:val="-3"/>
          <w:szCs w:val="24"/>
        </w:rPr>
        <w:tab/>
      </w:r>
    </w:p>
    <w:p w:rsidR="004F5F53" w:rsidRPr="004F5F53" w:rsidRDefault="004F5F53" w:rsidP="004F5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F5F53">
        <w:rPr>
          <w:rFonts w:ascii="Times New Roman" w:hAnsi="Times New Roman"/>
          <w:spacing w:val="-3"/>
          <w:szCs w:val="24"/>
        </w:rPr>
        <w:t>and Conservation Plan</w:t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  <w:t>:</w:t>
      </w:r>
      <w:r w:rsidRPr="004F5F53">
        <w:rPr>
          <w:rFonts w:ascii="Times New Roman" w:hAnsi="Times New Roman"/>
          <w:spacing w:val="-3"/>
          <w:szCs w:val="24"/>
        </w:rPr>
        <w:tab/>
      </w:r>
      <w:r w:rsidRPr="004F5F53">
        <w:rPr>
          <w:rFonts w:ascii="Times New Roman" w:hAnsi="Times New Roman"/>
          <w:spacing w:val="-3"/>
          <w:szCs w:val="24"/>
        </w:rPr>
        <w:tab/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</w:t>
      </w:r>
      <w:r w:rsidR="002218C4">
        <w:rPr>
          <w:rFonts w:ascii="Times New Roman" w:hAnsi="Times New Roman"/>
          <w:spacing w:val="-3"/>
          <w:szCs w:val="24"/>
        </w:rPr>
        <w:t xml:space="preserve"> </w:t>
      </w:r>
      <w:r w:rsidR="00AE24F6">
        <w:rPr>
          <w:rFonts w:ascii="Times New Roman" w:hAnsi="Times New Roman"/>
          <w:spacing w:val="-3"/>
          <w:szCs w:val="24"/>
        </w:rPr>
        <w:t xml:space="preserve">the Initial Decision </w:t>
      </w:r>
      <w:r w:rsidR="00AE24F6" w:rsidRPr="00FB6879">
        <w:rPr>
          <w:rFonts w:ascii="Times New Roman" w:hAnsi="Times New Roman"/>
          <w:spacing w:val="-3"/>
          <w:szCs w:val="24"/>
        </w:rPr>
        <w:t>dated</w:t>
      </w:r>
      <w:r w:rsidR="00AE24F6">
        <w:rPr>
          <w:rFonts w:ascii="Times New Roman" w:hAnsi="Times New Roman"/>
          <w:spacing w:val="-3"/>
          <w:szCs w:val="24"/>
        </w:rPr>
        <w:t xml:space="preserve"> August 18</w:t>
      </w:r>
      <w:r w:rsidR="00AE24F6" w:rsidRPr="00FB6879">
        <w:rPr>
          <w:rFonts w:ascii="Times New Roman" w:hAnsi="Times New Roman"/>
          <w:spacing w:val="-3"/>
          <w:szCs w:val="24"/>
        </w:rPr>
        <w:t>, 2009</w:t>
      </w:r>
      <w:r w:rsidR="00AE24F6">
        <w:rPr>
          <w:rFonts w:ascii="Times New Roman" w:hAnsi="Times New Roman"/>
          <w:spacing w:val="-3"/>
          <w:szCs w:val="24"/>
        </w:rPr>
        <w:t xml:space="preserve"> of </w:t>
      </w:r>
      <w:r w:rsidR="002218C4" w:rsidRPr="00FB6879">
        <w:rPr>
          <w:rFonts w:ascii="Times New Roman" w:hAnsi="Times New Roman"/>
          <w:spacing w:val="-3"/>
          <w:szCs w:val="24"/>
        </w:rPr>
        <w:t xml:space="preserve">Administrative Law </w:t>
      </w:r>
      <w:r w:rsidR="002218C4">
        <w:rPr>
          <w:rFonts w:ascii="Times New Roman" w:hAnsi="Times New Roman"/>
          <w:spacing w:val="-3"/>
          <w:szCs w:val="24"/>
        </w:rPr>
        <w:t xml:space="preserve">Judge </w:t>
      </w:r>
      <w:r w:rsidR="001073EF">
        <w:rPr>
          <w:rFonts w:ascii="Times New Roman" w:hAnsi="Times New Roman"/>
          <w:spacing w:val="-3"/>
          <w:szCs w:val="24"/>
        </w:rPr>
        <w:t>David </w:t>
      </w:r>
      <w:r w:rsidR="002218C4">
        <w:rPr>
          <w:rFonts w:ascii="Times New Roman" w:hAnsi="Times New Roman"/>
          <w:spacing w:val="-3"/>
          <w:szCs w:val="24"/>
        </w:rPr>
        <w:t>A. Salapa</w:t>
      </w:r>
      <w:r w:rsidR="00AE24F6">
        <w:rPr>
          <w:rFonts w:ascii="Times New Roman" w:hAnsi="Times New Roman"/>
          <w:spacing w:val="-3"/>
          <w:szCs w:val="24"/>
        </w:rPr>
        <w:t>,</w:t>
      </w:r>
      <w:r w:rsidR="002218C4">
        <w:rPr>
          <w:rFonts w:ascii="Times New Roman" w:hAnsi="Times New Roman"/>
          <w:spacing w:val="-3"/>
          <w:szCs w:val="24"/>
        </w:rPr>
        <w:t xml:space="preserve"> </w:t>
      </w:r>
      <w:r w:rsidR="004F5F53">
        <w:rPr>
          <w:rFonts w:ascii="Times New Roman" w:hAnsi="Times New Roman"/>
          <w:spacing w:val="-3"/>
          <w:szCs w:val="24"/>
        </w:rPr>
        <w:t>d</w:t>
      </w:r>
      <w:r w:rsidR="00AE24F6">
        <w:rPr>
          <w:rFonts w:ascii="Times New Roman" w:hAnsi="Times New Roman"/>
          <w:spacing w:val="-3"/>
          <w:szCs w:val="24"/>
        </w:rPr>
        <w:t>enying</w:t>
      </w:r>
      <w:r w:rsidR="002218C4">
        <w:rPr>
          <w:rFonts w:ascii="Times New Roman" w:hAnsi="Times New Roman"/>
          <w:spacing w:val="-3"/>
          <w:szCs w:val="24"/>
        </w:rPr>
        <w:t xml:space="preserve"> Columbia Gas of PA, Inc.’s Petition to Intervene,</w:t>
      </w:r>
      <w:r w:rsidRPr="00FB6879">
        <w:rPr>
          <w:rFonts w:ascii="Times New Roman" w:hAnsi="Times New Roman"/>
          <w:spacing w:val="-3"/>
          <w:szCs w:val="24"/>
        </w:rPr>
        <w:t xml:space="preserve">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FB6879" w:rsidRDefault="004F5F5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F81A5A">
        <w:rPr>
          <w:rFonts w:ascii="Times New Roman" w:hAnsi="Times New Roman"/>
        </w:rPr>
        <w:t xml:space="preserve">hat the </w:t>
      </w:r>
      <w:r>
        <w:rPr>
          <w:rFonts w:ascii="Times New Roman" w:hAnsi="Times New Roman"/>
        </w:rPr>
        <w:t>P</w:t>
      </w:r>
      <w:r w:rsidRPr="00F81A5A">
        <w:rPr>
          <w:rFonts w:ascii="Times New Roman" w:hAnsi="Times New Roman"/>
        </w:rPr>
        <w:t xml:space="preserve">etition to </w:t>
      </w:r>
      <w:r>
        <w:rPr>
          <w:rFonts w:ascii="Times New Roman" w:hAnsi="Times New Roman"/>
        </w:rPr>
        <w:t>I</w:t>
      </w:r>
      <w:r w:rsidRPr="00F81A5A">
        <w:rPr>
          <w:rFonts w:ascii="Times New Roman" w:hAnsi="Times New Roman"/>
        </w:rPr>
        <w:t>ntervene filed by Columbia Gas of Pennsylvania, Inc. in the above-captioned cases is denied.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F5F53" w:rsidRPr="00FB6879" w:rsidRDefault="00EB010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39370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0101">
        <w:rPr>
          <w:rFonts w:ascii="Times New Roman" w:hAnsi="Times New Roman"/>
          <w:spacing w:val="-3"/>
          <w:szCs w:val="24"/>
        </w:rPr>
        <w:t xml:space="preserve"> September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67" w:rsidRDefault="00A11E67">
      <w:pPr>
        <w:spacing w:line="20" w:lineRule="exact"/>
      </w:pPr>
    </w:p>
  </w:endnote>
  <w:endnote w:type="continuationSeparator" w:id="0">
    <w:p w:rsidR="00A11E67" w:rsidRDefault="00A11E67">
      <w:r>
        <w:t xml:space="preserve"> </w:t>
      </w:r>
    </w:p>
  </w:endnote>
  <w:endnote w:type="continuationNotice" w:id="1">
    <w:p w:rsidR="00A11E67" w:rsidRDefault="00A11E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67" w:rsidRDefault="00A11E67">
      <w:r>
        <w:separator/>
      </w:r>
    </w:p>
  </w:footnote>
  <w:footnote w:type="continuationSeparator" w:id="0">
    <w:p w:rsidR="00A11E67" w:rsidRDefault="00A11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073EF"/>
    <w:rsid w:val="00141506"/>
    <w:rsid w:val="001D058B"/>
    <w:rsid w:val="001D209B"/>
    <w:rsid w:val="00201E96"/>
    <w:rsid w:val="002218C4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80736"/>
    <w:rsid w:val="004A74C1"/>
    <w:rsid w:val="004B0072"/>
    <w:rsid w:val="004B0AD2"/>
    <w:rsid w:val="004D7FFE"/>
    <w:rsid w:val="004F538D"/>
    <w:rsid w:val="004F5F53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1E67"/>
    <w:rsid w:val="00A16540"/>
    <w:rsid w:val="00A47CC7"/>
    <w:rsid w:val="00A52368"/>
    <w:rsid w:val="00A7062E"/>
    <w:rsid w:val="00AA556A"/>
    <w:rsid w:val="00AC3685"/>
    <w:rsid w:val="00AC624C"/>
    <w:rsid w:val="00AE24F6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87DB7"/>
    <w:rsid w:val="00E90C7F"/>
    <w:rsid w:val="00EB0101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DB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7DB7"/>
  </w:style>
  <w:style w:type="character" w:styleId="EndnoteReference">
    <w:name w:val="endnote reference"/>
    <w:basedOn w:val="DefaultParagraphFont"/>
    <w:semiHidden/>
    <w:rsid w:val="00E87DB7"/>
    <w:rPr>
      <w:vertAlign w:val="superscript"/>
    </w:rPr>
  </w:style>
  <w:style w:type="paragraph" w:styleId="FootnoteText">
    <w:name w:val="footnote text"/>
    <w:basedOn w:val="Normal"/>
    <w:semiHidden/>
    <w:rsid w:val="00E87DB7"/>
  </w:style>
  <w:style w:type="character" w:styleId="FootnoteReference">
    <w:name w:val="footnote reference"/>
    <w:basedOn w:val="DefaultParagraphFont"/>
    <w:semiHidden/>
    <w:rsid w:val="00E87DB7"/>
    <w:rPr>
      <w:vertAlign w:val="superscript"/>
    </w:rPr>
  </w:style>
  <w:style w:type="paragraph" w:styleId="TOC1">
    <w:name w:val="toc 1"/>
    <w:basedOn w:val="Normal"/>
    <w:next w:val="Normal"/>
    <w:semiHidden/>
    <w:rsid w:val="00E87DB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7DB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7DB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7DB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7DB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7DB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7DB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7DB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7DB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7DB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7DB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7DB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7DB7"/>
  </w:style>
  <w:style w:type="character" w:customStyle="1" w:styleId="EquationCaption">
    <w:name w:val="_Equation Caption"/>
    <w:rsid w:val="00E87DB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B0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2009-09-30T17:14:00Z</cp:lastPrinted>
  <dcterms:created xsi:type="dcterms:W3CDTF">2009-09-30T16:04:00Z</dcterms:created>
  <dcterms:modified xsi:type="dcterms:W3CDTF">2009-09-30T17:14:00Z</dcterms:modified>
</cp:coreProperties>
</file>