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5C05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27086A" w:rsidP="0027086A">
      <w:pPr>
        <w:jc w:val="center"/>
        <w:rPr>
          <w:sz w:val="24"/>
        </w:rPr>
      </w:pPr>
      <w:r>
        <w:lastRenderedPageBreak/>
        <w:t>October 6, 2009</w:t>
      </w:r>
    </w:p>
    <w:p w:rsidR="009F1552" w:rsidRPr="002457F0" w:rsidRDefault="002A4129" w:rsidP="002A412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EFD">
        <w:rPr>
          <w:sz w:val="24"/>
          <w:szCs w:val="24"/>
        </w:rPr>
        <w:t>Docket Nos. A-2009-2106760</w:t>
      </w:r>
    </w:p>
    <w:p w:rsidR="009F1552" w:rsidRDefault="009F1552" w:rsidP="009F1552">
      <w:pPr>
        <w:rPr>
          <w:sz w:val="24"/>
          <w:szCs w:val="24"/>
        </w:rPr>
      </w:pPr>
    </w:p>
    <w:p w:rsidR="0040508C" w:rsidRPr="0040508C" w:rsidRDefault="0040508C" w:rsidP="009F1552">
      <w:pPr>
        <w:rPr>
          <w:b/>
          <w:sz w:val="24"/>
          <w:szCs w:val="24"/>
        </w:rPr>
      </w:pPr>
      <w:r>
        <w:rPr>
          <w:b/>
          <w:sz w:val="24"/>
          <w:szCs w:val="24"/>
        </w:rPr>
        <w:t>CERTIFIED MAIL</w:t>
      </w:r>
    </w:p>
    <w:p w:rsidR="009F1552" w:rsidRPr="002457F0" w:rsidRDefault="00B72EFD" w:rsidP="002A4129">
      <w:pPr>
        <w:rPr>
          <w:sz w:val="24"/>
          <w:szCs w:val="24"/>
        </w:rPr>
      </w:pPr>
      <w:r>
        <w:rPr>
          <w:sz w:val="24"/>
          <w:szCs w:val="24"/>
        </w:rPr>
        <w:t>ANDREW O ISAR</w:t>
      </w:r>
    </w:p>
    <w:p w:rsidR="00F07432" w:rsidRDefault="00B72EFD" w:rsidP="009F1552">
      <w:pPr>
        <w:rPr>
          <w:sz w:val="24"/>
          <w:szCs w:val="24"/>
        </w:rPr>
      </w:pPr>
      <w:r>
        <w:rPr>
          <w:sz w:val="24"/>
          <w:szCs w:val="24"/>
        </w:rPr>
        <w:t>MILLER &amp; ISAR INC</w:t>
      </w:r>
    </w:p>
    <w:p w:rsidR="00B72EFD" w:rsidRDefault="00B72EFD" w:rsidP="009F1552">
      <w:pPr>
        <w:rPr>
          <w:sz w:val="24"/>
          <w:szCs w:val="24"/>
        </w:rPr>
      </w:pPr>
      <w:r>
        <w:rPr>
          <w:sz w:val="24"/>
          <w:szCs w:val="24"/>
        </w:rPr>
        <w:t>4423 POINT FOSDICK DRIVE NW</w:t>
      </w:r>
    </w:p>
    <w:p w:rsidR="009F1552" w:rsidRPr="002457F0" w:rsidRDefault="00F07432" w:rsidP="009F1552">
      <w:pPr>
        <w:rPr>
          <w:sz w:val="24"/>
          <w:szCs w:val="24"/>
        </w:rPr>
      </w:pPr>
      <w:r>
        <w:rPr>
          <w:sz w:val="24"/>
          <w:szCs w:val="24"/>
        </w:rPr>
        <w:t xml:space="preserve">SUITE </w:t>
      </w:r>
      <w:r w:rsidR="00B72EFD">
        <w:rPr>
          <w:sz w:val="24"/>
          <w:szCs w:val="24"/>
        </w:rPr>
        <w:t>306</w:t>
      </w:r>
      <w:r>
        <w:rPr>
          <w:sz w:val="24"/>
          <w:szCs w:val="24"/>
        </w:rPr>
        <w:t xml:space="preserve"> </w:t>
      </w:r>
    </w:p>
    <w:p w:rsidR="009F1552" w:rsidRPr="002457F0" w:rsidRDefault="00B72EFD" w:rsidP="009F1552">
      <w:pPr>
        <w:rPr>
          <w:sz w:val="24"/>
          <w:szCs w:val="24"/>
        </w:rPr>
      </w:pPr>
      <w:r>
        <w:rPr>
          <w:sz w:val="24"/>
          <w:szCs w:val="24"/>
        </w:rPr>
        <w:t>GIG HARBOR WA  98335</w:t>
      </w:r>
      <w:r w:rsidR="00F07432">
        <w:rPr>
          <w:sz w:val="24"/>
          <w:szCs w:val="24"/>
        </w:rPr>
        <w:t xml:space="preserve"> </w:t>
      </w:r>
    </w:p>
    <w:p w:rsidR="009F1552" w:rsidRDefault="009F1552" w:rsidP="009F1552">
      <w:pPr>
        <w:rPr>
          <w:sz w:val="24"/>
          <w:szCs w:val="24"/>
        </w:rPr>
      </w:pPr>
    </w:p>
    <w:p w:rsidR="0027086A" w:rsidRPr="002457F0" w:rsidRDefault="0027086A" w:rsidP="009F1552">
      <w:pPr>
        <w:rPr>
          <w:sz w:val="24"/>
          <w:szCs w:val="24"/>
        </w:rPr>
      </w:pPr>
    </w:p>
    <w:p w:rsidR="009F1552" w:rsidRPr="002457F0" w:rsidRDefault="009F1552" w:rsidP="000C34D4">
      <w:pPr>
        <w:ind w:left="1170" w:hanging="360"/>
        <w:rPr>
          <w:sz w:val="24"/>
          <w:szCs w:val="24"/>
        </w:rPr>
      </w:pPr>
      <w:r w:rsidRPr="002457F0">
        <w:rPr>
          <w:sz w:val="24"/>
          <w:szCs w:val="24"/>
        </w:rPr>
        <w:t xml:space="preserve">Re: Application of </w:t>
      </w:r>
      <w:r w:rsidR="00B72EFD">
        <w:rPr>
          <w:sz w:val="24"/>
          <w:szCs w:val="24"/>
        </w:rPr>
        <w:t xml:space="preserve">Central Telecom Long Distance, Inc. </w:t>
      </w:r>
      <w:r w:rsidR="002A4129">
        <w:rPr>
          <w:sz w:val="24"/>
          <w:szCs w:val="24"/>
        </w:rPr>
        <w:t>f</w:t>
      </w:r>
      <w:r w:rsidRPr="002457F0">
        <w:rPr>
          <w:sz w:val="24"/>
          <w:szCs w:val="24"/>
        </w:rPr>
        <w:t xml:space="preserve">or approval to offer, render, furnish or supply </w:t>
      </w:r>
      <w:r w:rsidR="00F87E7A">
        <w:rPr>
          <w:sz w:val="24"/>
          <w:szCs w:val="24"/>
        </w:rPr>
        <w:t>t</w:t>
      </w:r>
      <w:r w:rsidRPr="002457F0">
        <w:rPr>
          <w:sz w:val="24"/>
          <w:szCs w:val="24"/>
        </w:rPr>
        <w:t xml:space="preserve">elecommunication services as a </w:t>
      </w:r>
      <w:r w:rsidR="00B72EFD">
        <w:rPr>
          <w:sz w:val="24"/>
          <w:szCs w:val="24"/>
        </w:rPr>
        <w:t xml:space="preserve">reseller of interexchange toll services </w:t>
      </w:r>
      <w:r w:rsidR="006F51BF">
        <w:rPr>
          <w:sz w:val="24"/>
          <w:szCs w:val="24"/>
        </w:rPr>
        <w:t xml:space="preserve">to the public </w:t>
      </w:r>
      <w:r w:rsidRPr="002457F0">
        <w:rPr>
          <w:sz w:val="24"/>
          <w:szCs w:val="24"/>
        </w:rPr>
        <w:t xml:space="preserve">in the </w:t>
      </w:r>
      <w:r w:rsidR="006F51BF">
        <w:rPr>
          <w:sz w:val="24"/>
          <w:szCs w:val="24"/>
        </w:rPr>
        <w:t xml:space="preserve">Commonwealth of Pennsylvania </w:t>
      </w:r>
    </w:p>
    <w:p w:rsidR="009F1552" w:rsidRPr="002457F0" w:rsidRDefault="009F1552" w:rsidP="009F1552">
      <w:pPr>
        <w:rPr>
          <w:sz w:val="24"/>
          <w:szCs w:val="24"/>
        </w:rPr>
      </w:pPr>
    </w:p>
    <w:p w:rsidR="009F1552" w:rsidRPr="002457F0" w:rsidRDefault="009F1552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 xml:space="preserve">Dear Mr. </w:t>
      </w:r>
      <w:r w:rsidR="000C34D4">
        <w:rPr>
          <w:sz w:val="24"/>
          <w:szCs w:val="24"/>
        </w:rPr>
        <w:t>Isar</w:t>
      </w:r>
      <w:r w:rsidRPr="002457F0">
        <w:rPr>
          <w:sz w:val="24"/>
          <w:szCs w:val="24"/>
        </w:rPr>
        <w:t>:</w:t>
      </w:r>
    </w:p>
    <w:p w:rsidR="009F1552" w:rsidRPr="002457F0" w:rsidRDefault="009F1552" w:rsidP="009F1552">
      <w:pPr>
        <w:rPr>
          <w:sz w:val="24"/>
          <w:szCs w:val="24"/>
        </w:rPr>
      </w:pPr>
    </w:p>
    <w:p w:rsidR="00900447" w:rsidRPr="002457F0" w:rsidRDefault="009F1552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  <w:t xml:space="preserve">On </w:t>
      </w:r>
      <w:r w:rsidR="006F51BF">
        <w:rPr>
          <w:sz w:val="24"/>
          <w:szCs w:val="24"/>
        </w:rPr>
        <w:t>Ma</w:t>
      </w:r>
      <w:r w:rsidR="000C34D4">
        <w:rPr>
          <w:sz w:val="24"/>
          <w:szCs w:val="24"/>
        </w:rPr>
        <w:t xml:space="preserve">y </w:t>
      </w:r>
      <w:r w:rsidR="006F51BF">
        <w:rPr>
          <w:sz w:val="24"/>
          <w:szCs w:val="24"/>
        </w:rPr>
        <w:t>5, 2009</w:t>
      </w:r>
      <w:r w:rsidRPr="002457F0">
        <w:rPr>
          <w:sz w:val="24"/>
          <w:szCs w:val="24"/>
        </w:rPr>
        <w:t xml:space="preserve">, </w:t>
      </w:r>
      <w:r w:rsidR="000C34D4">
        <w:rPr>
          <w:sz w:val="24"/>
          <w:szCs w:val="24"/>
        </w:rPr>
        <w:t xml:space="preserve">Central Telecom Long Distance, Inc. </w:t>
      </w:r>
      <w:r w:rsidR="006F51BF">
        <w:rPr>
          <w:sz w:val="24"/>
          <w:szCs w:val="24"/>
        </w:rPr>
        <w:t xml:space="preserve">(Company) </w:t>
      </w:r>
      <w:r w:rsidRPr="002457F0">
        <w:rPr>
          <w:sz w:val="24"/>
          <w:szCs w:val="24"/>
        </w:rPr>
        <w:t>filed the above-referenced application</w:t>
      </w:r>
      <w:r w:rsidR="006F51BF">
        <w:rPr>
          <w:sz w:val="24"/>
          <w:szCs w:val="24"/>
        </w:rPr>
        <w:t xml:space="preserve"> which w</w:t>
      </w:r>
      <w:r w:rsidR="000C34D4">
        <w:rPr>
          <w:sz w:val="24"/>
          <w:szCs w:val="24"/>
        </w:rPr>
        <w:t>as</w:t>
      </w:r>
      <w:r w:rsidRPr="002457F0">
        <w:rPr>
          <w:sz w:val="24"/>
          <w:szCs w:val="24"/>
        </w:rPr>
        <w:t xml:space="preserve"> approved by the </w:t>
      </w:r>
      <w:r w:rsidR="00900447" w:rsidRPr="002457F0">
        <w:rPr>
          <w:sz w:val="24"/>
          <w:szCs w:val="24"/>
        </w:rPr>
        <w:t xml:space="preserve">Pennsylvania Public Utility </w:t>
      </w:r>
      <w:r w:rsidRPr="002457F0">
        <w:rPr>
          <w:sz w:val="24"/>
          <w:szCs w:val="24"/>
        </w:rPr>
        <w:t>Commission</w:t>
      </w:r>
      <w:r w:rsidR="00900447" w:rsidRPr="002457F0">
        <w:rPr>
          <w:sz w:val="24"/>
          <w:szCs w:val="24"/>
        </w:rPr>
        <w:t xml:space="preserve"> (Commission)</w:t>
      </w:r>
      <w:r w:rsidRPr="002457F0">
        <w:rPr>
          <w:sz w:val="24"/>
          <w:szCs w:val="24"/>
        </w:rPr>
        <w:t xml:space="preserve"> at Public Meeting held </w:t>
      </w:r>
      <w:r w:rsidR="006F51BF">
        <w:rPr>
          <w:sz w:val="24"/>
          <w:szCs w:val="24"/>
        </w:rPr>
        <w:t>July 23, 2009</w:t>
      </w:r>
      <w:r w:rsidRPr="002457F0">
        <w:rPr>
          <w:sz w:val="24"/>
          <w:szCs w:val="24"/>
        </w:rPr>
        <w:t xml:space="preserve">.  </w:t>
      </w:r>
      <w:r w:rsidR="00900447" w:rsidRPr="002457F0">
        <w:rPr>
          <w:sz w:val="24"/>
          <w:szCs w:val="24"/>
        </w:rPr>
        <w:t>As a contingency for</w:t>
      </w:r>
      <w:r w:rsidR="00384693">
        <w:rPr>
          <w:sz w:val="24"/>
          <w:szCs w:val="24"/>
        </w:rPr>
        <w:t xml:space="preserve"> receiving a Certificate of Public Convenience</w:t>
      </w:r>
      <w:r w:rsidR="00B77643">
        <w:rPr>
          <w:sz w:val="24"/>
          <w:szCs w:val="24"/>
        </w:rPr>
        <w:t xml:space="preserve"> to provide service as </w:t>
      </w:r>
      <w:r w:rsidR="007B51DB">
        <w:rPr>
          <w:sz w:val="24"/>
          <w:szCs w:val="24"/>
        </w:rPr>
        <w:t xml:space="preserve">a </w:t>
      </w:r>
      <w:r w:rsidR="000C34D4">
        <w:rPr>
          <w:sz w:val="24"/>
          <w:szCs w:val="24"/>
        </w:rPr>
        <w:t>reseller of interexchange toll services in the Commonwealth of Pennsylvania</w:t>
      </w:r>
      <w:r w:rsidR="00900447" w:rsidRPr="002457F0">
        <w:rPr>
          <w:sz w:val="24"/>
          <w:szCs w:val="24"/>
        </w:rPr>
        <w:t xml:space="preserve">, the Commission </w:t>
      </w:r>
      <w:r w:rsidR="00051F02">
        <w:rPr>
          <w:sz w:val="24"/>
          <w:szCs w:val="24"/>
        </w:rPr>
        <w:t xml:space="preserve">directed </w:t>
      </w:r>
      <w:r w:rsidR="00900447" w:rsidRPr="002457F0">
        <w:rPr>
          <w:sz w:val="24"/>
          <w:szCs w:val="24"/>
        </w:rPr>
        <w:t xml:space="preserve">the Company to file its initial </w:t>
      </w:r>
      <w:r w:rsidR="000C34D4">
        <w:rPr>
          <w:sz w:val="24"/>
          <w:szCs w:val="24"/>
        </w:rPr>
        <w:t xml:space="preserve">Interexchange Reseller Toll Services </w:t>
      </w:r>
      <w:r w:rsidR="00900447" w:rsidRPr="002457F0">
        <w:rPr>
          <w:sz w:val="24"/>
          <w:szCs w:val="24"/>
        </w:rPr>
        <w:t>Tariff within sixty (60) days</w:t>
      </w:r>
      <w:r w:rsidR="00B77643">
        <w:rPr>
          <w:sz w:val="24"/>
          <w:szCs w:val="24"/>
        </w:rPr>
        <w:t xml:space="preserve"> of the entry date of the Order</w:t>
      </w:r>
      <w:r w:rsidR="00900447" w:rsidRPr="002457F0">
        <w:rPr>
          <w:sz w:val="24"/>
          <w:szCs w:val="24"/>
        </w:rPr>
        <w:t xml:space="preserve">.  </w:t>
      </w:r>
    </w:p>
    <w:p w:rsidR="00900447" w:rsidRPr="002457F0" w:rsidRDefault="00900447" w:rsidP="009F1552">
      <w:pPr>
        <w:rPr>
          <w:sz w:val="24"/>
          <w:szCs w:val="24"/>
        </w:rPr>
      </w:pPr>
    </w:p>
    <w:p w:rsidR="00606DEA" w:rsidRPr="002457F0" w:rsidRDefault="00900447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  <w:t xml:space="preserve">As of this date, </w:t>
      </w:r>
      <w:r w:rsidR="00606DEA" w:rsidRPr="002457F0">
        <w:rPr>
          <w:sz w:val="24"/>
          <w:szCs w:val="24"/>
        </w:rPr>
        <w:t>the Commission has not received the Company’s initial tariff</w:t>
      </w:r>
      <w:r w:rsidR="00B55ECA" w:rsidRPr="002457F0">
        <w:rPr>
          <w:sz w:val="24"/>
          <w:szCs w:val="24"/>
        </w:rPr>
        <w:t xml:space="preserve"> </w:t>
      </w:r>
      <w:r w:rsidR="00F87E7A">
        <w:rPr>
          <w:sz w:val="24"/>
          <w:szCs w:val="24"/>
        </w:rPr>
        <w:t>which</w:t>
      </w:r>
      <w:r w:rsidR="00597291">
        <w:rPr>
          <w:sz w:val="24"/>
          <w:szCs w:val="24"/>
        </w:rPr>
        <w:t xml:space="preserve"> </w:t>
      </w:r>
      <w:r w:rsidR="000C34D4">
        <w:rPr>
          <w:sz w:val="24"/>
          <w:szCs w:val="24"/>
        </w:rPr>
        <w:t>is</w:t>
      </w:r>
      <w:r w:rsidR="00F87E7A">
        <w:rPr>
          <w:sz w:val="24"/>
          <w:szCs w:val="24"/>
        </w:rPr>
        <w:t xml:space="preserve"> </w:t>
      </w:r>
      <w:r w:rsidR="00B55ECA" w:rsidRPr="002457F0">
        <w:rPr>
          <w:sz w:val="24"/>
          <w:szCs w:val="24"/>
        </w:rPr>
        <w:t>necessary to implement this service</w:t>
      </w:r>
      <w:r w:rsidR="00F87E7A">
        <w:rPr>
          <w:sz w:val="24"/>
          <w:szCs w:val="24"/>
        </w:rPr>
        <w:t>.  T</w:t>
      </w:r>
      <w:r w:rsidR="00B55ECA" w:rsidRPr="002457F0">
        <w:rPr>
          <w:sz w:val="24"/>
          <w:szCs w:val="24"/>
        </w:rPr>
        <w:t xml:space="preserve">he Commission </w:t>
      </w:r>
      <w:r w:rsidR="00F87E7A">
        <w:rPr>
          <w:sz w:val="24"/>
          <w:szCs w:val="24"/>
        </w:rPr>
        <w:t xml:space="preserve">also has no </w:t>
      </w:r>
      <w:r w:rsidR="00B55ECA" w:rsidRPr="002457F0">
        <w:rPr>
          <w:sz w:val="24"/>
          <w:szCs w:val="24"/>
        </w:rPr>
        <w:t>record of the Company contacting Staff regarding this matter.</w:t>
      </w:r>
      <w:r w:rsidR="00606DEA" w:rsidRPr="002457F0">
        <w:rPr>
          <w:sz w:val="24"/>
          <w:szCs w:val="24"/>
        </w:rPr>
        <w:t xml:space="preserve">  </w:t>
      </w:r>
    </w:p>
    <w:p w:rsidR="00B55ECA" w:rsidRPr="002457F0" w:rsidRDefault="00B55ECA" w:rsidP="009F1552">
      <w:pPr>
        <w:rPr>
          <w:sz w:val="24"/>
          <w:szCs w:val="24"/>
        </w:rPr>
      </w:pPr>
    </w:p>
    <w:p w:rsidR="009E0C3C" w:rsidRPr="002457F0" w:rsidRDefault="00B55ECA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</w:r>
      <w:r w:rsidR="007D64AF" w:rsidRPr="007D64AF">
        <w:rPr>
          <w:sz w:val="24"/>
          <w:szCs w:val="24"/>
        </w:rPr>
        <w:t xml:space="preserve">Please be advised that, unless the Company files the necessary initial tariff </w:t>
      </w:r>
      <w:r w:rsidR="00294E40">
        <w:rPr>
          <w:sz w:val="24"/>
          <w:szCs w:val="24"/>
        </w:rPr>
        <w:t xml:space="preserve">within thirty (30) days of the date of this letter, </w:t>
      </w:r>
      <w:r w:rsidR="007D64AF" w:rsidRPr="007D64AF">
        <w:rPr>
          <w:sz w:val="24"/>
          <w:szCs w:val="24"/>
        </w:rPr>
        <w:t xml:space="preserve">the Commission will institute an investigation into </w:t>
      </w:r>
      <w:r w:rsidR="007D64AF">
        <w:rPr>
          <w:sz w:val="24"/>
          <w:szCs w:val="24"/>
        </w:rPr>
        <w:t xml:space="preserve">the Company’s </w:t>
      </w:r>
      <w:r w:rsidR="007D64AF" w:rsidRPr="007D64AF">
        <w:rPr>
          <w:sz w:val="24"/>
          <w:szCs w:val="24"/>
        </w:rPr>
        <w:t xml:space="preserve">business dealings within the Commonwealth of Pennsylvania.  Upon conclusion of the investigation, the Commission may </w:t>
      </w:r>
      <w:r w:rsidR="00525E88">
        <w:rPr>
          <w:sz w:val="24"/>
          <w:szCs w:val="24"/>
        </w:rPr>
        <w:t xml:space="preserve">rescind </w:t>
      </w:r>
      <w:r w:rsidR="00525E88" w:rsidRPr="00597291">
        <w:rPr>
          <w:sz w:val="24"/>
          <w:szCs w:val="24"/>
        </w:rPr>
        <w:t xml:space="preserve">the provisional authority granted the Company in the Secretarial Letter </w:t>
      </w:r>
      <w:r w:rsidR="00BF209B" w:rsidRPr="00597291">
        <w:rPr>
          <w:sz w:val="24"/>
          <w:szCs w:val="24"/>
        </w:rPr>
        <w:t>dated</w:t>
      </w:r>
      <w:r w:rsidR="00525E88" w:rsidRPr="00597291">
        <w:rPr>
          <w:sz w:val="24"/>
          <w:szCs w:val="24"/>
        </w:rPr>
        <w:t xml:space="preserve"> Ma</w:t>
      </w:r>
      <w:r w:rsidR="00597291" w:rsidRPr="00597291">
        <w:rPr>
          <w:sz w:val="24"/>
          <w:szCs w:val="24"/>
        </w:rPr>
        <w:t>y 1</w:t>
      </w:r>
      <w:r w:rsidR="00F719E1">
        <w:rPr>
          <w:sz w:val="24"/>
          <w:szCs w:val="24"/>
        </w:rPr>
        <w:t>3</w:t>
      </w:r>
      <w:r w:rsidR="00525E88" w:rsidRPr="00597291">
        <w:rPr>
          <w:sz w:val="24"/>
          <w:szCs w:val="24"/>
        </w:rPr>
        <w:t>, 200</w:t>
      </w:r>
      <w:r w:rsidR="00597291" w:rsidRPr="00597291">
        <w:rPr>
          <w:sz w:val="24"/>
          <w:szCs w:val="24"/>
        </w:rPr>
        <w:t>9</w:t>
      </w:r>
      <w:r w:rsidR="00525E88" w:rsidRPr="00597291">
        <w:rPr>
          <w:sz w:val="24"/>
          <w:szCs w:val="24"/>
        </w:rPr>
        <w:t>.</w:t>
      </w:r>
      <w:r w:rsidR="007D64AF" w:rsidRPr="00597291">
        <w:rPr>
          <w:sz w:val="24"/>
          <w:szCs w:val="24"/>
        </w:rPr>
        <w:t> </w:t>
      </w:r>
      <w:r w:rsidR="0080263B" w:rsidRPr="002457F0">
        <w:rPr>
          <w:sz w:val="24"/>
          <w:szCs w:val="24"/>
        </w:rPr>
        <w:t xml:space="preserve"> </w:t>
      </w:r>
      <w:r w:rsidR="009E0C3C" w:rsidRPr="002457F0">
        <w:rPr>
          <w:sz w:val="24"/>
          <w:szCs w:val="24"/>
        </w:rPr>
        <w:t xml:space="preserve">If the Company has decided against entering the market in </w:t>
      </w:r>
      <w:smartTag w:uri="urn:schemas-microsoft-com:office:smarttags" w:element="place">
        <w:smartTag w:uri="urn:schemas-microsoft-com:office:smarttags" w:element="State">
          <w:r w:rsidR="009E0C3C" w:rsidRPr="002457F0">
            <w:rPr>
              <w:sz w:val="24"/>
              <w:szCs w:val="24"/>
            </w:rPr>
            <w:t>Pennsylvania</w:t>
          </w:r>
        </w:smartTag>
      </w:smartTag>
      <w:r w:rsidR="009E0C3C" w:rsidRPr="002457F0">
        <w:rPr>
          <w:sz w:val="24"/>
          <w:szCs w:val="24"/>
        </w:rPr>
        <w:t xml:space="preserve">, please </w:t>
      </w:r>
      <w:r w:rsidR="002457F0">
        <w:rPr>
          <w:sz w:val="24"/>
          <w:szCs w:val="24"/>
        </w:rPr>
        <w:t>take the steps necessary to cancel this application</w:t>
      </w:r>
      <w:r w:rsidR="009E0C3C" w:rsidRPr="002457F0">
        <w:rPr>
          <w:sz w:val="24"/>
          <w:szCs w:val="24"/>
        </w:rPr>
        <w:t>.</w:t>
      </w:r>
      <w:r w:rsidR="0080263B" w:rsidRPr="002457F0">
        <w:rPr>
          <w:sz w:val="24"/>
          <w:szCs w:val="24"/>
        </w:rPr>
        <w:t xml:space="preserve">  </w:t>
      </w:r>
    </w:p>
    <w:p w:rsidR="009E0C3C" w:rsidRPr="002457F0" w:rsidRDefault="009E0C3C" w:rsidP="009F1552">
      <w:pPr>
        <w:rPr>
          <w:sz w:val="24"/>
          <w:szCs w:val="24"/>
        </w:rPr>
      </w:pPr>
    </w:p>
    <w:p w:rsidR="00B55ECA" w:rsidRPr="002457F0" w:rsidRDefault="0027086A" w:rsidP="009F15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186055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0C3C" w:rsidRPr="002457F0">
        <w:rPr>
          <w:sz w:val="24"/>
          <w:szCs w:val="24"/>
        </w:rPr>
        <w:tab/>
        <w:t>If you have any questions concerning this matter, contact J. Elaine McDonald at 717-787-1869.</w:t>
      </w:r>
      <w:r w:rsidR="00B55ECA" w:rsidRPr="002457F0">
        <w:rPr>
          <w:sz w:val="24"/>
          <w:szCs w:val="24"/>
        </w:rPr>
        <w:t xml:space="preserve"> </w:t>
      </w:r>
    </w:p>
    <w:p w:rsidR="0080263B" w:rsidRPr="002457F0" w:rsidRDefault="0080263B" w:rsidP="009F1552">
      <w:pPr>
        <w:rPr>
          <w:sz w:val="24"/>
          <w:szCs w:val="24"/>
        </w:rPr>
      </w:pPr>
    </w:p>
    <w:p w:rsidR="0080263B" w:rsidRPr="002457F0" w:rsidRDefault="0080263B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  <w:t>Very truly yours,</w:t>
      </w:r>
    </w:p>
    <w:p w:rsidR="0080263B" w:rsidRPr="002457F0" w:rsidRDefault="0080263B" w:rsidP="009F1552">
      <w:pPr>
        <w:rPr>
          <w:sz w:val="24"/>
          <w:szCs w:val="24"/>
        </w:rPr>
      </w:pPr>
    </w:p>
    <w:p w:rsidR="0080263B" w:rsidRPr="002457F0" w:rsidRDefault="0080263B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  <w:t>James J. McNulty</w:t>
      </w:r>
    </w:p>
    <w:p w:rsidR="0080263B" w:rsidRDefault="0080263B" w:rsidP="009F1552">
      <w:pPr>
        <w:rPr>
          <w:sz w:val="24"/>
          <w:szCs w:val="24"/>
        </w:rPr>
      </w:pP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</w:r>
      <w:r w:rsidRPr="002457F0">
        <w:rPr>
          <w:sz w:val="24"/>
          <w:szCs w:val="24"/>
        </w:rPr>
        <w:tab/>
        <w:t>Secretary</w:t>
      </w:r>
    </w:p>
    <w:p w:rsidR="00D1190C" w:rsidRDefault="00D1190C" w:rsidP="009F1552">
      <w:pPr>
        <w:rPr>
          <w:sz w:val="24"/>
          <w:szCs w:val="24"/>
        </w:rPr>
      </w:pPr>
    </w:p>
    <w:p w:rsidR="00D1190C" w:rsidRDefault="00D1190C" w:rsidP="009F1552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F719E1">
        <w:rPr>
          <w:sz w:val="24"/>
          <w:szCs w:val="24"/>
        </w:rPr>
        <w:t>Central Telecom Long Distance, Inc.</w:t>
      </w:r>
    </w:p>
    <w:p w:rsidR="00D1190C" w:rsidRDefault="00D1190C" w:rsidP="009F1552">
      <w:pPr>
        <w:rPr>
          <w:sz w:val="24"/>
          <w:szCs w:val="24"/>
        </w:rPr>
      </w:pPr>
      <w:r>
        <w:rPr>
          <w:sz w:val="24"/>
          <w:szCs w:val="24"/>
        </w:rPr>
        <w:t xml:space="preserve">      J. Elaine McDonald</w:t>
      </w:r>
    </w:p>
    <w:p w:rsidR="00D1190C" w:rsidRPr="00606DEA" w:rsidRDefault="00D1190C" w:rsidP="009F1552">
      <w:r>
        <w:rPr>
          <w:sz w:val="24"/>
          <w:szCs w:val="24"/>
        </w:rPr>
        <w:t xml:space="preserve">      Kathy Aunkst</w:t>
      </w:r>
    </w:p>
    <w:sectPr w:rsidR="00D1190C" w:rsidRPr="00606DEA" w:rsidSect="00716F6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49" w:rsidRDefault="008D0E49">
      <w:r>
        <w:separator/>
      </w:r>
    </w:p>
  </w:endnote>
  <w:endnote w:type="continuationSeparator" w:id="0">
    <w:p w:rsidR="008D0E49" w:rsidRDefault="008D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49" w:rsidRDefault="008D0E49">
      <w:r>
        <w:separator/>
      </w:r>
    </w:p>
  </w:footnote>
  <w:footnote w:type="continuationSeparator" w:id="0">
    <w:p w:rsidR="008D0E49" w:rsidRDefault="008D0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51F02"/>
    <w:rsid w:val="00052B26"/>
    <w:rsid w:val="000B043B"/>
    <w:rsid w:val="000C34D4"/>
    <w:rsid w:val="00185CF2"/>
    <w:rsid w:val="002457F0"/>
    <w:rsid w:val="0027086A"/>
    <w:rsid w:val="002824E7"/>
    <w:rsid w:val="00294E40"/>
    <w:rsid w:val="002A4129"/>
    <w:rsid w:val="002B5E98"/>
    <w:rsid w:val="00384693"/>
    <w:rsid w:val="0040508C"/>
    <w:rsid w:val="00525E88"/>
    <w:rsid w:val="00597291"/>
    <w:rsid w:val="005C052C"/>
    <w:rsid w:val="005F0888"/>
    <w:rsid w:val="00606DEA"/>
    <w:rsid w:val="00617908"/>
    <w:rsid w:val="006F51BF"/>
    <w:rsid w:val="00716F6D"/>
    <w:rsid w:val="007B51DB"/>
    <w:rsid w:val="007D64AF"/>
    <w:rsid w:val="0080263B"/>
    <w:rsid w:val="008C4062"/>
    <w:rsid w:val="008D0E49"/>
    <w:rsid w:val="00900447"/>
    <w:rsid w:val="00920579"/>
    <w:rsid w:val="009E0C3C"/>
    <w:rsid w:val="009F1552"/>
    <w:rsid w:val="00B55ECA"/>
    <w:rsid w:val="00B72EFD"/>
    <w:rsid w:val="00B77643"/>
    <w:rsid w:val="00B86822"/>
    <w:rsid w:val="00BA2286"/>
    <w:rsid w:val="00BF209B"/>
    <w:rsid w:val="00C10E1B"/>
    <w:rsid w:val="00C352F8"/>
    <w:rsid w:val="00C5476F"/>
    <w:rsid w:val="00C77E90"/>
    <w:rsid w:val="00CA5ECD"/>
    <w:rsid w:val="00CE01FD"/>
    <w:rsid w:val="00D1190C"/>
    <w:rsid w:val="00D24FA2"/>
    <w:rsid w:val="00E01015"/>
    <w:rsid w:val="00EA1E45"/>
    <w:rsid w:val="00F07432"/>
    <w:rsid w:val="00F21E0A"/>
    <w:rsid w:val="00F719E1"/>
    <w:rsid w:val="00F87E7A"/>
    <w:rsid w:val="00FB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F6D"/>
  </w:style>
  <w:style w:type="paragraph" w:styleId="Heading1">
    <w:name w:val="heading 1"/>
    <w:basedOn w:val="Normal"/>
    <w:next w:val="Normal"/>
    <w:qFormat/>
    <w:rsid w:val="00716F6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F6D"/>
    <w:pPr>
      <w:ind w:left="360"/>
    </w:pPr>
    <w:rPr>
      <w:sz w:val="24"/>
    </w:rPr>
  </w:style>
  <w:style w:type="paragraph" w:styleId="Header">
    <w:name w:val="header"/>
    <w:basedOn w:val="Normal"/>
    <w:rsid w:val="00716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6F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11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703B-CFF2-482F-82F4-A29E3637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</dc:creator>
  <cp:keywords/>
  <dc:description/>
  <cp:lastModifiedBy>rjunkin</cp:lastModifiedBy>
  <cp:revision>3</cp:revision>
  <cp:lastPrinted>2009-10-06T11:37:00Z</cp:lastPrinted>
  <dcterms:created xsi:type="dcterms:W3CDTF">2009-10-05T19:03:00Z</dcterms:created>
  <dcterms:modified xsi:type="dcterms:W3CDTF">2009-10-06T11:37:00Z</dcterms:modified>
</cp:coreProperties>
</file>