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76" w:rsidRDefault="00BF6376">
      <w:pPr>
        <w:pStyle w:val="Heading1"/>
      </w:pPr>
      <w:r>
        <w:tab/>
      </w:r>
      <w:smartTag w:uri="urn:schemas-microsoft-com:office:smarttags" w:element="place">
        <w:smartTag w:uri="urn:schemas-microsoft-com:office:smarttags" w:element="State">
          <w:r>
            <w:t>PENNSYLVANIA</w:t>
          </w:r>
        </w:smartTag>
      </w:smartTag>
    </w:p>
    <w:p w:rsidR="00BF6376" w:rsidRDefault="00BF6376">
      <w:pPr>
        <w:tabs>
          <w:tab w:val="center" w:pos="7200"/>
        </w:tabs>
        <w:jc w:val="both"/>
        <w:rPr>
          <w:sz w:val="50"/>
        </w:rPr>
      </w:pPr>
      <w:r>
        <w:rPr>
          <w:b/>
          <w:sz w:val="50"/>
        </w:rPr>
        <w:tab/>
        <w:t>PUBLIC UTILITY COMMISSION</w:t>
      </w:r>
    </w:p>
    <w:p w:rsidR="00BF6376" w:rsidRDefault="00BF6376">
      <w:pPr>
        <w:jc w:val="both"/>
        <w:rPr>
          <w:sz w:val="50"/>
        </w:rPr>
      </w:pPr>
    </w:p>
    <w:p w:rsidR="00BF6376" w:rsidRDefault="00BF6376">
      <w:pPr>
        <w:tabs>
          <w:tab w:val="center" w:pos="7200"/>
        </w:tabs>
        <w:jc w:val="both"/>
        <w:rPr>
          <w:b/>
        </w:rPr>
      </w:pPr>
      <w:r>
        <w:tab/>
      </w:r>
      <w:r>
        <w:rPr>
          <w:b/>
        </w:rPr>
        <w:t xml:space="preserve">IN THE MATTER OF THE APPLICATION OF: </w:t>
      </w:r>
      <w:r w:rsidR="006E333F">
        <w:rPr>
          <w:b/>
        </w:rPr>
        <w:t>A-2009-2118836</w:t>
      </w:r>
    </w:p>
    <w:p w:rsidR="00BF6376" w:rsidRDefault="00BF6376">
      <w:pPr>
        <w:jc w:val="both"/>
        <w:rPr>
          <w:b/>
        </w:rPr>
      </w:pPr>
    </w:p>
    <w:p w:rsidR="00BF6376" w:rsidRDefault="00BF6376">
      <w:pPr>
        <w:ind w:firstLine="2880"/>
        <w:rPr>
          <w:b/>
        </w:rPr>
      </w:pPr>
    </w:p>
    <w:p w:rsidR="00BF6376" w:rsidRDefault="00BF6376">
      <w:pPr>
        <w:jc w:val="both"/>
        <w:rPr>
          <w:b/>
          <w:sz w:val="24"/>
        </w:rPr>
      </w:pPr>
      <w:r>
        <w:rPr>
          <w:b/>
          <w:sz w:val="24"/>
        </w:rPr>
        <w:tab/>
        <w:t xml:space="preserve">Application of  </w:t>
      </w:r>
      <w:r w:rsidR="006E333F">
        <w:rPr>
          <w:b/>
          <w:sz w:val="24"/>
        </w:rPr>
        <w:t>Major Energy Services LLC</w:t>
      </w:r>
      <w:r>
        <w:rPr>
          <w:b/>
          <w:sz w:val="24"/>
        </w:rPr>
        <w:t xml:space="preserve">  for the right to begin to offer, render, furnish or supply natural gas supply services </w:t>
      </w:r>
      <w:r w:rsidR="006E333F">
        <w:rPr>
          <w:b/>
          <w:sz w:val="24"/>
        </w:rPr>
        <w:t>to large commercial, small commercial and residential customers within the following local distribution company service territory within the Commonwealth of Pennsylvania:  Columbia Gas of Pennsylvania, Inc., National Fuel Gas Distribution Company.</w:t>
      </w:r>
    </w:p>
    <w:p w:rsidR="00BF6376" w:rsidRDefault="00BF6376">
      <w:pPr>
        <w:jc w:val="both"/>
        <w:rPr>
          <w:b/>
          <w:sz w:val="24"/>
        </w:rPr>
      </w:pPr>
    </w:p>
    <w:p w:rsidR="00BF6376" w:rsidRDefault="00BF6376">
      <w:pPr>
        <w:jc w:val="both"/>
        <w:rPr>
          <w:b/>
        </w:rPr>
      </w:pPr>
    </w:p>
    <w:p w:rsidR="00BF6376" w:rsidRDefault="00BF6376">
      <w:pPr>
        <w:ind w:firstLine="720"/>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evidencing the Commission's approval, to the applicant this:</w:t>
      </w:r>
    </w:p>
    <w:p w:rsidR="00BF6376" w:rsidRDefault="00BF6376">
      <w:pPr>
        <w:ind w:firstLine="720"/>
        <w:jc w:val="center"/>
        <w:rPr>
          <w:sz w:val="26"/>
        </w:rPr>
      </w:pPr>
    </w:p>
    <w:p w:rsidR="00BF6376" w:rsidRDefault="00BF6376">
      <w:pPr>
        <w:ind w:firstLine="720"/>
        <w:jc w:val="center"/>
        <w:rPr>
          <w:b/>
          <w:sz w:val="26"/>
        </w:rPr>
      </w:pPr>
      <w:r>
        <w:rPr>
          <w:b/>
          <w:sz w:val="36"/>
        </w:rPr>
        <w:t>LICENSE FOR NATURAL GAS SUPPLIER.</w:t>
      </w:r>
    </w:p>
    <w:p w:rsidR="00BF6376" w:rsidRDefault="00BF6376">
      <w:pPr>
        <w:jc w:val="both"/>
        <w:rPr>
          <w:b/>
          <w:sz w:val="26"/>
        </w:rPr>
      </w:pPr>
    </w:p>
    <w:p w:rsidR="00BF6376" w:rsidRDefault="006E333F">
      <w:pPr>
        <w:ind w:left="4050" w:right="720"/>
        <w:jc w:val="both"/>
        <w:rPr>
          <w:b/>
          <w:sz w:val="24"/>
        </w:rPr>
      </w:pPr>
      <w:r>
        <w:rPr>
          <w:noProof/>
        </w:rPr>
        <w:drawing>
          <wp:anchor distT="0" distB="0" distL="114300" distR="114300" simplePos="0" relativeHeight="251657728" behindDoc="1" locked="0" layoutInCell="1" allowOverlap="1">
            <wp:simplePos x="0" y="0"/>
            <wp:positionH relativeFrom="column">
              <wp:posOffset>4966335</wp:posOffset>
            </wp:positionH>
            <wp:positionV relativeFrom="paragraph">
              <wp:posOffset>491490</wp:posOffset>
            </wp:positionV>
            <wp:extent cx="2571750" cy="12985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2571750" cy="1298575"/>
                    </a:xfrm>
                    <a:prstGeom prst="rect">
                      <a:avLst/>
                    </a:prstGeom>
                    <a:noFill/>
                  </pic:spPr>
                </pic:pic>
              </a:graphicData>
            </a:graphic>
          </wp:anchor>
        </w:drawing>
      </w:r>
      <w:r w:rsidR="00BF6376">
        <w:rPr>
          <w:b/>
          <w:sz w:val="26"/>
        </w:rPr>
        <w:t xml:space="preserve">In Witness Whereof, </w:t>
      </w:r>
      <w:r w:rsidR="00BF6376">
        <w:rPr>
          <w:b/>
          <w:sz w:val="24"/>
        </w:rPr>
        <w:t xml:space="preserve">The PENNSYLVANIA PUBLIC UTILITY COMMISSION has caused these presents to be signed and sealed, and duly attested by its </w:t>
      </w:r>
      <w:r w:rsidR="005E649B">
        <w:rPr>
          <w:b/>
          <w:sz w:val="24"/>
        </w:rPr>
        <w:t xml:space="preserve">Secretary at its office in the City of Harrisburg this </w:t>
      </w:r>
      <w:r>
        <w:rPr>
          <w:b/>
          <w:sz w:val="24"/>
        </w:rPr>
        <w:t>8</w:t>
      </w:r>
      <w:r w:rsidRPr="006E333F">
        <w:rPr>
          <w:b/>
          <w:sz w:val="24"/>
          <w:vertAlign w:val="superscript"/>
        </w:rPr>
        <w:t>th</w:t>
      </w:r>
      <w:r>
        <w:rPr>
          <w:b/>
          <w:sz w:val="24"/>
        </w:rPr>
        <w:t xml:space="preserve"> </w:t>
      </w:r>
      <w:r w:rsidR="00BF6376">
        <w:rPr>
          <w:b/>
          <w:sz w:val="24"/>
        </w:rPr>
        <w:t xml:space="preserve"> day of </w:t>
      </w:r>
      <w:r w:rsidR="005E649B">
        <w:rPr>
          <w:b/>
          <w:sz w:val="24"/>
        </w:rPr>
        <w:t xml:space="preserve"> </w:t>
      </w:r>
      <w:r>
        <w:rPr>
          <w:b/>
          <w:sz w:val="24"/>
        </w:rPr>
        <w:t>October 2009.</w:t>
      </w: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jc w:val="both"/>
        <w:rPr>
          <w:b/>
          <w:sz w:val="24"/>
        </w:rPr>
      </w:pPr>
    </w:p>
    <w:p w:rsidR="00BF6376" w:rsidRDefault="00BF6376">
      <w:pPr>
        <w:ind w:firstLine="9360"/>
        <w:jc w:val="both"/>
        <w:rPr>
          <w:sz w:val="24"/>
        </w:rPr>
      </w:pPr>
      <w:r>
        <w:rPr>
          <w:b/>
          <w:sz w:val="24"/>
        </w:rPr>
        <w:t>Secretary</w:t>
      </w:r>
    </w:p>
    <w:sectPr w:rsidR="00BF6376">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BF6376"/>
    <w:rsid w:val="005E649B"/>
    <w:rsid w:val="006E333F"/>
    <w:rsid w:val="008E1368"/>
    <w:rsid w:val="00BF63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LICENSE NATURAL GAS SUPPLIER</vt:lpstr>
    </vt:vector>
  </TitlesOfParts>
  <Company>PA PUC</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LICENSE NATURAL GAS SUPPLIER</dc:title>
  <dc:subject/>
  <dc:creator>GORSKI</dc:creator>
  <cp:keywords/>
  <cp:lastModifiedBy>mahinds</cp:lastModifiedBy>
  <cp:revision>2</cp:revision>
  <cp:lastPrinted>2009-10-08T15:02:00Z</cp:lastPrinted>
  <dcterms:created xsi:type="dcterms:W3CDTF">2009-10-08T15:02:00Z</dcterms:created>
  <dcterms:modified xsi:type="dcterms:W3CDTF">2009-10-08T15:02:00Z</dcterms:modified>
</cp:coreProperties>
</file>