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59736D">
        <w:rPr>
          <w:b/>
          <w:sz w:val="24"/>
        </w:rPr>
        <w:t>A-2009-2124113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59736D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59736D">
        <w:rPr>
          <w:sz w:val="24"/>
        </w:rPr>
        <w:t xml:space="preserve">Champion Energy Services, LLC </w:t>
      </w:r>
      <w:r>
        <w:rPr>
          <w:sz w:val="24"/>
        </w:rPr>
        <w:t>for approval to begin to offer, render</w:t>
      </w:r>
      <w:r w:rsidR="0059736D">
        <w:rPr>
          <w:sz w:val="24"/>
        </w:rPr>
        <w:t>, furnish or supply electricity or                  electric generation services as a supplier of retail electric power t</w:t>
      </w:r>
      <w:r>
        <w:rPr>
          <w:sz w:val="24"/>
        </w:rPr>
        <w:t>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59736D">
        <w:rPr>
          <w:b/>
          <w:sz w:val="24"/>
        </w:rPr>
        <w:t>15</w:t>
      </w:r>
      <w:r w:rsidR="0059736D" w:rsidRPr="0059736D">
        <w:rPr>
          <w:b/>
          <w:sz w:val="24"/>
          <w:vertAlign w:val="superscript"/>
        </w:rPr>
        <w:t>th</w:t>
      </w:r>
      <w:r w:rsidR="0059736D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day of </w:t>
      </w:r>
      <w:r w:rsidR="0059736D">
        <w:rPr>
          <w:b/>
          <w:sz w:val="24"/>
        </w:rPr>
        <w:t>October 2009</w:t>
      </w:r>
      <w:r w:rsidR="00D44530">
        <w:rPr>
          <w:b/>
          <w:sz w:val="24"/>
        </w:rPr>
        <w:t>.</w:t>
      </w:r>
    </w:p>
    <w:p w:rsidR="00D44530" w:rsidRDefault="0059736D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59736D"/>
    <w:rsid w:val="006026A3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2009-10-15T17:44:00Z</cp:lastPrinted>
  <dcterms:created xsi:type="dcterms:W3CDTF">2009-10-15T17:44:00Z</dcterms:created>
  <dcterms:modified xsi:type="dcterms:W3CDTF">2009-10-15T17:44:00Z</dcterms:modified>
</cp:coreProperties>
</file>