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982CC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82CC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3FAA" w:rsidRDefault="00133FAA" w:rsidP="00133FAA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>Pete Antipas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133FAA" w:rsidRDefault="00133FAA" w:rsidP="00133FAA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133FAA" w:rsidRDefault="00133FAA" w:rsidP="00133FAA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C-2009-2100759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133FAA" w:rsidRDefault="00133FAA" w:rsidP="00133FAA">
      <w:pPr>
        <w:pStyle w:val="TxBrt1"/>
        <w:spacing w:line="240" w:lineRule="auto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33FAA">
        <w:rPr>
          <w:rFonts w:ascii="Times New Roman" w:hAnsi="Times New Roman"/>
          <w:spacing w:val="-3"/>
          <w:szCs w:val="24"/>
        </w:rPr>
        <w:t>Charles E. Rainey, Jr.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33FAA">
        <w:rPr>
          <w:rFonts w:ascii="Times New Roman" w:hAnsi="Times New Roman"/>
          <w:spacing w:val="-3"/>
          <w:szCs w:val="24"/>
        </w:rPr>
        <w:t xml:space="preserve"> October 5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33FAA" w:rsidRPr="00133FAA" w:rsidRDefault="00133FAA" w:rsidP="00133FAA">
      <w:pPr>
        <w:ind w:firstLine="1440"/>
        <w:jc w:val="both"/>
        <w:rPr>
          <w:rFonts w:ascii="Times New Roman" w:hAnsi="Times New Roman"/>
        </w:rPr>
      </w:pPr>
      <w:r w:rsidRPr="00133FAA">
        <w:rPr>
          <w:rFonts w:ascii="Times New Roman" w:hAnsi="Times New Roman"/>
        </w:rPr>
        <w:t>1.</w:t>
      </w:r>
      <w:r w:rsidRPr="00133FAA">
        <w:rPr>
          <w:rFonts w:ascii="Times New Roman" w:hAnsi="Times New Roman"/>
        </w:rPr>
        <w:tab/>
        <w:t>That PECO Energy Company’s motion to dismiss the complaint with prejudice is granted.</w:t>
      </w:r>
    </w:p>
    <w:p w:rsidR="00133FAA" w:rsidRPr="00133FAA" w:rsidRDefault="00133FAA" w:rsidP="00133FAA">
      <w:pPr>
        <w:ind w:firstLine="1440"/>
        <w:jc w:val="both"/>
        <w:rPr>
          <w:rFonts w:ascii="Times New Roman" w:hAnsi="Times New Roman"/>
        </w:rPr>
      </w:pPr>
    </w:p>
    <w:p w:rsidR="00133FAA" w:rsidRPr="00133FAA" w:rsidRDefault="00133FAA" w:rsidP="00133FAA">
      <w:pPr>
        <w:ind w:firstLine="1440"/>
        <w:jc w:val="both"/>
        <w:rPr>
          <w:rFonts w:ascii="Times New Roman" w:hAnsi="Times New Roman"/>
        </w:rPr>
      </w:pPr>
      <w:r w:rsidRPr="00133FAA">
        <w:rPr>
          <w:rFonts w:ascii="Times New Roman" w:hAnsi="Times New Roman"/>
        </w:rPr>
        <w:t>2.</w:t>
      </w:r>
      <w:r w:rsidRPr="00133FAA">
        <w:rPr>
          <w:rFonts w:ascii="Times New Roman" w:hAnsi="Times New Roman"/>
        </w:rPr>
        <w:tab/>
        <w:t>That the complaint filed by Pete Antipas against PECO Energy Company at Docket No. C-2009-2100759 is dismissed with prejudice.</w:t>
      </w:r>
    </w:p>
    <w:p w:rsidR="00133FAA" w:rsidRPr="00133FAA" w:rsidRDefault="00133FAA" w:rsidP="00133FAA">
      <w:pPr>
        <w:ind w:firstLine="1440"/>
        <w:jc w:val="both"/>
        <w:rPr>
          <w:rFonts w:ascii="Times New Roman" w:hAnsi="Times New Roman"/>
        </w:rPr>
      </w:pPr>
    </w:p>
    <w:p w:rsidR="00133FAA" w:rsidRPr="00133FAA" w:rsidRDefault="00133FAA" w:rsidP="00133FAA">
      <w:pPr>
        <w:ind w:firstLine="1440"/>
        <w:jc w:val="both"/>
        <w:rPr>
          <w:rFonts w:ascii="Times New Roman" w:hAnsi="Times New Roman"/>
        </w:rPr>
      </w:pPr>
      <w:r w:rsidRPr="00133FAA">
        <w:rPr>
          <w:rFonts w:ascii="Times New Roman" w:hAnsi="Times New Roman"/>
        </w:rPr>
        <w:t>3.</w:t>
      </w:r>
      <w:r w:rsidRPr="00133FAA">
        <w:rPr>
          <w:rFonts w:ascii="Times New Roman" w:hAnsi="Times New Roman"/>
        </w:rPr>
        <w:tab/>
        <w:t xml:space="preserve">That this case be marked closed. </w:t>
      </w:r>
    </w:p>
    <w:p w:rsidR="00A47CC7" w:rsidRPr="00FB6879" w:rsidRDefault="00B11BFF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139700</wp:posOffset>
            </wp:positionV>
            <wp:extent cx="2573020" cy="129603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11BF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11BFF">
        <w:rPr>
          <w:rFonts w:ascii="Times New Roman" w:hAnsi="Times New Roman"/>
          <w:b/>
          <w:spacing w:val="-3"/>
          <w:szCs w:val="24"/>
        </w:rPr>
        <w:t>November 17, 2009</w:t>
      </w:r>
      <w:r w:rsidR="00B11BFF" w:rsidRPr="00B11BFF">
        <w:rPr>
          <w:rFonts w:ascii="Times New Roman" w:hAnsi="Times New Roman"/>
          <w:szCs w:val="24"/>
        </w:rPr>
        <w:t xml:space="preserve"> </w:t>
      </w:r>
      <w:r w:rsidR="00B11BFF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1426845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41506" w:rsidRPr="00B11BF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F71" w:rsidRDefault="00691F71">
      <w:pPr>
        <w:spacing w:line="20" w:lineRule="exact"/>
      </w:pPr>
    </w:p>
  </w:endnote>
  <w:endnote w:type="continuationSeparator" w:id="0">
    <w:p w:rsidR="00691F71" w:rsidRDefault="00691F71">
      <w:r>
        <w:t xml:space="preserve"> </w:t>
      </w:r>
    </w:p>
  </w:endnote>
  <w:endnote w:type="continuationNotice" w:id="1">
    <w:p w:rsidR="00691F71" w:rsidRDefault="00691F7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F71" w:rsidRDefault="00691F71">
      <w:r>
        <w:separator/>
      </w:r>
    </w:p>
  </w:footnote>
  <w:footnote w:type="continuationSeparator" w:id="0">
    <w:p w:rsidR="00691F71" w:rsidRDefault="00691F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9617D"/>
    <w:rsid w:val="000C1A59"/>
    <w:rsid w:val="000F2734"/>
    <w:rsid w:val="00102A0C"/>
    <w:rsid w:val="00133FAA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91F71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2CCA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11BFF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CC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2CCA"/>
  </w:style>
  <w:style w:type="character" w:styleId="EndnoteReference">
    <w:name w:val="endnote reference"/>
    <w:basedOn w:val="DefaultParagraphFont"/>
    <w:semiHidden/>
    <w:rsid w:val="00982CCA"/>
    <w:rPr>
      <w:vertAlign w:val="superscript"/>
    </w:rPr>
  </w:style>
  <w:style w:type="paragraph" w:styleId="FootnoteText">
    <w:name w:val="footnote text"/>
    <w:basedOn w:val="Normal"/>
    <w:semiHidden/>
    <w:rsid w:val="00982CCA"/>
  </w:style>
  <w:style w:type="character" w:styleId="FootnoteReference">
    <w:name w:val="footnote reference"/>
    <w:basedOn w:val="DefaultParagraphFont"/>
    <w:semiHidden/>
    <w:rsid w:val="00982CCA"/>
    <w:rPr>
      <w:vertAlign w:val="superscript"/>
    </w:rPr>
  </w:style>
  <w:style w:type="paragraph" w:styleId="TOC1">
    <w:name w:val="toc 1"/>
    <w:basedOn w:val="Normal"/>
    <w:next w:val="Normal"/>
    <w:semiHidden/>
    <w:rsid w:val="00982CC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82CC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82CC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82CC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82CC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82CC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82CC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82CC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82CC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82CC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82CC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82CC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82CCA"/>
  </w:style>
  <w:style w:type="character" w:customStyle="1" w:styleId="EquationCaption">
    <w:name w:val="_Equation Caption"/>
    <w:rsid w:val="00982CC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p3">
    <w:name w:val="TxBr_p3"/>
    <w:basedOn w:val="Normal"/>
    <w:rsid w:val="00133FAA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133FAA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B11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1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2009-11-17T12:51:00Z</cp:lastPrinted>
  <dcterms:created xsi:type="dcterms:W3CDTF">2009-11-16T22:07:00Z</dcterms:created>
  <dcterms:modified xsi:type="dcterms:W3CDTF">2009-11-17T12:51:00Z</dcterms:modified>
</cp:coreProperties>
</file>