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jc w:val="center"/>
              <w:rPr>
                <w:b/>
                <w:color w:val="auto"/>
                <w:sz w:val="26"/>
                <w:szCs w:val="26"/>
              </w:rPr>
            </w:pPr>
            <w:r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CD784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CD7845">
              <w:rPr>
                <w:color w:val="auto"/>
                <w:sz w:val="26"/>
                <w:szCs w:val="26"/>
              </w:rPr>
              <w:t>December 17</w:t>
            </w:r>
            <w:r w:rsidR="00E257D7" w:rsidRPr="00BA16B1">
              <w:rPr>
                <w:color w:val="auto"/>
                <w:sz w:val="26"/>
                <w:szCs w:val="26"/>
              </w:rPr>
              <w:t>, 200</w:t>
            </w:r>
            <w:r w:rsidR="0014558C" w:rsidRPr="00BA16B1">
              <w:rPr>
                <w:color w:val="auto"/>
                <w:sz w:val="26"/>
                <w:szCs w:val="26"/>
              </w:rPr>
              <w:t>9</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James H. Cawley</w:t>
            </w:r>
            <w:r w:rsidRPr="00BA16B1">
              <w:rPr>
                <w:color w:val="auto"/>
                <w:sz w:val="26"/>
                <w:szCs w:val="26"/>
              </w:rPr>
              <w:t>, Chairman</w:t>
            </w:r>
          </w:p>
        </w:tc>
      </w:tr>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6D7FE8" w:rsidRPr="00BA16B1" w:rsidRDefault="006D7FE8" w:rsidP="006D7FE8">
            <w:pPr>
              <w:ind w:left="720"/>
              <w:rPr>
                <w:color w:val="auto"/>
                <w:sz w:val="26"/>
                <w:szCs w:val="26"/>
              </w:rPr>
            </w:pPr>
            <w:r w:rsidRPr="00BA16B1">
              <w:rPr>
                <w:color w:val="auto"/>
                <w:sz w:val="26"/>
              </w:rPr>
              <w:t>Kim Pizzingrilli</w:t>
            </w:r>
          </w:p>
        </w:tc>
      </w:tr>
      <w:tr w:rsidR="006B372E" w:rsidRPr="00BA16B1">
        <w:tc>
          <w:tcPr>
            <w:tcW w:w="9558" w:type="dxa"/>
            <w:gridSpan w:val="2"/>
          </w:tcPr>
          <w:p w:rsidR="006B372E" w:rsidRPr="00BA16B1" w:rsidRDefault="006D7FE8" w:rsidP="006B372E">
            <w:pPr>
              <w:tabs>
                <w:tab w:val="left" w:pos="0"/>
              </w:tabs>
              <w:suppressAutoHyphens/>
              <w:ind w:left="720"/>
              <w:rPr>
                <w:color w:val="auto"/>
                <w:sz w:val="26"/>
              </w:rPr>
            </w:pPr>
            <w:r w:rsidRPr="00BA16B1">
              <w:rPr>
                <w:color w:val="auto"/>
                <w:sz w:val="26"/>
              </w:rPr>
              <w:t>Wayne E. Gardner</w:t>
            </w:r>
          </w:p>
        </w:tc>
      </w:tr>
      <w:tr w:rsidR="006B372E" w:rsidRPr="00BA16B1">
        <w:tc>
          <w:tcPr>
            <w:tcW w:w="9558" w:type="dxa"/>
            <w:gridSpan w:val="2"/>
          </w:tcPr>
          <w:p w:rsidR="006B372E" w:rsidRPr="00BA16B1" w:rsidRDefault="006B372E" w:rsidP="00FF608D">
            <w:pPr>
              <w:tabs>
                <w:tab w:val="left" w:pos="-720"/>
              </w:tabs>
              <w:suppressAutoHyphens/>
              <w:rPr>
                <w:color w:val="auto"/>
                <w:sz w:val="26"/>
              </w:rPr>
            </w:pPr>
            <w:r w:rsidRPr="00BA16B1">
              <w:rPr>
                <w:color w:val="auto"/>
                <w:sz w:val="26"/>
              </w:rPr>
              <w:tab/>
            </w:r>
            <w:r w:rsidR="006D7FE8" w:rsidRPr="00BA16B1">
              <w:rPr>
                <w:color w:val="auto"/>
                <w:sz w:val="26"/>
              </w:rPr>
              <w:t>Robert F. Powelson</w:t>
            </w:r>
          </w:p>
          <w:p w:rsidR="006B372E" w:rsidRPr="00BA16B1" w:rsidRDefault="006B372E" w:rsidP="006B372E">
            <w:pPr>
              <w:tabs>
                <w:tab w:val="left" w:pos="0"/>
              </w:tabs>
              <w:suppressAutoHyphens/>
              <w:ind w:left="720"/>
              <w:rPr>
                <w:color w:val="auto"/>
                <w:sz w:val="26"/>
              </w:rPr>
            </w:pPr>
          </w:p>
        </w:tc>
      </w:tr>
      <w:tr w:rsidR="00327F6C" w:rsidRPr="00BA16B1">
        <w:tc>
          <w:tcPr>
            <w:tcW w:w="9558" w:type="dxa"/>
            <w:gridSpan w:val="2"/>
          </w:tcPr>
          <w:p w:rsidR="00327F6C" w:rsidRPr="00BA16B1" w:rsidRDefault="00327F6C">
            <w:pPr>
              <w:rPr>
                <w:color w:val="auto"/>
                <w:sz w:val="26"/>
                <w:szCs w:val="26"/>
              </w:rPr>
            </w:pPr>
          </w:p>
        </w:tc>
      </w:tr>
      <w:tr w:rsidR="00327F6C" w:rsidRPr="00BA16B1">
        <w:tc>
          <w:tcPr>
            <w:tcW w:w="5778" w:type="dxa"/>
          </w:tcPr>
          <w:p w:rsidR="00CB2837" w:rsidRPr="00BA16B1" w:rsidRDefault="00327F6C" w:rsidP="00CD7845">
            <w:pPr>
              <w:rPr>
                <w:color w:val="auto"/>
                <w:sz w:val="26"/>
                <w:szCs w:val="26"/>
              </w:rPr>
            </w:pPr>
            <w:r w:rsidRPr="00BA16B1">
              <w:rPr>
                <w:color w:val="auto"/>
                <w:sz w:val="26"/>
                <w:szCs w:val="26"/>
              </w:rPr>
              <w:t>License Ap</w:t>
            </w:r>
            <w:r w:rsidR="00536337" w:rsidRPr="00BA16B1">
              <w:rPr>
                <w:color w:val="auto"/>
                <w:sz w:val="26"/>
                <w:szCs w:val="26"/>
              </w:rPr>
              <w:t xml:space="preserve">plication of </w:t>
            </w:r>
            <w:r w:rsidR="00CD7845">
              <w:rPr>
                <w:color w:val="auto"/>
                <w:sz w:val="26"/>
                <w:szCs w:val="26"/>
              </w:rPr>
              <w:t>Gateway</w:t>
            </w:r>
            <w:r w:rsidR="008044CC" w:rsidRPr="00BA16B1">
              <w:rPr>
                <w:color w:val="auto"/>
                <w:sz w:val="26"/>
                <w:szCs w:val="26"/>
              </w:rPr>
              <w:t xml:space="preserve"> Energy Services</w:t>
            </w:r>
            <w:r w:rsidR="00CD7845">
              <w:rPr>
                <w:color w:val="auto"/>
                <w:sz w:val="26"/>
                <w:szCs w:val="26"/>
              </w:rPr>
              <w:t xml:space="preserve"> Corporation</w:t>
            </w:r>
            <w:r w:rsidR="00F64821" w:rsidRPr="00BA16B1">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BA16B1">
            <w:pPr>
              <w:pStyle w:val="BodyTextIndent2"/>
              <w:ind w:left="1440"/>
              <w:jc w:val="left"/>
              <w:rPr>
                <w:color w:val="auto"/>
                <w:szCs w:val="26"/>
              </w:rPr>
            </w:pPr>
            <w:r>
              <w:rPr>
                <w:color w:val="auto"/>
              </w:rPr>
              <w:t>Docket Number:</w:t>
            </w:r>
            <w:r w:rsidR="00C22737" w:rsidRPr="00BA16B1">
              <w:rPr>
                <w:color w:val="auto"/>
              </w:rPr>
              <w:t xml:space="preserve">           </w:t>
            </w:r>
            <w:r w:rsidR="00CD7845" w:rsidRPr="00CD7845">
              <w:rPr>
                <w:color w:val="auto"/>
              </w:rPr>
              <w:t>A-2009-2137275</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327F6C" w:rsidRPr="00BA16B1" w:rsidRDefault="00327F6C">
      <w:pPr>
        <w:spacing w:line="360" w:lineRule="auto"/>
        <w:rPr>
          <w:color w:val="auto"/>
          <w:sz w:val="26"/>
          <w:szCs w:val="26"/>
        </w:rPr>
      </w:pPr>
      <w:r w:rsidRPr="00BA16B1">
        <w:rPr>
          <w:b/>
          <w:color w:val="auto"/>
          <w:sz w:val="26"/>
          <w:szCs w:val="26"/>
        </w:rPr>
        <w:t>BY THE COMMISSION:</w:t>
      </w:r>
    </w:p>
    <w:p w:rsidR="00327F6C" w:rsidRPr="00BA16B1" w:rsidRDefault="00327F6C" w:rsidP="007409D4">
      <w:pPr>
        <w:tabs>
          <w:tab w:val="left" w:pos="-1440"/>
          <w:tab w:val="left" w:pos="-720"/>
        </w:tabs>
        <w:suppressAutoHyphens/>
        <w:spacing w:line="360" w:lineRule="auto"/>
        <w:ind w:firstLine="1440"/>
        <w:rPr>
          <w:color w:val="auto"/>
          <w:spacing w:val="-3"/>
          <w:kern w:val="1"/>
          <w:sz w:val="26"/>
          <w:szCs w:val="26"/>
        </w:rPr>
      </w:pPr>
      <w:r w:rsidRPr="00BA16B1">
        <w:rPr>
          <w:color w:val="auto"/>
          <w:sz w:val="26"/>
          <w:szCs w:val="26"/>
        </w:rPr>
        <w:t xml:space="preserve">On </w:t>
      </w:r>
      <w:r w:rsidR="00ED399D">
        <w:rPr>
          <w:color w:val="auto"/>
          <w:sz w:val="26"/>
          <w:szCs w:val="26"/>
        </w:rPr>
        <w:t>October 19</w:t>
      </w:r>
      <w:r w:rsidR="007E6C04" w:rsidRPr="00BA16B1">
        <w:rPr>
          <w:color w:val="auto"/>
          <w:sz w:val="26"/>
          <w:szCs w:val="26"/>
        </w:rPr>
        <w:t>, 200</w:t>
      </w:r>
      <w:r w:rsidR="006D7FE8" w:rsidRPr="00BA16B1">
        <w:rPr>
          <w:color w:val="auto"/>
          <w:sz w:val="26"/>
          <w:szCs w:val="26"/>
        </w:rPr>
        <w:t>9</w:t>
      </w:r>
      <w:r w:rsidRPr="00BA16B1">
        <w:rPr>
          <w:color w:val="auto"/>
          <w:sz w:val="26"/>
          <w:szCs w:val="26"/>
        </w:rPr>
        <w:t xml:space="preserve">, </w:t>
      </w:r>
      <w:r w:rsidR="00ED399D">
        <w:rPr>
          <w:color w:val="auto"/>
          <w:sz w:val="26"/>
          <w:szCs w:val="26"/>
        </w:rPr>
        <w:t>Gateway</w:t>
      </w:r>
      <w:r w:rsidR="008044CC" w:rsidRPr="00BA16B1">
        <w:rPr>
          <w:color w:val="auto"/>
          <w:sz w:val="26"/>
          <w:szCs w:val="26"/>
        </w:rPr>
        <w:t xml:space="preserve"> Energy Services</w:t>
      </w:r>
      <w:r w:rsidR="00ED399D">
        <w:rPr>
          <w:color w:val="auto"/>
          <w:sz w:val="26"/>
          <w:szCs w:val="26"/>
        </w:rPr>
        <w:t xml:space="preserve"> Corporation</w:t>
      </w:r>
      <w:r w:rsidR="006D7FE8" w:rsidRPr="00BA16B1">
        <w:rPr>
          <w:color w:val="auto"/>
          <w:sz w:val="26"/>
          <w:szCs w:val="26"/>
        </w:rPr>
        <w:t xml:space="preserve"> </w:t>
      </w:r>
      <w:r w:rsidRPr="00BA16B1">
        <w:rPr>
          <w:color w:val="auto"/>
          <w:sz w:val="26"/>
          <w:szCs w:val="26"/>
        </w:rPr>
        <w:t>(</w:t>
      </w:r>
      <w:r w:rsidR="00ED399D">
        <w:rPr>
          <w:color w:val="auto"/>
          <w:sz w:val="26"/>
          <w:szCs w:val="26"/>
        </w:rPr>
        <w:t>Gateway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1A5F3C" w:rsidRPr="00BA16B1">
        <w:rPr>
          <w:color w:val="auto"/>
          <w:sz w:val="26"/>
          <w:szCs w:val="26"/>
        </w:rPr>
        <w:t>territories throughout</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BA16B1">
        <w:rPr>
          <w:color w:val="auto"/>
          <w:szCs w:val="26"/>
        </w:rPr>
        <w:lastRenderedPageBreak/>
        <w:t>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E778C1" w:rsidRDefault="00327F6C" w:rsidP="00D44084">
      <w:pPr>
        <w:tabs>
          <w:tab w:val="left" w:pos="0"/>
        </w:tabs>
        <w:suppressAutoHyphens/>
        <w:ind w:left="1440" w:right="806" w:firstLine="720"/>
        <w:rPr>
          <w:color w:val="auto"/>
          <w:spacing w:val="-3"/>
          <w:kern w:val="1"/>
          <w:sz w:val="26"/>
          <w:szCs w:val="26"/>
        </w:rPr>
      </w:pPr>
      <w:r w:rsidRPr="00BA16B1">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p>
    <w:p w:rsidR="00E778C1" w:rsidRDefault="00E778C1" w:rsidP="00E778C1">
      <w:pPr>
        <w:tabs>
          <w:tab w:val="left" w:pos="0"/>
        </w:tabs>
        <w:suppressAutoHyphens/>
        <w:ind w:right="806"/>
        <w:rPr>
          <w:color w:val="auto"/>
          <w:spacing w:val="-3"/>
          <w:kern w:val="1"/>
          <w:sz w:val="26"/>
          <w:szCs w:val="26"/>
        </w:rPr>
      </w:pPr>
    </w:p>
    <w:p w:rsidR="00327F6C" w:rsidRPr="00BA16B1" w:rsidRDefault="00E778C1" w:rsidP="00E778C1">
      <w:pPr>
        <w:tabs>
          <w:tab w:val="left" w:pos="0"/>
        </w:tabs>
        <w:suppressAutoHyphens/>
        <w:ind w:right="806"/>
        <w:rPr>
          <w:color w:val="auto"/>
          <w:spacing w:val="-3"/>
          <w:kern w:val="1"/>
          <w:sz w:val="26"/>
          <w:szCs w:val="26"/>
        </w:rPr>
      </w:pPr>
      <w:r>
        <w:rPr>
          <w:color w:val="auto"/>
          <w:spacing w:val="-3"/>
          <w:kern w:val="1"/>
          <w:sz w:val="26"/>
          <w:szCs w:val="26"/>
        </w:rPr>
        <w:tab/>
      </w:r>
      <w:r>
        <w:rPr>
          <w:color w:val="auto"/>
          <w:spacing w:val="-3"/>
          <w:kern w:val="1"/>
          <w:sz w:val="26"/>
          <w:szCs w:val="26"/>
        </w:rPr>
        <w:tab/>
      </w:r>
      <w:r w:rsidR="00327F6C"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DE7122" w:rsidRPr="00BA16B1" w:rsidRDefault="00ED399D" w:rsidP="0083254A">
      <w:pPr>
        <w:tabs>
          <w:tab w:val="left" w:pos="0"/>
        </w:tabs>
        <w:suppressAutoHyphens/>
        <w:spacing w:line="360" w:lineRule="auto"/>
        <w:ind w:firstLine="1440"/>
        <w:rPr>
          <w:color w:val="auto"/>
          <w:sz w:val="26"/>
          <w:szCs w:val="26"/>
        </w:rPr>
      </w:pPr>
      <w:r>
        <w:rPr>
          <w:color w:val="auto"/>
          <w:sz w:val="26"/>
          <w:szCs w:val="26"/>
        </w:rPr>
        <w:t>Gateway</w:t>
      </w:r>
      <w:r w:rsidR="00DE7122" w:rsidRPr="00BA16B1">
        <w:rPr>
          <w:color w:val="auto"/>
          <w:sz w:val="26"/>
          <w:szCs w:val="26"/>
        </w:rPr>
        <w:t xml:space="preserve"> is a </w:t>
      </w:r>
      <w:r w:rsidR="001E2FD9" w:rsidRPr="00BA16B1">
        <w:rPr>
          <w:color w:val="auto"/>
          <w:sz w:val="26"/>
          <w:szCs w:val="26"/>
        </w:rPr>
        <w:t xml:space="preserve">foreign </w:t>
      </w:r>
      <w:r w:rsidR="001A5F3C" w:rsidRPr="00BA16B1">
        <w:rPr>
          <w:color w:val="auto"/>
          <w:sz w:val="26"/>
          <w:szCs w:val="26"/>
        </w:rPr>
        <w:t>limited liability company</w:t>
      </w:r>
      <w:r w:rsidR="00EE5054" w:rsidRPr="00BA16B1">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DF62B3">
        <w:rPr>
          <w:color w:val="auto"/>
          <w:sz w:val="26"/>
          <w:szCs w:val="26"/>
        </w:rPr>
        <w:t>New York</w:t>
      </w:r>
      <w:r w:rsidR="006D7FE8" w:rsidRPr="00BA16B1">
        <w:rPr>
          <w:color w:val="auto"/>
          <w:sz w:val="26"/>
          <w:szCs w:val="26"/>
        </w:rPr>
        <w:t xml:space="preserve"> </w:t>
      </w:r>
      <w:r w:rsidR="006F2526" w:rsidRPr="00BA16B1">
        <w:rPr>
          <w:color w:val="auto"/>
          <w:sz w:val="26"/>
          <w:szCs w:val="26"/>
        </w:rPr>
        <w:t xml:space="preserve">as of </w:t>
      </w:r>
      <w:r w:rsidR="00C7314E">
        <w:rPr>
          <w:color w:val="auto"/>
          <w:sz w:val="26"/>
          <w:szCs w:val="26"/>
        </w:rPr>
        <w:t>May 6</w:t>
      </w:r>
      <w:r w:rsidR="00FD31F9" w:rsidRPr="00BA16B1">
        <w:rPr>
          <w:color w:val="auto"/>
          <w:sz w:val="26"/>
          <w:szCs w:val="26"/>
        </w:rPr>
        <w:t xml:space="preserve">, </w:t>
      </w:r>
      <w:r w:rsidR="00C7314E">
        <w:rPr>
          <w:color w:val="auto"/>
          <w:sz w:val="26"/>
          <w:szCs w:val="26"/>
        </w:rPr>
        <w:t>1997</w:t>
      </w:r>
      <w:r w:rsidR="00FD31F9" w:rsidRPr="00BA16B1">
        <w:rPr>
          <w:color w:val="auto"/>
          <w:sz w:val="26"/>
          <w:szCs w:val="26"/>
        </w:rPr>
        <w:t>,</w:t>
      </w:r>
      <w:r w:rsidR="00B11E8F" w:rsidRPr="00BA16B1">
        <w:rPr>
          <w:color w:val="auto"/>
          <w:sz w:val="26"/>
          <w:szCs w:val="26"/>
        </w:rPr>
        <w:t xml:space="preserve"> and registered to do business in Pennsylvania as of </w:t>
      </w:r>
      <w:r w:rsidR="00FD31F9" w:rsidRPr="00BA16B1">
        <w:rPr>
          <w:color w:val="auto"/>
          <w:sz w:val="26"/>
          <w:szCs w:val="26"/>
        </w:rPr>
        <w:t xml:space="preserve">               </w:t>
      </w:r>
      <w:r w:rsidR="00C7314E">
        <w:rPr>
          <w:color w:val="auto"/>
          <w:sz w:val="26"/>
          <w:szCs w:val="26"/>
        </w:rPr>
        <w:t>September 21</w:t>
      </w:r>
      <w:r w:rsidR="00B11E8F" w:rsidRPr="00BA16B1">
        <w:rPr>
          <w:color w:val="auto"/>
          <w:sz w:val="26"/>
          <w:szCs w:val="26"/>
        </w:rPr>
        <w:t>, 2009</w:t>
      </w:r>
      <w:r w:rsidR="006F2526" w:rsidRPr="00BA16B1">
        <w:rPr>
          <w:color w:val="auto"/>
          <w:sz w:val="26"/>
          <w:szCs w:val="26"/>
        </w:rPr>
        <w:t>.</w:t>
      </w:r>
      <w:r w:rsidR="00646996" w:rsidRPr="00BA16B1">
        <w:rPr>
          <w:color w:val="auto"/>
          <w:sz w:val="26"/>
          <w:szCs w:val="26"/>
        </w:rPr>
        <w:t xml:space="preserve">  </w:t>
      </w:r>
      <w:r w:rsidR="00C7314E">
        <w:rPr>
          <w:color w:val="auto"/>
          <w:sz w:val="26"/>
          <w:szCs w:val="26"/>
        </w:rPr>
        <w:t>Gateway</w:t>
      </w:r>
      <w:r w:rsidR="00646996"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C7314E">
        <w:rPr>
          <w:color w:val="auto"/>
          <w:sz w:val="26"/>
          <w:szCs w:val="26"/>
        </w:rPr>
        <w:t xml:space="preserve">to </w:t>
      </w:r>
      <w:r w:rsidR="00DD3CD1">
        <w:rPr>
          <w:color w:val="auto"/>
          <w:sz w:val="26"/>
          <w:szCs w:val="26"/>
        </w:rPr>
        <w:t xml:space="preserve">residential and </w:t>
      </w:r>
      <w:r w:rsidR="00C7314E">
        <w:rPr>
          <w:color w:val="auto"/>
          <w:sz w:val="26"/>
          <w:szCs w:val="26"/>
        </w:rPr>
        <w:t xml:space="preserve">commercial </w:t>
      </w:r>
      <w:r w:rsidR="000F6A7B">
        <w:rPr>
          <w:color w:val="auto"/>
          <w:sz w:val="26"/>
          <w:szCs w:val="26"/>
        </w:rPr>
        <w:t xml:space="preserve">customers </w:t>
      </w:r>
      <w:r w:rsidR="00DE7122" w:rsidRPr="00BA16B1">
        <w:rPr>
          <w:color w:val="auto"/>
          <w:sz w:val="26"/>
          <w:szCs w:val="26"/>
        </w:rPr>
        <w:t xml:space="preserve">in the </w:t>
      </w:r>
      <w:r w:rsidR="001D18D1">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p>
    <w:p w:rsidR="0083254A" w:rsidRPr="00BA16B1" w:rsidRDefault="0083254A"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4649E4">
        <w:rPr>
          <w:color w:val="auto"/>
          <w:spacing w:val="-3"/>
          <w:kern w:val="2"/>
          <w:sz w:val="26"/>
        </w:rPr>
        <w:t xml:space="preserve">Gateway is </w:t>
      </w:r>
      <w:r w:rsidR="00431426" w:rsidRPr="00BA16B1">
        <w:rPr>
          <w:color w:val="auto"/>
          <w:spacing w:val="-3"/>
          <w:kern w:val="2"/>
          <w:sz w:val="26"/>
        </w:rPr>
        <w:t>required to comply with, and be governed by,</w:t>
      </w:r>
      <w:r w:rsidR="00AD6D67" w:rsidRPr="00BA16B1">
        <w:rPr>
          <w:color w:val="auto"/>
          <w:spacing w:val="-3"/>
          <w:kern w:val="2"/>
          <w:sz w:val="26"/>
        </w:rPr>
        <w:t xml:space="preserve"> applicable Chapter</w:t>
      </w:r>
      <w:r w:rsidR="001061CD">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Code Chapter 56 Pursuant to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AD6D67" w:rsidRPr="00BA16B1">
        <w:rPr>
          <w:i/>
          <w:color w:val="auto"/>
          <w:spacing w:val="-3"/>
          <w:kern w:val="2"/>
          <w:sz w:val="26"/>
        </w:rPr>
        <w:t>) and (f) and Addressing the Application of Partial Payments</w:t>
      </w:r>
      <w:r w:rsidR="00EF4712" w:rsidRPr="00BA16B1">
        <w:rPr>
          <w:i/>
          <w:color w:val="auto"/>
          <w:spacing w:val="-3"/>
          <w:kern w:val="2"/>
          <w:sz w:val="26"/>
        </w:rPr>
        <w:t xml:space="preserve"> </w:t>
      </w:r>
      <w:r w:rsidR="00AD6D67" w:rsidRPr="00BA16B1">
        <w:rPr>
          <w:i/>
          <w:color w:val="auto"/>
          <w:spacing w:val="-3"/>
          <w:kern w:val="2"/>
          <w:sz w:val="26"/>
        </w:rPr>
        <w:t>(M-009</w:t>
      </w:r>
      <w:r w:rsidR="00EF4712" w:rsidRPr="00BA16B1">
        <w:rPr>
          <w:i/>
          <w:color w:val="auto"/>
          <w:spacing w:val="-3"/>
          <w:kern w:val="2"/>
          <w:sz w:val="26"/>
        </w:rPr>
        <w:t xml:space="preserve">60890 </w:t>
      </w:r>
      <w:r w:rsidR="00AD6D67" w:rsidRPr="00BA16B1">
        <w:rPr>
          <w:i/>
          <w:color w:val="auto"/>
          <w:spacing w:val="-3"/>
          <w:kern w:val="2"/>
          <w:sz w:val="26"/>
        </w:rPr>
        <w:t>F00</w:t>
      </w:r>
      <w:r w:rsidR="00EF4712" w:rsidRPr="00BA16B1">
        <w:rPr>
          <w:i/>
          <w:color w:val="auto"/>
          <w:spacing w:val="-3"/>
          <w:kern w:val="2"/>
          <w:sz w:val="26"/>
        </w:rPr>
        <w:t>11</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w:t>
      </w:r>
      <w:r w:rsidR="00AD6D67" w:rsidRPr="00BA16B1">
        <w:rPr>
          <w:color w:val="auto"/>
          <w:spacing w:val="-3"/>
          <w:kern w:val="2"/>
          <w:sz w:val="26"/>
        </w:rPr>
        <w:lastRenderedPageBreak/>
        <w:t>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Additionally, we take this opportunity to once again remind the licensee that its officers, representatives and employees have agreed to lawfully abide by all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4649E4" w:rsidP="00D44084">
      <w:pPr>
        <w:tabs>
          <w:tab w:val="left" w:pos="0"/>
        </w:tabs>
        <w:suppressAutoHyphens/>
        <w:spacing w:line="360" w:lineRule="auto"/>
        <w:ind w:firstLine="1440"/>
        <w:rPr>
          <w:color w:val="auto"/>
          <w:kern w:val="1"/>
          <w:sz w:val="26"/>
          <w:szCs w:val="26"/>
        </w:rPr>
      </w:pPr>
      <w:r>
        <w:rPr>
          <w:color w:val="auto"/>
          <w:sz w:val="26"/>
          <w:szCs w:val="26"/>
        </w:rPr>
        <w:t>Gateway</w:t>
      </w:r>
      <w:r w:rsidR="00806A00"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4649E4">
        <w:rPr>
          <w:color w:val="auto"/>
          <w:kern w:val="1"/>
          <w:sz w:val="26"/>
          <w:szCs w:val="26"/>
        </w:rPr>
        <w:t>Gateway</w:t>
      </w:r>
      <w:r w:rsidR="00434813" w:rsidRPr="00BA16B1">
        <w:rPr>
          <w:color w:val="auto"/>
          <w:kern w:val="1"/>
          <w:sz w:val="26"/>
          <w:szCs w:val="26"/>
        </w:rPr>
        <w:t xml:space="preserve"> </w:t>
      </w:r>
      <w:r w:rsidR="009F7EEA" w:rsidRPr="00BA16B1">
        <w:rPr>
          <w:color w:val="auto"/>
          <w:kern w:val="1"/>
          <w:sz w:val="26"/>
          <w:szCs w:val="26"/>
        </w:rPr>
        <w:t xml:space="preserve">submitted </w:t>
      </w:r>
      <w:r w:rsidR="00FF3671" w:rsidRPr="00BA16B1">
        <w:rPr>
          <w:color w:val="auto"/>
          <w:kern w:val="1"/>
          <w:sz w:val="26"/>
          <w:szCs w:val="26"/>
        </w:rPr>
        <w:t>a certificate of liability insurance, financial sta</w:t>
      </w:r>
      <w:r w:rsidR="00B31A3F">
        <w:rPr>
          <w:color w:val="auto"/>
          <w:kern w:val="1"/>
          <w:sz w:val="26"/>
          <w:szCs w:val="26"/>
        </w:rPr>
        <w:t>tements for the six months ending</w:t>
      </w:r>
      <w:r w:rsidR="00FF3671" w:rsidRPr="00BA16B1">
        <w:rPr>
          <w:color w:val="auto"/>
          <w:kern w:val="1"/>
          <w:sz w:val="26"/>
          <w:szCs w:val="26"/>
        </w:rPr>
        <w:t xml:space="preserve"> </w:t>
      </w:r>
      <w:r w:rsidR="0061136D">
        <w:rPr>
          <w:color w:val="auto"/>
          <w:kern w:val="1"/>
          <w:sz w:val="26"/>
          <w:szCs w:val="26"/>
        </w:rPr>
        <w:t>March 31</w:t>
      </w:r>
      <w:r w:rsidR="00FF3671" w:rsidRPr="00BA16B1">
        <w:rPr>
          <w:color w:val="auto"/>
          <w:kern w:val="1"/>
          <w:sz w:val="26"/>
          <w:szCs w:val="26"/>
        </w:rPr>
        <w:t xml:space="preserve">, 2009, as well as, </w:t>
      </w:r>
      <w:r w:rsidR="008A4174" w:rsidRPr="00BA16B1">
        <w:rPr>
          <w:color w:val="auto"/>
          <w:kern w:val="1"/>
          <w:sz w:val="26"/>
          <w:szCs w:val="26"/>
        </w:rPr>
        <w:t xml:space="preserve">audited </w:t>
      </w:r>
      <w:r w:rsidR="00C87CB0" w:rsidRPr="00BA16B1">
        <w:rPr>
          <w:color w:val="auto"/>
          <w:kern w:val="1"/>
          <w:sz w:val="26"/>
          <w:szCs w:val="26"/>
        </w:rPr>
        <w:t xml:space="preserve">consolidated financial data </w:t>
      </w:r>
      <w:r w:rsidR="007A4232" w:rsidRPr="00BA16B1">
        <w:rPr>
          <w:color w:val="auto"/>
          <w:kern w:val="1"/>
          <w:sz w:val="26"/>
          <w:szCs w:val="26"/>
        </w:rPr>
        <w:t xml:space="preserve">for the </w:t>
      </w:r>
      <w:r w:rsidR="0061136D">
        <w:rPr>
          <w:color w:val="auto"/>
          <w:kern w:val="1"/>
          <w:sz w:val="26"/>
          <w:szCs w:val="26"/>
        </w:rPr>
        <w:t>two years</w:t>
      </w:r>
      <w:r w:rsidR="00B31A3F">
        <w:rPr>
          <w:color w:val="auto"/>
          <w:kern w:val="1"/>
          <w:sz w:val="26"/>
          <w:szCs w:val="26"/>
        </w:rPr>
        <w:t xml:space="preserve"> ending</w:t>
      </w:r>
      <w:r w:rsidR="00FF3671" w:rsidRPr="00BA16B1">
        <w:rPr>
          <w:color w:val="auto"/>
          <w:kern w:val="1"/>
          <w:sz w:val="26"/>
          <w:szCs w:val="26"/>
        </w:rPr>
        <w:t xml:space="preserve"> </w:t>
      </w:r>
      <w:r w:rsidR="0061136D">
        <w:rPr>
          <w:color w:val="auto"/>
          <w:kern w:val="1"/>
          <w:sz w:val="26"/>
          <w:szCs w:val="26"/>
        </w:rPr>
        <w:t>September 30</w:t>
      </w:r>
      <w:r w:rsidR="00FF3671" w:rsidRPr="00BA16B1">
        <w:rPr>
          <w:color w:val="auto"/>
          <w:kern w:val="1"/>
          <w:sz w:val="26"/>
          <w:szCs w:val="26"/>
        </w:rPr>
        <w:t>, 200</w:t>
      </w:r>
      <w:r w:rsidR="00B31A3F">
        <w:rPr>
          <w:color w:val="auto"/>
          <w:kern w:val="1"/>
          <w:sz w:val="26"/>
          <w:szCs w:val="26"/>
        </w:rPr>
        <w:t>7</w:t>
      </w:r>
      <w:r w:rsidR="0061136D">
        <w:rPr>
          <w:color w:val="auto"/>
          <w:kern w:val="1"/>
          <w:sz w:val="26"/>
          <w:szCs w:val="26"/>
        </w:rPr>
        <w:t xml:space="preserve"> and 200</w:t>
      </w:r>
      <w:r w:rsidR="00B31A3F">
        <w:rPr>
          <w:color w:val="auto"/>
          <w:kern w:val="1"/>
          <w:sz w:val="26"/>
          <w:szCs w:val="26"/>
        </w:rPr>
        <w:t>8</w:t>
      </w:r>
      <w:r w:rsidR="00324980" w:rsidRPr="00BA16B1">
        <w:rPr>
          <w:color w:val="auto"/>
          <w:kern w:val="1"/>
          <w:sz w:val="26"/>
          <w:szCs w:val="26"/>
        </w:rPr>
        <w:t xml:space="preserve">. </w:t>
      </w:r>
      <w:r w:rsidR="00115BC6" w:rsidRPr="00BA16B1">
        <w:rPr>
          <w:color w:val="auto"/>
          <w:kern w:val="1"/>
          <w:sz w:val="26"/>
          <w:szCs w:val="26"/>
        </w:rPr>
        <w:t xml:space="preserve"> </w:t>
      </w:r>
      <w:r w:rsidR="0061136D">
        <w:rPr>
          <w:color w:val="auto"/>
          <w:kern w:val="1"/>
          <w:sz w:val="26"/>
          <w:szCs w:val="26"/>
        </w:rPr>
        <w:t>Gateway</w:t>
      </w:r>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602A6F" w:rsidRPr="00BA16B1">
        <w:rPr>
          <w:color w:val="auto"/>
          <w:kern w:val="1"/>
          <w:sz w:val="26"/>
          <w:szCs w:val="26"/>
        </w:rPr>
        <w:t xml:space="preserve"> and officers responsible for operations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61136D">
        <w:rPr>
          <w:color w:val="auto"/>
          <w:kern w:val="1"/>
          <w:sz w:val="26"/>
          <w:szCs w:val="26"/>
        </w:rPr>
        <w:t>Gateway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r w:rsidR="00C528F5">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460681">
        <w:rPr>
          <w:color w:val="auto"/>
          <w:sz w:val="26"/>
          <w:szCs w:val="26"/>
        </w:rPr>
        <w:t>Gateway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460681" w:rsidP="00793F53">
      <w:pPr>
        <w:suppressAutoHyphens/>
        <w:spacing w:line="360" w:lineRule="auto"/>
        <w:ind w:firstLine="1440"/>
        <w:rPr>
          <w:color w:val="auto"/>
          <w:sz w:val="26"/>
          <w:szCs w:val="26"/>
        </w:rPr>
      </w:pPr>
      <w:r>
        <w:rPr>
          <w:color w:val="auto"/>
          <w:sz w:val="26"/>
          <w:szCs w:val="26"/>
        </w:rPr>
        <w:t>Gateway</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460681">
        <w:rPr>
          <w:color w:val="auto"/>
          <w:sz w:val="26"/>
          <w:szCs w:val="26"/>
        </w:rPr>
        <w:t>December 8</w:t>
      </w:r>
      <w:r w:rsidRPr="00BA16B1">
        <w:rPr>
          <w:color w:val="auto"/>
          <w:sz w:val="26"/>
          <w:szCs w:val="26"/>
        </w:rPr>
        <w:t>, 200</w:t>
      </w:r>
      <w:r w:rsidR="006B372E" w:rsidRPr="00BA16B1">
        <w:rPr>
          <w:color w:val="auto"/>
          <w:sz w:val="26"/>
          <w:szCs w:val="26"/>
        </w:rPr>
        <w:t>9</w:t>
      </w:r>
      <w:r w:rsidR="00327F6C" w:rsidRPr="00BA16B1">
        <w:rPr>
          <w:color w:val="auto"/>
          <w:sz w:val="26"/>
          <w:szCs w:val="26"/>
        </w:rPr>
        <w:t>, no protests have been filed.</w:t>
      </w:r>
    </w:p>
    <w:p w:rsidR="00583778" w:rsidRPr="00BA16B1"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1061CD" w:rsidRDefault="001061CD"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460681">
        <w:rPr>
          <w:color w:val="auto"/>
          <w:szCs w:val="26"/>
        </w:rPr>
        <w:t>Gateway Energy Services Corporation</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460681">
        <w:rPr>
          <w:color w:val="auto"/>
          <w:szCs w:val="26"/>
        </w:rPr>
        <w:t>Gateway Energy Services Corporation</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 the public</w:t>
      </w:r>
      <w:r w:rsidR="00673EA9" w:rsidRPr="00BA16B1">
        <w:rPr>
          <w:color w:val="auto"/>
          <w:sz w:val="26"/>
          <w:szCs w:val="26"/>
        </w:rPr>
        <w:t xml:space="preserve"> in the service territor</w:t>
      </w:r>
      <w:r w:rsidR="00FD31F9" w:rsidRPr="00BA16B1">
        <w:rPr>
          <w:color w:val="auto"/>
          <w:sz w:val="26"/>
          <w:szCs w:val="26"/>
        </w:rPr>
        <w:t>ies throughout</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Pr="00BA16B1" w:rsidRDefault="009B15A3"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t>3.</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163C32" w:rsidRPr="00BA16B1">
        <w:rPr>
          <w:color w:val="auto"/>
          <w:sz w:val="26"/>
          <w:szCs w:val="26"/>
        </w:rPr>
        <w:t>4</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460681" w:rsidRPr="00460681">
        <w:rPr>
          <w:color w:val="auto"/>
          <w:sz w:val="26"/>
          <w:szCs w:val="26"/>
        </w:rPr>
        <w:t>A-2009-2137275</w:t>
      </w:r>
      <w:r w:rsidR="005E6AE9" w:rsidRPr="00BA16B1">
        <w:rPr>
          <w:color w:val="auto"/>
          <w:sz w:val="26"/>
          <w:szCs w:val="26"/>
        </w:rPr>
        <w:t xml:space="preserve"> be closed.</w:t>
      </w:r>
    </w:p>
    <w:p w:rsidR="009B15A3" w:rsidRPr="00BA16B1" w:rsidRDefault="00831CBF">
      <w:pPr>
        <w:tabs>
          <w:tab w:val="left" w:pos="0"/>
        </w:tabs>
        <w:suppressAutoHyphens/>
        <w:spacing w:line="360" w:lineRule="auto"/>
        <w:jc w:val="both"/>
        <w:rPr>
          <w:color w:val="auto"/>
          <w:spacing w:val="-3"/>
          <w:sz w:val="26"/>
          <w:szCs w:val="26"/>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4.35pt;width:202.5pt;height:102.25pt;z-index:-1">
            <v:imagedata r:id="rId7" o:title=""/>
          </v:shape>
        </w:pict>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t>James J. McNulty</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460681">
        <w:rPr>
          <w:color w:val="auto"/>
          <w:sz w:val="26"/>
          <w:szCs w:val="26"/>
        </w:rPr>
        <w:t>December 17, 2009</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831CBF">
        <w:rPr>
          <w:color w:val="auto"/>
          <w:sz w:val="26"/>
          <w:szCs w:val="26"/>
        </w:rPr>
        <w:t>December 21, 2009</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48A" w:rsidRDefault="0076148A">
      <w:r>
        <w:separator/>
      </w:r>
    </w:p>
  </w:endnote>
  <w:endnote w:type="continuationSeparator" w:id="0">
    <w:p w:rsidR="0076148A" w:rsidRDefault="00761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36D" w:rsidRDefault="00346BDF">
    <w:pPr>
      <w:pStyle w:val="Footer"/>
      <w:framePr w:wrap="around" w:vAnchor="text" w:hAnchor="margin" w:xAlign="center" w:y="1"/>
      <w:rPr>
        <w:rStyle w:val="PageNumber"/>
      </w:rPr>
    </w:pPr>
    <w:r>
      <w:rPr>
        <w:rStyle w:val="PageNumber"/>
      </w:rPr>
      <w:fldChar w:fldCharType="begin"/>
    </w:r>
    <w:r w:rsidR="0061136D">
      <w:rPr>
        <w:rStyle w:val="PageNumber"/>
      </w:rPr>
      <w:instrText xml:space="preserve">PAGE  </w:instrText>
    </w:r>
    <w:r>
      <w:rPr>
        <w:rStyle w:val="PageNumber"/>
      </w:rPr>
      <w:fldChar w:fldCharType="separate"/>
    </w:r>
    <w:r w:rsidR="0061136D">
      <w:rPr>
        <w:rStyle w:val="PageNumber"/>
        <w:noProof/>
      </w:rPr>
      <w:t>1</w:t>
    </w:r>
    <w:r>
      <w:rPr>
        <w:rStyle w:val="PageNumber"/>
      </w:rPr>
      <w:fldChar w:fldCharType="end"/>
    </w:r>
  </w:p>
  <w:p w:rsidR="0061136D" w:rsidRDefault="006113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36D" w:rsidRDefault="00346BDF">
    <w:pPr>
      <w:pStyle w:val="Footer"/>
      <w:framePr w:wrap="around" w:vAnchor="text" w:hAnchor="margin" w:xAlign="center" w:y="1"/>
      <w:rPr>
        <w:rStyle w:val="PageNumber"/>
      </w:rPr>
    </w:pPr>
    <w:r>
      <w:rPr>
        <w:rStyle w:val="PageNumber"/>
      </w:rPr>
      <w:fldChar w:fldCharType="begin"/>
    </w:r>
    <w:r w:rsidR="0061136D">
      <w:rPr>
        <w:rStyle w:val="PageNumber"/>
      </w:rPr>
      <w:instrText xml:space="preserve">PAGE  </w:instrText>
    </w:r>
    <w:r>
      <w:rPr>
        <w:rStyle w:val="PageNumber"/>
      </w:rPr>
      <w:fldChar w:fldCharType="separate"/>
    </w:r>
    <w:r w:rsidR="00831CBF">
      <w:rPr>
        <w:rStyle w:val="PageNumber"/>
        <w:noProof/>
      </w:rPr>
      <w:t>5</w:t>
    </w:r>
    <w:r>
      <w:rPr>
        <w:rStyle w:val="PageNumber"/>
      </w:rPr>
      <w:fldChar w:fldCharType="end"/>
    </w:r>
  </w:p>
  <w:p w:rsidR="0061136D" w:rsidRDefault="0061136D">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48A" w:rsidRDefault="0076148A">
      <w:r>
        <w:separator/>
      </w:r>
    </w:p>
  </w:footnote>
  <w:footnote w:type="continuationSeparator" w:id="0">
    <w:p w:rsidR="0076148A" w:rsidRDefault="00761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F0C10"/>
    <w:rsid w:val="000F6A7B"/>
    <w:rsid w:val="001061CD"/>
    <w:rsid w:val="00110639"/>
    <w:rsid w:val="00111D25"/>
    <w:rsid w:val="00115BC6"/>
    <w:rsid w:val="00125957"/>
    <w:rsid w:val="00134027"/>
    <w:rsid w:val="00140E47"/>
    <w:rsid w:val="0014558C"/>
    <w:rsid w:val="0015755C"/>
    <w:rsid w:val="00163C32"/>
    <w:rsid w:val="00170115"/>
    <w:rsid w:val="001968D9"/>
    <w:rsid w:val="001A3659"/>
    <w:rsid w:val="001A5F3C"/>
    <w:rsid w:val="001B3537"/>
    <w:rsid w:val="001C768B"/>
    <w:rsid w:val="001D05C0"/>
    <w:rsid w:val="001D18D1"/>
    <w:rsid w:val="001E2FD9"/>
    <w:rsid w:val="001E400B"/>
    <w:rsid w:val="00202483"/>
    <w:rsid w:val="00212333"/>
    <w:rsid w:val="00220196"/>
    <w:rsid w:val="00224D08"/>
    <w:rsid w:val="00226AE0"/>
    <w:rsid w:val="002417EE"/>
    <w:rsid w:val="00250181"/>
    <w:rsid w:val="00255573"/>
    <w:rsid w:val="002561A5"/>
    <w:rsid w:val="00256F24"/>
    <w:rsid w:val="002957D5"/>
    <w:rsid w:val="002B188D"/>
    <w:rsid w:val="002C2425"/>
    <w:rsid w:val="00302313"/>
    <w:rsid w:val="00321591"/>
    <w:rsid w:val="00324980"/>
    <w:rsid w:val="0032783F"/>
    <w:rsid w:val="00327F6C"/>
    <w:rsid w:val="00340913"/>
    <w:rsid w:val="00346BDF"/>
    <w:rsid w:val="003709B2"/>
    <w:rsid w:val="00396148"/>
    <w:rsid w:val="003A3CA9"/>
    <w:rsid w:val="003D40AE"/>
    <w:rsid w:val="004133FD"/>
    <w:rsid w:val="00422D81"/>
    <w:rsid w:val="00422E18"/>
    <w:rsid w:val="00431426"/>
    <w:rsid w:val="00434813"/>
    <w:rsid w:val="00455DB0"/>
    <w:rsid w:val="00460681"/>
    <w:rsid w:val="004622D5"/>
    <w:rsid w:val="004649E4"/>
    <w:rsid w:val="00467AE4"/>
    <w:rsid w:val="00467DE5"/>
    <w:rsid w:val="00481B3D"/>
    <w:rsid w:val="00483680"/>
    <w:rsid w:val="00496E55"/>
    <w:rsid w:val="004A3285"/>
    <w:rsid w:val="004A771C"/>
    <w:rsid w:val="004B14A6"/>
    <w:rsid w:val="004B515C"/>
    <w:rsid w:val="004D3BB5"/>
    <w:rsid w:val="004F5FD5"/>
    <w:rsid w:val="00536337"/>
    <w:rsid w:val="00583778"/>
    <w:rsid w:val="0059167C"/>
    <w:rsid w:val="005A456F"/>
    <w:rsid w:val="005B32DF"/>
    <w:rsid w:val="005B6E5B"/>
    <w:rsid w:val="005C47ED"/>
    <w:rsid w:val="005E6AE9"/>
    <w:rsid w:val="00602A6F"/>
    <w:rsid w:val="0061136D"/>
    <w:rsid w:val="006244FB"/>
    <w:rsid w:val="0064669B"/>
    <w:rsid w:val="0064698B"/>
    <w:rsid w:val="00646996"/>
    <w:rsid w:val="006617AA"/>
    <w:rsid w:val="00673EA9"/>
    <w:rsid w:val="0068607F"/>
    <w:rsid w:val="006B372E"/>
    <w:rsid w:val="006B65BA"/>
    <w:rsid w:val="006D7FE8"/>
    <w:rsid w:val="006E0975"/>
    <w:rsid w:val="006E0A67"/>
    <w:rsid w:val="006F2526"/>
    <w:rsid w:val="007027ED"/>
    <w:rsid w:val="00704025"/>
    <w:rsid w:val="00720F00"/>
    <w:rsid w:val="007409D4"/>
    <w:rsid w:val="0075693D"/>
    <w:rsid w:val="0076148A"/>
    <w:rsid w:val="00761CFC"/>
    <w:rsid w:val="00767417"/>
    <w:rsid w:val="00770909"/>
    <w:rsid w:val="00793F53"/>
    <w:rsid w:val="007A1FFC"/>
    <w:rsid w:val="007A2A87"/>
    <w:rsid w:val="007A4232"/>
    <w:rsid w:val="007B4545"/>
    <w:rsid w:val="007E6C04"/>
    <w:rsid w:val="00802A48"/>
    <w:rsid w:val="008044CC"/>
    <w:rsid w:val="00806A00"/>
    <w:rsid w:val="0081149C"/>
    <w:rsid w:val="00831CBF"/>
    <w:rsid w:val="0083254A"/>
    <w:rsid w:val="00873C30"/>
    <w:rsid w:val="00873FFD"/>
    <w:rsid w:val="00880E36"/>
    <w:rsid w:val="008811DE"/>
    <w:rsid w:val="008A4174"/>
    <w:rsid w:val="008A60F7"/>
    <w:rsid w:val="008B7418"/>
    <w:rsid w:val="008E14F8"/>
    <w:rsid w:val="008F34AF"/>
    <w:rsid w:val="00911AE7"/>
    <w:rsid w:val="0091459D"/>
    <w:rsid w:val="0093104B"/>
    <w:rsid w:val="0093432E"/>
    <w:rsid w:val="00944864"/>
    <w:rsid w:val="009653EF"/>
    <w:rsid w:val="00985D38"/>
    <w:rsid w:val="0099101D"/>
    <w:rsid w:val="009B15A3"/>
    <w:rsid w:val="009B6D37"/>
    <w:rsid w:val="009C1693"/>
    <w:rsid w:val="009E185E"/>
    <w:rsid w:val="009F7EEA"/>
    <w:rsid w:val="00A0102D"/>
    <w:rsid w:val="00A06827"/>
    <w:rsid w:val="00A1456A"/>
    <w:rsid w:val="00A43450"/>
    <w:rsid w:val="00A4353E"/>
    <w:rsid w:val="00A4517A"/>
    <w:rsid w:val="00A54DF3"/>
    <w:rsid w:val="00A63D74"/>
    <w:rsid w:val="00A91F70"/>
    <w:rsid w:val="00AA6BA7"/>
    <w:rsid w:val="00AB27E5"/>
    <w:rsid w:val="00AB78E2"/>
    <w:rsid w:val="00AD0BB3"/>
    <w:rsid w:val="00AD698D"/>
    <w:rsid w:val="00AD6D67"/>
    <w:rsid w:val="00B11E8F"/>
    <w:rsid w:val="00B265C0"/>
    <w:rsid w:val="00B31A3F"/>
    <w:rsid w:val="00B6554F"/>
    <w:rsid w:val="00B76EFD"/>
    <w:rsid w:val="00B778CE"/>
    <w:rsid w:val="00B97524"/>
    <w:rsid w:val="00BA0F3E"/>
    <w:rsid w:val="00BA16B1"/>
    <w:rsid w:val="00BB57BC"/>
    <w:rsid w:val="00BF0679"/>
    <w:rsid w:val="00C0197E"/>
    <w:rsid w:val="00C22737"/>
    <w:rsid w:val="00C26C1D"/>
    <w:rsid w:val="00C528F5"/>
    <w:rsid w:val="00C60125"/>
    <w:rsid w:val="00C7314E"/>
    <w:rsid w:val="00C741C9"/>
    <w:rsid w:val="00C87CB0"/>
    <w:rsid w:val="00C916CD"/>
    <w:rsid w:val="00CA7562"/>
    <w:rsid w:val="00CB2837"/>
    <w:rsid w:val="00CD7845"/>
    <w:rsid w:val="00CE5F7B"/>
    <w:rsid w:val="00CE6CD8"/>
    <w:rsid w:val="00D06553"/>
    <w:rsid w:val="00D229E1"/>
    <w:rsid w:val="00D24D44"/>
    <w:rsid w:val="00D44084"/>
    <w:rsid w:val="00D66464"/>
    <w:rsid w:val="00D674BF"/>
    <w:rsid w:val="00D7492E"/>
    <w:rsid w:val="00D75173"/>
    <w:rsid w:val="00D755A7"/>
    <w:rsid w:val="00D96482"/>
    <w:rsid w:val="00DA5CAA"/>
    <w:rsid w:val="00DB4492"/>
    <w:rsid w:val="00DD3CD1"/>
    <w:rsid w:val="00DE7122"/>
    <w:rsid w:val="00DF62B3"/>
    <w:rsid w:val="00DF71D1"/>
    <w:rsid w:val="00E25176"/>
    <w:rsid w:val="00E257D7"/>
    <w:rsid w:val="00E43456"/>
    <w:rsid w:val="00E45F49"/>
    <w:rsid w:val="00E51E1D"/>
    <w:rsid w:val="00E53467"/>
    <w:rsid w:val="00E778C1"/>
    <w:rsid w:val="00E86964"/>
    <w:rsid w:val="00EB2D6B"/>
    <w:rsid w:val="00ED399D"/>
    <w:rsid w:val="00EE5054"/>
    <w:rsid w:val="00EF4712"/>
    <w:rsid w:val="00EF5D53"/>
    <w:rsid w:val="00F2347A"/>
    <w:rsid w:val="00F64821"/>
    <w:rsid w:val="00F70C8C"/>
    <w:rsid w:val="00F83C36"/>
    <w:rsid w:val="00F967DC"/>
    <w:rsid w:val="00FA219D"/>
    <w:rsid w:val="00FC2DDB"/>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F49"/>
    <w:rPr>
      <w:color w:val="0000FF"/>
      <w:sz w:val="24"/>
    </w:rPr>
  </w:style>
  <w:style w:type="paragraph" w:styleId="Heading1">
    <w:name w:val="heading 1"/>
    <w:basedOn w:val="Normal"/>
    <w:next w:val="Normal"/>
    <w:qFormat/>
    <w:rsid w:val="00E45F49"/>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F49"/>
    <w:pPr>
      <w:tabs>
        <w:tab w:val="center" w:pos="4320"/>
        <w:tab w:val="right" w:pos="8640"/>
      </w:tabs>
    </w:pPr>
  </w:style>
  <w:style w:type="paragraph" w:styleId="Footer">
    <w:name w:val="footer"/>
    <w:basedOn w:val="Normal"/>
    <w:rsid w:val="00E45F49"/>
    <w:pPr>
      <w:tabs>
        <w:tab w:val="center" w:pos="4320"/>
        <w:tab w:val="right" w:pos="8640"/>
      </w:tabs>
    </w:pPr>
  </w:style>
  <w:style w:type="character" w:styleId="PageNumber">
    <w:name w:val="page number"/>
    <w:basedOn w:val="DefaultParagraphFont"/>
    <w:rsid w:val="00E45F49"/>
  </w:style>
  <w:style w:type="paragraph" w:styleId="BlockText">
    <w:name w:val="Block Text"/>
    <w:basedOn w:val="Normal"/>
    <w:rsid w:val="00E45F49"/>
    <w:pPr>
      <w:tabs>
        <w:tab w:val="left" w:pos="0"/>
      </w:tabs>
      <w:suppressAutoHyphens/>
      <w:ind w:left="720" w:right="1440" w:hanging="720"/>
      <w:jc w:val="both"/>
    </w:pPr>
    <w:rPr>
      <w:spacing w:val="-3"/>
      <w:kern w:val="1"/>
      <w:sz w:val="26"/>
    </w:rPr>
  </w:style>
  <w:style w:type="paragraph" w:styleId="BodyText">
    <w:name w:val="Body Text"/>
    <w:basedOn w:val="Normal"/>
    <w:rsid w:val="00E45F49"/>
    <w:pPr>
      <w:tabs>
        <w:tab w:val="left" w:pos="0"/>
      </w:tabs>
      <w:suppressAutoHyphens/>
      <w:spacing w:line="480" w:lineRule="auto"/>
    </w:pPr>
    <w:rPr>
      <w:spacing w:val="-3"/>
      <w:kern w:val="1"/>
      <w:sz w:val="26"/>
    </w:rPr>
  </w:style>
  <w:style w:type="paragraph" w:styleId="BodyTextIndent">
    <w:name w:val="Body Text Indent"/>
    <w:basedOn w:val="Normal"/>
    <w:rsid w:val="00E45F49"/>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E45F49"/>
    <w:pPr>
      <w:tabs>
        <w:tab w:val="left" w:pos="0"/>
        <w:tab w:val="left" w:pos="1440"/>
      </w:tabs>
      <w:suppressAutoHyphens/>
      <w:spacing w:line="360" w:lineRule="auto"/>
      <w:jc w:val="both"/>
    </w:pPr>
    <w:rPr>
      <w:sz w:val="26"/>
    </w:rPr>
  </w:style>
  <w:style w:type="paragraph" w:styleId="BodyTextIndent2">
    <w:name w:val="Body Text Indent 2"/>
    <w:basedOn w:val="Normal"/>
    <w:rsid w:val="00E45F49"/>
    <w:pPr>
      <w:ind w:left="720"/>
      <w:jc w:val="center"/>
    </w:pPr>
    <w:rPr>
      <w:sz w:val="26"/>
    </w:rPr>
  </w:style>
  <w:style w:type="paragraph" w:styleId="BodyTextIndent3">
    <w:name w:val="Body Text Indent 3"/>
    <w:basedOn w:val="Normal"/>
    <w:rsid w:val="00E45F49"/>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mahinds</cp:lastModifiedBy>
  <cp:revision>9</cp:revision>
  <cp:lastPrinted>2009-12-21T19:14:00Z</cp:lastPrinted>
  <dcterms:created xsi:type="dcterms:W3CDTF">2009-12-01T13:55:00Z</dcterms:created>
  <dcterms:modified xsi:type="dcterms:W3CDTF">2009-12-21T19:14:00Z</dcterms:modified>
</cp:coreProperties>
</file>