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C2F" w:rsidRPr="00AE6DB2" w:rsidRDefault="00226C2F" w:rsidP="002A0D3C">
      <w:pPr>
        <w:jc w:val="center"/>
        <w:rPr>
          <w:b/>
          <w:sz w:val="24"/>
          <w:szCs w:val="24"/>
        </w:rPr>
      </w:pPr>
      <w:r w:rsidRPr="00AE6DB2">
        <w:rPr>
          <w:b/>
          <w:sz w:val="24"/>
          <w:szCs w:val="24"/>
        </w:rPr>
        <w:t>BEFORE THE</w:t>
      </w:r>
    </w:p>
    <w:p w:rsidR="00226C2F" w:rsidRPr="00AE6DB2" w:rsidRDefault="00226C2F" w:rsidP="00226C2F">
      <w:pPr>
        <w:pStyle w:val="TxBrc2"/>
        <w:spacing w:line="240" w:lineRule="auto"/>
        <w:rPr>
          <w:b/>
          <w:bCs/>
        </w:rPr>
      </w:pPr>
      <w:smartTag w:uri="urn:schemas-microsoft-com:office:smarttags" w:element="place">
        <w:smartTag w:uri="urn:schemas-microsoft-com:office:smarttags" w:element="State">
          <w:r w:rsidRPr="00AE6DB2">
            <w:rPr>
              <w:b/>
              <w:bCs/>
            </w:rPr>
            <w:t>PENNSYLVANIA</w:t>
          </w:r>
        </w:smartTag>
      </w:smartTag>
      <w:r w:rsidRPr="00AE6DB2">
        <w:rPr>
          <w:b/>
          <w:bCs/>
        </w:rPr>
        <w:t xml:space="preserve"> PUBLIC UTILITY COMMISSION</w:t>
      </w:r>
    </w:p>
    <w:p w:rsidR="00226C2F" w:rsidRPr="00AE6DB2" w:rsidRDefault="00226C2F" w:rsidP="00226C2F">
      <w:pPr>
        <w:rPr>
          <w:b/>
          <w:bCs/>
          <w:sz w:val="24"/>
          <w:szCs w:val="24"/>
        </w:rPr>
      </w:pPr>
    </w:p>
    <w:p w:rsidR="00226C2F" w:rsidRPr="00AE6DB2" w:rsidRDefault="00226C2F" w:rsidP="00226C2F">
      <w:pPr>
        <w:rPr>
          <w:b/>
          <w:bCs/>
          <w:sz w:val="24"/>
          <w:szCs w:val="24"/>
        </w:rPr>
      </w:pPr>
    </w:p>
    <w:p w:rsidR="00226C2F" w:rsidRPr="00AE6DB2" w:rsidRDefault="00226C2F" w:rsidP="00226C2F">
      <w:pPr>
        <w:rPr>
          <w:b/>
          <w:bCs/>
          <w:sz w:val="24"/>
          <w:szCs w:val="24"/>
        </w:rPr>
      </w:pPr>
    </w:p>
    <w:p w:rsidR="00226C2F" w:rsidRPr="00AE6DB2" w:rsidRDefault="00226C2F" w:rsidP="00226C2F">
      <w:pPr>
        <w:pStyle w:val="TxBrp3"/>
        <w:spacing w:line="240" w:lineRule="auto"/>
      </w:pPr>
      <w:r>
        <w:t>Lucio Mancuso</w:t>
      </w:r>
      <w:r w:rsidRPr="00AE6DB2">
        <w:t xml:space="preserve"> </w:t>
      </w:r>
      <w:r w:rsidRPr="00AE6DB2">
        <w:tab/>
      </w:r>
      <w:r w:rsidRPr="00AE6DB2">
        <w:tab/>
      </w:r>
      <w:r w:rsidRPr="00AE6DB2">
        <w:tab/>
      </w:r>
      <w:r>
        <w:tab/>
      </w:r>
      <w:r>
        <w:tab/>
      </w:r>
      <w:r w:rsidRPr="00AE6DB2">
        <w:t>:</w:t>
      </w:r>
    </w:p>
    <w:p w:rsidR="00226C2F" w:rsidRPr="00AE6DB2" w:rsidRDefault="00226C2F" w:rsidP="00226C2F">
      <w:pPr>
        <w:pStyle w:val="TxBrp3"/>
        <w:spacing w:line="240" w:lineRule="auto"/>
      </w:pPr>
      <w:r w:rsidRPr="00AE6DB2">
        <w:tab/>
      </w:r>
      <w:r w:rsidRPr="00AE6DB2">
        <w:tab/>
      </w:r>
      <w:r w:rsidRPr="00AE6DB2">
        <w:tab/>
      </w:r>
      <w:r w:rsidRPr="00AE6DB2">
        <w:tab/>
      </w:r>
      <w:r w:rsidRPr="00AE6DB2">
        <w:tab/>
      </w:r>
      <w:r w:rsidRPr="00AE6DB2">
        <w:tab/>
      </w:r>
      <w:r w:rsidRPr="00AE6DB2">
        <w:tab/>
      </w:r>
      <w:r w:rsidRPr="00AE6DB2">
        <w:tab/>
        <w:t>:</w:t>
      </w:r>
    </w:p>
    <w:p w:rsidR="00226C2F" w:rsidRPr="00AE6DB2" w:rsidRDefault="00226C2F" w:rsidP="00226C2F">
      <w:pPr>
        <w:pStyle w:val="TxBrt1"/>
        <w:tabs>
          <w:tab w:val="left" w:pos="720"/>
          <w:tab w:val="left" w:pos="5040"/>
          <w:tab w:val="left" w:pos="6514"/>
        </w:tabs>
        <w:spacing w:line="240" w:lineRule="auto"/>
      </w:pPr>
      <w:r w:rsidRPr="00AE6DB2">
        <w:tab/>
        <w:t>v.</w:t>
      </w:r>
      <w:r w:rsidRPr="00AE6DB2">
        <w:tab/>
        <w:t>:</w:t>
      </w:r>
      <w:r w:rsidRPr="00AE6DB2">
        <w:tab/>
      </w:r>
      <w:r>
        <w:t>F-2008-2053304</w:t>
      </w:r>
    </w:p>
    <w:p w:rsidR="00226C2F" w:rsidRPr="00AE6DB2" w:rsidRDefault="00226C2F" w:rsidP="00226C2F">
      <w:pPr>
        <w:pStyle w:val="TxBrt1"/>
        <w:tabs>
          <w:tab w:val="left" w:pos="720"/>
          <w:tab w:val="left" w:pos="5040"/>
          <w:tab w:val="left" w:pos="6514"/>
        </w:tabs>
        <w:spacing w:line="240" w:lineRule="auto"/>
      </w:pPr>
      <w:r w:rsidRPr="00AE6DB2">
        <w:tab/>
      </w:r>
      <w:r w:rsidRPr="00AE6DB2">
        <w:tab/>
        <w:t>:</w:t>
      </w:r>
    </w:p>
    <w:p w:rsidR="00226C2F" w:rsidRPr="00AE6DB2" w:rsidRDefault="00226C2F" w:rsidP="00226C2F">
      <w:pPr>
        <w:pStyle w:val="TxBrp3"/>
        <w:spacing w:line="240" w:lineRule="auto"/>
      </w:pPr>
      <w:r>
        <w:t>PECO Energy Company</w:t>
      </w:r>
      <w:r w:rsidRPr="00AE6DB2">
        <w:tab/>
      </w:r>
      <w:r>
        <w:tab/>
      </w:r>
      <w:r w:rsidRPr="00AE6DB2">
        <w:tab/>
      </w:r>
      <w:r w:rsidRPr="00AE6DB2">
        <w:tab/>
        <w:t>:</w:t>
      </w:r>
    </w:p>
    <w:p w:rsidR="00226C2F" w:rsidRPr="00AE6DB2" w:rsidRDefault="00226C2F" w:rsidP="00226C2F">
      <w:pPr>
        <w:tabs>
          <w:tab w:val="left" w:pos="204"/>
        </w:tabs>
        <w:rPr>
          <w:sz w:val="24"/>
          <w:szCs w:val="24"/>
        </w:rPr>
      </w:pPr>
    </w:p>
    <w:p w:rsidR="00226C2F" w:rsidRPr="00AE6DB2" w:rsidRDefault="00226C2F" w:rsidP="00226C2F">
      <w:pPr>
        <w:tabs>
          <w:tab w:val="left" w:pos="204"/>
        </w:tabs>
        <w:rPr>
          <w:sz w:val="24"/>
          <w:szCs w:val="24"/>
        </w:rPr>
      </w:pPr>
    </w:p>
    <w:p w:rsidR="00226C2F" w:rsidRPr="00AE6DB2" w:rsidRDefault="00226C2F" w:rsidP="00226C2F">
      <w:pPr>
        <w:rPr>
          <w:sz w:val="24"/>
          <w:szCs w:val="24"/>
        </w:rPr>
      </w:pPr>
    </w:p>
    <w:p w:rsidR="00226C2F" w:rsidRPr="00AE6DB2" w:rsidRDefault="00226C2F" w:rsidP="00226C2F">
      <w:pPr>
        <w:jc w:val="center"/>
        <w:rPr>
          <w:b/>
          <w:sz w:val="24"/>
          <w:szCs w:val="24"/>
          <w:u w:val="single"/>
        </w:rPr>
      </w:pPr>
      <w:r w:rsidRPr="00AE6DB2">
        <w:rPr>
          <w:b/>
          <w:sz w:val="24"/>
          <w:szCs w:val="24"/>
          <w:u w:val="single"/>
        </w:rPr>
        <w:t>INITIAL DECISION</w:t>
      </w:r>
    </w:p>
    <w:p w:rsidR="00226C2F" w:rsidRDefault="00226C2F" w:rsidP="00226C2F">
      <w:pPr>
        <w:jc w:val="center"/>
        <w:rPr>
          <w:b/>
          <w:sz w:val="24"/>
          <w:szCs w:val="24"/>
          <w:u w:val="single"/>
        </w:rPr>
      </w:pPr>
    </w:p>
    <w:p w:rsidR="002A0D3C" w:rsidRPr="00AE6DB2" w:rsidRDefault="002A0D3C" w:rsidP="00226C2F">
      <w:pPr>
        <w:jc w:val="center"/>
        <w:rPr>
          <w:b/>
          <w:sz w:val="24"/>
          <w:szCs w:val="24"/>
          <w:u w:val="single"/>
        </w:rPr>
      </w:pPr>
    </w:p>
    <w:p w:rsidR="00226C2F" w:rsidRPr="00AE6DB2" w:rsidRDefault="00226C2F" w:rsidP="00226C2F">
      <w:pPr>
        <w:jc w:val="center"/>
        <w:rPr>
          <w:sz w:val="24"/>
          <w:szCs w:val="24"/>
        </w:rPr>
      </w:pPr>
      <w:r w:rsidRPr="00AE6DB2">
        <w:rPr>
          <w:sz w:val="24"/>
          <w:szCs w:val="24"/>
        </w:rPr>
        <w:t>Before</w:t>
      </w:r>
    </w:p>
    <w:p w:rsidR="00226C2F" w:rsidRPr="00AE6DB2" w:rsidRDefault="00226C2F" w:rsidP="00226C2F">
      <w:pPr>
        <w:jc w:val="center"/>
        <w:rPr>
          <w:sz w:val="24"/>
          <w:szCs w:val="24"/>
        </w:rPr>
      </w:pPr>
      <w:r w:rsidRPr="00AE6DB2">
        <w:rPr>
          <w:sz w:val="24"/>
          <w:szCs w:val="24"/>
        </w:rPr>
        <w:t>Eranda Vero</w:t>
      </w:r>
    </w:p>
    <w:p w:rsidR="00226C2F" w:rsidRPr="00AE6DB2" w:rsidRDefault="00226C2F" w:rsidP="00226C2F">
      <w:pPr>
        <w:spacing w:line="360" w:lineRule="auto"/>
        <w:jc w:val="center"/>
        <w:rPr>
          <w:sz w:val="24"/>
          <w:szCs w:val="24"/>
        </w:rPr>
      </w:pPr>
      <w:r w:rsidRPr="00AE6DB2">
        <w:rPr>
          <w:sz w:val="24"/>
          <w:szCs w:val="24"/>
        </w:rPr>
        <w:t>Special Agent</w:t>
      </w:r>
    </w:p>
    <w:p w:rsidR="00226C2F" w:rsidRPr="00AE6DB2" w:rsidRDefault="00226C2F" w:rsidP="00226C2F">
      <w:pPr>
        <w:jc w:val="center"/>
        <w:rPr>
          <w:sz w:val="24"/>
          <w:szCs w:val="24"/>
          <w:u w:val="single"/>
        </w:rPr>
      </w:pPr>
    </w:p>
    <w:p w:rsidR="00226C2F" w:rsidRPr="00AE6DB2" w:rsidRDefault="00226C2F" w:rsidP="00226C2F">
      <w:pPr>
        <w:jc w:val="center"/>
        <w:rPr>
          <w:sz w:val="24"/>
          <w:szCs w:val="24"/>
          <w:u w:val="single"/>
        </w:rPr>
      </w:pPr>
      <w:r w:rsidRPr="00AE6DB2">
        <w:rPr>
          <w:sz w:val="24"/>
          <w:szCs w:val="24"/>
          <w:u w:val="single"/>
        </w:rPr>
        <w:t>HISTORY OF THE PROCEEDING</w:t>
      </w:r>
    </w:p>
    <w:p w:rsidR="00226C2F" w:rsidRPr="00AE6DB2" w:rsidRDefault="00226C2F" w:rsidP="00226C2F">
      <w:pPr>
        <w:jc w:val="center"/>
        <w:rPr>
          <w:sz w:val="24"/>
          <w:szCs w:val="24"/>
          <w:u w:val="single"/>
        </w:rPr>
      </w:pPr>
    </w:p>
    <w:p w:rsidR="00226C2F" w:rsidRPr="00AE6DB2" w:rsidRDefault="00226C2F" w:rsidP="00226C2F">
      <w:pPr>
        <w:jc w:val="center"/>
        <w:rPr>
          <w:sz w:val="24"/>
          <w:szCs w:val="24"/>
          <w:u w:val="single"/>
        </w:rPr>
      </w:pPr>
    </w:p>
    <w:p w:rsidR="00821404" w:rsidRDefault="00A368DA" w:rsidP="00A368DA">
      <w:pPr>
        <w:spacing w:line="360" w:lineRule="auto"/>
        <w:ind w:firstLine="1440"/>
        <w:rPr>
          <w:sz w:val="24"/>
          <w:szCs w:val="24"/>
        </w:rPr>
      </w:pPr>
      <w:r>
        <w:rPr>
          <w:sz w:val="24"/>
          <w:szCs w:val="24"/>
        </w:rPr>
        <w:t>On June 11, 2008, Lucio Mancuso (</w:t>
      </w:r>
      <w:r w:rsidR="000337EE">
        <w:rPr>
          <w:sz w:val="24"/>
          <w:szCs w:val="24"/>
        </w:rPr>
        <w:t xml:space="preserve">Mr. Mancuso or </w:t>
      </w:r>
      <w:r>
        <w:rPr>
          <w:sz w:val="24"/>
          <w:szCs w:val="24"/>
        </w:rPr>
        <w:t xml:space="preserve">Complainant) filed a Formal Complaint with the Pennsylvania Public Utility Commission (Commission) against PECO Energy Company (Respondent or PECO) alleging his inability to pay his electric bills and </w:t>
      </w:r>
      <w:r w:rsidR="000337EE">
        <w:rPr>
          <w:sz w:val="24"/>
          <w:szCs w:val="24"/>
        </w:rPr>
        <w:t xml:space="preserve">requesting </w:t>
      </w:r>
      <w:r>
        <w:rPr>
          <w:sz w:val="24"/>
          <w:szCs w:val="24"/>
        </w:rPr>
        <w:t xml:space="preserve">that the Commission “consider a much lower payment arrangement.” Complaint ¶ 5.  </w:t>
      </w:r>
    </w:p>
    <w:p w:rsidR="00821404" w:rsidRDefault="00821404" w:rsidP="00A368DA">
      <w:pPr>
        <w:spacing w:line="360" w:lineRule="auto"/>
        <w:ind w:firstLine="1440"/>
        <w:rPr>
          <w:sz w:val="24"/>
          <w:szCs w:val="24"/>
        </w:rPr>
      </w:pPr>
    </w:p>
    <w:p w:rsidR="00A368DA" w:rsidRDefault="00A368DA" w:rsidP="00A368DA">
      <w:pPr>
        <w:spacing w:line="360" w:lineRule="auto"/>
        <w:ind w:firstLine="1440"/>
        <w:rPr>
          <w:sz w:val="24"/>
          <w:szCs w:val="24"/>
        </w:rPr>
      </w:pPr>
      <w:r>
        <w:rPr>
          <w:sz w:val="24"/>
          <w:szCs w:val="24"/>
        </w:rPr>
        <w:t xml:space="preserve">The Complaint is an appeal of an informal decision issued </w:t>
      </w:r>
      <w:r w:rsidR="00821404">
        <w:rPr>
          <w:sz w:val="24"/>
          <w:szCs w:val="24"/>
        </w:rPr>
        <w:t>on May 16, 2008</w:t>
      </w:r>
      <w:r w:rsidR="000337EE">
        <w:rPr>
          <w:sz w:val="24"/>
          <w:szCs w:val="24"/>
        </w:rPr>
        <w:t>,</w:t>
      </w:r>
      <w:r w:rsidR="00821404">
        <w:rPr>
          <w:sz w:val="24"/>
          <w:szCs w:val="24"/>
        </w:rPr>
        <w:t xml:space="preserve"> </w:t>
      </w:r>
      <w:r>
        <w:rPr>
          <w:sz w:val="24"/>
          <w:szCs w:val="24"/>
        </w:rPr>
        <w:t xml:space="preserve">by the Commission’s Bureau of Consumer Service (BCS), </w:t>
      </w:r>
      <w:r w:rsidRPr="000978DB">
        <w:rPr>
          <w:sz w:val="24"/>
          <w:szCs w:val="24"/>
        </w:rPr>
        <w:t xml:space="preserve">BCS Case No. </w:t>
      </w:r>
      <w:r>
        <w:rPr>
          <w:sz w:val="24"/>
          <w:szCs w:val="24"/>
        </w:rPr>
        <w:t>2365076</w:t>
      </w:r>
      <w:r w:rsidR="00821404">
        <w:rPr>
          <w:sz w:val="24"/>
          <w:szCs w:val="24"/>
        </w:rPr>
        <w:t xml:space="preserve"> and directing the Complainant to make monthly special budget payments of $323.00</w:t>
      </w:r>
      <w:r w:rsidR="000337EE">
        <w:rPr>
          <w:sz w:val="24"/>
          <w:szCs w:val="24"/>
        </w:rPr>
        <w:t>,</w:t>
      </w:r>
      <w:r w:rsidR="00821404">
        <w:rPr>
          <w:sz w:val="24"/>
          <w:szCs w:val="24"/>
        </w:rPr>
        <w:t xml:space="preserve"> consisting of the regular budget amount of $227.00, plus a $96.00 monthly payment towa</w:t>
      </w:r>
      <w:r w:rsidR="00C037D1">
        <w:rPr>
          <w:sz w:val="24"/>
          <w:szCs w:val="24"/>
        </w:rPr>
        <w:t>rds arrears.</w:t>
      </w:r>
    </w:p>
    <w:p w:rsidR="00A368DA" w:rsidRDefault="00A368DA" w:rsidP="00A368DA">
      <w:pPr>
        <w:spacing w:line="360" w:lineRule="auto"/>
        <w:rPr>
          <w:sz w:val="24"/>
          <w:szCs w:val="24"/>
        </w:rPr>
      </w:pPr>
      <w:r>
        <w:rPr>
          <w:sz w:val="24"/>
          <w:szCs w:val="24"/>
        </w:rPr>
        <w:tab/>
      </w:r>
      <w:r>
        <w:rPr>
          <w:sz w:val="24"/>
          <w:szCs w:val="24"/>
        </w:rPr>
        <w:tab/>
      </w:r>
    </w:p>
    <w:p w:rsidR="00821404" w:rsidRDefault="00A368DA" w:rsidP="00821404">
      <w:pPr>
        <w:spacing w:line="360" w:lineRule="auto"/>
        <w:ind w:firstLine="1440"/>
        <w:rPr>
          <w:sz w:val="24"/>
          <w:szCs w:val="24"/>
        </w:rPr>
      </w:pPr>
      <w:r>
        <w:rPr>
          <w:sz w:val="24"/>
          <w:szCs w:val="24"/>
        </w:rPr>
        <w:t>On August 18</w:t>
      </w:r>
      <w:r>
        <w:rPr>
          <w:rStyle w:val="FootnoteReference"/>
          <w:sz w:val="24"/>
          <w:szCs w:val="24"/>
        </w:rPr>
        <w:footnoteReference w:id="1"/>
      </w:r>
      <w:r>
        <w:rPr>
          <w:sz w:val="24"/>
          <w:szCs w:val="24"/>
        </w:rPr>
        <w:t xml:space="preserve">, 2008, Respondent filed an Answer with New Matter </w:t>
      </w:r>
      <w:r w:rsidR="00C037D1">
        <w:rPr>
          <w:sz w:val="24"/>
          <w:szCs w:val="24"/>
        </w:rPr>
        <w:t>alleging</w:t>
      </w:r>
      <w:r w:rsidR="00821404">
        <w:rPr>
          <w:sz w:val="24"/>
          <w:szCs w:val="24"/>
        </w:rPr>
        <w:t xml:space="preserve"> that </w:t>
      </w:r>
      <w:r w:rsidR="00821404" w:rsidRPr="000978DB">
        <w:rPr>
          <w:sz w:val="24"/>
          <w:szCs w:val="24"/>
        </w:rPr>
        <w:t xml:space="preserve">Complainant </w:t>
      </w:r>
      <w:r w:rsidR="00821404">
        <w:rPr>
          <w:sz w:val="24"/>
          <w:szCs w:val="24"/>
        </w:rPr>
        <w:t xml:space="preserve">was </w:t>
      </w:r>
      <w:r w:rsidR="00821404" w:rsidRPr="000978DB">
        <w:rPr>
          <w:sz w:val="24"/>
          <w:szCs w:val="24"/>
        </w:rPr>
        <w:t xml:space="preserve">approved and enrolled in </w:t>
      </w:r>
      <w:r w:rsidR="00821404">
        <w:rPr>
          <w:sz w:val="24"/>
          <w:szCs w:val="24"/>
        </w:rPr>
        <w:t>Respondent’</w:t>
      </w:r>
      <w:r w:rsidR="00C037D1">
        <w:rPr>
          <w:sz w:val="24"/>
          <w:szCs w:val="24"/>
        </w:rPr>
        <w:t>s Consumer Assistance Program (CAP)</w:t>
      </w:r>
      <w:r w:rsidR="00821404">
        <w:rPr>
          <w:sz w:val="24"/>
          <w:szCs w:val="24"/>
        </w:rPr>
        <w:t xml:space="preserve"> on July 26, 2003</w:t>
      </w:r>
      <w:r w:rsidR="00821404" w:rsidRPr="000978DB">
        <w:rPr>
          <w:sz w:val="24"/>
          <w:szCs w:val="24"/>
        </w:rPr>
        <w:t xml:space="preserve">.  </w:t>
      </w:r>
    </w:p>
    <w:p w:rsidR="000337EE" w:rsidRDefault="000337EE" w:rsidP="00821404">
      <w:pPr>
        <w:spacing w:line="360" w:lineRule="auto"/>
        <w:ind w:firstLine="1440"/>
        <w:rPr>
          <w:sz w:val="24"/>
          <w:szCs w:val="24"/>
        </w:rPr>
      </w:pPr>
    </w:p>
    <w:p w:rsidR="00A368DA" w:rsidRDefault="00325BF9" w:rsidP="00A368DA">
      <w:pPr>
        <w:spacing w:line="360" w:lineRule="auto"/>
        <w:ind w:firstLine="1440"/>
        <w:rPr>
          <w:sz w:val="24"/>
          <w:szCs w:val="24"/>
        </w:rPr>
      </w:pPr>
      <w:r>
        <w:rPr>
          <w:sz w:val="24"/>
          <w:szCs w:val="24"/>
        </w:rPr>
        <w:lastRenderedPageBreak/>
        <w:t>Also o</w:t>
      </w:r>
      <w:r w:rsidR="00821404">
        <w:rPr>
          <w:sz w:val="24"/>
          <w:szCs w:val="24"/>
        </w:rPr>
        <w:t>n August 18, 2008, Respondent</w:t>
      </w:r>
      <w:r w:rsidR="00A368DA">
        <w:rPr>
          <w:sz w:val="24"/>
          <w:szCs w:val="24"/>
        </w:rPr>
        <w:t xml:space="preserve"> </w:t>
      </w:r>
      <w:r>
        <w:rPr>
          <w:sz w:val="24"/>
          <w:szCs w:val="24"/>
        </w:rPr>
        <w:t xml:space="preserve">filed </w:t>
      </w:r>
      <w:r w:rsidR="00A368DA">
        <w:rPr>
          <w:sz w:val="24"/>
          <w:szCs w:val="24"/>
        </w:rPr>
        <w:t>a Motion for Judgment on the Pleadings seeking to dismiss the Complaint on the basis that 66 Pa. C.S. § 1405(c) precludes the Commission from approving or negotiating payment arrangements for a customer who is enrolled in Respondent’s CAP rate program.</w:t>
      </w:r>
      <w:r w:rsidRPr="00325BF9">
        <w:rPr>
          <w:sz w:val="24"/>
          <w:szCs w:val="24"/>
        </w:rPr>
        <w:t xml:space="preserve"> </w:t>
      </w:r>
      <w:r>
        <w:rPr>
          <w:sz w:val="24"/>
          <w:szCs w:val="24"/>
        </w:rPr>
        <w:t xml:space="preserve"> By Motion Judge Assignment Notice dated September 10, 2008, the Motion for Judgment on the Pleadings was assigned to Chief Administrative Law Judge</w:t>
      </w:r>
      <w:r w:rsidR="003C797B">
        <w:rPr>
          <w:sz w:val="24"/>
          <w:szCs w:val="24"/>
        </w:rPr>
        <w:t xml:space="preserve"> (CALJ)</w:t>
      </w:r>
      <w:r>
        <w:rPr>
          <w:sz w:val="24"/>
          <w:szCs w:val="24"/>
        </w:rPr>
        <w:t xml:space="preserve">, Veronica A. Smith, </w:t>
      </w:r>
      <w:r w:rsidR="003C797B">
        <w:rPr>
          <w:sz w:val="24"/>
          <w:szCs w:val="24"/>
        </w:rPr>
        <w:t>for disposition.</w:t>
      </w:r>
    </w:p>
    <w:p w:rsidR="003C797B" w:rsidRDefault="003C797B" w:rsidP="00A368DA">
      <w:pPr>
        <w:spacing w:line="360" w:lineRule="auto"/>
        <w:ind w:firstLine="1440"/>
        <w:rPr>
          <w:sz w:val="24"/>
          <w:szCs w:val="24"/>
        </w:rPr>
      </w:pPr>
    </w:p>
    <w:p w:rsidR="003C797B" w:rsidRPr="006F134E" w:rsidRDefault="003C797B" w:rsidP="00A368DA">
      <w:pPr>
        <w:spacing w:line="360" w:lineRule="auto"/>
        <w:ind w:firstLine="1440"/>
        <w:rPr>
          <w:sz w:val="24"/>
          <w:szCs w:val="24"/>
        </w:rPr>
      </w:pPr>
      <w:r>
        <w:rPr>
          <w:sz w:val="24"/>
          <w:szCs w:val="24"/>
        </w:rPr>
        <w:t>On October 2</w:t>
      </w:r>
      <w:r w:rsidR="006F134E">
        <w:rPr>
          <w:sz w:val="24"/>
          <w:szCs w:val="24"/>
        </w:rPr>
        <w:t>1</w:t>
      </w:r>
      <w:r>
        <w:rPr>
          <w:sz w:val="24"/>
          <w:szCs w:val="24"/>
        </w:rPr>
        <w:t xml:space="preserve">, </w:t>
      </w:r>
      <w:r w:rsidRPr="006F134E">
        <w:rPr>
          <w:sz w:val="24"/>
          <w:szCs w:val="24"/>
        </w:rPr>
        <w:t xml:space="preserve">2008, the CALJ issued an Order denying Respondent’s Motion for Judgment on the Pleadings </w:t>
      </w:r>
      <w:r w:rsidR="006F134E" w:rsidRPr="006F134E">
        <w:rPr>
          <w:sz w:val="24"/>
          <w:szCs w:val="24"/>
        </w:rPr>
        <w:t xml:space="preserve">because there was an issue of material fact with regard to Complainant’s enrollment status in Respondent’s CAP program.  </w:t>
      </w:r>
      <w:r w:rsidR="006F134E">
        <w:rPr>
          <w:sz w:val="24"/>
          <w:szCs w:val="24"/>
        </w:rPr>
        <w:t>The matter was set for a hearing.</w:t>
      </w:r>
    </w:p>
    <w:p w:rsidR="00226C2F" w:rsidRPr="006F134E" w:rsidRDefault="00A368DA" w:rsidP="003C797B">
      <w:pPr>
        <w:spacing w:line="360" w:lineRule="auto"/>
        <w:rPr>
          <w:sz w:val="24"/>
          <w:szCs w:val="24"/>
        </w:rPr>
      </w:pPr>
      <w:r w:rsidRPr="006F134E">
        <w:rPr>
          <w:sz w:val="24"/>
          <w:szCs w:val="24"/>
        </w:rPr>
        <w:tab/>
      </w:r>
      <w:r w:rsidRPr="006F134E">
        <w:rPr>
          <w:sz w:val="24"/>
          <w:szCs w:val="24"/>
        </w:rPr>
        <w:tab/>
      </w:r>
    </w:p>
    <w:p w:rsidR="00226C2F" w:rsidRPr="00100E8E" w:rsidRDefault="00226C2F" w:rsidP="00100E8E">
      <w:pPr>
        <w:tabs>
          <w:tab w:val="left" w:pos="2160"/>
        </w:tabs>
        <w:spacing w:line="360" w:lineRule="auto"/>
        <w:ind w:firstLine="1440"/>
        <w:rPr>
          <w:spacing w:val="-3"/>
          <w:sz w:val="24"/>
          <w:szCs w:val="24"/>
        </w:rPr>
      </w:pPr>
      <w:r w:rsidRPr="006F134E">
        <w:rPr>
          <w:sz w:val="24"/>
          <w:szCs w:val="24"/>
        </w:rPr>
        <w:t>An Initial Telephone Hearing Notice dated</w:t>
      </w:r>
      <w:r w:rsidR="000907C0">
        <w:rPr>
          <w:sz w:val="24"/>
          <w:szCs w:val="24"/>
        </w:rPr>
        <w:t xml:space="preserve"> </w:t>
      </w:r>
      <w:r w:rsidR="00100E8E">
        <w:rPr>
          <w:sz w:val="24"/>
          <w:szCs w:val="24"/>
        </w:rPr>
        <w:t xml:space="preserve">December 16, 2008, </w:t>
      </w:r>
      <w:r w:rsidRPr="006F134E">
        <w:rPr>
          <w:sz w:val="24"/>
          <w:szCs w:val="24"/>
        </w:rPr>
        <w:t>advised the parties that an initial telephonic hearing was scheduled for</w:t>
      </w:r>
      <w:r w:rsidR="00D46822">
        <w:rPr>
          <w:sz w:val="24"/>
          <w:szCs w:val="24"/>
        </w:rPr>
        <w:t xml:space="preserve"> </w:t>
      </w:r>
      <w:r w:rsidR="002B091E">
        <w:rPr>
          <w:sz w:val="24"/>
          <w:szCs w:val="24"/>
        </w:rPr>
        <w:t xml:space="preserve">Tuesday, </w:t>
      </w:r>
      <w:r w:rsidR="00D46822">
        <w:rPr>
          <w:sz w:val="24"/>
          <w:szCs w:val="24"/>
        </w:rPr>
        <w:t>February 17</w:t>
      </w:r>
      <w:r w:rsidR="000907C0">
        <w:rPr>
          <w:sz w:val="24"/>
          <w:szCs w:val="24"/>
        </w:rPr>
        <w:t>, 2009</w:t>
      </w:r>
      <w:r w:rsidRPr="00AE6DB2">
        <w:rPr>
          <w:sz w:val="24"/>
          <w:szCs w:val="24"/>
        </w:rPr>
        <w:t xml:space="preserve">, and that they could lose the case if they failed to appear for the hearing.  </w:t>
      </w:r>
      <w:r w:rsidRPr="00AE6DB2">
        <w:rPr>
          <w:spacing w:val="-3"/>
          <w:sz w:val="24"/>
          <w:szCs w:val="24"/>
        </w:rPr>
        <w:t xml:space="preserve">The case was assigned to me, pursuant to 52 </w:t>
      </w:r>
      <w:smartTag w:uri="urn:schemas-microsoft-com:office:smarttags" w:element="place">
        <w:smartTag w:uri="urn:schemas-microsoft-com:office:smarttags" w:element="State">
          <w:r w:rsidRPr="00AE6DB2">
            <w:rPr>
              <w:spacing w:val="-3"/>
              <w:sz w:val="24"/>
              <w:szCs w:val="24"/>
            </w:rPr>
            <w:t>Pa.</w:t>
          </w:r>
        </w:smartTag>
      </w:smartTag>
      <w:r w:rsidRPr="00AE6DB2">
        <w:rPr>
          <w:spacing w:val="-3"/>
          <w:sz w:val="24"/>
          <w:szCs w:val="24"/>
        </w:rPr>
        <w:t xml:space="preserve"> Code §</w:t>
      </w:r>
      <w:r>
        <w:rPr>
          <w:spacing w:val="-3"/>
          <w:sz w:val="24"/>
          <w:szCs w:val="24"/>
        </w:rPr>
        <w:t xml:space="preserve"> </w:t>
      </w:r>
      <w:r w:rsidRPr="00AE6DB2">
        <w:rPr>
          <w:spacing w:val="-3"/>
          <w:sz w:val="24"/>
          <w:szCs w:val="24"/>
        </w:rPr>
        <w:t>56.174.</w:t>
      </w:r>
      <w:r w:rsidR="00D46822">
        <w:rPr>
          <w:spacing w:val="-3"/>
          <w:sz w:val="24"/>
          <w:szCs w:val="24"/>
        </w:rPr>
        <w:t xml:space="preserve">  A Hearing Cancellation/Reschedule Notice dated </w:t>
      </w:r>
      <w:r w:rsidR="00D46822">
        <w:rPr>
          <w:sz w:val="24"/>
          <w:szCs w:val="24"/>
        </w:rPr>
        <w:t>January</w:t>
      </w:r>
      <w:r w:rsidR="00D46822" w:rsidRPr="006F134E">
        <w:rPr>
          <w:sz w:val="24"/>
          <w:szCs w:val="24"/>
        </w:rPr>
        <w:t xml:space="preserve"> 29</w:t>
      </w:r>
      <w:r w:rsidR="00D46822">
        <w:rPr>
          <w:sz w:val="24"/>
          <w:szCs w:val="24"/>
        </w:rPr>
        <w:t>, 2009</w:t>
      </w:r>
      <w:r w:rsidR="00D46822" w:rsidRPr="006F134E">
        <w:rPr>
          <w:sz w:val="24"/>
          <w:szCs w:val="24"/>
        </w:rPr>
        <w:t>,</w:t>
      </w:r>
      <w:r w:rsidR="00D46822">
        <w:rPr>
          <w:sz w:val="24"/>
          <w:szCs w:val="24"/>
        </w:rPr>
        <w:t xml:space="preserve"> informed the parties that the telephone hearing of February 17, 2009, was rescheduled for Wednesday, April 29, 2009.</w:t>
      </w:r>
    </w:p>
    <w:p w:rsidR="00226C2F" w:rsidRPr="00AE6DB2" w:rsidRDefault="00226C2F" w:rsidP="00226C2F">
      <w:pPr>
        <w:tabs>
          <w:tab w:val="left" w:pos="2160"/>
        </w:tabs>
        <w:spacing w:line="360" w:lineRule="auto"/>
        <w:ind w:firstLine="1440"/>
        <w:rPr>
          <w:sz w:val="24"/>
          <w:szCs w:val="24"/>
        </w:rPr>
      </w:pPr>
    </w:p>
    <w:p w:rsidR="00226C2F" w:rsidRDefault="00226C2F" w:rsidP="00226C2F">
      <w:pPr>
        <w:tabs>
          <w:tab w:val="left" w:pos="2160"/>
        </w:tabs>
        <w:spacing w:line="360" w:lineRule="auto"/>
        <w:ind w:firstLine="1440"/>
        <w:rPr>
          <w:sz w:val="24"/>
          <w:szCs w:val="24"/>
        </w:rPr>
      </w:pPr>
      <w:r w:rsidRPr="00AE6DB2">
        <w:rPr>
          <w:sz w:val="24"/>
          <w:szCs w:val="24"/>
        </w:rPr>
        <w:t>A Prehearing Order was issued on</w:t>
      </w:r>
      <w:r w:rsidR="000907C0">
        <w:rPr>
          <w:sz w:val="24"/>
          <w:szCs w:val="24"/>
        </w:rPr>
        <w:t xml:space="preserve"> February 13, 2009</w:t>
      </w:r>
      <w:r w:rsidRPr="00AE6DB2">
        <w:rPr>
          <w:sz w:val="24"/>
          <w:szCs w:val="24"/>
        </w:rPr>
        <w:t xml:space="preserve">, advising the parties of the date and time of the scheduled hearing, informing them of the procedures applicable to this proceeding and directing the submission of documents prior to the hearing.  The Prehearing Order reminded the parties of their responsibility to advise the presiding officer of any change in the telephone number at which they were to be contacted. </w:t>
      </w:r>
    </w:p>
    <w:p w:rsidR="00226C2F" w:rsidRPr="00AE6DB2" w:rsidRDefault="00226C2F" w:rsidP="00226C2F">
      <w:pPr>
        <w:tabs>
          <w:tab w:val="left" w:pos="2160"/>
        </w:tabs>
        <w:spacing w:line="360" w:lineRule="auto"/>
        <w:ind w:firstLine="1440"/>
        <w:rPr>
          <w:sz w:val="24"/>
          <w:szCs w:val="24"/>
        </w:rPr>
      </w:pPr>
    </w:p>
    <w:p w:rsidR="00226C2F" w:rsidRPr="005F6FFB" w:rsidRDefault="00226C2F" w:rsidP="000907C0">
      <w:pPr>
        <w:tabs>
          <w:tab w:val="left" w:pos="-1440"/>
          <w:tab w:val="left" w:pos="-720"/>
        </w:tabs>
        <w:suppressAutoHyphens/>
        <w:spacing w:line="360" w:lineRule="auto"/>
        <w:ind w:firstLine="1440"/>
        <w:rPr>
          <w:sz w:val="24"/>
          <w:szCs w:val="24"/>
        </w:rPr>
      </w:pPr>
      <w:r>
        <w:rPr>
          <w:sz w:val="24"/>
          <w:szCs w:val="24"/>
        </w:rPr>
        <w:t>The telephone h</w:t>
      </w:r>
      <w:r w:rsidRPr="00FC25F0">
        <w:rPr>
          <w:sz w:val="24"/>
          <w:szCs w:val="24"/>
        </w:rPr>
        <w:t xml:space="preserve">earing convened as scheduled on Wednesday, </w:t>
      </w:r>
      <w:r w:rsidR="000907C0">
        <w:rPr>
          <w:sz w:val="24"/>
          <w:szCs w:val="24"/>
        </w:rPr>
        <w:t>April 29, 2009, at 10:00 a</w:t>
      </w:r>
      <w:r w:rsidRPr="00FC25F0">
        <w:rPr>
          <w:sz w:val="24"/>
          <w:szCs w:val="24"/>
        </w:rPr>
        <w:t>.m.</w:t>
      </w:r>
      <w:r w:rsidR="005B32FF">
        <w:rPr>
          <w:rStyle w:val="FootnoteReference"/>
          <w:sz w:val="24"/>
          <w:szCs w:val="24"/>
        </w:rPr>
        <w:footnoteReference w:id="2"/>
      </w:r>
      <w:r w:rsidRPr="00FC25F0">
        <w:rPr>
          <w:sz w:val="24"/>
          <w:szCs w:val="24"/>
        </w:rPr>
        <w:t xml:space="preserve">  </w:t>
      </w:r>
      <w:r>
        <w:rPr>
          <w:sz w:val="24"/>
          <w:szCs w:val="24"/>
        </w:rPr>
        <w:t>Lucio Mancuso</w:t>
      </w:r>
      <w:r w:rsidRPr="00FC25F0">
        <w:rPr>
          <w:sz w:val="24"/>
          <w:szCs w:val="24"/>
        </w:rPr>
        <w:t xml:space="preserve"> appeared </w:t>
      </w:r>
      <w:r w:rsidRPr="00FC25F0">
        <w:rPr>
          <w:i/>
          <w:sz w:val="24"/>
          <w:szCs w:val="24"/>
        </w:rPr>
        <w:t xml:space="preserve">pro se </w:t>
      </w:r>
      <w:r w:rsidRPr="00FC25F0">
        <w:rPr>
          <w:sz w:val="24"/>
          <w:szCs w:val="24"/>
        </w:rPr>
        <w:t xml:space="preserve">and testified on behalf of the Complaint.  </w:t>
      </w:r>
      <w:r w:rsidR="00F97F48" w:rsidRPr="00100E8E">
        <w:rPr>
          <w:sz w:val="24"/>
          <w:szCs w:val="24"/>
        </w:rPr>
        <w:t xml:space="preserve">Tishekia </w:t>
      </w:r>
      <w:r w:rsidR="00100E8E" w:rsidRPr="00100E8E">
        <w:rPr>
          <w:sz w:val="24"/>
          <w:szCs w:val="24"/>
        </w:rPr>
        <w:t xml:space="preserve">E. </w:t>
      </w:r>
      <w:r w:rsidR="00F97F48" w:rsidRPr="00100E8E">
        <w:rPr>
          <w:sz w:val="24"/>
          <w:szCs w:val="24"/>
        </w:rPr>
        <w:t>Williams</w:t>
      </w:r>
      <w:r w:rsidRPr="00100E8E">
        <w:rPr>
          <w:sz w:val="24"/>
          <w:szCs w:val="24"/>
        </w:rPr>
        <w:t xml:space="preserve">, Esq., represented the Respondent which sponsored </w:t>
      </w:r>
      <w:r w:rsidR="005A63E5" w:rsidRPr="00100E8E">
        <w:rPr>
          <w:sz w:val="24"/>
          <w:szCs w:val="24"/>
        </w:rPr>
        <w:t xml:space="preserve">three </w:t>
      </w:r>
      <w:r w:rsidRPr="00100E8E">
        <w:rPr>
          <w:sz w:val="24"/>
          <w:szCs w:val="24"/>
        </w:rPr>
        <w:t>exhibits and pre</w:t>
      </w:r>
      <w:r w:rsidRPr="00F97F48">
        <w:rPr>
          <w:sz w:val="24"/>
          <w:szCs w:val="24"/>
        </w:rPr>
        <w:t>sented the testimony of</w:t>
      </w:r>
      <w:r w:rsidR="00FD14D9">
        <w:rPr>
          <w:sz w:val="24"/>
          <w:szCs w:val="24"/>
        </w:rPr>
        <w:t xml:space="preserve"> </w:t>
      </w:r>
      <w:r w:rsidR="00FD14D9" w:rsidRPr="00FD14D9">
        <w:rPr>
          <w:sz w:val="24"/>
          <w:szCs w:val="24"/>
        </w:rPr>
        <w:t>Rene Tarpley</w:t>
      </w:r>
      <w:r w:rsidRPr="00FD14D9">
        <w:rPr>
          <w:sz w:val="24"/>
          <w:szCs w:val="24"/>
        </w:rPr>
        <w:t>, who is a regulatory assessor for Respondent assigned to review customer complaints</w:t>
      </w:r>
      <w:r w:rsidRPr="00A1313F">
        <w:rPr>
          <w:sz w:val="24"/>
          <w:szCs w:val="24"/>
        </w:rPr>
        <w:t>.</w:t>
      </w:r>
      <w:r w:rsidR="003756E2">
        <w:rPr>
          <w:sz w:val="24"/>
          <w:szCs w:val="24"/>
        </w:rPr>
        <w:t xml:space="preserve"> </w:t>
      </w:r>
      <w:r w:rsidRPr="00AE6DB2">
        <w:rPr>
          <w:sz w:val="24"/>
          <w:szCs w:val="24"/>
        </w:rPr>
        <w:t xml:space="preserve"> </w:t>
      </w:r>
      <w:r w:rsidR="008A49B6">
        <w:rPr>
          <w:sz w:val="24"/>
          <w:szCs w:val="24"/>
        </w:rPr>
        <w:t xml:space="preserve">Complainant requested and was granted a week to review PECO’s </w:t>
      </w:r>
      <w:r w:rsidR="008A49B6">
        <w:rPr>
          <w:sz w:val="24"/>
          <w:szCs w:val="24"/>
        </w:rPr>
        <w:lastRenderedPageBreak/>
        <w:t>proposed exhibits</w:t>
      </w:r>
      <w:r w:rsidR="008A49B6" w:rsidRPr="002B091E">
        <w:rPr>
          <w:sz w:val="24"/>
          <w:szCs w:val="24"/>
        </w:rPr>
        <w:t xml:space="preserve">.  Having received no objections from Mr. Mancuso, </w:t>
      </w:r>
      <w:r w:rsidR="005B32FF" w:rsidRPr="002B091E">
        <w:rPr>
          <w:sz w:val="24"/>
          <w:szCs w:val="24"/>
        </w:rPr>
        <w:t>PECO’s Exhibits 1-3 were admitted into the record which closed on May 6, 2009.</w:t>
      </w:r>
    </w:p>
    <w:p w:rsidR="00693C41" w:rsidRPr="00AE6DB2" w:rsidRDefault="00693C41" w:rsidP="00226C2F">
      <w:pPr>
        <w:tabs>
          <w:tab w:val="left" w:pos="2160"/>
        </w:tabs>
        <w:spacing w:line="360" w:lineRule="auto"/>
        <w:rPr>
          <w:sz w:val="24"/>
          <w:szCs w:val="24"/>
        </w:rPr>
      </w:pPr>
    </w:p>
    <w:p w:rsidR="001C3372" w:rsidRDefault="001C3372" w:rsidP="001C3372">
      <w:pPr>
        <w:spacing w:line="360" w:lineRule="auto"/>
        <w:jc w:val="center"/>
        <w:rPr>
          <w:sz w:val="24"/>
          <w:szCs w:val="24"/>
          <w:u w:val="single"/>
        </w:rPr>
      </w:pPr>
      <w:r>
        <w:rPr>
          <w:sz w:val="24"/>
          <w:szCs w:val="24"/>
          <w:u w:val="single"/>
        </w:rPr>
        <w:t>FINDINGS OF FACT</w:t>
      </w:r>
    </w:p>
    <w:p w:rsidR="001C3372" w:rsidRDefault="001C3372" w:rsidP="001C3372">
      <w:pPr>
        <w:spacing w:line="360" w:lineRule="auto"/>
        <w:jc w:val="center"/>
        <w:rPr>
          <w:sz w:val="24"/>
          <w:szCs w:val="24"/>
          <w:u w:val="single"/>
        </w:rPr>
      </w:pPr>
    </w:p>
    <w:p w:rsidR="001C3372" w:rsidRDefault="001C3372" w:rsidP="001C3372">
      <w:pPr>
        <w:spacing w:line="360" w:lineRule="auto"/>
        <w:ind w:firstLine="1440"/>
        <w:rPr>
          <w:sz w:val="24"/>
          <w:szCs w:val="24"/>
        </w:rPr>
      </w:pPr>
      <w:r>
        <w:rPr>
          <w:sz w:val="24"/>
          <w:szCs w:val="24"/>
        </w:rPr>
        <w:t>1.</w:t>
      </w:r>
      <w:r>
        <w:rPr>
          <w:sz w:val="24"/>
          <w:szCs w:val="24"/>
        </w:rPr>
        <w:tab/>
        <w:t>Complainant is Lucio Mancuso, whose mailing address is 1317 Castle Avenue, Philadelphia, Pennsylvania, 19148</w:t>
      </w:r>
      <w:r w:rsidR="000C022A">
        <w:rPr>
          <w:sz w:val="24"/>
          <w:szCs w:val="24"/>
        </w:rPr>
        <w:t xml:space="preserve"> (Service Address)</w:t>
      </w:r>
      <w:r>
        <w:rPr>
          <w:sz w:val="24"/>
          <w:szCs w:val="24"/>
        </w:rPr>
        <w:t>.</w:t>
      </w:r>
    </w:p>
    <w:p w:rsidR="001C3372" w:rsidRDefault="001C3372" w:rsidP="001C3372">
      <w:pPr>
        <w:spacing w:line="360" w:lineRule="auto"/>
        <w:ind w:firstLine="1440"/>
        <w:rPr>
          <w:sz w:val="24"/>
          <w:szCs w:val="24"/>
        </w:rPr>
      </w:pPr>
    </w:p>
    <w:p w:rsidR="001C3372" w:rsidRDefault="001C3372" w:rsidP="001C3372">
      <w:pPr>
        <w:spacing w:line="360" w:lineRule="auto"/>
        <w:ind w:firstLine="1440"/>
        <w:rPr>
          <w:sz w:val="24"/>
          <w:szCs w:val="24"/>
        </w:rPr>
      </w:pPr>
      <w:r>
        <w:rPr>
          <w:sz w:val="24"/>
          <w:szCs w:val="24"/>
        </w:rPr>
        <w:t>2.</w:t>
      </w:r>
      <w:r>
        <w:rPr>
          <w:sz w:val="24"/>
          <w:szCs w:val="24"/>
        </w:rPr>
        <w:tab/>
        <w:t>Respondent is PECO Energy Company.</w:t>
      </w:r>
    </w:p>
    <w:p w:rsidR="009208F3" w:rsidRDefault="009208F3" w:rsidP="000C022A">
      <w:pPr>
        <w:spacing w:line="360" w:lineRule="auto"/>
        <w:rPr>
          <w:sz w:val="24"/>
          <w:szCs w:val="24"/>
        </w:rPr>
      </w:pPr>
    </w:p>
    <w:p w:rsidR="009208F3" w:rsidRDefault="000C022A" w:rsidP="009208F3">
      <w:pPr>
        <w:spacing w:line="360" w:lineRule="auto"/>
        <w:ind w:firstLine="1440"/>
        <w:rPr>
          <w:sz w:val="24"/>
          <w:szCs w:val="24"/>
        </w:rPr>
      </w:pPr>
      <w:r>
        <w:rPr>
          <w:sz w:val="24"/>
          <w:szCs w:val="24"/>
        </w:rPr>
        <w:t>3</w:t>
      </w:r>
      <w:r w:rsidR="009208F3">
        <w:rPr>
          <w:sz w:val="24"/>
          <w:szCs w:val="24"/>
        </w:rPr>
        <w:t>.</w:t>
      </w:r>
      <w:r w:rsidR="009208F3">
        <w:rPr>
          <w:sz w:val="24"/>
          <w:szCs w:val="24"/>
        </w:rPr>
        <w:tab/>
        <w:t xml:space="preserve">Complainant filed an informal complaint with the BCS, </w:t>
      </w:r>
      <w:r w:rsidR="009208F3" w:rsidRPr="000978DB">
        <w:rPr>
          <w:sz w:val="24"/>
          <w:szCs w:val="24"/>
        </w:rPr>
        <w:t xml:space="preserve">BCS Case No. </w:t>
      </w:r>
      <w:r w:rsidR="009208F3">
        <w:rPr>
          <w:sz w:val="24"/>
          <w:szCs w:val="24"/>
        </w:rPr>
        <w:t>2365076, on April 3, 2008</w:t>
      </w:r>
      <w:r w:rsidR="003756E2">
        <w:rPr>
          <w:sz w:val="24"/>
          <w:szCs w:val="24"/>
        </w:rPr>
        <w:t>,</w:t>
      </w:r>
      <w:r w:rsidR="009208F3">
        <w:rPr>
          <w:sz w:val="24"/>
          <w:szCs w:val="24"/>
        </w:rPr>
        <w:t xml:space="preserve"> seeking</w:t>
      </w:r>
      <w:r w:rsidR="003756E2">
        <w:rPr>
          <w:sz w:val="24"/>
          <w:szCs w:val="24"/>
        </w:rPr>
        <w:t xml:space="preserve"> a</w:t>
      </w:r>
      <w:r w:rsidR="009208F3">
        <w:rPr>
          <w:sz w:val="24"/>
          <w:szCs w:val="24"/>
        </w:rPr>
        <w:t xml:space="preserve"> </w:t>
      </w:r>
      <w:r w:rsidR="003756E2">
        <w:rPr>
          <w:sz w:val="24"/>
          <w:szCs w:val="24"/>
        </w:rPr>
        <w:t>payment arrangement</w:t>
      </w:r>
      <w:r w:rsidR="009208F3" w:rsidRPr="009C553D">
        <w:rPr>
          <w:sz w:val="24"/>
          <w:szCs w:val="24"/>
        </w:rPr>
        <w:t xml:space="preserve">.  The BCS issued its decision on May 16, </w:t>
      </w:r>
      <w:r w:rsidR="009C553D" w:rsidRPr="009C553D">
        <w:rPr>
          <w:sz w:val="24"/>
          <w:szCs w:val="24"/>
        </w:rPr>
        <w:t>2008</w:t>
      </w:r>
      <w:r w:rsidR="009208F3" w:rsidRPr="009C553D">
        <w:rPr>
          <w:sz w:val="24"/>
          <w:szCs w:val="24"/>
        </w:rPr>
        <w:t xml:space="preserve"> thereby giving Complainant arrangements to pay a special budget amount of $323.00.  The special budget amount consists of a $227.00 regular</w:t>
      </w:r>
      <w:r w:rsidR="009208F3">
        <w:rPr>
          <w:sz w:val="24"/>
          <w:szCs w:val="24"/>
        </w:rPr>
        <w:t xml:space="preserve"> budget, plus a $96.00 arrears installment to begin June 2008.  </w:t>
      </w:r>
      <w:r w:rsidR="009865FA">
        <w:rPr>
          <w:sz w:val="24"/>
          <w:szCs w:val="24"/>
        </w:rPr>
        <w:t xml:space="preserve">PECO Exhibit 3. </w:t>
      </w:r>
    </w:p>
    <w:p w:rsidR="001C3372" w:rsidRDefault="001C3372" w:rsidP="001C3372">
      <w:pPr>
        <w:spacing w:line="360" w:lineRule="auto"/>
        <w:ind w:firstLine="1440"/>
        <w:rPr>
          <w:sz w:val="24"/>
          <w:szCs w:val="24"/>
        </w:rPr>
      </w:pPr>
    </w:p>
    <w:p w:rsidR="001C3372" w:rsidRPr="00943E46" w:rsidRDefault="000C022A" w:rsidP="001C3372">
      <w:pPr>
        <w:spacing w:line="360" w:lineRule="auto"/>
        <w:ind w:firstLine="1440"/>
        <w:rPr>
          <w:sz w:val="24"/>
          <w:szCs w:val="24"/>
        </w:rPr>
      </w:pPr>
      <w:r>
        <w:rPr>
          <w:sz w:val="24"/>
          <w:szCs w:val="24"/>
        </w:rPr>
        <w:t>4</w:t>
      </w:r>
      <w:r w:rsidR="001C3372">
        <w:rPr>
          <w:sz w:val="24"/>
          <w:szCs w:val="24"/>
        </w:rPr>
        <w:t>.</w:t>
      </w:r>
      <w:r w:rsidR="001C3372">
        <w:rPr>
          <w:sz w:val="24"/>
          <w:szCs w:val="24"/>
        </w:rPr>
        <w:tab/>
        <w:t xml:space="preserve">On June 11, 2008, Complainant filed a Formal Complaint with the Commission against PECO Energy Company </w:t>
      </w:r>
      <w:r w:rsidR="009208F3">
        <w:rPr>
          <w:sz w:val="24"/>
          <w:szCs w:val="24"/>
        </w:rPr>
        <w:t>appealing</w:t>
      </w:r>
      <w:r w:rsidR="009208F3" w:rsidRPr="000978DB">
        <w:rPr>
          <w:sz w:val="24"/>
          <w:szCs w:val="24"/>
        </w:rPr>
        <w:t xml:space="preserve"> BCS</w:t>
      </w:r>
      <w:r w:rsidR="009208F3">
        <w:rPr>
          <w:sz w:val="24"/>
          <w:szCs w:val="24"/>
        </w:rPr>
        <w:t>’</w:t>
      </w:r>
      <w:r w:rsidR="009208F3" w:rsidRPr="000978DB">
        <w:rPr>
          <w:sz w:val="24"/>
          <w:szCs w:val="24"/>
        </w:rPr>
        <w:t xml:space="preserve"> informal decision, </w:t>
      </w:r>
      <w:r w:rsidR="009208F3">
        <w:rPr>
          <w:sz w:val="24"/>
          <w:szCs w:val="24"/>
        </w:rPr>
        <w:t xml:space="preserve">and </w:t>
      </w:r>
      <w:r w:rsidR="001C3372">
        <w:rPr>
          <w:sz w:val="24"/>
          <w:szCs w:val="24"/>
        </w:rPr>
        <w:t xml:space="preserve">alleging his inability to </w:t>
      </w:r>
      <w:r w:rsidR="001C3372" w:rsidRPr="00943E46">
        <w:rPr>
          <w:sz w:val="24"/>
          <w:szCs w:val="24"/>
        </w:rPr>
        <w:t>pay his electric bills.</w:t>
      </w:r>
    </w:p>
    <w:p w:rsidR="001C3372" w:rsidRPr="00943E46" w:rsidRDefault="001C3372" w:rsidP="001C3372">
      <w:pPr>
        <w:spacing w:line="360" w:lineRule="auto"/>
        <w:ind w:firstLine="1440"/>
        <w:rPr>
          <w:sz w:val="24"/>
          <w:szCs w:val="24"/>
        </w:rPr>
      </w:pPr>
    </w:p>
    <w:p w:rsidR="001C3372" w:rsidRPr="00943E46" w:rsidRDefault="000C022A" w:rsidP="000C022A">
      <w:pPr>
        <w:spacing w:line="360" w:lineRule="auto"/>
        <w:ind w:firstLine="1440"/>
        <w:rPr>
          <w:sz w:val="24"/>
          <w:szCs w:val="24"/>
        </w:rPr>
      </w:pPr>
      <w:r w:rsidRPr="00943E46">
        <w:rPr>
          <w:sz w:val="24"/>
          <w:szCs w:val="24"/>
        </w:rPr>
        <w:t>5</w:t>
      </w:r>
      <w:r w:rsidR="001C3372" w:rsidRPr="00943E46">
        <w:rPr>
          <w:sz w:val="24"/>
          <w:szCs w:val="24"/>
        </w:rPr>
        <w:t>.</w:t>
      </w:r>
      <w:r w:rsidR="001C3372" w:rsidRPr="00943E46">
        <w:rPr>
          <w:sz w:val="24"/>
          <w:szCs w:val="24"/>
        </w:rPr>
        <w:tab/>
        <w:t xml:space="preserve">As relief, Complainant requests that the Commission “consider a much lower payment arrangement.” </w:t>
      </w:r>
      <w:r w:rsidR="00A13C42">
        <w:rPr>
          <w:sz w:val="24"/>
          <w:szCs w:val="24"/>
        </w:rPr>
        <w:t>Complaint ¶ 5.</w:t>
      </w:r>
    </w:p>
    <w:p w:rsidR="001C3372" w:rsidRPr="00943E46" w:rsidRDefault="001C3372" w:rsidP="000C022A">
      <w:pPr>
        <w:spacing w:line="360" w:lineRule="auto"/>
        <w:rPr>
          <w:sz w:val="24"/>
          <w:szCs w:val="24"/>
        </w:rPr>
      </w:pPr>
    </w:p>
    <w:p w:rsidR="005B1276" w:rsidRDefault="009C553D" w:rsidP="000C022A">
      <w:pPr>
        <w:spacing w:line="360" w:lineRule="auto"/>
        <w:ind w:firstLine="1440"/>
        <w:rPr>
          <w:sz w:val="24"/>
          <w:szCs w:val="24"/>
        </w:rPr>
      </w:pPr>
      <w:r>
        <w:rPr>
          <w:sz w:val="24"/>
          <w:szCs w:val="24"/>
        </w:rPr>
        <w:t>6</w:t>
      </w:r>
      <w:r w:rsidR="001C3372" w:rsidRPr="00943E46">
        <w:rPr>
          <w:sz w:val="24"/>
          <w:szCs w:val="24"/>
        </w:rPr>
        <w:t>.</w:t>
      </w:r>
      <w:r w:rsidR="001C3372" w:rsidRPr="00943E46">
        <w:rPr>
          <w:sz w:val="24"/>
          <w:szCs w:val="24"/>
        </w:rPr>
        <w:tab/>
      </w:r>
      <w:r w:rsidR="004C5FBE" w:rsidRPr="00943E46">
        <w:rPr>
          <w:sz w:val="24"/>
          <w:szCs w:val="24"/>
        </w:rPr>
        <w:t>Mr. Mancuso has been enrolled in PECO’s Consumer Assis</w:t>
      </w:r>
      <w:r w:rsidR="00943E46">
        <w:rPr>
          <w:sz w:val="24"/>
          <w:szCs w:val="24"/>
        </w:rPr>
        <w:t>tance Program (CAP</w:t>
      </w:r>
      <w:r w:rsidR="00C92A49">
        <w:rPr>
          <w:sz w:val="24"/>
          <w:szCs w:val="24"/>
        </w:rPr>
        <w:t>) since July 26</w:t>
      </w:r>
      <w:r w:rsidR="004C5FBE" w:rsidRPr="00943E46">
        <w:rPr>
          <w:sz w:val="24"/>
          <w:szCs w:val="24"/>
        </w:rPr>
        <w:t xml:space="preserve">, 2003.  He has continuously participated in </w:t>
      </w:r>
      <w:r w:rsidR="00943E46">
        <w:rPr>
          <w:sz w:val="24"/>
          <w:szCs w:val="24"/>
        </w:rPr>
        <w:t xml:space="preserve">Respondent’s CAP </w:t>
      </w:r>
      <w:r w:rsidR="004C5FBE" w:rsidRPr="00943E46">
        <w:rPr>
          <w:sz w:val="24"/>
          <w:szCs w:val="24"/>
        </w:rPr>
        <w:t xml:space="preserve">program ever since.  </w:t>
      </w:r>
    </w:p>
    <w:p w:rsidR="005B1276" w:rsidRDefault="005B1276" w:rsidP="000C022A">
      <w:pPr>
        <w:spacing w:line="360" w:lineRule="auto"/>
        <w:ind w:firstLine="1440"/>
        <w:rPr>
          <w:sz w:val="24"/>
          <w:szCs w:val="24"/>
        </w:rPr>
      </w:pPr>
    </w:p>
    <w:p w:rsidR="004C5FBE" w:rsidRDefault="005B1276" w:rsidP="000C022A">
      <w:pPr>
        <w:spacing w:line="360" w:lineRule="auto"/>
        <w:ind w:firstLine="1440"/>
        <w:rPr>
          <w:sz w:val="24"/>
          <w:szCs w:val="24"/>
        </w:rPr>
      </w:pPr>
      <w:r>
        <w:rPr>
          <w:sz w:val="24"/>
          <w:szCs w:val="24"/>
        </w:rPr>
        <w:t>7.</w:t>
      </w:r>
      <w:r>
        <w:rPr>
          <w:sz w:val="24"/>
          <w:szCs w:val="24"/>
        </w:rPr>
        <w:tab/>
      </w:r>
      <w:r w:rsidR="00C92A49">
        <w:rPr>
          <w:sz w:val="24"/>
          <w:szCs w:val="24"/>
        </w:rPr>
        <w:t xml:space="preserve">Mr. Mancuso’s </w:t>
      </w:r>
      <w:r w:rsidR="004C5FBE" w:rsidRPr="00943E46">
        <w:rPr>
          <w:sz w:val="24"/>
          <w:szCs w:val="24"/>
        </w:rPr>
        <w:t>last recertification for the C</w:t>
      </w:r>
      <w:r w:rsidR="00943E46">
        <w:rPr>
          <w:sz w:val="24"/>
          <w:szCs w:val="24"/>
        </w:rPr>
        <w:t>AP</w:t>
      </w:r>
      <w:r w:rsidR="00C92A49">
        <w:rPr>
          <w:sz w:val="24"/>
          <w:szCs w:val="24"/>
        </w:rPr>
        <w:t xml:space="preserve"> program occurred </w:t>
      </w:r>
      <w:r w:rsidR="004C5FBE" w:rsidRPr="00943E46">
        <w:rPr>
          <w:sz w:val="24"/>
          <w:szCs w:val="24"/>
        </w:rPr>
        <w:t xml:space="preserve">in </w:t>
      </w:r>
      <w:r w:rsidR="00943E46">
        <w:rPr>
          <w:sz w:val="24"/>
          <w:szCs w:val="24"/>
        </w:rPr>
        <w:t>April of 2008.</w:t>
      </w:r>
      <w:r>
        <w:rPr>
          <w:sz w:val="24"/>
          <w:szCs w:val="24"/>
        </w:rPr>
        <w:t xml:space="preserve">  Complainant was enrolled in PECO’s CAP program when BCS issued the payment arrangement for him in May of 2008.</w:t>
      </w:r>
    </w:p>
    <w:p w:rsidR="005B1276" w:rsidRPr="007B4D78" w:rsidRDefault="005B1276" w:rsidP="005B1276">
      <w:pPr>
        <w:spacing w:line="360" w:lineRule="auto"/>
        <w:rPr>
          <w:sz w:val="24"/>
          <w:szCs w:val="24"/>
        </w:rPr>
      </w:pPr>
    </w:p>
    <w:p w:rsidR="005B1276" w:rsidRPr="007B4D78" w:rsidRDefault="005B1276" w:rsidP="005B1276">
      <w:pPr>
        <w:spacing w:line="360" w:lineRule="auto"/>
        <w:ind w:firstLine="1440"/>
        <w:rPr>
          <w:sz w:val="24"/>
          <w:szCs w:val="24"/>
        </w:rPr>
      </w:pPr>
      <w:r>
        <w:rPr>
          <w:sz w:val="24"/>
          <w:szCs w:val="24"/>
        </w:rPr>
        <w:lastRenderedPageBreak/>
        <w:t>8.</w:t>
      </w:r>
      <w:r>
        <w:rPr>
          <w:sz w:val="24"/>
          <w:szCs w:val="24"/>
        </w:rPr>
        <w:tab/>
      </w:r>
      <w:r w:rsidRPr="007B4D78">
        <w:rPr>
          <w:sz w:val="24"/>
          <w:szCs w:val="24"/>
        </w:rPr>
        <w:t xml:space="preserve">Customer is being billed under the CAP </w:t>
      </w:r>
      <w:r>
        <w:rPr>
          <w:sz w:val="24"/>
          <w:szCs w:val="24"/>
        </w:rPr>
        <w:t xml:space="preserve">B rate, which provides Complainant with an </w:t>
      </w:r>
      <w:r w:rsidRPr="007B4D78">
        <w:rPr>
          <w:sz w:val="24"/>
          <w:szCs w:val="24"/>
        </w:rPr>
        <w:t xml:space="preserve">85% </w:t>
      </w:r>
      <w:r>
        <w:rPr>
          <w:sz w:val="24"/>
          <w:szCs w:val="24"/>
        </w:rPr>
        <w:t>discount on his first 500 kWh</w:t>
      </w:r>
      <w:r w:rsidRPr="007B4D78">
        <w:rPr>
          <w:sz w:val="24"/>
          <w:szCs w:val="24"/>
        </w:rPr>
        <w:t xml:space="preserve"> of usage</w:t>
      </w:r>
      <w:r w:rsidR="00C92A49">
        <w:rPr>
          <w:sz w:val="24"/>
          <w:szCs w:val="24"/>
        </w:rPr>
        <w:t>,</w:t>
      </w:r>
      <w:r w:rsidRPr="007B4D78">
        <w:rPr>
          <w:sz w:val="24"/>
          <w:szCs w:val="24"/>
        </w:rPr>
        <w:t xml:space="preserve"> and</w:t>
      </w:r>
      <w:r>
        <w:rPr>
          <w:sz w:val="24"/>
          <w:szCs w:val="24"/>
        </w:rPr>
        <w:t xml:space="preserve"> </w:t>
      </w:r>
      <w:r w:rsidR="00C92A49">
        <w:rPr>
          <w:sz w:val="24"/>
          <w:szCs w:val="24"/>
        </w:rPr>
        <w:t xml:space="preserve">a </w:t>
      </w:r>
      <w:r>
        <w:rPr>
          <w:sz w:val="24"/>
          <w:szCs w:val="24"/>
        </w:rPr>
        <w:t>30% discount on his next 100 kWh</w:t>
      </w:r>
      <w:r w:rsidRPr="007B4D78">
        <w:rPr>
          <w:sz w:val="24"/>
          <w:szCs w:val="24"/>
        </w:rPr>
        <w:t>.</w:t>
      </w:r>
      <w:r>
        <w:rPr>
          <w:sz w:val="24"/>
          <w:szCs w:val="24"/>
        </w:rPr>
        <w:t xml:space="preserve">  PECO Exhibit 1.</w:t>
      </w:r>
    </w:p>
    <w:p w:rsidR="004C5FBE" w:rsidRPr="00943E46" w:rsidRDefault="004C5FBE" w:rsidP="005B1276">
      <w:pPr>
        <w:spacing w:line="360" w:lineRule="auto"/>
        <w:rPr>
          <w:sz w:val="24"/>
          <w:szCs w:val="24"/>
        </w:rPr>
      </w:pPr>
    </w:p>
    <w:p w:rsidR="000C022A" w:rsidRPr="005B1276" w:rsidRDefault="005B1276" w:rsidP="000C022A">
      <w:pPr>
        <w:spacing w:line="360" w:lineRule="auto"/>
        <w:ind w:firstLine="1440"/>
        <w:rPr>
          <w:sz w:val="24"/>
          <w:szCs w:val="24"/>
        </w:rPr>
      </w:pPr>
      <w:r>
        <w:rPr>
          <w:sz w:val="24"/>
          <w:szCs w:val="24"/>
        </w:rPr>
        <w:t>9</w:t>
      </w:r>
      <w:r w:rsidR="009C553D">
        <w:rPr>
          <w:sz w:val="24"/>
          <w:szCs w:val="24"/>
        </w:rPr>
        <w:t>.</w:t>
      </w:r>
      <w:r w:rsidR="009C553D">
        <w:rPr>
          <w:sz w:val="24"/>
          <w:szCs w:val="24"/>
        </w:rPr>
        <w:tab/>
      </w:r>
      <w:r w:rsidR="000C022A" w:rsidRPr="00943E46">
        <w:rPr>
          <w:sz w:val="24"/>
          <w:szCs w:val="24"/>
        </w:rPr>
        <w:t>Complainant receives $205.10 a month in public assistance payments</w:t>
      </w:r>
      <w:r w:rsidR="001F1995" w:rsidRPr="00943E46">
        <w:rPr>
          <w:sz w:val="24"/>
          <w:szCs w:val="24"/>
        </w:rPr>
        <w:t xml:space="preserve"> and $170</w:t>
      </w:r>
      <w:r w:rsidR="007B4D78" w:rsidRPr="00943E46">
        <w:rPr>
          <w:sz w:val="24"/>
          <w:szCs w:val="24"/>
        </w:rPr>
        <w:t>.00</w:t>
      </w:r>
      <w:r w:rsidR="001F1995" w:rsidRPr="00943E46">
        <w:rPr>
          <w:sz w:val="24"/>
          <w:szCs w:val="24"/>
        </w:rPr>
        <w:t>-176</w:t>
      </w:r>
      <w:r w:rsidR="007B4D78" w:rsidRPr="00943E46">
        <w:rPr>
          <w:sz w:val="24"/>
          <w:szCs w:val="24"/>
        </w:rPr>
        <w:t>.00</w:t>
      </w:r>
      <w:r w:rsidR="001F1995" w:rsidRPr="00943E46">
        <w:rPr>
          <w:sz w:val="24"/>
          <w:szCs w:val="24"/>
        </w:rPr>
        <w:t xml:space="preserve"> per </w:t>
      </w:r>
      <w:r w:rsidR="001F1995" w:rsidRPr="005B1276">
        <w:rPr>
          <w:sz w:val="24"/>
          <w:szCs w:val="24"/>
        </w:rPr>
        <w:t xml:space="preserve">month in food stamps.  </w:t>
      </w:r>
    </w:p>
    <w:p w:rsidR="001F1995" w:rsidRPr="005B1276" w:rsidRDefault="001F1995" w:rsidP="000C022A">
      <w:pPr>
        <w:spacing w:line="360" w:lineRule="auto"/>
        <w:ind w:firstLine="1440"/>
        <w:rPr>
          <w:sz w:val="24"/>
          <w:szCs w:val="24"/>
        </w:rPr>
      </w:pPr>
    </w:p>
    <w:p w:rsidR="001F1995" w:rsidRPr="005B1276" w:rsidRDefault="007B4D78" w:rsidP="000C022A">
      <w:pPr>
        <w:spacing w:line="360" w:lineRule="auto"/>
        <w:ind w:firstLine="1440"/>
        <w:rPr>
          <w:sz w:val="24"/>
          <w:szCs w:val="24"/>
        </w:rPr>
      </w:pPr>
      <w:r w:rsidRPr="005B1276">
        <w:rPr>
          <w:sz w:val="24"/>
          <w:szCs w:val="24"/>
        </w:rPr>
        <w:t>10.</w:t>
      </w:r>
      <w:r w:rsidRPr="005B1276">
        <w:rPr>
          <w:sz w:val="24"/>
          <w:szCs w:val="24"/>
        </w:rPr>
        <w:tab/>
      </w:r>
      <w:r w:rsidR="001F1995" w:rsidRPr="005B1276">
        <w:rPr>
          <w:sz w:val="24"/>
          <w:szCs w:val="24"/>
        </w:rPr>
        <w:t>Complainant has been unemployed for medical reasons for the last 4-5 years.  He has applied for disability benefits and is awaiting the outcome of his application.</w:t>
      </w:r>
    </w:p>
    <w:p w:rsidR="00081582" w:rsidRPr="005B1276" w:rsidRDefault="00081582" w:rsidP="000C022A">
      <w:pPr>
        <w:spacing w:line="360" w:lineRule="auto"/>
        <w:ind w:firstLine="1440"/>
        <w:rPr>
          <w:sz w:val="24"/>
          <w:szCs w:val="24"/>
        </w:rPr>
      </w:pPr>
    </w:p>
    <w:p w:rsidR="00081582" w:rsidRDefault="00903FAE" w:rsidP="000C022A">
      <w:pPr>
        <w:spacing w:line="360" w:lineRule="auto"/>
        <w:ind w:firstLine="1440"/>
        <w:rPr>
          <w:sz w:val="24"/>
          <w:szCs w:val="24"/>
        </w:rPr>
      </w:pPr>
      <w:r w:rsidRPr="005B1276">
        <w:rPr>
          <w:sz w:val="24"/>
          <w:szCs w:val="24"/>
        </w:rPr>
        <w:t>11.</w:t>
      </w:r>
      <w:r w:rsidRPr="005B1276">
        <w:rPr>
          <w:sz w:val="24"/>
          <w:szCs w:val="24"/>
        </w:rPr>
        <w:tab/>
      </w:r>
      <w:r w:rsidR="00081582" w:rsidRPr="005B1276">
        <w:rPr>
          <w:sz w:val="24"/>
          <w:szCs w:val="24"/>
        </w:rPr>
        <w:t xml:space="preserve"> </w:t>
      </w:r>
      <w:r w:rsidR="009F03BB" w:rsidRPr="005B1276">
        <w:rPr>
          <w:sz w:val="24"/>
          <w:szCs w:val="24"/>
        </w:rPr>
        <w:t>Complainant</w:t>
      </w:r>
      <w:r w:rsidR="009F03BB">
        <w:rPr>
          <w:sz w:val="24"/>
          <w:szCs w:val="24"/>
        </w:rPr>
        <w:t xml:space="preserve"> has a number of serious medical conditions to which he testified on the record</w:t>
      </w:r>
      <w:r w:rsidR="009F03BB" w:rsidRPr="005B1276">
        <w:rPr>
          <w:sz w:val="24"/>
          <w:szCs w:val="24"/>
        </w:rPr>
        <w:t>.</w:t>
      </w:r>
    </w:p>
    <w:p w:rsidR="000F68F4" w:rsidRDefault="000F68F4" w:rsidP="000C022A">
      <w:pPr>
        <w:spacing w:line="360" w:lineRule="auto"/>
        <w:ind w:firstLine="1440"/>
        <w:rPr>
          <w:sz w:val="24"/>
          <w:szCs w:val="24"/>
        </w:rPr>
      </w:pPr>
    </w:p>
    <w:p w:rsidR="000F68F4" w:rsidRPr="005B1276" w:rsidRDefault="000F68F4" w:rsidP="000C022A">
      <w:pPr>
        <w:spacing w:line="360" w:lineRule="auto"/>
        <w:ind w:firstLine="1440"/>
        <w:rPr>
          <w:sz w:val="24"/>
          <w:szCs w:val="24"/>
        </w:rPr>
      </w:pPr>
      <w:r>
        <w:rPr>
          <w:sz w:val="24"/>
          <w:szCs w:val="24"/>
        </w:rPr>
        <w:t>12.</w:t>
      </w:r>
      <w:r>
        <w:rPr>
          <w:sz w:val="24"/>
          <w:szCs w:val="24"/>
        </w:rPr>
        <w:tab/>
        <w:t>Complainant receives medication which requires constant refrigeration.</w:t>
      </w:r>
    </w:p>
    <w:p w:rsidR="001F1995" w:rsidRPr="005B1276" w:rsidRDefault="001F1995" w:rsidP="000C022A">
      <w:pPr>
        <w:spacing w:line="360" w:lineRule="auto"/>
        <w:ind w:firstLine="1440"/>
        <w:rPr>
          <w:sz w:val="24"/>
          <w:szCs w:val="24"/>
        </w:rPr>
      </w:pPr>
    </w:p>
    <w:p w:rsidR="00C12433" w:rsidRPr="005B1276" w:rsidRDefault="00903FAE" w:rsidP="000C022A">
      <w:pPr>
        <w:spacing w:line="360" w:lineRule="auto"/>
        <w:ind w:firstLine="1440"/>
        <w:rPr>
          <w:sz w:val="24"/>
          <w:szCs w:val="24"/>
        </w:rPr>
      </w:pPr>
      <w:r w:rsidRPr="005B1276">
        <w:rPr>
          <w:sz w:val="24"/>
          <w:szCs w:val="24"/>
        </w:rPr>
        <w:t>1</w:t>
      </w:r>
      <w:r w:rsidR="000F68F4">
        <w:rPr>
          <w:sz w:val="24"/>
          <w:szCs w:val="24"/>
        </w:rPr>
        <w:t>3</w:t>
      </w:r>
      <w:r w:rsidR="007B4D78" w:rsidRPr="005B1276">
        <w:rPr>
          <w:sz w:val="24"/>
          <w:szCs w:val="24"/>
        </w:rPr>
        <w:t>.</w:t>
      </w:r>
      <w:r w:rsidR="007B4D78" w:rsidRPr="005B1276">
        <w:rPr>
          <w:sz w:val="24"/>
          <w:szCs w:val="24"/>
        </w:rPr>
        <w:tab/>
      </w:r>
      <w:r w:rsidR="001F1995" w:rsidRPr="005B1276">
        <w:rPr>
          <w:sz w:val="24"/>
          <w:szCs w:val="24"/>
        </w:rPr>
        <w:t xml:space="preserve">Mr. Mancuso lives at the Service </w:t>
      </w:r>
      <w:r w:rsidR="0064438D">
        <w:rPr>
          <w:sz w:val="24"/>
          <w:szCs w:val="24"/>
        </w:rPr>
        <w:t>Address</w:t>
      </w:r>
      <w:r w:rsidR="001F1995" w:rsidRPr="005B1276">
        <w:rPr>
          <w:sz w:val="24"/>
          <w:szCs w:val="24"/>
        </w:rPr>
        <w:t xml:space="preserve"> by himself.  </w:t>
      </w:r>
      <w:r w:rsidR="00C12433" w:rsidRPr="005B1276">
        <w:rPr>
          <w:sz w:val="24"/>
          <w:szCs w:val="24"/>
        </w:rPr>
        <w:t>He tes</w:t>
      </w:r>
      <w:r w:rsidR="00C92A49">
        <w:rPr>
          <w:sz w:val="24"/>
          <w:szCs w:val="24"/>
        </w:rPr>
        <w:t>tified that the Service Address</w:t>
      </w:r>
      <w:r w:rsidR="00C12433" w:rsidRPr="005B1276">
        <w:rPr>
          <w:sz w:val="24"/>
          <w:szCs w:val="24"/>
        </w:rPr>
        <w:t xml:space="preserve"> belongs to his parents and that he lives there rent free.  </w:t>
      </w:r>
    </w:p>
    <w:p w:rsidR="00C12433" w:rsidRPr="005B1276" w:rsidRDefault="00C12433" w:rsidP="000C022A">
      <w:pPr>
        <w:spacing w:line="360" w:lineRule="auto"/>
        <w:ind w:firstLine="1440"/>
        <w:rPr>
          <w:sz w:val="24"/>
          <w:szCs w:val="24"/>
        </w:rPr>
      </w:pPr>
    </w:p>
    <w:p w:rsidR="001F1995" w:rsidRPr="005B1276" w:rsidRDefault="00903FAE" w:rsidP="000C022A">
      <w:pPr>
        <w:spacing w:line="360" w:lineRule="auto"/>
        <w:ind w:firstLine="1440"/>
        <w:rPr>
          <w:sz w:val="24"/>
          <w:szCs w:val="24"/>
        </w:rPr>
      </w:pPr>
      <w:r w:rsidRPr="005B1276">
        <w:rPr>
          <w:sz w:val="24"/>
          <w:szCs w:val="24"/>
        </w:rPr>
        <w:t>1</w:t>
      </w:r>
      <w:r w:rsidR="000F68F4">
        <w:rPr>
          <w:sz w:val="24"/>
          <w:szCs w:val="24"/>
        </w:rPr>
        <w:t>4</w:t>
      </w:r>
      <w:r w:rsidR="007B4D78" w:rsidRPr="005B1276">
        <w:rPr>
          <w:sz w:val="24"/>
          <w:szCs w:val="24"/>
        </w:rPr>
        <w:t>.</w:t>
      </w:r>
      <w:r w:rsidR="007B4D78" w:rsidRPr="005B1276">
        <w:rPr>
          <w:sz w:val="24"/>
          <w:szCs w:val="24"/>
        </w:rPr>
        <w:tab/>
      </w:r>
      <w:r w:rsidR="00C12433" w:rsidRPr="005B1276">
        <w:rPr>
          <w:sz w:val="24"/>
          <w:szCs w:val="24"/>
        </w:rPr>
        <w:t xml:space="preserve">The Service </w:t>
      </w:r>
      <w:r w:rsidR="0064438D">
        <w:rPr>
          <w:sz w:val="24"/>
          <w:szCs w:val="24"/>
        </w:rPr>
        <w:t xml:space="preserve">Address </w:t>
      </w:r>
      <w:r w:rsidR="00C12433" w:rsidRPr="005B1276">
        <w:rPr>
          <w:sz w:val="24"/>
          <w:szCs w:val="24"/>
        </w:rPr>
        <w:t xml:space="preserve">has, </w:t>
      </w:r>
      <w:r w:rsidR="00C12433" w:rsidRPr="0064438D">
        <w:rPr>
          <w:i/>
          <w:sz w:val="24"/>
          <w:szCs w:val="24"/>
        </w:rPr>
        <w:t>inter alia</w:t>
      </w:r>
      <w:r w:rsidR="00C12433" w:rsidRPr="005B1276">
        <w:rPr>
          <w:sz w:val="24"/>
          <w:szCs w:val="24"/>
        </w:rPr>
        <w:t>, two kitchens, four bedrooms, a living room, a dining room and a recreation room.</w:t>
      </w:r>
    </w:p>
    <w:p w:rsidR="0031183A" w:rsidRPr="007B4D78" w:rsidRDefault="0031183A" w:rsidP="007B4D78">
      <w:pPr>
        <w:spacing w:line="360" w:lineRule="auto"/>
        <w:rPr>
          <w:sz w:val="24"/>
          <w:szCs w:val="24"/>
        </w:rPr>
      </w:pPr>
    </w:p>
    <w:p w:rsidR="0031183A" w:rsidRDefault="00903FAE" w:rsidP="007B4D78">
      <w:pPr>
        <w:spacing w:line="360" w:lineRule="auto"/>
        <w:ind w:firstLine="1440"/>
        <w:rPr>
          <w:sz w:val="24"/>
          <w:szCs w:val="24"/>
        </w:rPr>
      </w:pPr>
      <w:r>
        <w:rPr>
          <w:sz w:val="24"/>
          <w:szCs w:val="24"/>
        </w:rPr>
        <w:t>1</w:t>
      </w:r>
      <w:r w:rsidR="000F68F4">
        <w:rPr>
          <w:sz w:val="24"/>
          <w:szCs w:val="24"/>
        </w:rPr>
        <w:t>5</w:t>
      </w:r>
      <w:r w:rsidR="007B4D78" w:rsidRPr="00081582">
        <w:rPr>
          <w:sz w:val="24"/>
          <w:szCs w:val="24"/>
        </w:rPr>
        <w:t>.</w:t>
      </w:r>
      <w:r w:rsidR="007B4D78" w:rsidRPr="00081582">
        <w:rPr>
          <w:sz w:val="24"/>
          <w:szCs w:val="24"/>
        </w:rPr>
        <w:tab/>
      </w:r>
      <w:r w:rsidR="0031183A" w:rsidRPr="00081582">
        <w:rPr>
          <w:sz w:val="24"/>
          <w:szCs w:val="24"/>
        </w:rPr>
        <w:t xml:space="preserve">From January of 2007 to March 2009, Complainant </w:t>
      </w:r>
      <w:r>
        <w:rPr>
          <w:sz w:val="24"/>
          <w:szCs w:val="24"/>
        </w:rPr>
        <w:t>made only four (4)</w:t>
      </w:r>
      <w:r w:rsidR="0031183A" w:rsidRPr="00081582">
        <w:rPr>
          <w:sz w:val="24"/>
          <w:szCs w:val="24"/>
        </w:rPr>
        <w:t xml:space="preserve"> payments towards his account with PECO</w:t>
      </w:r>
      <w:r w:rsidR="0053166E">
        <w:rPr>
          <w:sz w:val="24"/>
          <w:szCs w:val="24"/>
        </w:rPr>
        <w:t>, for a total of $652.88</w:t>
      </w:r>
      <w:r w:rsidR="0093046A">
        <w:rPr>
          <w:sz w:val="24"/>
          <w:szCs w:val="24"/>
        </w:rPr>
        <w:t>:</w:t>
      </w:r>
    </w:p>
    <w:p w:rsidR="0053166E" w:rsidRDefault="0053166E" w:rsidP="007B4D78">
      <w:pPr>
        <w:spacing w:line="360" w:lineRule="auto"/>
        <w:ind w:firstLine="1440"/>
        <w:rPr>
          <w:sz w:val="24"/>
          <w:szCs w:val="24"/>
        </w:rPr>
      </w:pP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2070"/>
      </w:tblGrid>
      <w:tr w:rsidR="0053166E" w:rsidTr="002A0D3C">
        <w:tc>
          <w:tcPr>
            <w:tcW w:w="3150" w:type="dxa"/>
          </w:tcPr>
          <w:p w:rsidR="0053166E" w:rsidRPr="002A0D3C" w:rsidRDefault="0053166E" w:rsidP="002A0D3C">
            <w:pPr>
              <w:spacing w:line="360" w:lineRule="auto"/>
              <w:rPr>
                <w:sz w:val="24"/>
                <w:szCs w:val="24"/>
              </w:rPr>
            </w:pPr>
            <w:r w:rsidRPr="002A0D3C">
              <w:rPr>
                <w:sz w:val="24"/>
                <w:szCs w:val="24"/>
              </w:rPr>
              <w:t>03/29/2007</w:t>
            </w:r>
          </w:p>
        </w:tc>
        <w:tc>
          <w:tcPr>
            <w:tcW w:w="2070" w:type="dxa"/>
          </w:tcPr>
          <w:p w:rsidR="0053166E" w:rsidRPr="002A0D3C" w:rsidRDefault="0053166E" w:rsidP="002A0D3C">
            <w:pPr>
              <w:spacing w:line="360" w:lineRule="auto"/>
              <w:rPr>
                <w:sz w:val="24"/>
                <w:szCs w:val="24"/>
              </w:rPr>
            </w:pPr>
            <w:r w:rsidRPr="002A0D3C">
              <w:rPr>
                <w:sz w:val="24"/>
                <w:szCs w:val="24"/>
              </w:rPr>
              <w:t>$137.00</w:t>
            </w:r>
          </w:p>
        </w:tc>
      </w:tr>
      <w:tr w:rsidR="0053166E" w:rsidTr="002A0D3C">
        <w:tc>
          <w:tcPr>
            <w:tcW w:w="3150" w:type="dxa"/>
          </w:tcPr>
          <w:p w:rsidR="0053166E" w:rsidRPr="002A0D3C" w:rsidRDefault="0053166E" w:rsidP="002A0D3C">
            <w:pPr>
              <w:spacing w:line="360" w:lineRule="auto"/>
              <w:rPr>
                <w:sz w:val="24"/>
                <w:szCs w:val="24"/>
              </w:rPr>
            </w:pPr>
            <w:r w:rsidRPr="002A0D3C">
              <w:rPr>
                <w:sz w:val="24"/>
                <w:szCs w:val="24"/>
              </w:rPr>
              <w:t>05/25/2007</w:t>
            </w:r>
          </w:p>
        </w:tc>
        <w:tc>
          <w:tcPr>
            <w:tcW w:w="2070" w:type="dxa"/>
          </w:tcPr>
          <w:p w:rsidR="0053166E" w:rsidRPr="002A0D3C" w:rsidRDefault="0053166E" w:rsidP="002A0D3C">
            <w:pPr>
              <w:spacing w:line="360" w:lineRule="auto"/>
              <w:rPr>
                <w:sz w:val="24"/>
                <w:szCs w:val="24"/>
              </w:rPr>
            </w:pPr>
            <w:r w:rsidRPr="002A0D3C">
              <w:rPr>
                <w:sz w:val="24"/>
                <w:szCs w:val="24"/>
              </w:rPr>
              <w:t>$36.31</w:t>
            </w:r>
          </w:p>
        </w:tc>
      </w:tr>
      <w:tr w:rsidR="0053166E" w:rsidTr="002A0D3C">
        <w:tc>
          <w:tcPr>
            <w:tcW w:w="3150" w:type="dxa"/>
          </w:tcPr>
          <w:p w:rsidR="0053166E" w:rsidRPr="002A0D3C" w:rsidRDefault="0053166E" w:rsidP="002A0D3C">
            <w:pPr>
              <w:spacing w:line="360" w:lineRule="auto"/>
              <w:rPr>
                <w:sz w:val="24"/>
                <w:szCs w:val="24"/>
              </w:rPr>
            </w:pPr>
            <w:r w:rsidRPr="002A0D3C">
              <w:rPr>
                <w:sz w:val="24"/>
                <w:szCs w:val="24"/>
              </w:rPr>
              <w:t>10/31/2007</w:t>
            </w:r>
          </w:p>
        </w:tc>
        <w:tc>
          <w:tcPr>
            <w:tcW w:w="2070" w:type="dxa"/>
          </w:tcPr>
          <w:p w:rsidR="0053166E" w:rsidRPr="002A0D3C" w:rsidRDefault="0053166E" w:rsidP="002A0D3C">
            <w:pPr>
              <w:spacing w:line="360" w:lineRule="auto"/>
              <w:rPr>
                <w:sz w:val="24"/>
                <w:szCs w:val="24"/>
              </w:rPr>
            </w:pPr>
            <w:r w:rsidRPr="002A0D3C">
              <w:rPr>
                <w:sz w:val="24"/>
                <w:szCs w:val="24"/>
              </w:rPr>
              <w:t>$129.83</w:t>
            </w:r>
          </w:p>
        </w:tc>
      </w:tr>
      <w:tr w:rsidR="0053166E" w:rsidTr="002A0D3C">
        <w:tc>
          <w:tcPr>
            <w:tcW w:w="3150" w:type="dxa"/>
          </w:tcPr>
          <w:p w:rsidR="0053166E" w:rsidRPr="002A0D3C" w:rsidRDefault="0053166E" w:rsidP="002A0D3C">
            <w:pPr>
              <w:spacing w:line="360" w:lineRule="auto"/>
              <w:rPr>
                <w:sz w:val="24"/>
                <w:szCs w:val="24"/>
              </w:rPr>
            </w:pPr>
            <w:r w:rsidRPr="002A0D3C">
              <w:rPr>
                <w:sz w:val="24"/>
                <w:szCs w:val="24"/>
              </w:rPr>
              <w:t>10/15/2008</w:t>
            </w:r>
          </w:p>
        </w:tc>
        <w:tc>
          <w:tcPr>
            <w:tcW w:w="2070" w:type="dxa"/>
          </w:tcPr>
          <w:p w:rsidR="0053166E" w:rsidRPr="002A0D3C" w:rsidRDefault="0053166E" w:rsidP="002A0D3C">
            <w:pPr>
              <w:spacing w:line="360" w:lineRule="auto"/>
              <w:rPr>
                <w:sz w:val="24"/>
                <w:szCs w:val="24"/>
              </w:rPr>
            </w:pPr>
            <w:r w:rsidRPr="002A0D3C">
              <w:rPr>
                <w:sz w:val="24"/>
                <w:szCs w:val="24"/>
              </w:rPr>
              <w:t>$349.74</w:t>
            </w:r>
          </w:p>
        </w:tc>
      </w:tr>
      <w:tr w:rsidR="0053166E" w:rsidTr="002A0D3C">
        <w:tc>
          <w:tcPr>
            <w:tcW w:w="3150" w:type="dxa"/>
          </w:tcPr>
          <w:p w:rsidR="0053166E" w:rsidRPr="002A0D3C" w:rsidRDefault="0053166E" w:rsidP="002A0D3C">
            <w:pPr>
              <w:spacing w:line="360" w:lineRule="auto"/>
              <w:rPr>
                <w:b/>
                <w:sz w:val="24"/>
                <w:szCs w:val="24"/>
              </w:rPr>
            </w:pPr>
            <w:r w:rsidRPr="002A0D3C">
              <w:rPr>
                <w:b/>
                <w:sz w:val="24"/>
                <w:szCs w:val="24"/>
              </w:rPr>
              <w:t>Total</w:t>
            </w:r>
          </w:p>
        </w:tc>
        <w:tc>
          <w:tcPr>
            <w:tcW w:w="2070" w:type="dxa"/>
          </w:tcPr>
          <w:p w:rsidR="0053166E" w:rsidRPr="002A0D3C" w:rsidRDefault="0053166E" w:rsidP="002A0D3C">
            <w:pPr>
              <w:spacing w:line="360" w:lineRule="auto"/>
              <w:rPr>
                <w:b/>
                <w:sz w:val="24"/>
                <w:szCs w:val="24"/>
              </w:rPr>
            </w:pPr>
            <w:r w:rsidRPr="002A0D3C">
              <w:rPr>
                <w:b/>
                <w:sz w:val="24"/>
                <w:szCs w:val="24"/>
              </w:rPr>
              <w:t>$652.88</w:t>
            </w:r>
          </w:p>
        </w:tc>
      </w:tr>
    </w:tbl>
    <w:p w:rsidR="007C74A2" w:rsidRDefault="007C74A2" w:rsidP="007C74A2">
      <w:pPr>
        <w:spacing w:line="360" w:lineRule="auto"/>
        <w:rPr>
          <w:sz w:val="24"/>
          <w:szCs w:val="24"/>
        </w:rPr>
      </w:pPr>
    </w:p>
    <w:p w:rsidR="0093046A" w:rsidRPr="00081582" w:rsidRDefault="007C74A2" w:rsidP="007C74A2">
      <w:pPr>
        <w:spacing w:line="360" w:lineRule="auto"/>
        <w:rPr>
          <w:sz w:val="24"/>
          <w:szCs w:val="24"/>
        </w:rPr>
      </w:pPr>
      <w:r>
        <w:rPr>
          <w:sz w:val="24"/>
          <w:szCs w:val="24"/>
        </w:rPr>
        <w:t xml:space="preserve">PECO Exhibit1. </w:t>
      </w:r>
    </w:p>
    <w:p w:rsidR="0031183A" w:rsidRPr="00081582" w:rsidRDefault="0031183A" w:rsidP="007B4D78">
      <w:pPr>
        <w:spacing w:line="360" w:lineRule="auto"/>
        <w:rPr>
          <w:sz w:val="24"/>
          <w:szCs w:val="24"/>
        </w:rPr>
      </w:pPr>
    </w:p>
    <w:p w:rsidR="0031183A" w:rsidRPr="00081582" w:rsidRDefault="00903FAE" w:rsidP="007B4D78">
      <w:pPr>
        <w:spacing w:line="360" w:lineRule="auto"/>
        <w:ind w:firstLine="1440"/>
        <w:rPr>
          <w:sz w:val="24"/>
          <w:szCs w:val="24"/>
        </w:rPr>
      </w:pPr>
      <w:r>
        <w:rPr>
          <w:sz w:val="24"/>
          <w:szCs w:val="24"/>
        </w:rPr>
        <w:t>1</w:t>
      </w:r>
      <w:r w:rsidR="000F68F4">
        <w:rPr>
          <w:sz w:val="24"/>
          <w:szCs w:val="24"/>
        </w:rPr>
        <w:t>6</w:t>
      </w:r>
      <w:r w:rsidR="007B4D78" w:rsidRPr="00081582">
        <w:rPr>
          <w:sz w:val="24"/>
          <w:szCs w:val="24"/>
        </w:rPr>
        <w:t>.</w:t>
      </w:r>
      <w:r w:rsidR="007B4D78" w:rsidRPr="00081582">
        <w:rPr>
          <w:sz w:val="24"/>
          <w:szCs w:val="24"/>
        </w:rPr>
        <w:tab/>
      </w:r>
      <w:r w:rsidR="00C92A49">
        <w:rPr>
          <w:sz w:val="24"/>
          <w:szCs w:val="24"/>
        </w:rPr>
        <w:t>The l</w:t>
      </w:r>
      <w:r w:rsidR="0031183A" w:rsidRPr="00081582">
        <w:rPr>
          <w:sz w:val="24"/>
          <w:szCs w:val="24"/>
        </w:rPr>
        <w:t>ast payment</w:t>
      </w:r>
      <w:r w:rsidR="00C92A49">
        <w:rPr>
          <w:sz w:val="24"/>
          <w:szCs w:val="24"/>
        </w:rPr>
        <w:t xml:space="preserve"> in Mr. Mancuso’s PECO</w:t>
      </w:r>
      <w:r w:rsidR="0031183A" w:rsidRPr="00081582">
        <w:rPr>
          <w:sz w:val="24"/>
          <w:szCs w:val="24"/>
        </w:rPr>
        <w:t xml:space="preserve"> was recorded on October 15, 2008.</w:t>
      </w:r>
      <w:r w:rsidR="00C92A49">
        <w:rPr>
          <w:sz w:val="24"/>
          <w:szCs w:val="24"/>
        </w:rPr>
        <w:t xml:space="preserve">  PECO Exhibit 1.</w:t>
      </w:r>
    </w:p>
    <w:p w:rsidR="00081582" w:rsidRPr="00081582" w:rsidRDefault="00081582" w:rsidP="007B4D78">
      <w:pPr>
        <w:spacing w:line="360" w:lineRule="auto"/>
        <w:ind w:firstLine="1440"/>
        <w:rPr>
          <w:sz w:val="24"/>
          <w:szCs w:val="24"/>
        </w:rPr>
      </w:pPr>
    </w:p>
    <w:p w:rsidR="00081582" w:rsidRPr="00081582" w:rsidRDefault="000F68F4" w:rsidP="00903FAE">
      <w:pPr>
        <w:spacing w:line="360" w:lineRule="auto"/>
        <w:ind w:firstLine="1440"/>
        <w:rPr>
          <w:sz w:val="24"/>
          <w:szCs w:val="24"/>
        </w:rPr>
      </w:pPr>
      <w:r>
        <w:rPr>
          <w:sz w:val="24"/>
          <w:szCs w:val="24"/>
        </w:rPr>
        <w:t>17</w:t>
      </w:r>
      <w:r w:rsidR="00903FAE">
        <w:rPr>
          <w:sz w:val="24"/>
          <w:szCs w:val="24"/>
        </w:rPr>
        <w:t>.</w:t>
      </w:r>
      <w:r w:rsidR="00903FAE">
        <w:rPr>
          <w:sz w:val="24"/>
          <w:szCs w:val="24"/>
        </w:rPr>
        <w:tab/>
      </w:r>
      <w:r w:rsidR="00903FAE" w:rsidRPr="007B4D78">
        <w:rPr>
          <w:sz w:val="24"/>
          <w:szCs w:val="24"/>
        </w:rPr>
        <w:t xml:space="preserve">Complainant has entered into and defaulted on </w:t>
      </w:r>
      <w:r w:rsidR="00903FAE">
        <w:rPr>
          <w:sz w:val="24"/>
          <w:szCs w:val="24"/>
        </w:rPr>
        <w:t>two</w:t>
      </w:r>
      <w:r w:rsidR="00903FAE" w:rsidRPr="007B4D78">
        <w:rPr>
          <w:sz w:val="24"/>
          <w:szCs w:val="24"/>
        </w:rPr>
        <w:t xml:space="preserve"> payment agreements with PECO</w:t>
      </w:r>
      <w:r w:rsidR="00903FAE">
        <w:rPr>
          <w:sz w:val="24"/>
          <w:szCs w:val="24"/>
        </w:rPr>
        <w:t xml:space="preserve">: </w:t>
      </w:r>
      <w:r w:rsidR="00081582" w:rsidRPr="00081582">
        <w:rPr>
          <w:sz w:val="24"/>
          <w:szCs w:val="24"/>
        </w:rPr>
        <w:t>one in June 2005, and one in March of 2007.</w:t>
      </w:r>
      <w:r w:rsidR="00081582">
        <w:rPr>
          <w:sz w:val="24"/>
          <w:szCs w:val="24"/>
        </w:rPr>
        <w:t xml:space="preserve">  </w:t>
      </w:r>
      <w:r w:rsidR="009865FA">
        <w:rPr>
          <w:sz w:val="24"/>
          <w:szCs w:val="24"/>
        </w:rPr>
        <w:t>PECO Exhibit 2.</w:t>
      </w:r>
    </w:p>
    <w:p w:rsidR="0031183A" w:rsidRPr="00081582" w:rsidRDefault="0031183A" w:rsidP="007B4D78">
      <w:pPr>
        <w:spacing w:line="360" w:lineRule="auto"/>
        <w:rPr>
          <w:sz w:val="24"/>
          <w:szCs w:val="24"/>
        </w:rPr>
      </w:pPr>
    </w:p>
    <w:p w:rsidR="00C12433" w:rsidRPr="00081582" w:rsidRDefault="00903FAE" w:rsidP="007B4D78">
      <w:pPr>
        <w:spacing w:line="360" w:lineRule="auto"/>
        <w:ind w:firstLine="1440"/>
        <w:rPr>
          <w:sz w:val="24"/>
          <w:szCs w:val="24"/>
        </w:rPr>
      </w:pPr>
      <w:r>
        <w:rPr>
          <w:sz w:val="24"/>
          <w:szCs w:val="24"/>
        </w:rPr>
        <w:t>1</w:t>
      </w:r>
      <w:r w:rsidR="000F68F4">
        <w:rPr>
          <w:sz w:val="24"/>
          <w:szCs w:val="24"/>
        </w:rPr>
        <w:t>8</w:t>
      </w:r>
      <w:r w:rsidR="007B4D78" w:rsidRPr="00081582">
        <w:rPr>
          <w:sz w:val="24"/>
          <w:szCs w:val="24"/>
        </w:rPr>
        <w:t>.</w:t>
      </w:r>
      <w:r w:rsidR="007B4D78" w:rsidRPr="00081582">
        <w:rPr>
          <w:sz w:val="24"/>
          <w:szCs w:val="24"/>
        </w:rPr>
        <w:tab/>
      </w:r>
      <w:r w:rsidR="00AD0241" w:rsidRPr="00081582">
        <w:rPr>
          <w:sz w:val="24"/>
          <w:szCs w:val="24"/>
        </w:rPr>
        <w:t>The balance at the time of the hearing was $7,754.66.</w:t>
      </w:r>
      <w:r w:rsidR="009865FA">
        <w:rPr>
          <w:sz w:val="24"/>
          <w:szCs w:val="24"/>
        </w:rPr>
        <w:t xml:space="preserve">  PECO Exhibit 1.</w:t>
      </w:r>
    </w:p>
    <w:p w:rsidR="00226C2F" w:rsidRPr="00AE6DB2" w:rsidRDefault="00226C2F" w:rsidP="00226C2F">
      <w:pPr>
        <w:spacing w:line="360" w:lineRule="auto"/>
        <w:ind w:firstLine="1440"/>
        <w:rPr>
          <w:sz w:val="24"/>
          <w:szCs w:val="24"/>
        </w:rPr>
      </w:pPr>
    </w:p>
    <w:p w:rsidR="00226C2F" w:rsidRPr="00AE6DB2" w:rsidRDefault="00226C2F" w:rsidP="00226C2F">
      <w:pPr>
        <w:tabs>
          <w:tab w:val="left" w:pos="2160"/>
        </w:tabs>
        <w:spacing w:line="360" w:lineRule="auto"/>
        <w:jc w:val="center"/>
        <w:rPr>
          <w:sz w:val="24"/>
          <w:szCs w:val="24"/>
          <w:u w:val="single"/>
        </w:rPr>
      </w:pPr>
      <w:r w:rsidRPr="00AE6DB2">
        <w:rPr>
          <w:sz w:val="24"/>
          <w:szCs w:val="24"/>
          <w:u w:val="single"/>
        </w:rPr>
        <w:t>DISCUSSION</w:t>
      </w:r>
    </w:p>
    <w:p w:rsidR="00226C2F" w:rsidRDefault="00226C2F" w:rsidP="00226C2F">
      <w:pPr>
        <w:spacing w:line="360" w:lineRule="auto"/>
        <w:rPr>
          <w:sz w:val="24"/>
          <w:szCs w:val="24"/>
        </w:rPr>
      </w:pPr>
      <w:r>
        <w:rPr>
          <w:sz w:val="24"/>
          <w:szCs w:val="24"/>
        </w:rPr>
        <w:tab/>
      </w:r>
      <w:r>
        <w:rPr>
          <w:sz w:val="24"/>
          <w:szCs w:val="24"/>
        </w:rPr>
        <w:tab/>
      </w:r>
    </w:p>
    <w:p w:rsidR="00226C2F" w:rsidRPr="00BB4F7A" w:rsidRDefault="00226C2F" w:rsidP="00226C2F">
      <w:pPr>
        <w:spacing w:line="360" w:lineRule="auto"/>
        <w:ind w:firstLine="1440"/>
        <w:rPr>
          <w:sz w:val="24"/>
          <w:szCs w:val="24"/>
        </w:rPr>
      </w:pPr>
      <w:r w:rsidRPr="00AE6DB2">
        <w:rPr>
          <w:sz w:val="24"/>
          <w:szCs w:val="24"/>
        </w:rPr>
        <w:t xml:space="preserve">In </w:t>
      </w:r>
      <w:r>
        <w:rPr>
          <w:sz w:val="24"/>
          <w:szCs w:val="24"/>
        </w:rPr>
        <w:t xml:space="preserve">his </w:t>
      </w:r>
      <w:r w:rsidRPr="00AE6DB2">
        <w:rPr>
          <w:sz w:val="24"/>
          <w:szCs w:val="24"/>
        </w:rPr>
        <w:t xml:space="preserve">Formal Complaint, </w:t>
      </w:r>
      <w:r>
        <w:rPr>
          <w:sz w:val="24"/>
          <w:szCs w:val="24"/>
        </w:rPr>
        <w:t xml:space="preserve">Mr. Mancuso alleges his inability pay his electric bills and requests a payment arrangement.  </w:t>
      </w:r>
      <w:r w:rsidRPr="00BB4F7A">
        <w:rPr>
          <w:sz w:val="24"/>
          <w:szCs w:val="24"/>
        </w:rPr>
        <w:t xml:space="preserve">As the party seeking affirmative relief from the Commission, </w:t>
      </w:r>
      <w:r>
        <w:rPr>
          <w:sz w:val="24"/>
          <w:szCs w:val="24"/>
        </w:rPr>
        <w:t>Complainant</w:t>
      </w:r>
      <w:r w:rsidRPr="00BB4F7A">
        <w:rPr>
          <w:sz w:val="24"/>
          <w:szCs w:val="24"/>
        </w:rPr>
        <w:t xml:space="preserve"> bear</w:t>
      </w:r>
      <w:r>
        <w:rPr>
          <w:sz w:val="24"/>
          <w:szCs w:val="24"/>
        </w:rPr>
        <w:t>s</w:t>
      </w:r>
      <w:r w:rsidRPr="00BB4F7A">
        <w:rPr>
          <w:sz w:val="24"/>
          <w:szCs w:val="24"/>
        </w:rPr>
        <w:t xml:space="preserve"> the burden of proof.  66 </w:t>
      </w:r>
      <w:smartTag w:uri="urn:schemas-microsoft-com:office:smarttags" w:element="place">
        <w:smartTag w:uri="urn:schemas-microsoft-com:office:smarttags" w:element="State">
          <w:r w:rsidRPr="00BB4F7A">
            <w:rPr>
              <w:sz w:val="24"/>
              <w:szCs w:val="24"/>
            </w:rPr>
            <w:t>Pa.</w:t>
          </w:r>
        </w:smartTag>
      </w:smartTag>
      <w:r w:rsidRPr="00BB4F7A">
        <w:rPr>
          <w:sz w:val="24"/>
          <w:szCs w:val="24"/>
        </w:rPr>
        <w:t xml:space="preserve"> C.S. § 332(a).  </w:t>
      </w:r>
    </w:p>
    <w:p w:rsidR="00226C2F" w:rsidRPr="00BB4F7A" w:rsidRDefault="00226C2F" w:rsidP="00226C2F">
      <w:pPr>
        <w:spacing w:line="360" w:lineRule="auto"/>
        <w:ind w:firstLine="1440"/>
        <w:rPr>
          <w:sz w:val="24"/>
          <w:szCs w:val="24"/>
        </w:rPr>
      </w:pPr>
    </w:p>
    <w:p w:rsidR="00226C2F" w:rsidRDefault="00226C2F" w:rsidP="00226C2F">
      <w:pPr>
        <w:spacing w:line="360" w:lineRule="auto"/>
        <w:ind w:firstLine="1440"/>
        <w:rPr>
          <w:spacing w:val="-3"/>
          <w:sz w:val="24"/>
          <w:szCs w:val="24"/>
        </w:rPr>
      </w:pPr>
      <w:r w:rsidRPr="00BB4F7A">
        <w:rPr>
          <w:spacing w:val="-3"/>
          <w:sz w:val="24"/>
          <w:szCs w:val="24"/>
        </w:rPr>
        <w:t xml:space="preserve">To satisfy this burden, </w:t>
      </w:r>
      <w:r>
        <w:rPr>
          <w:spacing w:val="-3"/>
          <w:sz w:val="24"/>
          <w:szCs w:val="24"/>
        </w:rPr>
        <w:t>Complainant</w:t>
      </w:r>
      <w:r w:rsidRPr="00BB4F7A">
        <w:rPr>
          <w:spacing w:val="-3"/>
          <w:sz w:val="24"/>
          <w:szCs w:val="24"/>
        </w:rPr>
        <w:t xml:space="preserve"> must show that the named utility is responsible or accountable for the problem described in the Complaint.  </w:t>
      </w:r>
      <w:r w:rsidRPr="00BB4F7A">
        <w:rPr>
          <w:spacing w:val="-3"/>
          <w:sz w:val="24"/>
          <w:szCs w:val="24"/>
          <w:u w:val="single"/>
        </w:rPr>
        <w:t xml:space="preserve">Patterson v. Bell Telephone Co. of </w:t>
      </w:r>
      <w:smartTag w:uri="urn:schemas-microsoft-com:office:smarttags" w:element="State">
        <w:r w:rsidRPr="00BB4F7A">
          <w:rPr>
            <w:spacing w:val="-3"/>
            <w:sz w:val="24"/>
            <w:szCs w:val="24"/>
            <w:u w:val="single"/>
          </w:rPr>
          <w:t>Pa.</w:t>
        </w:r>
      </w:smartTag>
      <w:r w:rsidRPr="00BB4F7A">
        <w:rPr>
          <w:spacing w:val="-3"/>
          <w:sz w:val="24"/>
          <w:szCs w:val="24"/>
        </w:rPr>
        <w:t xml:space="preserve">, 72 </w:t>
      </w:r>
      <w:smartTag w:uri="urn:schemas-microsoft-com:office:smarttags" w:element="State">
        <w:r w:rsidRPr="00BB4F7A">
          <w:rPr>
            <w:spacing w:val="-3"/>
            <w:sz w:val="24"/>
            <w:szCs w:val="24"/>
          </w:rPr>
          <w:t>Pa.</w:t>
        </w:r>
      </w:smartTag>
      <w:r w:rsidRPr="00BB4F7A">
        <w:rPr>
          <w:spacing w:val="-3"/>
          <w:sz w:val="24"/>
          <w:szCs w:val="24"/>
        </w:rPr>
        <w:t xml:space="preserve"> PUC 196 (1990); </w:t>
      </w:r>
      <w:r w:rsidRPr="00BB4F7A">
        <w:rPr>
          <w:spacing w:val="-3"/>
          <w:sz w:val="24"/>
          <w:szCs w:val="24"/>
          <w:u w:val="single"/>
        </w:rPr>
        <w:t>Feinstein v. Philadelphia Suburban Water Co.</w:t>
      </w:r>
      <w:r w:rsidRPr="00BB4F7A">
        <w:rPr>
          <w:spacing w:val="-3"/>
          <w:sz w:val="24"/>
          <w:szCs w:val="24"/>
        </w:rPr>
        <w:t xml:space="preserve">, 50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PUC 300 (1976).  This must be shown by a preponderance of the evidence, that is, by presenting evidence more convincing, by even the smallest amount, than that presented by the other party.  </w:t>
      </w:r>
      <w:r w:rsidRPr="00BB4F7A">
        <w:rPr>
          <w:spacing w:val="-3"/>
          <w:sz w:val="24"/>
          <w:szCs w:val="24"/>
          <w:u w:val="single"/>
        </w:rPr>
        <w:t>Samuel J. Lansberry, Inc. v. Pa. Public Utility Comm.</w:t>
      </w:r>
      <w:r w:rsidRPr="00BB4F7A">
        <w:rPr>
          <w:spacing w:val="-3"/>
          <w:sz w:val="24"/>
          <w:szCs w:val="24"/>
        </w:rPr>
        <w:t xml:space="preserve">, 578 A.2d 600 (Pa. Cmwlth. 1990), </w:t>
      </w:r>
      <w:r w:rsidRPr="00BB4F7A">
        <w:rPr>
          <w:spacing w:val="-3"/>
          <w:sz w:val="24"/>
          <w:szCs w:val="24"/>
          <w:u w:val="single"/>
        </w:rPr>
        <w:t>alloc. den.</w:t>
      </w:r>
      <w:r w:rsidRPr="00BB4F7A">
        <w:rPr>
          <w:spacing w:val="-3"/>
          <w:sz w:val="24"/>
          <w:szCs w:val="24"/>
        </w:rPr>
        <w:t>, 602 A.2d 863 (</w:t>
      </w:r>
      <w:smartTag w:uri="urn:schemas-microsoft-com:office:smarttags" w:element="State">
        <w:r w:rsidRPr="00BB4F7A">
          <w:rPr>
            <w:spacing w:val="-3"/>
            <w:sz w:val="24"/>
            <w:szCs w:val="24"/>
          </w:rPr>
          <w:t>Pa.</w:t>
        </w:r>
      </w:smartTag>
      <w:r w:rsidRPr="00BB4F7A">
        <w:rPr>
          <w:spacing w:val="-3"/>
          <w:sz w:val="24"/>
          <w:szCs w:val="24"/>
        </w:rPr>
        <w:t xml:space="preserve"> 1992); </w:t>
      </w:r>
      <w:r w:rsidRPr="00BB4F7A">
        <w:rPr>
          <w:spacing w:val="-3"/>
          <w:sz w:val="24"/>
          <w:szCs w:val="24"/>
          <w:u w:val="single"/>
        </w:rPr>
        <w:t>Se-Ling Hosiery v. Margulies</w:t>
      </w:r>
      <w:r w:rsidRPr="00BB4F7A">
        <w:rPr>
          <w:spacing w:val="-3"/>
          <w:sz w:val="24"/>
          <w:szCs w:val="24"/>
        </w:rPr>
        <w:t>, 70 A.2d 854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1950).  Additionally, any finding of fact necessary to support the Commission’s adjudication must be based upon substantial evidence.  </w:t>
      </w:r>
      <w:r w:rsidRPr="00BB4F7A">
        <w:rPr>
          <w:spacing w:val="-3"/>
          <w:sz w:val="24"/>
          <w:szCs w:val="24"/>
          <w:u w:val="single"/>
        </w:rPr>
        <w:t xml:space="preserve">Mill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447 A.2d 1100 (</w:t>
      </w:r>
      <w:smartTag w:uri="urn:schemas-microsoft-com:office:smarttags" w:element="State">
        <w:r w:rsidRPr="00BB4F7A">
          <w:rPr>
            <w:spacing w:val="-3"/>
            <w:sz w:val="24"/>
            <w:szCs w:val="24"/>
          </w:rPr>
          <w:t>Pa.</w:t>
        </w:r>
      </w:smartTag>
      <w:r w:rsidRPr="00BB4F7A">
        <w:rPr>
          <w:spacing w:val="-3"/>
          <w:sz w:val="24"/>
          <w:szCs w:val="24"/>
        </w:rPr>
        <w:t xml:space="preserve"> Cmwlth. 1982); </w:t>
      </w:r>
      <w:r w:rsidRPr="00BB4F7A">
        <w:rPr>
          <w:spacing w:val="-3"/>
          <w:sz w:val="24"/>
          <w:szCs w:val="24"/>
          <w:u w:val="single"/>
        </w:rPr>
        <w:t xml:space="preserve">Edan Transportation Corp.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623 A.2d 6 (</w:t>
      </w:r>
      <w:smartTag w:uri="urn:schemas-microsoft-com:office:smarttags" w:element="State">
        <w:r w:rsidRPr="00BB4F7A">
          <w:rPr>
            <w:spacing w:val="-3"/>
            <w:sz w:val="24"/>
            <w:szCs w:val="24"/>
          </w:rPr>
          <w:t>Pa.</w:t>
        </w:r>
      </w:smartTag>
      <w:r w:rsidRPr="00BB4F7A">
        <w:rPr>
          <w:spacing w:val="-3"/>
          <w:sz w:val="24"/>
          <w:szCs w:val="24"/>
        </w:rPr>
        <w:t xml:space="preserve"> Cmwlth. 1993); 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C.S. § 704.  More is required than a mere trace of evidence or a suspicion of the existence of a fact sought to be established.  </w:t>
      </w:r>
      <w:smartTag w:uri="urn:schemas-microsoft-com:office:smarttags" w:element="City">
        <w:r w:rsidRPr="00BB4F7A">
          <w:rPr>
            <w:spacing w:val="-3"/>
            <w:sz w:val="24"/>
            <w:szCs w:val="24"/>
            <w:u w:val="single"/>
          </w:rPr>
          <w:t>Norfolk</w:t>
        </w:r>
      </w:smartTag>
      <w:r w:rsidRPr="00BB4F7A">
        <w:rPr>
          <w:spacing w:val="-3"/>
          <w:sz w:val="24"/>
          <w:szCs w:val="24"/>
          <w:u w:val="single"/>
        </w:rPr>
        <w:t xml:space="preserve"> and Western Ry.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413 A.2d 1037 (</w:t>
      </w:r>
      <w:smartTag w:uri="urn:schemas-microsoft-com:office:smarttags" w:element="State">
        <w:r w:rsidRPr="00BB4F7A">
          <w:rPr>
            <w:spacing w:val="-3"/>
            <w:sz w:val="24"/>
            <w:szCs w:val="24"/>
          </w:rPr>
          <w:t>Pa.</w:t>
        </w:r>
      </w:smartTag>
      <w:r w:rsidRPr="00BB4F7A">
        <w:rPr>
          <w:spacing w:val="-3"/>
          <w:sz w:val="24"/>
          <w:szCs w:val="24"/>
        </w:rPr>
        <w:t xml:space="preserve"> 1980); </w:t>
      </w:r>
      <w:r w:rsidRPr="00BB4F7A">
        <w:rPr>
          <w:spacing w:val="-3"/>
          <w:sz w:val="24"/>
          <w:szCs w:val="24"/>
          <w:u w:val="single"/>
        </w:rPr>
        <w:t>Erie Resistor Corp. v. Unemployment Compensation Bd. of Review</w:t>
      </w:r>
      <w:r w:rsidRPr="00BB4F7A">
        <w:rPr>
          <w:spacing w:val="-3"/>
          <w:sz w:val="24"/>
          <w:szCs w:val="24"/>
        </w:rPr>
        <w:t>, 166 A.2d 96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Super. 1960); </w:t>
      </w:r>
      <w:r w:rsidRPr="00BB4F7A">
        <w:rPr>
          <w:spacing w:val="-3"/>
          <w:sz w:val="24"/>
          <w:szCs w:val="24"/>
          <w:u w:val="single"/>
        </w:rPr>
        <w:t xml:space="preserve">Murphy v. Dep’t. of Public Welfare, </w:t>
      </w:r>
      <w:smartTag w:uri="urn:schemas-microsoft-com:office:smarttags" w:element="PlaceName">
        <w:r w:rsidRPr="00BB4F7A">
          <w:rPr>
            <w:spacing w:val="-3"/>
            <w:sz w:val="24"/>
            <w:szCs w:val="24"/>
            <w:u w:val="single"/>
          </w:rPr>
          <w:t>White</w:t>
        </w:r>
      </w:smartTag>
      <w:r w:rsidRPr="00BB4F7A">
        <w:rPr>
          <w:spacing w:val="-3"/>
          <w:sz w:val="24"/>
          <w:szCs w:val="24"/>
          <w:u w:val="single"/>
        </w:rPr>
        <w:t xml:space="preserve"> </w:t>
      </w:r>
      <w:smartTag w:uri="urn:schemas-microsoft-com:office:smarttags" w:element="PlaceName">
        <w:r w:rsidRPr="00BB4F7A">
          <w:rPr>
            <w:spacing w:val="-3"/>
            <w:sz w:val="24"/>
            <w:szCs w:val="24"/>
            <w:u w:val="single"/>
          </w:rPr>
          <w:t>Haven</w:t>
        </w:r>
      </w:smartTag>
      <w:r w:rsidRPr="00BB4F7A">
        <w:rPr>
          <w:spacing w:val="-3"/>
          <w:sz w:val="24"/>
          <w:szCs w:val="24"/>
          <w:u w:val="single"/>
        </w:rPr>
        <w:t xml:space="preserve"> </w:t>
      </w:r>
      <w:smartTag w:uri="urn:schemas-microsoft-com:office:smarttags" w:element="PlaceType">
        <w:r w:rsidRPr="00BB4F7A">
          <w:rPr>
            <w:spacing w:val="-3"/>
            <w:sz w:val="24"/>
            <w:szCs w:val="24"/>
            <w:u w:val="single"/>
          </w:rPr>
          <w:t>Center</w:t>
        </w:r>
      </w:smartTag>
      <w:r w:rsidRPr="00BB4F7A">
        <w:rPr>
          <w:spacing w:val="-3"/>
          <w:sz w:val="24"/>
          <w:szCs w:val="24"/>
        </w:rPr>
        <w:t>, 480 A.2d 382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Cmwlth. 1984)</w:t>
      </w:r>
      <w:r>
        <w:rPr>
          <w:spacing w:val="-3"/>
          <w:sz w:val="24"/>
          <w:szCs w:val="24"/>
        </w:rPr>
        <w:t>.</w:t>
      </w:r>
    </w:p>
    <w:p w:rsidR="00226C2F" w:rsidRDefault="00226C2F" w:rsidP="00226C2F">
      <w:pPr>
        <w:spacing w:line="360" w:lineRule="auto"/>
        <w:rPr>
          <w:spacing w:val="-3"/>
          <w:sz w:val="24"/>
          <w:szCs w:val="24"/>
        </w:rPr>
      </w:pPr>
    </w:p>
    <w:p w:rsidR="00336DBE" w:rsidRPr="000978DB" w:rsidRDefault="00336DBE" w:rsidP="00336DBE">
      <w:pPr>
        <w:spacing w:line="360" w:lineRule="auto"/>
        <w:ind w:firstLine="1440"/>
        <w:rPr>
          <w:sz w:val="24"/>
          <w:szCs w:val="24"/>
        </w:rPr>
      </w:pPr>
      <w:r w:rsidRPr="000978DB">
        <w:rPr>
          <w:sz w:val="24"/>
          <w:szCs w:val="24"/>
        </w:rPr>
        <w:lastRenderedPageBreak/>
        <w:t xml:space="preserve">The Responsible Utility Customer Protection Act, 66 </w:t>
      </w:r>
      <w:smartTag w:uri="urn:schemas-microsoft-com:office:smarttags" w:element="place">
        <w:smartTag w:uri="urn:schemas-microsoft-com:office:smarttags" w:element="State">
          <w:r w:rsidRPr="000978DB">
            <w:rPr>
              <w:sz w:val="24"/>
              <w:szCs w:val="24"/>
            </w:rPr>
            <w:t>Pa.</w:t>
          </w:r>
        </w:smartTag>
      </w:smartTag>
      <w:r w:rsidRPr="000978DB">
        <w:rPr>
          <w:sz w:val="24"/>
          <w:szCs w:val="24"/>
        </w:rPr>
        <w:t xml:space="preserve"> C.S. §</w:t>
      </w:r>
      <w:r>
        <w:rPr>
          <w:sz w:val="24"/>
          <w:szCs w:val="24"/>
        </w:rPr>
        <w:t xml:space="preserve">§ </w:t>
      </w:r>
      <w:r w:rsidRPr="000978DB">
        <w:rPr>
          <w:sz w:val="24"/>
          <w:szCs w:val="24"/>
        </w:rPr>
        <w:t xml:space="preserve">1401, </w:t>
      </w:r>
      <w:r w:rsidRPr="000978DB">
        <w:rPr>
          <w:i/>
          <w:sz w:val="24"/>
          <w:szCs w:val="24"/>
        </w:rPr>
        <w:t>et seq.</w:t>
      </w:r>
      <w:r w:rsidRPr="000978DB">
        <w:rPr>
          <w:sz w:val="24"/>
          <w:szCs w:val="24"/>
        </w:rPr>
        <w:t xml:space="preserve">, </w:t>
      </w:r>
      <w:r>
        <w:rPr>
          <w:sz w:val="24"/>
          <w:szCs w:val="24"/>
        </w:rPr>
        <w:t xml:space="preserve">(Chapter 14) </w:t>
      </w:r>
      <w:r w:rsidRPr="000978DB">
        <w:rPr>
          <w:sz w:val="24"/>
          <w:szCs w:val="24"/>
        </w:rPr>
        <w:t>applies to this proceeding.  This law provides strict guidelines that the Commission must follow in handling customer complaints.  Section 1405(c) of the Public Utility Code reads as follows:</w:t>
      </w:r>
    </w:p>
    <w:p w:rsidR="00336DBE" w:rsidRPr="000978DB" w:rsidRDefault="00336DBE" w:rsidP="00336DBE">
      <w:pPr>
        <w:spacing w:line="360" w:lineRule="auto"/>
        <w:rPr>
          <w:sz w:val="24"/>
          <w:szCs w:val="24"/>
        </w:rPr>
      </w:pPr>
    </w:p>
    <w:p w:rsidR="00336DBE" w:rsidRPr="000978DB" w:rsidRDefault="00336DBE" w:rsidP="00336DBE">
      <w:pPr>
        <w:ind w:left="1440" w:right="1440"/>
        <w:rPr>
          <w:sz w:val="24"/>
          <w:szCs w:val="24"/>
        </w:rPr>
      </w:pPr>
      <w:r>
        <w:rPr>
          <w:sz w:val="24"/>
          <w:szCs w:val="24"/>
        </w:rPr>
        <w:t>(c</w:t>
      </w:r>
      <w:r w:rsidRPr="000978DB">
        <w:rPr>
          <w:sz w:val="24"/>
          <w:szCs w:val="24"/>
        </w:rPr>
        <w:t>)</w:t>
      </w:r>
      <w:r w:rsidRPr="000978DB">
        <w:rPr>
          <w:sz w:val="24"/>
          <w:szCs w:val="24"/>
        </w:rPr>
        <w:tab/>
        <w:t>Customer Assistance Programs – Customer assistance program rates shall be timely paid and shall not be the subject of payment agreements negotiated or approved by the commission.</w:t>
      </w:r>
    </w:p>
    <w:p w:rsidR="00336DBE" w:rsidRPr="000978DB" w:rsidRDefault="00336DBE" w:rsidP="002A0D3C">
      <w:pPr>
        <w:spacing w:line="360" w:lineRule="auto"/>
        <w:ind w:left="1440" w:right="1440"/>
        <w:rPr>
          <w:sz w:val="24"/>
          <w:szCs w:val="24"/>
        </w:rPr>
      </w:pPr>
    </w:p>
    <w:p w:rsidR="00336DBE" w:rsidRDefault="00336DBE" w:rsidP="00336DBE">
      <w:pPr>
        <w:spacing w:line="360" w:lineRule="auto"/>
        <w:rPr>
          <w:sz w:val="24"/>
          <w:szCs w:val="24"/>
        </w:rPr>
      </w:pPr>
      <w:r w:rsidRPr="000978DB">
        <w:rPr>
          <w:sz w:val="24"/>
          <w:szCs w:val="24"/>
        </w:rPr>
        <w:t xml:space="preserve">66 </w:t>
      </w:r>
      <w:smartTag w:uri="urn:schemas-microsoft-com:office:smarttags" w:element="place">
        <w:smartTag w:uri="urn:schemas-microsoft-com:office:smarttags" w:element="State">
          <w:r w:rsidRPr="000978DB">
            <w:rPr>
              <w:sz w:val="24"/>
              <w:szCs w:val="24"/>
            </w:rPr>
            <w:t>Pa.</w:t>
          </w:r>
        </w:smartTag>
      </w:smartTag>
      <w:r w:rsidRPr="000978DB">
        <w:rPr>
          <w:sz w:val="24"/>
          <w:szCs w:val="24"/>
        </w:rPr>
        <w:t xml:space="preserve"> C.S. § 1405(c).</w:t>
      </w:r>
      <w:r>
        <w:rPr>
          <w:sz w:val="24"/>
          <w:szCs w:val="24"/>
        </w:rPr>
        <w:t xml:space="preserve">  </w:t>
      </w:r>
      <w:r w:rsidRPr="000978DB">
        <w:rPr>
          <w:sz w:val="24"/>
          <w:szCs w:val="24"/>
        </w:rPr>
        <w:t xml:space="preserve">The General Assembly has made it clear that the Commission lacks the authority to establish payment arrangements for customers participating in CAP programs offered by public utilities.  </w:t>
      </w:r>
    </w:p>
    <w:p w:rsidR="00336DBE" w:rsidRDefault="00336DBE" w:rsidP="00336DBE">
      <w:pPr>
        <w:spacing w:line="360" w:lineRule="auto"/>
        <w:ind w:firstLine="1440"/>
        <w:rPr>
          <w:sz w:val="24"/>
          <w:szCs w:val="24"/>
        </w:rPr>
      </w:pPr>
    </w:p>
    <w:p w:rsidR="00336DBE" w:rsidRDefault="00336DBE" w:rsidP="00336DBE">
      <w:pPr>
        <w:spacing w:line="360" w:lineRule="auto"/>
        <w:ind w:firstLine="1440"/>
        <w:rPr>
          <w:sz w:val="24"/>
          <w:szCs w:val="24"/>
        </w:rPr>
      </w:pPr>
      <w:r>
        <w:rPr>
          <w:sz w:val="24"/>
          <w:szCs w:val="24"/>
        </w:rPr>
        <w:t>Section 1403 of the Public Utility Code defines a CAP program as follows:</w:t>
      </w:r>
    </w:p>
    <w:p w:rsidR="00336DBE" w:rsidRDefault="00336DBE" w:rsidP="00336DBE">
      <w:pPr>
        <w:ind w:left="1440" w:right="1440"/>
        <w:rPr>
          <w:sz w:val="24"/>
          <w:szCs w:val="24"/>
        </w:rPr>
      </w:pPr>
      <w:r>
        <w:rPr>
          <w:sz w:val="24"/>
          <w:szCs w:val="24"/>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336DBE" w:rsidRDefault="00336DBE" w:rsidP="00336DBE">
      <w:pPr>
        <w:spacing w:line="360" w:lineRule="auto"/>
        <w:ind w:left="1440" w:right="1440"/>
        <w:rPr>
          <w:sz w:val="24"/>
          <w:szCs w:val="24"/>
        </w:rPr>
      </w:pPr>
    </w:p>
    <w:p w:rsidR="00336DBE" w:rsidRDefault="00336DBE" w:rsidP="00336DBE">
      <w:pPr>
        <w:spacing w:line="360" w:lineRule="auto"/>
        <w:rPr>
          <w:sz w:val="24"/>
          <w:szCs w:val="24"/>
        </w:rPr>
      </w:pPr>
      <w:r>
        <w:rPr>
          <w:sz w:val="24"/>
          <w:szCs w:val="24"/>
        </w:rPr>
        <w:t xml:space="preserve">66 </w:t>
      </w:r>
      <w:smartTag w:uri="urn:schemas-microsoft-com:office:smarttags" w:element="place">
        <w:smartTag w:uri="urn:schemas-microsoft-com:office:smarttags" w:element="State">
          <w:r>
            <w:rPr>
              <w:sz w:val="24"/>
              <w:szCs w:val="24"/>
            </w:rPr>
            <w:t>Pa.</w:t>
          </w:r>
        </w:smartTag>
      </w:smartTag>
      <w:r>
        <w:rPr>
          <w:sz w:val="24"/>
          <w:szCs w:val="24"/>
        </w:rPr>
        <w:t xml:space="preserve"> C.S. § 1403 (Definition of “Customer Assistance Program”).</w:t>
      </w:r>
    </w:p>
    <w:p w:rsidR="00336DBE" w:rsidRDefault="00336DBE" w:rsidP="00336DBE">
      <w:pPr>
        <w:spacing w:line="360" w:lineRule="auto"/>
        <w:rPr>
          <w:sz w:val="24"/>
          <w:szCs w:val="24"/>
        </w:rPr>
      </w:pPr>
    </w:p>
    <w:p w:rsidR="00E833E1" w:rsidRDefault="00336DBE" w:rsidP="00830B2B">
      <w:pPr>
        <w:spacing w:line="360" w:lineRule="auto"/>
        <w:ind w:firstLine="1440"/>
        <w:rPr>
          <w:sz w:val="24"/>
          <w:szCs w:val="24"/>
        </w:rPr>
      </w:pPr>
      <w:r w:rsidRPr="000978DB">
        <w:rPr>
          <w:sz w:val="24"/>
          <w:szCs w:val="24"/>
        </w:rPr>
        <w:t xml:space="preserve">Complainant </w:t>
      </w:r>
      <w:r>
        <w:rPr>
          <w:sz w:val="24"/>
          <w:szCs w:val="24"/>
        </w:rPr>
        <w:t xml:space="preserve">was </w:t>
      </w:r>
      <w:r w:rsidRPr="000978DB">
        <w:rPr>
          <w:sz w:val="24"/>
          <w:szCs w:val="24"/>
        </w:rPr>
        <w:t xml:space="preserve">approved and enrolled in </w:t>
      </w:r>
      <w:r>
        <w:rPr>
          <w:sz w:val="24"/>
          <w:szCs w:val="24"/>
        </w:rPr>
        <w:t>Respondent’s CAP program on July 26, 2003</w:t>
      </w:r>
      <w:r w:rsidR="006B7952">
        <w:rPr>
          <w:sz w:val="24"/>
          <w:szCs w:val="24"/>
        </w:rPr>
        <w:t>.  His participation in the CAP program has been uninterrupted ever since.  Mr. Mancuso</w:t>
      </w:r>
      <w:r>
        <w:rPr>
          <w:sz w:val="24"/>
          <w:szCs w:val="24"/>
        </w:rPr>
        <w:t xml:space="preserve"> successfully recertified for the CAP </w:t>
      </w:r>
      <w:r w:rsidR="006B7952">
        <w:rPr>
          <w:sz w:val="24"/>
          <w:szCs w:val="24"/>
        </w:rPr>
        <w:t xml:space="preserve">program in April of 2008.  At the time of the hearing, </w:t>
      </w:r>
      <w:r>
        <w:rPr>
          <w:sz w:val="24"/>
          <w:szCs w:val="24"/>
        </w:rPr>
        <w:t xml:space="preserve">Complainant </w:t>
      </w:r>
      <w:r w:rsidR="006B7952">
        <w:rPr>
          <w:sz w:val="24"/>
          <w:szCs w:val="24"/>
        </w:rPr>
        <w:t>received</w:t>
      </w:r>
      <w:r w:rsidRPr="000978DB">
        <w:rPr>
          <w:sz w:val="24"/>
          <w:szCs w:val="24"/>
        </w:rPr>
        <w:t xml:space="preserve"> </w:t>
      </w:r>
      <w:r w:rsidR="004C5FBE">
        <w:rPr>
          <w:sz w:val="24"/>
          <w:szCs w:val="24"/>
        </w:rPr>
        <w:t xml:space="preserve">CAP B rate for his electric service, which consists of </w:t>
      </w:r>
      <w:r w:rsidR="00046A9E" w:rsidRPr="000978DB">
        <w:rPr>
          <w:sz w:val="24"/>
          <w:szCs w:val="24"/>
        </w:rPr>
        <w:t>an</w:t>
      </w:r>
      <w:r>
        <w:rPr>
          <w:sz w:val="24"/>
          <w:szCs w:val="24"/>
        </w:rPr>
        <w:t xml:space="preserve"> 8</w:t>
      </w:r>
      <w:r w:rsidRPr="000978DB">
        <w:rPr>
          <w:sz w:val="24"/>
          <w:szCs w:val="24"/>
        </w:rPr>
        <w:t xml:space="preserve">5% discount on the first 500 </w:t>
      </w:r>
      <w:r w:rsidR="004C5FBE">
        <w:rPr>
          <w:sz w:val="24"/>
          <w:szCs w:val="24"/>
        </w:rPr>
        <w:t>kWh</w:t>
      </w:r>
      <w:r w:rsidR="00503BE7">
        <w:rPr>
          <w:sz w:val="24"/>
          <w:szCs w:val="24"/>
        </w:rPr>
        <w:t>,</w:t>
      </w:r>
      <w:r w:rsidR="004C5FBE">
        <w:rPr>
          <w:sz w:val="24"/>
          <w:szCs w:val="24"/>
        </w:rPr>
        <w:t xml:space="preserve"> </w:t>
      </w:r>
      <w:r w:rsidR="006B7952">
        <w:rPr>
          <w:sz w:val="24"/>
          <w:szCs w:val="24"/>
        </w:rPr>
        <w:t xml:space="preserve">and a 30% discount on the next 100 </w:t>
      </w:r>
      <w:r w:rsidR="004C5FBE">
        <w:rPr>
          <w:sz w:val="24"/>
          <w:szCs w:val="24"/>
        </w:rPr>
        <w:t xml:space="preserve">kWh </w:t>
      </w:r>
      <w:r w:rsidRPr="000978DB">
        <w:rPr>
          <w:sz w:val="24"/>
          <w:szCs w:val="24"/>
        </w:rPr>
        <w:t>of electric</w:t>
      </w:r>
      <w:r>
        <w:rPr>
          <w:sz w:val="24"/>
          <w:szCs w:val="24"/>
        </w:rPr>
        <w:t xml:space="preserve"> service each month</w:t>
      </w:r>
      <w:r w:rsidR="006B7952">
        <w:rPr>
          <w:sz w:val="24"/>
          <w:szCs w:val="24"/>
        </w:rPr>
        <w:t>.</w:t>
      </w:r>
      <w:r>
        <w:rPr>
          <w:sz w:val="24"/>
          <w:szCs w:val="24"/>
        </w:rPr>
        <w:t xml:space="preserve"> </w:t>
      </w:r>
      <w:r w:rsidR="006046BE">
        <w:rPr>
          <w:sz w:val="24"/>
          <w:szCs w:val="24"/>
        </w:rPr>
        <w:t xml:space="preserve"> Tarpley Testimony and PECO Exhibit 1.  </w:t>
      </w:r>
      <w:r>
        <w:rPr>
          <w:sz w:val="24"/>
          <w:szCs w:val="24"/>
        </w:rPr>
        <w:t xml:space="preserve">Respondent </w:t>
      </w:r>
      <w:r w:rsidR="006046BE">
        <w:rPr>
          <w:sz w:val="24"/>
          <w:szCs w:val="24"/>
        </w:rPr>
        <w:t>argued</w:t>
      </w:r>
      <w:r w:rsidR="00830B2B">
        <w:rPr>
          <w:sz w:val="24"/>
          <w:szCs w:val="24"/>
        </w:rPr>
        <w:t xml:space="preserve"> that the informal decision in </w:t>
      </w:r>
      <w:r w:rsidR="00830B2B" w:rsidRPr="000978DB">
        <w:rPr>
          <w:sz w:val="24"/>
          <w:szCs w:val="24"/>
        </w:rPr>
        <w:t xml:space="preserve">BCS Case No. </w:t>
      </w:r>
      <w:r w:rsidR="00830B2B">
        <w:rPr>
          <w:sz w:val="24"/>
          <w:szCs w:val="24"/>
        </w:rPr>
        <w:t xml:space="preserve">2365076 </w:t>
      </w:r>
      <w:r>
        <w:rPr>
          <w:sz w:val="24"/>
          <w:szCs w:val="24"/>
        </w:rPr>
        <w:t>directing Complainant to make monthly special budget payments of $323.00</w:t>
      </w:r>
      <w:r w:rsidR="00503BE7">
        <w:rPr>
          <w:sz w:val="24"/>
          <w:szCs w:val="24"/>
        </w:rPr>
        <w:t>,</w:t>
      </w:r>
      <w:r>
        <w:rPr>
          <w:sz w:val="24"/>
          <w:szCs w:val="24"/>
        </w:rPr>
        <w:t xml:space="preserve"> consisting of the regular budget amount of $227.00, plus a $96.00 monthly payment towards arrears</w:t>
      </w:r>
      <w:r w:rsidR="00503BE7">
        <w:rPr>
          <w:sz w:val="24"/>
          <w:szCs w:val="24"/>
        </w:rPr>
        <w:t>,</w:t>
      </w:r>
      <w:r w:rsidR="00830B2B">
        <w:rPr>
          <w:sz w:val="24"/>
          <w:szCs w:val="24"/>
        </w:rPr>
        <w:t xml:space="preserve"> was issued in error without giving due consideration to Mr. Mancuso’s CAP enrollment status.</w:t>
      </w:r>
      <w:r w:rsidR="006046BE">
        <w:rPr>
          <w:sz w:val="24"/>
          <w:szCs w:val="24"/>
        </w:rPr>
        <w:t xml:space="preserve">  Upon review of the parties’ testimonies and PECO Exhibit 1, I agree with Respondent that the payment arrangement issued by the Commission’s BCS on May 16, 2008, was erroneous</w:t>
      </w:r>
      <w:r w:rsidR="00E833E1">
        <w:rPr>
          <w:sz w:val="24"/>
          <w:szCs w:val="24"/>
        </w:rPr>
        <w:t>.</w:t>
      </w:r>
      <w:r w:rsidR="00E833E1" w:rsidRPr="00E833E1">
        <w:rPr>
          <w:sz w:val="24"/>
          <w:szCs w:val="24"/>
        </w:rPr>
        <w:t xml:space="preserve"> </w:t>
      </w:r>
      <w:r w:rsidR="00E833E1">
        <w:rPr>
          <w:sz w:val="24"/>
          <w:szCs w:val="24"/>
        </w:rPr>
        <w:t xml:space="preserve"> </w:t>
      </w:r>
    </w:p>
    <w:p w:rsidR="001C13A4" w:rsidRDefault="001C13A4" w:rsidP="00830B2B">
      <w:pPr>
        <w:spacing w:line="360" w:lineRule="auto"/>
        <w:ind w:firstLine="1440"/>
        <w:rPr>
          <w:sz w:val="24"/>
          <w:szCs w:val="24"/>
        </w:rPr>
      </w:pPr>
    </w:p>
    <w:p w:rsidR="001C13A4" w:rsidRDefault="00F754E6" w:rsidP="00E90ACD">
      <w:pPr>
        <w:spacing w:line="360" w:lineRule="auto"/>
        <w:ind w:firstLine="1440"/>
        <w:rPr>
          <w:sz w:val="24"/>
          <w:szCs w:val="24"/>
        </w:rPr>
      </w:pPr>
      <w:r>
        <w:rPr>
          <w:sz w:val="24"/>
          <w:szCs w:val="24"/>
        </w:rPr>
        <w:t>Mr. Mancuso testified</w:t>
      </w:r>
      <w:r w:rsidR="009F03BB">
        <w:rPr>
          <w:sz w:val="24"/>
          <w:szCs w:val="24"/>
        </w:rPr>
        <w:t xml:space="preserve"> that he suffers from a number of serious medical conditions</w:t>
      </w:r>
      <w:r w:rsidRPr="005B1276">
        <w:rPr>
          <w:sz w:val="24"/>
          <w:szCs w:val="24"/>
        </w:rPr>
        <w:t xml:space="preserve">.  </w:t>
      </w:r>
      <w:r>
        <w:rPr>
          <w:sz w:val="24"/>
          <w:szCs w:val="24"/>
        </w:rPr>
        <w:t>Complainant receives medication which requires constant refrigeration.</w:t>
      </w:r>
      <w:r w:rsidR="0064438D">
        <w:rPr>
          <w:sz w:val="24"/>
          <w:szCs w:val="24"/>
        </w:rPr>
        <w:t xml:space="preserve">  He lives alone at the </w:t>
      </w:r>
      <w:r w:rsidR="0064438D" w:rsidRPr="005B1276">
        <w:rPr>
          <w:sz w:val="24"/>
          <w:szCs w:val="24"/>
        </w:rPr>
        <w:t xml:space="preserve">Service </w:t>
      </w:r>
      <w:r w:rsidR="0064438D">
        <w:rPr>
          <w:sz w:val="24"/>
          <w:szCs w:val="24"/>
        </w:rPr>
        <w:t xml:space="preserve">Address, which by his own admission is a rather large house with, </w:t>
      </w:r>
      <w:r w:rsidR="0064438D" w:rsidRPr="0064438D">
        <w:rPr>
          <w:i/>
          <w:sz w:val="24"/>
          <w:szCs w:val="24"/>
        </w:rPr>
        <w:t>inter alia</w:t>
      </w:r>
      <w:r w:rsidR="0064438D" w:rsidRPr="005B1276">
        <w:rPr>
          <w:sz w:val="24"/>
          <w:szCs w:val="24"/>
        </w:rPr>
        <w:t>, two kitchens, four bedrooms, a living room, a dining room and a recreation room.</w:t>
      </w:r>
      <w:r w:rsidR="0064438D">
        <w:rPr>
          <w:sz w:val="24"/>
          <w:szCs w:val="24"/>
        </w:rPr>
        <w:t xml:space="preserve">  Mr. Mancuso believes tha</w:t>
      </w:r>
      <w:r w:rsidR="00E90ACD">
        <w:rPr>
          <w:sz w:val="24"/>
          <w:szCs w:val="24"/>
        </w:rPr>
        <w:t xml:space="preserve">t living in such a large house causes his </w:t>
      </w:r>
      <w:r w:rsidR="00503BE7">
        <w:rPr>
          <w:sz w:val="24"/>
          <w:szCs w:val="24"/>
        </w:rPr>
        <w:t xml:space="preserve">electricity </w:t>
      </w:r>
      <w:r w:rsidR="00E90ACD">
        <w:rPr>
          <w:sz w:val="24"/>
          <w:szCs w:val="24"/>
        </w:rPr>
        <w:t>bills to be high.  He testified that a few months prior to the hearing someone had been at the Service Address conducting an energy management assessment.</w:t>
      </w:r>
      <w:r w:rsidR="00E90ACD">
        <w:rPr>
          <w:rStyle w:val="FootnoteReference"/>
          <w:sz w:val="24"/>
          <w:szCs w:val="24"/>
        </w:rPr>
        <w:footnoteReference w:id="3"/>
      </w:r>
      <w:r w:rsidR="00E90ACD">
        <w:rPr>
          <w:sz w:val="24"/>
          <w:szCs w:val="24"/>
        </w:rPr>
        <w:t xml:space="preserve">  He state</w:t>
      </w:r>
      <w:r w:rsidR="00BE2A55">
        <w:rPr>
          <w:sz w:val="24"/>
          <w:szCs w:val="24"/>
        </w:rPr>
        <w:t>d that since the visit he has taken steps to decrease his energy consumption at the Service Address</w:t>
      </w:r>
      <w:r w:rsidR="00E90ACD">
        <w:rPr>
          <w:sz w:val="24"/>
          <w:szCs w:val="24"/>
        </w:rPr>
        <w:t>.</w:t>
      </w:r>
    </w:p>
    <w:p w:rsidR="00E833E1" w:rsidRDefault="00E833E1" w:rsidP="00830B2B">
      <w:pPr>
        <w:spacing w:line="360" w:lineRule="auto"/>
        <w:ind w:firstLine="1440"/>
        <w:rPr>
          <w:sz w:val="24"/>
          <w:szCs w:val="24"/>
        </w:rPr>
      </w:pPr>
    </w:p>
    <w:p w:rsidR="00DD70EB" w:rsidRPr="00C60782" w:rsidRDefault="00A942CE" w:rsidP="00A942CE">
      <w:pPr>
        <w:spacing w:line="360" w:lineRule="auto"/>
        <w:ind w:firstLine="1440"/>
        <w:rPr>
          <w:sz w:val="24"/>
          <w:szCs w:val="24"/>
        </w:rPr>
      </w:pPr>
      <w:r w:rsidRPr="00C60782">
        <w:rPr>
          <w:sz w:val="24"/>
          <w:szCs w:val="24"/>
        </w:rPr>
        <w:t xml:space="preserve">The discount received by a customer enrolled in PECO’s CAP program is based upon the household income and size in relation to the federal poverty guidelines.  </w:t>
      </w:r>
      <w:r w:rsidR="00C60782" w:rsidRPr="00C60782">
        <w:rPr>
          <w:sz w:val="24"/>
          <w:szCs w:val="24"/>
        </w:rPr>
        <w:t xml:space="preserve">Overall, </w:t>
      </w:r>
      <w:r w:rsidRPr="00C60782">
        <w:rPr>
          <w:sz w:val="24"/>
          <w:szCs w:val="24"/>
        </w:rPr>
        <w:t>PECO’s CAP program meets the requirements of 66 Pa. C.S. § 1403 and therefore, the Commission lacks the authority to establish a payment arrangement for Complainant</w:t>
      </w:r>
      <w:r w:rsidR="00C47063" w:rsidRPr="00C60782">
        <w:rPr>
          <w:sz w:val="24"/>
          <w:szCs w:val="24"/>
        </w:rPr>
        <w:t xml:space="preserve">.  </w:t>
      </w:r>
      <w:r w:rsidR="00DD70EB" w:rsidRPr="00C60782">
        <w:rPr>
          <w:sz w:val="24"/>
          <w:szCs w:val="24"/>
        </w:rPr>
        <w:t xml:space="preserve">However, PECO is required to bill its CAP customers on the best CAP rate for their household.  </w:t>
      </w:r>
      <w:r w:rsidR="00503BE7">
        <w:rPr>
          <w:sz w:val="24"/>
          <w:szCs w:val="24"/>
        </w:rPr>
        <w:t>Currently, PECO</w:t>
      </w:r>
      <w:r w:rsidR="00C60782">
        <w:rPr>
          <w:sz w:val="24"/>
          <w:szCs w:val="24"/>
        </w:rPr>
        <w:t xml:space="preserve"> is billing Mr. Mancuso at the CAP B rate which is appropriate for customers </w:t>
      </w:r>
      <w:r w:rsidR="004E06A4">
        <w:rPr>
          <w:sz w:val="24"/>
          <w:szCs w:val="24"/>
        </w:rPr>
        <w:t xml:space="preserve">whose </w:t>
      </w:r>
      <w:r w:rsidR="00C60782">
        <w:rPr>
          <w:sz w:val="24"/>
          <w:szCs w:val="24"/>
        </w:rPr>
        <w:t>annual income</w:t>
      </w:r>
      <w:r w:rsidR="004E06A4">
        <w:rPr>
          <w:sz w:val="24"/>
          <w:szCs w:val="24"/>
        </w:rPr>
        <w:t>s</w:t>
      </w:r>
      <w:r w:rsidR="00C60782">
        <w:rPr>
          <w:sz w:val="24"/>
          <w:szCs w:val="24"/>
        </w:rPr>
        <w:t xml:space="preserve"> </w:t>
      </w:r>
      <w:r w:rsidR="004E06A4">
        <w:rPr>
          <w:sz w:val="24"/>
          <w:szCs w:val="24"/>
        </w:rPr>
        <w:t xml:space="preserve">are at or below </w:t>
      </w:r>
      <w:r w:rsidR="00C60782">
        <w:rPr>
          <w:sz w:val="24"/>
          <w:szCs w:val="24"/>
        </w:rPr>
        <w:t xml:space="preserve">25% of the Federal Poverty Level </w:t>
      </w:r>
      <w:r w:rsidR="004E06A4">
        <w:rPr>
          <w:sz w:val="24"/>
          <w:szCs w:val="24"/>
        </w:rPr>
        <w:t xml:space="preserve">and do not have </w:t>
      </w:r>
      <w:r w:rsidR="00C60782">
        <w:rPr>
          <w:sz w:val="24"/>
          <w:szCs w:val="24"/>
        </w:rPr>
        <w:t>extenuating circ</w:t>
      </w:r>
      <w:r w:rsidR="004E06A4">
        <w:rPr>
          <w:sz w:val="24"/>
          <w:szCs w:val="24"/>
        </w:rPr>
        <w:t xml:space="preserve">umstances.  </w:t>
      </w:r>
      <w:r w:rsidR="00E8272B">
        <w:rPr>
          <w:sz w:val="24"/>
          <w:szCs w:val="24"/>
        </w:rPr>
        <w:t>Upon review of Complainant’s testimony with regard to his medical condition, his need to keep life sustaining medication refrigerated, his past inability to comply with two Company payment arrangements</w:t>
      </w:r>
      <w:r w:rsidR="004871A8">
        <w:rPr>
          <w:sz w:val="24"/>
          <w:szCs w:val="24"/>
        </w:rPr>
        <w:t>,</w:t>
      </w:r>
      <w:r w:rsidR="00E8272B">
        <w:rPr>
          <w:sz w:val="24"/>
          <w:szCs w:val="24"/>
        </w:rPr>
        <w:t xml:space="preserve"> and possibly high electric usage related to shelter conditions not susceptible to mi</w:t>
      </w:r>
      <w:r w:rsidR="004871A8">
        <w:rPr>
          <w:sz w:val="24"/>
          <w:szCs w:val="24"/>
        </w:rPr>
        <w:t xml:space="preserve">tigation through </w:t>
      </w:r>
      <w:r w:rsidR="001C13A4">
        <w:rPr>
          <w:sz w:val="24"/>
          <w:szCs w:val="24"/>
        </w:rPr>
        <w:t>Low Income Usage Reduction Program (</w:t>
      </w:r>
      <w:r w:rsidR="004871A8">
        <w:rPr>
          <w:sz w:val="24"/>
          <w:szCs w:val="24"/>
        </w:rPr>
        <w:t>LIURP</w:t>
      </w:r>
      <w:r w:rsidR="001C13A4">
        <w:rPr>
          <w:sz w:val="24"/>
          <w:szCs w:val="24"/>
        </w:rPr>
        <w:t>)</w:t>
      </w:r>
      <w:r w:rsidR="004871A8">
        <w:rPr>
          <w:sz w:val="24"/>
          <w:szCs w:val="24"/>
        </w:rPr>
        <w:t xml:space="preserve"> measures, I conclude that</w:t>
      </w:r>
      <w:r w:rsidR="000F46DF">
        <w:rPr>
          <w:sz w:val="24"/>
          <w:szCs w:val="24"/>
        </w:rPr>
        <w:t xml:space="preserve"> PECO should</w:t>
      </w:r>
      <w:r w:rsidR="004871A8">
        <w:rPr>
          <w:sz w:val="24"/>
          <w:szCs w:val="24"/>
        </w:rPr>
        <w:t xml:space="preserve"> review Complainant’s account to ensure </w:t>
      </w:r>
      <w:r w:rsidR="000F46DF">
        <w:rPr>
          <w:sz w:val="24"/>
          <w:szCs w:val="24"/>
        </w:rPr>
        <w:t>that Mr. Mancuso is being billed on the best CAP rate for his circumstances.</w:t>
      </w:r>
      <w:r w:rsidR="002F1E44">
        <w:rPr>
          <w:rStyle w:val="FootnoteReference"/>
          <w:sz w:val="24"/>
          <w:szCs w:val="24"/>
        </w:rPr>
        <w:footnoteReference w:id="4"/>
      </w:r>
    </w:p>
    <w:p w:rsidR="00DD70EB" w:rsidRDefault="00DD70EB" w:rsidP="00A942CE">
      <w:pPr>
        <w:spacing w:line="360" w:lineRule="auto"/>
        <w:ind w:firstLine="1440"/>
        <w:rPr>
          <w:sz w:val="24"/>
          <w:szCs w:val="24"/>
          <w:highlight w:val="yellow"/>
        </w:rPr>
      </w:pPr>
    </w:p>
    <w:p w:rsidR="008227BF" w:rsidRDefault="00554371" w:rsidP="00640BD7">
      <w:pPr>
        <w:spacing w:line="360" w:lineRule="auto"/>
        <w:ind w:firstLine="1440"/>
        <w:rPr>
          <w:sz w:val="24"/>
          <w:szCs w:val="24"/>
        </w:rPr>
      </w:pPr>
      <w:r>
        <w:rPr>
          <w:sz w:val="24"/>
          <w:szCs w:val="24"/>
        </w:rPr>
        <w:t xml:space="preserve">In the meanwhile, </w:t>
      </w:r>
      <w:r w:rsidR="00A942CE" w:rsidRPr="00554371">
        <w:rPr>
          <w:sz w:val="24"/>
          <w:szCs w:val="24"/>
        </w:rPr>
        <w:t xml:space="preserve">Mr. Mancuso is required to make timely payments in accordance with the </w:t>
      </w:r>
      <w:r w:rsidR="00C47063" w:rsidRPr="00554371">
        <w:rPr>
          <w:sz w:val="24"/>
          <w:szCs w:val="24"/>
        </w:rPr>
        <w:t>enrollment terms of PECO’s Customer Assistance Program.</w:t>
      </w:r>
    </w:p>
    <w:p w:rsidR="00226C2F" w:rsidRPr="00107DD0" w:rsidRDefault="00226C2F" w:rsidP="00226C2F">
      <w:pPr>
        <w:spacing w:line="360" w:lineRule="auto"/>
        <w:jc w:val="center"/>
        <w:rPr>
          <w:sz w:val="24"/>
          <w:szCs w:val="24"/>
          <w:u w:val="single"/>
        </w:rPr>
      </w:pPr>
      <w:r w:rsidRPr="00107DD0">
        <w:rPr>
          <w:sz w:val="24"/>
          <w:szCs w:val="24"/>
          <w:u w:val="single"/>
        </w:rPr>
        <w:t>CONCLUSIONS OF LAW</w:t>
      </w:r>
    </w:p>
    <w:p w:rsidR="00226C2F" w:rsidRPr="00107DD0" w:rsidRDefault="00226C2F" w:rsidP="00226C2F">
      <w:pPr>
        <w:spacing w:line="360" w:lineRule="auto"/>
        <w:ind w:firstLine="1440"/>
        <w:rPr>
          <w:sz w:val="24"/>
          <w:szCs w:val="24"/>
        </w:rPr>
      </w:pPr>
    </w:p>
    <w:p w:rsidR="00226C2F" w:rsidRPr="00107DD0" w:rsidRDefault="00226C2F" w:rsidP="00226C2F">
      <w:pPr>
        <w:numPr>
          <w:ilvl w:val="0"/>
          <w:numId w:val="2"/>
        </w:numPr>
        <w:tabs>
          <w:tab w:val="clear" w:pos="900"/>
          <w:tab w:val="num" w:pos="2160"/>
        </w:tabs>
        <w:spacing w:line="360" w:lineRule="auto"/>
        <w:ind w:left="0" w:firstLine="1440"/>
        <w:rPr>
          <w:sz w:val="24"/>
          <w:szCs w:val="24"/>
        </w:rPr>
      </w:pPr>
      <w:r w:rsidRPr="00107DD0">
        <w:rPr>
          <w:sz w:val="24"/>
          <w:szCs w:val="24"/>
        </w:rPr>
        <w:t xml:space="preserve">The Commission has jurisdiction over the parties and the subject matter of this proceeding.  66 </w:t>
      </w:r>
      <w:smartTag w:uri="urn:schemas-microsoft-com:office:smarttags" w:element="State">
        <w:smartTag w:uri="urn:schemas-microsoft-com:office:smarttags" w:element="place">
          <w:r w:rsidRPr="00107DD0">
            <w:rPr>
              <w:sz w:val="24"/>
              <w:szCs w:val="24"/>
            </w:rPr>
            <w:t>Pa.</w:t>
          </w:r>
        </w:smartTag>
      </w:smartTag>
      <w:r w:rsidRPr="00107DD0">
        <w:rPr>
          <w:sz w:val="24"/>
          <w:szCs w:val="24"/>
        </w:rPr>
        <w:t xml:space="preserve"> C.S. § 701.</w:t>
      </w:r>
    </w:p>
    <w:p w:rsidR="00226C2F" w:rsidRPr="00107DD0" w:rsidRDefault="00226C2F" w:rsidP="00226C2F">
      <w:pPr>
        <w:tabs>
          <w:tab w:val="num" w:pos="2160"/>
        </w:tabs>
        <w:spacing w:line="360" w:lineRule="auto"/>
        <w:ind w:firstLine="1260"/>
        <w:rPr>
          <w:sz w:val="24"/>
          <w:szCs w:val="24"/>
        </w:rPr>
      </w:pPr>
    </w:p>
    <w:p w:rsidR="00226C2F" w:rsidRPr="00107DD0" w:rsidRDefault="00226C2F" w:rsidP="00226C2F">
      <w:pPr>
        <w:numPr>
          <w:ilvl w:val="0"/>
          <w:numId w:val="2"/>
        </w:numPr>
        <w:tabs>
          <w:tab w:val="clear" w:pos="900"/>
          <w:tab w:val="num" w:pos="2160"/>
        </w:tabs>
        <w:spacing w:line="360" w:lineRule="auto"/>
        <w:ind w:left="0" w:firstLine="1440"/>
        <w:rPr>
          <w:sz w:val="24"/>
          <w:szCs w:val="24"/>
        </w:rPr>
      </w:pPr>
      <w:r w:rsidRPr="00107DD0">
        <w:rPr>
          <w:sz w:val="24"/>
          <w:szCs w:val="24"/>
        </w:rPr>
        <w:t xml:space="preserve">Complainants had the burden of proof and failed to carry that burden. 66 </w:t>
      </w:r>
      <w:smartTag w:uri="urn:schemas-microsoft-com:office:smarttags" w:element="State">
        <w:smartTag w:uri="urn:schemas-microsoft-com:office:smarttags" w:element="place">
          <w:r w:rsidRPr="00107DD0">
            <w:rPr>
              <w:sz w:val="24"/>
              <w:szCs w:val="24"/>
            </w:rPr>
            <w:t>Pa.</w:t>
          </w:r>
        </w:smartTag>
      </w:smartTag>
      <w:r w:rsidRPr="00107DD0">
        <w:rPr>
          <w:sz w:val="24"/>
          <w:szCs w:val="24"/>
        </w:rPr>
        <w:t xml:space="preserve"> C.S. § 332(a).</w:t>
      </w:r>
    </w:p>
    <w:p w:rsidR="00226C2F" w:rsidRPr="00107DD0" w:rsidRDefault="00226C2F" w:rsidP="00226C2F">
      <w:pPr>
        <w:spacing w:line="360" w:lineRule="auto"/>
        <w:rPr>
          <w:sz w:val="24"/>
          <w:szCs w:val="24"/>
        </w:rPr>
      </w:pPr>
    </w:p>
    <w:p w:rsidR="00226C2F" w:rsidRPr="00107DD0" w:rsidRDefault="00226C2F" w:rsidP="00226C2F">
      <w:pPr>
        <w:spacing w:line="360" w:lineRule="auto"/>
        <w:ind w:firstLine="1440"/>
        <w:rPr>
          <w:sz w:val="24"/>
          <w:szCs w:val="24"/>
        </w:rPr>
      </w:pPr>
      <w:r w:rsidRPr="00107DD0">
        <w:rPr>
          <w:sz w:val="24"/>
          <w:szCs w:val="24"/>
        </w:rPr>
        <w:t>3.</w:t>
      </w:r>
      <w:r w:rsidRPr="00107DD0">
        <w:rPr>
          <w:sz w:val="24"/>
          <w:szCs w:val="24"/>
        </w:rPr>
        <w:tab/>
        <w:t xml:space="preserve">The Responsible Utility Customer Protection Act, 66 </w:t>
      </w:r>
      <w:smartTag w:uri="urn:schemas-microsoft-com:office:smarttags" w:element="State">
        <w:smartTag w:uri="urn:schemas-microsoft-com:office:smarttags" w:element="place">
          <w:r w:rsidRPr="00107DD0">
            <w:rPr>
              <w:sz w:val="24"/>
              <w:szCs w:val="24"/>
            </w:rPr>
            <w:t>Pa.</w:t>
          </w:r>
        </w:smartTag>
      </w:smartTag>
      <w:r w:rsidRPr="00107DD0">
        <w:rPr>
          <w:sz w:val="24"/>
          <w:szCs w:val="24"/>
        </w:rPr>
        <w:t xml:space="preserve"> C.S. § 1401, </w:t>
      </w:r>
      <w:r w:rsidRPr="00107DD0">
        <w:rPr>
          <w:i/>
          <w:sz w:val="24"/>
          <w:szCs w:val="24"/>
        </w:rPr>
        <w:t>et seq.</w:t>
      </w:r>
      <w:r w:rsidRPr="00107DD0">
        <w:rPr>
          <w:sz w:val="24"/>
          <w:szCs w:val="24"/>
        </w:rPr>
        <w:t>, applies to this proceeding.</w:t>
      </w:r>
    </w:p>
    <w:p w:rsidR="00226C2F" w:rsidRPr="00107DD0" w:rsidRDefault="00226C2F" w:rsidP="00226C2F">
      <w:pPr>
        <w:spacing w:line="360" w:lineRule="auto"/>
        <w:ind w:firstLine="1440"/>
        <w:rPr>
          <w:sz w:val="24"/>
          <w:szCs w:val="24"/>
        </w:rPr>
      </w:pPr>
    </w:p>
    <w:p w:rsidR="00226C2F" w:rsidRPr="00107DD0" w:rsidRDefault="00226C2F" w:rsidP="00226C2F">
      <w:pPr>
        <w:spacing w:line="360" w:lineRule="auto"/>
        <w:ind w:firstLine="1440"/>
        <w:rPr>
          <w:sz w:val="24"/>
          <w:szCs w:val="24"/>
        </w:rPr>
      </w:pPr>
      <w:r w:rsidRPr="00107DD0">
        <w:rPr>
          <w:sz w:val="24"/>
          <w:szCs w:val="24"/>
        </w:rPr>
        <w:t xml:space="preserve">4. </w:t>
      </w:r>
      <w:r w:rsidRPr="00107DD0">
        <w:rPr>
          <w:sz w:val="24"/>
          <w:szCs w:val="24"/>
        </w:rPr>
        <w:tab/>
        <w:t xml:space="preserve">The Commission has the authority to review a payment arrangement to ensure compliance with the provisions of Chapter 14.  </w:t>
      </w:r>
    </w:p>
    <w:p w:rsidR="00226C2F" w:rsidRPr="00107DD0" w:rsidRDefault="00226C2F" w:rsidP="00226C2F">
      <w:pPr>
        <w:spacing w:line="360" w:lineRule="auto"/>
        <w:ind w:firstLine="1440"/>
        <w:rPr>
          <w:sz w:val="24"/>
          <w:szCs w:val="24"/>
        </w:rPr>
      </w:pPr>
    </w:p>
    <w:p w:rsidR="00C47063" w:rsidRDefault="00226C2F" w:rsidP="00C47063">
      <w:pPr>
        <w:spacing w:line="360" w:lineRule="auto"/>
        <w:ind w:firstLine="1440"/>
        <w:rPr>
          <w:sz w:val="24"/>
          <w:szCs w:val="24"/>
        </w:rPr>
      </w:pPr>
      <w:r w:rsidRPr="00107DD0">
        <w:rPr>
          <w:sz w:val="24"/>
          <w:szCs w:val="24"/>
        </w:rPr>
        <w:t>5.</w:t>
      </w:r>
      <w:r w:rsidRPr="00107DD0">
        <w:rPr>
          <w:sz w:val="24"/>
          <w:szCs w:val="24"/>
        </w:rPr>
        <w:tab/>
        <w:t xml:space="preserve"> </w:t>
      </w:r>
      <w:r w:rsidR="00C47063" w:rsidRPr="000978DB">
        <w:rPr>
          <w:sz w:val="24"/>
          <w:szCs w:val="24"/>
        </w:rPr>
        <w:t>The Commission lacks the authority to establish payment arrangements for customers participating in CAP progr</w:t>
      </w:r>
      <w:r w:rsidR="00F37D27">
        <w:rPr>
          <w:sz w:val="24"/>
          <w:szCs w:val="24"/>
        </w:rPr>
        <w:t>ams offered by public utilities,</w:t>
      </w:r>
      <w:r w:rsidR="00C47063" w:rsidRPr="000978DB">
        <w:rPr>
          <w:sz w:val="24"/>
          <w:szCs w:val="24"/>
        </w:rPr>
        <w:t xml:space="preserve"> </w:t>
      </w:r>
      <w:r w:rsidR="00F37D27">
        <w:rPr>
          <w:sz w:val="24"/>
          <w:szCs w:val="24"/>
        </w:rPr>
        <w:t>pursuant to</w:t>
      </w:r>
      <w:r w:rsidR="00C47063" w:rsidRPr="000978DB">
        <w:rPr>
          <w:sz w:val="24"/>
          <w:szCs w:val="24"/>
        </w:rPr>
        <w:t xml:space="preserve"> 66 Pa. C.S. </w:t>
      </w:r>
      <w:r w:rsidR="00F37D27">
        <w:rPr>
          <w:sz w:val="24"/>
          <w:szCs w:val="24"/>
        </w:rPr>
        <w:t xml:space="preserve"> </w:t>
      </w:r>
      <w:r w:rsidR="00C47063" w:rsidRPr="000978DB">
        <w:rPr>
          <w:sz w:val="24"/>
          <w:szCs w:val="24"/>
        </w:rPr>
        <w:t>§ 1405(c).</w:t>
      </w:r>
      <w:r w:rsidR="00C47063">
        <w:rPr>
          <w:sz w:val="24"/>
          <w:szCs w:val="24"/>
        </w:rPr>
        <w:t xml:space="preserve">  </w:t>
      </w:r>
    </w:p>
    <w:p w:rsidR="00F37D27" w:rsidRDefault="00F37D27" w:rsidP="00C47063">
      <w:pPr>
        <w:spacing w:line="360" w:lineRule="auto"/>
        <w:ind w:firstLine="1440"/>
        <w:rPr>
          <w:sz w:val="24"/>
          <w:szCs w:val="24"/>
        </w:rPr>
      </w:pPr>
    </w:p>
    <w:p w:rsidR="00F754E6" w:rsidRPr="00544B8B" w:rsidRDefault="00F37D27" w:rsidP="00F754E6">
      <w:pPr>
        <w:spacing w:line="360" w:lineRule="auto"/>
        <w:ind w:firstLine="1440"/>
        <w:rPr>
          <w:sz w:val="24"/>
          <w:szCs w:val="24"/>
        </w:rPr>
      </w:pPr>
      <w:r>
        <w:rPr>
          <w:sz w:val="24"/>
          <w:szCs w:val="24"/>
        </w:rPr>
        <w:t>6</w:t>
      </w:r>
      <w:r w:rsidRPr="00544B8B">
        <w:rPr>
          <w:sz w:val="24"/>
          <w:szCs w:val="24"/>
        </w:rPr>
        <w:t>.</w:t>
      </w:r>
      <w:r w:rsidRPr="00544B8B">
        <w:rPr>
          <w:sz w:val="24"/>
          <w:szCs w:val="24"/>
        </w:rPr>
        <w:tab/>
        <w:t xml:space="preserve">Respondent’s CAP program meets the requirements of 66 </w:t>
      </w:r>
      <w:smartTag w:uri="urn:schemas-microsoft-com:office:smarttags" w:element="place">
        <w:smartTag w:uri="urn:schemas-microsoft-com:office:smarttags" w:element="State">
          <w:r w:rsidRPr="00544B8B">
            <w:rPr>
              <w:sz w:val="24"/>
              <w:szCs w:val="24"/>
            </w:rPr>
            <w:t>Pa.</w:t>
          </w:r>
        </w:smartTag>
      </w:smartTag>
      <w:r w:rsidRPr="00544B8B">
        <w:rPr>
          <w:sz w:val="24"/>
          <w:szCs w:val="24"/>
        </w:rPr>
        <w:t xml:space="preserve"> C.S. §</w:t>
      </w:r>
      <w:r>
        <w:rPr>
          <w:sz w:val="24"/>
          <w:szCs w:val="24"/>
        </w:rPr>
        <w:t xml:space="preserve"> </w:t>
      </w:r>
      <w:r w:rsidRPr="00544B8B">
        <w:rPr>
          <w:sz w:val="24"/>
          <w:szCs w:val="24"/>
        </w:rPr>
        <w:t>1403.</w:t>
      </w:r>
    </w:p>
    <w:p w:rsidR="00F37D27" w:rsidRDefault="00F37D27" w:rsidP="00C47063">
      <w:pPr>
        <w:spacing w:line="360" w:lineRule="auto"/>
        <w:ind w:firstLine="1440"/>
        <w:rPr>
          <w:sz w:val="24"/>
          <w:szCs w:val="24"/>
        </w:rPr>
      </w:pPr>
    </w:p>
    <w:p w:rsidR="008227BF" w:rsidRDefault="00F754E6" w:rsidP="008227BF">
      <w:pPr>
        <w:spacing w:line="360" w:lineRule="auto"/>
        <w:ind w:firstLine="1440"/>
        <w:rPr>
          <w:sz w:val="24"/>
          <w:szCs w:val="24"/>
        </w:rPr>
      </w:pPr>
      <w:r>
        <w:rPr>
          <w:sz w:val="24"/>
          <w:szCs w:val="24"/>
        </w:rPr>
        <w:t>7.</w:t>
      </w:r>
      <w:r>
        <w:rPr>
          <w:sz w:val="24"/>
          <w:szCs w:val="24"/>
        </w:rPr>
        <w:tab/>
      </w:r>
      <w:r w:rsidRPr="00C60782">
        <w:rPr>
          <w:sz w:val="24"/>
          <w:szCs w:val="24"/>
        </w:rPr>
        <w:t>PECO is required to bill its CAP customers on the best CAP rate for their household</w:t>
      </w:r>
      <w:r w:rsidR="008227BF">
        <w:rPr>
          <w:sz w:val="24"/>
          <w:szCs w:val="24"/>
        </w:rPr>
        <w:t>.</w:t>
      </w:r>
    </w:p>
    <w:p w:rsidR="008227BF" w:rsidRDefault="008227BF" w:rsidP="00226C2F">
      <w:pPr>
        <w:spacing w:line="360" w:lineRule="auto"/>
        <w:rPr>
          <w:sz w:val="24"/>
          <w:szCs w:val="24"/>
        </w:rPr>
      </w:pPr>
    </w:p>
    <w:p w:rsidR="002A0D3C" w:rsidRDefault="002A0D3C">
      <w:pPr>
        <w:spacing w:line="360" w:lineRule="auto"/>
        <w:rPr>
          <w:sz w:val="24"/>
          <w:szCs w:val="24"/>
          <w:u w:val="single"/>
        </w:rPr>
      </w:pPr>
      <w:r>
        <w:rPr>
          <w:sz w:val="24"/>
          <w:szCs w:val="24"/>
          <w:u w:val="single"/>
        </w:rPr>
        <w:br w:type="page"/>
      </w:r>
    </w:p>
    <w:p w:rsidR="00226C2F" w:rsidRPr="00107DD0" w:rsidRDefault="00226C2F" w:rsidP="00226C2F">
      <w:pPr>
        <w:tabs>
          <w:tab w:val="num" w:pos="2160"/>
        </w:tabs>
        <w:spacing w:line="360" w:lineRule="auto"/>
        <w:jc w:val="center"/>
        <w:rPr>
          <w:sz w:val="24"/>
          <w:szCs w:val="24"/>
          <w:u w:val="single"/>
        </w:rPr>
      </w:pPr>
      <w:r w:rsidRPr="00107DD0">
        <w:rPr>
          <w:sz w:val="24"/>
          <w:szCs w:val="24"/>
          <w:u w:val="single"/>
        </w:rPr>
        <w:t>ORDER</w:t>
      </w:r>
    </w:p>
    <w:p w:rsidR="00226C2F" w:rsidRPr="00107DD0" w:rsidRDefault="00226C2F" w:rsidP="00226C2F">
      <w:pPr>
        <w:tabs>
          <w:tab w:val="num" w:pos="2160"/>
        </w:tabs>
        <w:spacing w:line="360" w:lineRule="auto"/>
        <w:jc w:val="center"/>
        <w:rPr>
          <w:sz w:val="24"/>
          <w:szCs w:val="24"/>
          <w:u w:val="single"/>
        </w:rPr>
      </w:pPr>
    </w:p>
    <w:p w:rsidR="00226C2F" w:rsidRPr="00107DD0" w:rsidRDefault="00226C2F" w:rsidP="00226C2F">
      <w:pPr>
        <w:tabs>
          <w:tab w:val="num" w:pos="2160"/>
        </w:tabs>
        <w:spacing w:line="360" w:lineRule="auto"/>
        <w:jc w:val="center"/>
        <w:rPr>
          <w:sz w:val="24"/>
          <w:szCs w:val="24"/>
          <w:u w:val="single"/>
        </w:rPr>
      </w:pPr>
    </w:p>
    <w:p w:rsidR="00226C2F" w:rsidRPr="00107DD0" w:rsidRDefault="00226C2F" w:rsidP="00226C2F">
      <w:pPr>
        <w:tabs>
          <w:tab w:val="num" w:pos="2160"/>
        </w:tabs>
        <w:spacing w:line="360" w:lineRule="auto"/>
        <w:ind w:firstLine="1440"/>
        <w:rPr>
          <w:sz w:val="24"/>
          <w:szCs w:val="24"/>
        </w:rPr>
      </w:pPr>
      <w:r w:rsidRPr="00107DD0">
        <w:rPr>
          <w:sz w:val="24"/>
          <w:szCs w:val="24"/>
        </w:rPr>
        <w:t xml:space="preserve">THEREFORE, </w:t>
      </w:r>
    </w:p>
    <w:p w:rsidR="00226C2F" w:rsidRPr="00107DD0" w:rsidRDefault="00226C2F" w:rsidP="00226C2F">
      <w:pPr>
        <w:tabs>
          <w:tab w:val="num" w:pos="2160"/>
        </w:tabs>
        <w:spacing w:line="360" w:lineRule="auto"/>
        <w:rPr>
          <w:sz w:val="24"/>
          <w:szCs w:val="24"/>
        </w:rPr>
      </w:pPr>
    </w:p>
    <w:p w:rsidR="00226C2F" w:rsidRPr="00107DD0" w:rsidRDefault="00226C2F" w:rsidP="00226C2F">
      <w:pPr>
        <w:tabs>
          <w:tab w:val="num" w:pos="2160"/>
        </w:tabs>
        <w:spacing w:line="360" w:lineRule="auto"/>
        <w:ind w:firstLine="1440"/>
        <w:rPr>
          <w:sz w:val="24"/>
          <w:szCs w:val="24"/>
        </w:rPr>
      </w:pPr>
      <w:r w:rsidRPr="00107DD0">
        <w:rPr>
          <w:sz w:val="24"/>
          <w:szCs w:val="24"/>
        </w:rPr>
        <w:t>IT IS ORDERED:</w:t>
      </w:r>
    </w:p>
    <w:p w:rsidR="00226C2F" w:rsidRPr="00107DD0" w:rsidRDefault="00226C2F" w:rsidP="00226C2F">
      <w:pPr>
        <w:tabs>
          <w:tab w:val="num" w:pos="2160"/>
        </w:tabs>
        <w:spacing w:line="360" w:lineRule="auto"/>
        <w:rPr>
          <w:b/>
          <w:sz w:val="24"/>
          <w:szCs w:val="24"/>
        </w:rPr>
      </w:pPr>
    </w:p>
    <w:p w:rsidR="00226C2F" w:rsidRDefault="00226C2F" w:rsidP="00226C2F">
      <w:pPr>
        <w:tabs>
          <w:tab w:val="num" w:pos="2160"/>
        </w:tabs>
        <w:spacing w:line="360" w:lineRule="auto"/>
        <w:ind w:firstLine="1440"/>
        <w:rPr>
          <w:sz w:val="24"/>
          <w:szCs w:val="24"/>
        </w:rPr>
      </w:pPr>
      <w:r w:rsidRPr="00107DD0">
        <w:rPr>
          <w:sz w:val="24"/>
          <w:szCs w:val="24"/>
        </w:rPr>
        <w:t>1.</w:t>
      </w:r>
      <w:r w:rsidRPr="00107DD0">
        <w:rPr>
          <w:sz w:val="24"/>
          <w:szCs w:val="24"/>
        </w:rPr>
        <w:tab/>
        <w:t xml:space="preserve">That the Formal Complaint filed by </w:t>
      </w:r>
      <w:r>
        <w:rPr>
          <w:sz w:val="24"/>
          <w:szCs w:val="24"/>
        </w:rPr>
        <w:t xml:space="preserve">Lucio Mancuso </w:t>
      </w:r>
      <w:r w:rsidRPr="00107DD0">
        <w:rPr>
          <w:sz w:val="24"/>
          <w:szCs w:val="24"/>
        </w:rPr>
        <w:t xml:space="preserve">against </w:t>
      </w:r>
      <w:r>
        <w:rPr>
          <w:sz w:val="24"/>
          <w:szCs w:val="24"/>
        </w:rPr>
        <w:t xml:space="preserve">PECO Energy </w:t>
      </w:r>
      <w:r w:rsidRPr="00107DD0">
        <w:rPr>
          <w:sz w:val="24"/>
          <w:szCs w:val="24"/>
        </w:rPr>
        <w:t xml:space="preserve">Company at Docket No. </w:t>
      </w:r>
      <w:r>
        <w:rPr>
          <w:sz w:val="24"/>
          <w:szCs w:val="24"/>
        </w:rPr>
        <w:t>F-2008-2053304</w:t>
      </w:r>
      <w:r w:rsidRPr="00107DD0">
        <w:rPr>
          <w:sz w:val="24"/>
          <w:szCs w:val="24"/>
        </w:rPr>
        <w:t xml:space="preserve"> is denied.</w:t>
      </w:r>
    </w:p>
    <w:p w:rsidR="00F754E6" w:rsidRDefault="00F754E6" w:rsidP="00226C2F">
      <w:pPr>
        <w:tabs>
          <w:tab w:val="num" w:pos="2160"/>
        </w:tabs>
        <w:spacing w:line="360" w:lineRule="auto"/>
        <w:ind w:firstLine="1440"/>
        <w:rPr>
          <w:sz w:val="24"/>
          <w:szCs w:val="24"/>
        </w:rPr>
      </w:pPr>
    </w:p>
    <w:p w:rsidR="00F754E6" w:rsidRPr="00107DD0" w:rsidRDefault="00F754E6" w:rsidP="00226C2F">
      <w:pPr>
        <w:tabs>
          <w:tab w:val="num" w:pos="2160"/>
        </w:tabs>
        <w:spacing w:line="360" w:lineRule="auto"/>
        <w:ind w:firstLine="1440"/>
        <w:rPr>
          <w:sz w:val="24"/>
          <w:szCs w:val="24"/>
        </w:rPr>
      </w:pPr>
      <w:r>
        <w:rPr>
          <w:sz w:val="24"/>
          <w:szCs w:val="24"/>
        </w:rPr>
        <w:t>2.</w:t>
      </w:r>
      <w:r>
        <w:rPr>
          <w:sz w:val="24"/>
          <w:szCs w:val="24"/>
        </w:rPr>
        <w:tab/>
        <w:t>That PECO Energy Company shall review Lucio Mancuso’s account to ensure that his is being billed on the best Customer Assistance Program rate for him.</w:t>
      </w:r>
    </w:p>
    <w:p w:rsidR="00226C2F" w:rsidRPr="00107DD0" w:rsidRDefault="00226C2F" w:rsidP="00226C2F">
      <w:pPr>
        <w:spacing w:line="360" w:lineRule="auto"/>
        <w:rPr>
          <w:sz w:val="24"/>
          <w:szCs w:val="24"/>
        </w:rPr>
      </w:pPr>
    </w:p>
    <w:p w:rsidR="00F37D27" w:rsidRDefault="0064438D" w:rsidP="00F37D27">
      <w:pPr>
        <w:spacing w:line="360" w:lineRule="auto"/>
        <w:ind w:firstLine="1440"/>
        <w:rPr>
          <w:sz w:val="24"/>
          <w:szCs w:val="24"/>
        </w:rPr>
      </w:pPr>
      <w:r>
        <w:rPr>
          <w:sz w:val="24"/>
          <w:szCs w:val="24"/>
        </w:rPr>
        <w:t>3</w:t>
      </w:r>
      <w:r w:rsidR="00226C2F" w:rsidRPr="00107DD0">
        <w:rPr>
          <w:sz w:val="24"/>
          <w:szCs w:val="24"/>
        </w:rPr>
        <w:t>.</w:t>
      </w:r>
      <w:r w:rsidR="00226C2F" w:rsidRPr="00107DD0">
        <w:rPr>
          <w:sz w:val="24"/>
          <w:szCs w:val="24"/>
        </w:rPr>
        <w:tab/>
        <w:t xml:space="preserve">That </w:t>
      </w:r>
      <w:r w:rsidR="00226C2F">
        <w:rPr>
          <w:sz w:val="24"/>
          <w:szCs w:val="24"/>
        </w:rPr>
        <w:t xml:space="preserve">Lucio Mancuso </w:t>
      </w:r>
      <w:r w:rsidR="00226C2F" w:rsidRPr="00107DD0">
        <w:rPr>
          <w:sz w:val="24"/>
          <w:szCs w:val="24"/>
        </w:rPr>
        <w:t xml:space="preserve">shall make monthly payments </w:t>
      </w:r>
      <w:r w:rsidR="00F37D27">
        <w:rPr>
          <w:sz w:val="24"/>
          <w:szCs w:val="24"/>
        </w:rPr>
        <w:t>in accordance with the enrollment terms of PECO</w:t>
      </w:r>
      <w:r w:rsidR="00F754E6">
        <w:rPr>
          <w:sz w:val="24"/>
          <w:szCs w:val="24"/>
        </w:rPr>
        <w:t xml:space="preserve"> Energy Company</w:t>
      </w:r>
      <w:r w:rsidR="00F37D27">
        <w:rPr>
          <w:sz w:val="24"/>
          <w:szCs w:val="24"/>
        </w:rPr>
        <w:t xml:space="preserve">’s Customer Assistance Program. </w:t>
      </w:r>
    </w:p>
    <w:p w:rsidR="00226C2F" w:rsidRPr="001B19F4" w:rsidRDefault="00226C2F" w:rsidP="00F37D27">
      <w:pPr>
        <w:spacing w:line="360" w:lineRule="auto"/>
        <w:ind w:firstLine="1440"/>
        <w:rPr>
          <w:sz w:val="24"/>
          <w:szCs w:val="24"/>
        </w:rPr>
      </w:pPr>
    </w:p>
    <w:p w:rsidR="00226C2F" w:rsidRPr="00107DD0" w:rsidRDefault="00226C2F" w:rsidP="00226C2F">
      <w:pPr>
        <w:spacing w:line="360" w:lineRule="auto"/>
        <w:rPr>
          <w:sz w:val="24"/>
          <w:szCs w:val="24"/>
        </w:rPr>
      </w:pPr>
    </w:p>
    <w:p w:rsidR="00226C2F" w:rsidRPr="00107DD0" w:rsidRDefault="00226C2F" w:rsidP="00226C2F">
      <w:pPr>
        <w:spacing w:line="360" w:lineRule="auto"/>
        <w:rPr>
          <w:sz w:val="24"/>
          <w:szCs w:val="24"/>
        </w:rPr>
      </w:pPr>
    </w:p>
    <w:p w:rsidR="00226C2F" w:rsidRPr="00107DD0" w:rsidRDefault="00226C2F" w:rsidP="00226C2F">
      <w:pPr>
        <w:rPr>
          <w:sz w:val="24"/>
          <w:szCs w:val="24"/>
        </w:rPr>
      </w:pPr>
      <w:r w:rsidRPr="00107DD0">
        <w:rPr>
          <w:sz w:val="24"/>
          <w:szCs w:val="24"/>
        </w:rPr>
        <w:t>Dated:</w:t>
      </w:r>
      <w:r w:rsidRPr="00107DD0">
        <w:rPr>
          <w:sz w:val="24"/>
          <w:szCs w:val="24"/>
        </w:rPr>
        <w:tab/>
      </w:r>
      <w:r>
        <w:rPr>
          <w:sz w:val="24"/>
          <w:szCs w:val="24"/>
        </w:rPr>
        <w:tab/>
      </w:r>
      <w:r w:rsidR="00640BD7">
        <w:rPr>
          <w:sz w:val="24"/>
          <w:szCs w:val="24"/>
          <w:u w:val="single"/>
        </w:rPr>
        <w:t>February 18</w:t>
      </w:r>
      <w:r w:rsidR="00F37D27">
        <w:rPr>
          <w:sz w:val="24"/>
          <w:szCs w:val="24"/>
          <w:u w:val="single"/>
        </w:rPr>
        <w:t>, 2010</w:t>
      </w:r>
      <w:r w:rsidRPr="00107DD0">
        <w:rPr>
          <w:sz w:val="24"/>
          <w:szCs w:val="24"/>
        </w:rPr>
        <w:tab/>
      </w:r>
      <w:r w:rsidRPr="00107DD0">
        <w:rPr>
          <w:sz w:val="24"/>
          <w:szCs w:val="24"/>
        </w:rPr>
        <w:tab/>
      </w:r>
      <w:r w:rsidRPr="00107DD0">
        <w:rPr>
          <w:sz w:val="24"/>
          <w:szCs w:val="24"/>
        </w:rPr>
        <w:tab/>
        <w:t>_____________________________</w:t>
      </w:r>
    </w:p>
    <w:p w:rsidR="00226C2F" w:rsidRPr="00107DD0" w:rsidRDefault="00226C2F" w:rsidP="00226C2F">
      <w:pPr>
        <w:rPr>
          <w:sz w:val="24"/>
          <w:szCs w:val="24"/>
        </w:rPr>
      </w:pP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t>Eranda Vero</w:t>
      </w:r>
      <w:r w:rsidRPr="00107DD0">
        <w:rPr>
          <w:sz w:val="24"/>
          <w:szCs w:val="24"/>
        </w:rPr>
        <w:tab/>
      </w:r>
    </w:p>
    <w:p w:rsidR="00226C2F" w:rsidRPr="00107DD0" w:rsidRDefault="00226C2F" w:rsidP="00226C2F">
      <w:pPr>
        <w:rPr>
          <w:sz w:val="24"/>
          <w:szCs w:val="24"/>
        </w:rPr>
      </w:pP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t>Special Agent</w:t>
      </w:r>
    </w:p>
    <w:p w:rsidR="00226C2F" w:rsidRDefault="00226C2F" w:rsidP="00226C2F"/>
    <w:p w:rsidR="00F90038" w:rsidRDefault="00F90038"/>
    <w:sectPr w:rsidR="00F90038" w:rsidSect="002A0D3C">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DD8" w:rsidRDefault="00F37DD8" w:rsidP="00226C2F">
      <w:r>
        <w:separator/>
      </w:r>
    </w:p>
  </w:endnote>
  <w:endnote w:type="continuationSeparator" w:id="0">
    <w:p w:rsidR="00F37DD8" w:rsidRDefault="00F37DD8" w:rsidP="00226C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A03" w:rsidRDefault="00C25C61" w:rsidP="00F14A03">
    <w:pPr>
      <w:pStyle w:val="Footer"/>
      <w:framePr w:wrap="around" w:vAnchor="text" w:hAnchor="margin" w:xAlign="center" w:y="1"/>
      <w:rPr>
        <w:rStyle w:val="PageNumber"/>
      </w:rPr>
    </w:pPr>
    <w:r>
      <w:rPr>
        <w:rStyle w:val="PageNumber"/>
      </w:rPr>
      <w:fldChar w:fldCharType="begin"/>
    </w:r>
    <w:r w:rsidR="00470A55">
      <w:rPr>
        <w:rStyle w:val="PageNumber"/>
      </w:rPr>
      <w:instrText xml:space="preserve">PAGE  </w:instrText>
    </w:r>
    <w:r>
      <w:rPr>
        <w:rStyle w:val="PageNumber"/>
      </w:rPr>
      <w:fldChar w:fldCharType="end"/>
    </w:r>
  </w:p>
  <w:p w:rsidR="00F14A03" w:rsidRDefault="00F14A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A03" w:rsidRPr="00D521F9" w:rsidRDefault="00C25C61" w:rsidP="00F14A03">
    <w:pPr>
      <w:pStyle w:val="Footer"/>
      <w:framePr w:wrap="around" w:vAnchor="text" w:hAnchor="margin" w:xAlign="center" w:y="1"/>
      <w:rPr>
        <w:rStyle w:val="PageNumber"/>
        <w:sz w:val="20"/>
        <w:szCs w:val="20"/>
      </w:rPr>
    </w:pPr>
    <w:r w:rsidRPr="00D521F9">
      <w:rPr>
        <w:rStyle w:val="PageNumber"/>
        <w:sz w:val="20"/>
        <w:szCs w:val="20"/>
      </w:rPr>
      <w:fldChar w:fldCharType="begin"/>
    </w:r>
    <w:r w:rsidR="00470A55" w:rsidRPr="00D521F9">
      <w:rPr>
        <w:rStyle w:val="PageNumber"/>
        <w:sz w:val="20"/>
        <w:szCs w:val="20"/>
      </w:rPr>
      <w:instrText xml:space="preserve">PAGE  </w:instrText>
    </w:r>
    <w:r w:rsidRPr="00D521F9">
      <w:rPr>
        <w:rStyle w:val="PageNumber"/>
        <w:sz w:val="20"/>
        <w:szCs w:val="20"/>
      </w:rPr>
      <w:fldChar w:fldCharType="separate"/>
    </w:r>
    <w:r w:rsidR="00020A88">
      <w:rPr>
        <w:rStyle w:val="PageNumber"/>
        <w:noProof/>
        <w:sz w:val="20"/>
        <w:szCs w:val="20"/>
      </w:rPr>
      <w:t>5</w:t>
    </w:r>
    <w:r w:rsidRPr="00D521F9">
      <w:rPr>
        <w:rStyle w:val="PageNumber"/>
        <w:sz w:val="20"/>
        <w:szCs w:val="20"/>
      </w:rPr>
      <w:fldChar w:fldCharType="end"/>
    </w:r>
  </w:p>
  <w:p w:rsidR="00F14A03" w:rsidRPr="00D521F9" w:rsidRDefault="00F14A03">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DD8" w:rsidRDefault="00F37DD8" w:rsidP="00226C2F">
      <w:r>
        <w:separator/>
      </w:r>
    </w:p>
  </w:footnote>
  <w:footnote w:type="continuationSeparator" w:id="0">
    <w:p w:rsidR="00F37DD8" w:rsidRDefault="00F37DD8" w:rsidP="00226C2F">
      <w:r>
        <w:continuationSeparator/>
      </w:r>
    </w:p>
  </w:footnote>
  <w:footnote w:id="1">
    <w:p w:rsidR="00A368DA" w:rsidRDefault="00A368DA" w:rsidP="00A368DA">
      <w:pPr>
        <w:pStyle w:val="FootnoteText"/>
      </w:pPr>
      <w:r>
        <w:rPr>
          <w:rStyle w:val="FootnoteReference"/>
        </w:rPr>
        <w:footnoteRef/>
      </w:r>
      <w:r>
        <w:t xml:space="preserve"> The Complaint was served upon Respondent on July 28, 2008.</w:t>
      </w:r>
    </w:p>
  </w:footnote>
  <w:footnote w:id="2">
    <w:p w:rsidR="005B32FF" w:rsidRDefault="005B32FF" w:rsidP="005B32FF">
      <w:pPr>
        <w:pStyle w:val="FootnoteText"/>
      </w:pPr>
      <w:r>
        <w:rPr>
          <w:rStyle w:val="FootnoteReference"/>
        </w:rPr>
        <w:footnoteRef/>
      </w:r>
      <w:r>
        <w:t xml:space="preserve"> The hearing was recorded on tape, no court reporter being present.</w:t>
      </w:r>
    </w:p>
  </w:footnote>
  <w:footnote w:id="3">
    <w:p w:rsidR="00E90ACD" w:rsidRDefault="00E90ACD">
      <w:pPr>
        <w:pStyle w:val="FootnoteText"/>
      </w:pPr>
      <w:r>
        <w:rPr>
          <w:rStyle w:val="FootnoteReference"/>
        </w:rPr>
        <w:footnoteRef/>
      </w:r>
      <w:r>
        <w:t xml:space="preserve"> Mr. Mancuso’s testimony was very vague and incomplete</w:t>
      </w:r>
      <w:r w:rsidR="00BE2A55">
        <w:t xml:space="preserve"> as to the time, purpose and the company that the visit</w:t>
      </w:r>
      <w:r>
        <w:t>.</w:t>
      </w:r>
    </w:p>
  </w:footnote>
  <w:footnote w:id="4">
    <w:p w:rsidR="002F1E44" w:rsidRDefault="002F1E44">
      <w:pPr>
        <w:pStyle w:val="FootnoteText"/>
      </w:pPr>
      <w:r>
        <w:rPr>
          <w:rStyle w:val="FootnoteReference"/>
        </w:rPr>
        <w:footnoteRef/>
      </w:r>
      <w:r>
        <w:t xml:space="preserve"> See PECO Energy Universal Services </w:t>
      </w:r>
      <w:r w:rsidR="00FD554B">
        <w:t xml:space="preserve">Three-Year Plan 2007-2009- February 2009Revision, Revised to Reflect the Settlements Approved by the Commission on October 29, 2008 in Docket No. R-2008-2028394, and on December 23, 2008 in Docket No. M-0001945.   </w:t>
      </w:r>
      <w:hyperlink r:id="rId1" w:history="1">
        <w:r w:rsidR="00FD554B" w:rsidRPr="00F838AD">
          <w:rPr>
            <w:rStyle w:val="Hyperlink"/>
          </w:rPr>
          <w:t>http://www.puc.state.pa.us/general/pdf/PECO_USP.pdf</w:t>
        </w:r>
      </w:hyperlink>
      <w:r w:rsidR="00FD554B">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6A6690"/>
    <w:multiLevelType w:val="hybridMultilevel"/>
    <w:tmpl w:val="97681B42"/>
    <w:lvl w:ilvl="0" w:tplc="44B6819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4070121"/>
    <w:multiLevelType w:val="hybridMultilevel"/>
    <w:tmpl w:val="FCF6F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26C2F"/>
    <w:rsid w:val="0000470F"/>
    <w:rsid w:val="000051DD"/>
    <w:rsid w:val="000068D5"/>
    <w:rsid w:val="00014304"/>
    <w:rsid w:val="00014C56"/>
    <w:rsid w:val="00016B73"/>
    <w:rsid w:val="00020A88"/>
    <w:rsid w:val="00021937"/>
    <w:rsid w:val="00021EA0"/>
    <w:rsid w:val="00022505"/>
    <w:rsid w:val="00025668"/>
    <w:rsid w:val="00026710"/>
    <w:rsid w:val="00027A04"/>
    <w:rsid w:val="000337EE"/>
    <w:rsid w:val="0003399E"/>
    <w:rsid w:val="000376F9"/>
    <w:rsid w:val="00046A9E"/>
    <w:rsid w:val="0005066D"/>
    <w:rsid w:val="0005071B"/>
    <w:rsid w:val="00050E0C"/>
    <w:rsid w:val="000609B6"/>
    <w:rsid w:val="00061364"/>
    <w:rsid w:val="0006608A"/>
    <w:rsid w:val="000700AB"/>
    <w:rsid w:val="00075E7E"/>
    <w:rsid w:val="00077BC2"/>
    <w:rsid w:val="00081582"/>
    <w:rsid w:val="000907C0"/>
    <w:rsid w:val="0009147B"/>
    <w:rsid w:val="00092F06"/>
    <w:rsid w:val="000943BE"/>
    <w:rsid w:val="000974B4"/>
    <w:rsid w:val="000977CD"/>
    <w:rsid w:val="000A18DD"/>
    <w:rsid w:val="000A4939"/>
    <w:rsid w:val="000B3AB8"/>
    <w:rsid w:val="000B6C5B"/>
    <w:rsid w:val="000B77FB"/>
    <w:rsid w:val="000C022A"/>
    <w:rsid w:val="000C0C90"/>
    <w:rsid w:val="000C13F0"/>
    <w:rsid w:val="000C3DF7"/>
    <w:rsid w:val="000C67B7"/>
    <w:rsid w:val="000C723E"/>
    <w:rsid w:val="000C7890"/>
    <w:rsid w:val="000D06AC"/>
    <w:rsid w:val="000D4F59"/>
    <w:rsid w:val="000D4FF3"/>
    <w:rsid w:val="000E45E1"/>
    <w:rsid w:val="000E4E90"/>
    <w:rsid w:val="000F2893"/>
    <w:rsid w:val="000F31BB"/>
    <w:rsid w:val="000F3452"/>
    <w:rsid w:val="000F46DF"/>
    <w:rsid w:val="000F68F4"/>
    <w:rsid w:val="00100125"/>
    <w:rsid w:val="00100E8E"/>
    <w:rsid w:val="00102236"/>
    <w:rsid w:val="001030D4"/>
    <w:rsid w:val="0010634F"/>
    <w:rsid w:val="00106C5A"/>
    <w:rsid w:val="00115EE3"/>
    <w:rsid w:val="00117645"/>
    <w:rsid w:val="00117D59"/>
    <w:rsid w:val="00122110"/>
    <w:rsid w:val="00132793"/>
    <w:rsid w:val="001332E9"/>
    <w:rsid w:val="00137568"/>
    <w:rsid w:val="00143C40"/>
    <w:rsid w:val="00151955"/>
    <w:rsid w:val="00152189"/>
    <w:rsid w:val="00157015"/>
    <w:rsid w:val="00157BD9"/>
    <w:rsid w:val="00161335"/>
    <w:rsid w:val="001655E0"/>
    <w:rsid w:val="00170604"/>
    <w:rsid w:val="00170B11"/>
    <w:rsid w:val="001732D6"/>
    <w:rsid w:val="001757DC"/>
    <w:rsid w:val="00177B7D"/>
    <w:rsid w:val="00180659"/>
    <w:rsid w:val="00180890"/>
    <w:rsid w:val="001875C7"/>
    <w:rsid w:val="00187979"/>
    <w:rsid w:val="00194558"/>
    <w:rsid w:val="0019705E"/>
    <w:rsid w:val="001A205B"/>
    <w:rsid w:val="001A5FBA"/>
    <w:rsid w:val="001A79DB"/>
    <w:rsid w:val="001B3717"/>
    <w:rsid w:val="001B7D8F"/>
    <w:rsid w:val="001C0B64"/>
    <w:rsid w:val="001C0D4B"/>
    <w:rsid w:val="001C13A4"/>
    <w:rsid w:val="001C3372"/>
    <w:rsid w:val="001C4EE7"/>
    <w:rsid w:val="001D08BE"/>
    <w:rsid w:val="001D1BF2"/>
    <w:rsid w:val="001D2D4B"/>
    <w:rsid w:val="001D41D0"/>
    <w:rsid w:val="001D6EBF"/>
    <w:rsid w:val="001E2102"/>
    <w:rsid w:val="001E5F8C"/>
    <w:rsid w:val="001E60B4"/>
    <w:rsid w:val="001F1995"/>
    <w:rsid w:val="001F51F6"/>
    <w:rsid w:val="001F5ABE"/>
    <w:rsid w:val="001F69E2"/>
    <w:rsid w:val="001F7C20"/>
    <w:rsid w:val="001F7CE1"/>
    <w:rsid w:val="002014FB"/>
    <w:rsid w:val="0020238F"/>
    <w:rsid w:val="0021079B"/>
    <w:rsid w:val="00211C77"/>
    <w:rsid w:val="002120D7"/>
    <w:rsid w:val="00214627"/>
    <w:rsid w:val="00215177"/>
    <w:rsid w:val="0021750D"/>
    <w:rsid w:val="00217F6F"/>
    <w:rsid w:val="002219F4"/>
    <w:rsid w:val="0022290A"/>
    <w:rsid w:val="00224795"/>
    <w:rsid w:val="00226C2F"/>
    <w:rsid w:val="002273B5"/>
    <w:rsid w:val="002305E2"/>
    <w:rsid w:val="00233590"/>
    <w:rsid w:val="0024487B"/>
    <w:rsid w:val="00244FA8"/>
    <w:rsid w:val="002575D1"/>
    <w:rsid w:val="00257C84"/>
    <w:rsid w:val="002601AE"/>
    <w:rsid w:val="00261086"/>
    <w:rsid w:val="00261A96"/>
    <w:rsid w:val="00266BC3"/>
    <w:rsid w:val="00270C80"/>
    <w:rsid w:val="00272399"/>
    <w:rsid w:val="00280D4C"/>
    <w:rsid w:val="00281519"/>
    <w:rsid w:val="00282D4F"/>
    <w:rsid w:val="00284E81"/>
    <w:rsid w:val="002A0D3C"/>
    <w:rsid w:val="002A3298"/>
    <w:rsid w:val="002A53D2"/>
    <w:rsid w:val="002B091E"/>
    <w:rsid w:val="002B0F8B"/>
    <w:rsid w:val="002B2928"/>
    <w:rsid w:val="002B5699"/>
    <w:rsid w:val="002C0E42"/>
    <w:rsid w:val="002C1188"/>
    <w:rsid w:val="002C18A6"/>
    <w:rsid w:val="002C2238"/>
    <w:rsid w:val="002C422B"/>
    <w:rsid w:val="002D007C"/>
    <w:rsid w:val="002D3A5E"/>
    <w:rsid w:val="002E1741"/>
    <w:rsid w:val="002E6905"/>
    <w:rsid w:val="002F1E44"/>
    <w:rsid w:val="00300ADA"/>
    <w:rsid w:val="003038CC"/>
    <w:rsid w:val="00306F18"/>
    <w:rsid w:val="0031183A"/>
    <w:rsid w:val="00313ECD"/>
    <w:rsid w:val="00316451"/>
    <w:rsid w:val="00321BB7"/>
    <w:rsid w:val="00325BF9"/>
    <w:rsid w:val="00330E4F"/>
    <w:rsid w:val="00336DBE"/>
    <w:rsid w:val="003379C3"/>
    <w:rsid w:val="00342A67"/>
    <w:rsid w:val="00350C1F"/>
    <w:rsid w:val="00360EC5"/>
    <w:rsid w:val="0036395F"/>
    <w:rsid w:val="003642FA"/>
    <w:rsid w:val="00365F06"/>
    <w:rsid w:val="00366E3E"/>
    <w:rsid w:val="003702D0"/>
    <w:rsid w:val="00371F3B"/>
    <w:rsid w:val="003720B7"/>
    <w:rsid w:val="003756E2"/>
    <w:rsid w:val="00377FB4"/>
    <w:rsid w:val="0038042C"/>
    <w:rsid w:val="00381136"/>
    <w:rsid w:val="00383391"/>
    <w:rsid w:val="0039037B"/>
    <w:rsid w:val="0039181D"/>
    <w:rsid w:val="00397596"/>
    <w:rsid w:val="003A0E25"/>
    <w:rsid w:val="003A1936"/>
    <w:rsid w:val="003A5CF2"/>
    <w:rsid w:val="003A6558"/>
    <w:rsid w:val="003B2831"/>
    <w:rsid w:val="003B7CD5"/>
    <w:rsid w:val="003C797B"/>
    <w:rsid w:val="003D2703"/>
    <w:rsid w:val="003D29AA"/>
    <w:rsid w:val="003D4361"/>
    <w:rsid w:val="003D45D8"/>
    <w:rsid w:val="003E587F"/>
    <w:rsid w:val="003E728F"/>
    <w:rsid w:val="003E744E"/>
    <w:rsid w:val="003F17CD"/>
    <w:rsid w:val="003F6B18"/>
    <w:rsid w:val="00400067"/>
    <w:rsid w:val="004024C6"/>
    <w:rsid w:val="004032D2"/>
    <w:rsid w:val="00405FDB"/>
    <w:rsid w:val="00407E07"/>
    <w:rsid w:val="00412CE2"/>
    <w:rsid w:val="00423119"/>
    <w:rsid w:val="00425A4A"/>
    <w:rsid w:val="004279C9"/>
    <w:rsid w:val="004337C3"/>
    <w:rsid w:val="0043400C"/>
    <w:rsid w:val="004364A8"/>
    <w:rsid w:val="00436799"/>
    <w:rsid w:val="00437530"/>
    <w:rsid w:val="004430B2"/>
    <w:rsid w:val="00453473"/>
    <w:rsid w:val="00470A55"/>
    <w:rsid w:val="004714BC"/>
    <w:rsid w:val="00476978"/>
    <w:rsid w:val="00480BE5"/>
    <w:rsid w:val="00480CA9"/>
    <w:rsid w:val="00485D8E"/>
    <w:rsid w:val="004871A8"/>
    <w:rsid w:val="00487F3B"/>
    <w:rsid w:val="0049487C"/>
    <w:rsid w:val="00495B6F"/>
    <w:rsid w:val="004A0A46"/>
    <w:rsid w:val="004A3846"/>
    <w:rsid w:val="004A3FAA"/>
    <w:rsid w:val="004A5D8A"/>
    <w:rsid w:val="004A6296"/>
    <w:rsid w:val="004A6DFB"/>
    <w:rsid w:val="004B203D"/>
    <w:rsid w:val="004C1F88"/>
    <w:rsid w:val="004C58BF"/>
    <w:rsid w:val="004C5FBE"/>
    <w:rsid w:val="004D04F3"/>
    <w:rsid w:val="004D722E"/>
    <w:rsid w:val="004E05A5"/>
    <w:rsid w:val="004E06A4"/>
    <w:rsid w:val="004E1A77"/>
    <w:rsid w:val="004E5676"/>
    <w:rsid w:val="004E5C0C"/>
    <w:rsid w:val="004E5DE6"/>
    <w:rsid w:val="004E71E1"/>
    <w:rsid w:val="004F6103"/>
    <w:rsid w:val="005027A7"/>
    <w:rsid w:val="00502E0A"/>
    <w:rsid w:val="00503610"/>
    <w:rsid w:val="00503BE7"/>
    <w:rsid w:val="00511247"/>
    <w:rsid w:val="00511A8D"/>
    <w:rsid w:val="005218EC"/>
    <w:rsid w:val="0052238D"/>
    <w:rsid w:val="0052406C"/>
    <w:rsid w:val="00526E4B"/>
    <w:rsid w:val="00527F8C"/>
    <w:rsid w:val="0053166E"/>
    <w:rsid w:val="00534487"/>
    <w:rsid w:val="00542DB1"/>
    <w:rsid w:val="005504F4"/>
    <w:rsid w:val="00551212"/>
    <w:rsid w:val="00554371"/>
    <w:rsid w:val="005559B7"/>
    <w:rsid w:val="00555D0E"/>
    <w:rsid w:val="00557EF4"/>
    <w:rsid w:val="00560968"/>
    <w:rsid w:val="005609C7"/>
    <w:rsid w:val="005617F1"/>
    <w:rsid w:val="00562172"/>
    <w:rsid w:val="00574F21"/>
    <w:rsid w:val="00575775"/>
    <w:rsid w:val="005806B1"/>
    <w:rsid w:val="00583280"/>
    <w:rsid w:val="00592F9A"/>
    <w:rsid w:val="005956BA"/>
    <w:rsid w:val="00597EC2"/>
    <w:rsid w:val="005A1BB4"/>
    <w:rsid w:val="005A2592"/>
    <w:rsid w:val="005A3661"/>
    <w:rsid w:val="005A63E5"/>
    <w:rsid w:val="005A7951"/>
    <w:rsid w:val="005B1276"/>
    <w:rsid w:val="005B14C1"/>
    <w:rsid w:val="005B25FD"/>
    <w:rsid w:val="005B32FF"/>
    <w:rsid w:val="005B362C"/>
    <w:rsid w:val="005B5432"/>
    <w:rsid w:val="005B62CD"/>
    <w:rsid w:val="005B6BC3"/>
    <w:rsid w:val="005B7E31"/>
    <w:rsid w:val="005D2899"/>
    <w:rsid w:val="005D4834"/>
    <w:rsid w:val="005E2C25"/>
    <w:rsid w:val="005E44B5"/>
    <w:rsid w:val="005E50A6"/>
    <w:rsid w:val="005E625F"/>
    <w:rsid w:val="005F0758"/>
    <w:rsid w:val="005F1C0D"/>
    <w:rsid w:val="005F3C15"/>
    <w:rsid w:val="005F51F2"/>
    <w:rsid w:val="005F5A3B"/>
    <w:rsid w:val="005F7FC5"/>
    <w:rsid w:val="0060127D"/>
    <w:rsid w:val="00601EF7"/>
    <w:rsid w:val="006046BE"/>
    <w:rsid w:val="00605A4A"/>
    <w:rsid w:val="006168F4"/>
    <w:rsid w:val="006201B3"/>
    <w:rsid w:val="00620DB6"/>
    <w:rsid w:val="0062137E"/>
    <w:rsid w:val="00621416"/>
    <w:rsid w:val="00621A13"/>
    <w:rsid w:val="00622947"/>
    <w:rsid w:val="00626B0C"/>
    <w:rsid w:val="00632D59"/>
    <w:rsid w:val="00637C00"/>
    <w:rsid w:val="00640B4C"/>
    <w:rsid w:val="00640BD7"/>
    <w:rsid w:val="006429DC"/>
    <w:rsid w:val="0064438D"/>
    <w:rsid w:val="006456EA"/>
    <w:rsid w:val="00647152"/>
    <w:rsid w:val="00651DFD"/>
    <w:rsid w:val="00653729"/>
    <w:rsid w:val="00664C73"/>
    <w:rsid w:val="006770BC"/>
    <w:rsid w:val="00683549"/>
    <w:rsid w:val="0069106E"/>
    <w:rsid w:val="00693C41"/>
    <w:rsid w:val="00696DAB"/>
    <w:rsid w:val="00697B9A"/>
    <w:rsid w:val="006A305D"/>
    <w:rsid w:val="006A41CF"/>
    <w:rsid w:val="006A605E"/>
    <w:rsid w:val="006A60C2"/>
    <w:rsid w:val="006A6E97"/>
    <w:rsid w:val="006A7ACD"/>
    <w:rsid w:val="006A7C78"/>
    <w:rsid w:val="006B3FE8"/>
    <w:rsid w:val="006B57B3"/>
    <w:rsid w:val="006B5C09"/>
    <w:rsid w:val="006B6844"/>
    <w:rsid w:val="006B7952"/>
    <w:rsid w:val="006C1226"/>
    <w:rsid w:val="006C251B"/>
    <w:rsid w:val="006C3EE5"/>
    <w:rsid w:val="006C5463"/>
    <w:rsid w:val="006C5E0E"/>
    <w:rsid w:val="006E5A07"/>
    <w:rsid w:val="006F134E"/>
    <w:rsid w:val="006F4DC9"/>
    <w:rsid w:val="00700748"/>
    <w:rsid w:val="00706A95"/>
    <w:rsid w:val="00710400"/>
    <w:rsid w:val="00714DBB"/>
    <w:rsid w:val="007160EF"/>
    <w:rsid w:val="007228DD"/>
    <w:rsid w:val="00723AC1"/>
    <w:rsid w:val="00726E67"/>
    <w:rsid w:val="00733AE0"/>
    <w:rsid w:val="00734C69"/>
    <w:rsid w:val="00734D04"/>
    <w:rsid w:val="0073583A"/>
    <w:rsid w:val="007362DE"/>
    <w:rsid w:val="00737203"/>
    <w:rsid w:val="00737DB1"/>
    <w:rsid w:val="00740FBA"/>
    <w:rsid w:val="00752DB8"/>
    <w:rsid w:val="00755762"/>
    <w:rsid w:val="00760497"/>
    <w:rsid w:val="00760EA0"/>
    <w:rsid w:val="00762D04"/>
    <w:rsid w:val="00763FBC"/>
    <w:rsid w:val="00765B5E"/>
    <w:rsid w:val="00766B9B"/>
    <w:rsid w:val="0077736D"/>
    <w:rsid w:val="00780161"/>
    <w:rsid w:val="00783B18"/>
    <w:rsid w:val="00786970"/>
    <w:rsid w:val="00787BD6"/>
    <w:rsid w:val="007948AB"/>
    <w:rsid w:val="00794B2B"/>
    <w:rsid w:val="007978A5"/>
    <w:rsid w:val="007A06EA"/>
    <w:rsid w:val="007A3677"/>
    <w:rsid w:val="007A45D7"/>
    <w:rsid w:val="007A79CD"/>
    <w:rsid w:val="007B283E"/>
    <w:rsid w:val="007B48FD"/>
    <w:rsid w:val="007B4D78"/>
    <w:rsid w:val="007C08BD"/>
    <w:rsid w:val="007C1BCB"/>
    <w:rsid w:val="007C64A2"/>
    <w:rsid w:val="007C74A2"/>
    <w:rsid w:val="007D47F8"/>
    <w:rsid w:val="007D504E"/>
    <w:rsid w:val="007D791A"/>
    <w:rsid w:val="007D7E0C"/>
    <w:rsid w:val="007E465A"/>
    <w:rsid w:val="007E554B"/>
    <w:rsid w:val="007F7136"/>
    <w:rsid w:val="0080754A"/>
    <w:rsid w:val="00810E2F"/>
    <w:rsid w:val="00813C93"/>
    <w:rsid w:val="00816DDF"/>
    <w:rsid w:val="00817CFC"/>
    <w:rsid w:val="0082047B"/>
    <w:rsid w:val="00821404"/>
    <w:rsid w:val="008227BF"/>
    <w:rsid w:val="008249E3"/>
    <w:rsid w:val="00830B2B"/>
    <w:rsid w:val="00834011"/>
    <w:rsid w:val="00834281"/>
    <w:rsid w:val="00835111"/>
    <w:rsid w:val="00836647"/>
    <w:rsid w:val="008373D6"/>
    <w:rsid w:val="00837DBF"/>
    <w:rsid w:val="00837F97"/>
    <w:rsid w:val="00842001"/>
    <w:rsid w:val="00843041"/>
    <w:rsid w:val="008445FD"/>
    <w:rsid w:val="00846878"/>
    <w:rsid w:val="00850057"/>
    <w:rsid w:val="00850E8C"/>
    <w:rsid w:val="00854777"/>
    <w:rsid w:val="008559C5"/>
    <w:rsid w:val="00856045"/>
    <w:rsid w:val="008741E1"/>
    <w:rsid w:val="00877858"/>
    <w:rsid w:val="00884284"/>
    <w:rsid w:val="00886423"/>
    <w:rsid w:val="008931F8"/>
    <w:rsid w:val="008A23E4"/>
    <w:rsid w:val="008A25E6"/>
    <w:rsid w:val="008A2C31"/>
    <w:rsid w:val="008A49B6"/>
    <w:rsid w:val="008A5DD7"/>
    <w:rsid w:val="008A712B"/>
    <w:rsid w:val="008B18B0"/>
    <w:rsid w:val="008C0BCA"/>
    <w:rsid w:val="008C13AD"/>
    <w:rsid w:val="008C1E23"/>
    <w:rsid w:val="008C2565"/>
    <w:rsid w:val="008C405A"/>
    <w:rsid w:val="008E1DB1"/>
    <w:rsid w:val="008E259F"/>
    <w:rsid w:val="008E5F76"/>
    <w:rsid w:val="008E6500"/>
    <w:rsid w:val="008F3974"/>
    <w:rsid w:val="008F4046"/>
    <w:rsid w:val="008F6B64"/>
    <w:rsid w:val="008F7192"/>
    <w:rsid w:val="00900B99"/>
    <w:rsid w:val="009030CB"/>
    <w:rsid w:val="00903FAE"/>
    <w:rsid w:val="00907EB3"/>
    <w:rsid w:val="00912234"/>
    <w:rsid w:val="009155CE"/>
    <w:rsid w:val="0091610B"/>
    <w:rsid w:val="0091705E"/>
    <w:rsid w:val="0092050D"/>
    <w:rsid w:val="009208F3"/>
    <w:rsid w:val="009210E1"/>
    <w:rsid w:val="00922B50"/>
    <w:rsid w:val="00923CF8"/>
    <w:rsid w:val="00925925"/>
    <w:rsid w:val="009272F9"/>
    <w:rsid w:val="009278E9"/>
    <w:rsid w:val="0093046A"/>
    <w:rsid w:val="00940322"/>
    <w:rsid w:val="009409DE"/>
    <w:rsid w:val="0094124A"/>
    <w:rsid w:val="00943E46"/>
    <w:rsid w:val="00954642"/>
    <w:rsid w:val="00957424"/>
    <w:rsid w:val="009602CD"/>
    <w:rsid w:val="00960C2D"/>
    <w:rsid w:val="00960ECC"/>
    <w:rsid w:val="0096518B"/>
    <w:rsid w:val="0097524B"/>
    <w:rsid w:val="009757CC"/>
    <w:rsid w:val="00981F12"/>
    <w:rsid w:val="009865FA"/>
    <w:rsid w:val="00987057"/>
    <w:rsid w:val="0098783A"/>
    <w:rsid w:val="009913F0"/>
    <w:rsid w:val="0099255A"/>
    <w:rsid w:val="0099335F"/>
    <w:rsid w:val="009950C8"/>
    <w:rsid w:val="00996CEA"/>
    <w:rsid w:val="009A0683"/>
    <w:rsid w:val="009A7102"/>
    <w:rsid w:val="009B79D2"/>
    <w:rsid w:val="009C1478"/>
    <w:rsid w:val="009C37CB"/>
    <w:rsid w:val="009C553D"/>
    <w:rsid w:val="009C5618"/>
    <w:rsid w:val="009C62BF"/>
    <w:rsid w:val="009D2A06"/>
    <w:rsid w:val="009D5B2D"/>
    <w:rsid w:val="009E44FC"/>
    <w:rsid w:val="009E4B8E"/>
    <w:rsid w:val="009F03BB"/>
    <w:rsid w:val="009F48D1"/>
    <w:rsid w:val="00A04425"/>
    <w:rsid w:val="00A061F3"/>
    <w:rsid w:val="00A07A19"/>
    <w:rsid w:val="00A10E6A"/>
    <w:rsid w:val="00A10EA2"/>
    <w:rsid w:val="00A1253A"/>
    <w:rsid w:val="00A13950"/>
    <w:rsid w:val="00A13C42"/>
    <w:rsid w:val="00A159FC"/>
    <w:rsid w:val="00A16E34"/>
    <w:rsid w:val="00A20FB9"/>
    <w:rsid w:val="00A245F1"/>
    <w:rsid w:val="00A27C72"/>
    <w:rsid w:val="00A317B1"/>
    <w:rsid w:val="00A31F96"/>
    <w:rsid w:val="00A33E09"/>
    <w:rsid w:val="00A343CD"/>
    <w:rsid w:val="00A352C6"/>
    <w:rsid w:val="00A368DA"/>
    <w:rsid w:val="00A57B7D"/>
    <w:rsid w:val="00A619D6"/>
    <w:rsid w:val="00A61FFC"/>
    <w:rsid w:val="00A62EF2"/>
    <w:rsid w:val="00A631B4"/>
    <w:rsid w:val="00A6548B"/>
    <w:rsid w:val="00A66306"/>
    <w:rsid w:val="00A7170B"/>
    <w:rsid w:val="00A726BD"/>
    <w:rsid w:val="00A746BE"/>
    <w:rsid w:val="00A75B1E"/>
    <w:rsid w:val="00A81658"/>
    <w:rsid w:val="00A91CF0"/>
    <w:rsid w:val="00A940B1"/>
    <w:rsid w:val="00A942CE"/>
    <w:rsid w:val="00AA01A8"/>
    <w:rsid w:val="00AA0A06"/>
    <w:rsid w:val="00AA68B7"/>
    <w:rsid w:val="00AB2A6B"/>
    <w:rsid w:val="00AB439B"/>
    <w:rsid w:val="00AB56F7"/>
    <w:rsid w:val="00AC129C"/>
    <w:rsid w:val="00AC5794"/>
    <w:rsid w:val="00AD0241"/>
    <w:rsid w:val="00AD2A01"/>
    <w:rsid w:val="00AE2F32"/>
    <w:rsid w:val="00AE66AF"/>
    <w:rsid w:val="00AF1946"/>
    <w:rsid w:val="00B0314E"/>
    <w:rsid w:val="00B03470"/>
    <w:rsid w:val="00B0470B"/>
    <w:rsid w:val="00B1198A"/>
    <w:rsid w:val="00B13C8A"/>
    <w:rsid w:val="00B1540B"/>
    <w:rsid w:val="00B16DF7"/>
    <w:rsid w:val="00B22D2F"/>
    <w:rsid w:val="00B25715"/>
    <w:rsid w:val="00B30DAF"/>
    <w:rsid w:val="00B3412A"/>
    <w:rsid w:val="00B415D3"/>
    <w:rsid w:val="00B52436"/>
    <w:rsid w:val="00B5448D"/>
    <w:rsid w:val="00B61318"/>
    <w:rsid w:val="00B61B72"/>
    <w:rsid w:val="00B71B9B"/>
    <w:rsid w:val="00B723F9"/>
    <w:rsid w:val="00B74F55"/>
    <w:rsid w:val="00B81484"/>
    <w:rsid w:val="00B8287E"/>
    <w:rsid w:val="00B82E03"/>
    <w:rsid w:val="00B85474"/>
    <w:rsid w:val="00B90A67"/>
    <w:rsid w:val="00B91A99"/>
    <w:rsid w:val="00B92155"/>
    <w:rsid w:val="00B92B63"/>
    <w:rsid w:val="00BA240A"/>
    <w:rsid w:val="00BA29F7"/>
    <w:rsid w:val="00BA5F89"/>
    <w:rsid w:val="00BA6BF2"/>
    <w:rsid w:val="00BA7ECF"/>
    <w:rsid w:val="00BB0352"/>
    <w:rsid w:val="00BB35AF"/>
    <w:rsid w:val="00BB3757"/>
    <w:rsid w:val="00BB4862"/>
    <w:rsid w:val="00BB5C86"/>
    <w:rsid w:val="00BC09B3"/>
    <w:rsid w:val="00BC19D4"/>
    <w:rsid w:val="00BC2D0F"/>
    <w:rsid w:val="00BC414E"/>
    <w:rsid w:val="00BC4A18"/>
    <w:rsid w:val="00BC58B1"/>
    <w:rsid w:val="00BD0278"/>
    <w:rsid w:val="00BE05B2"/>
    <w:rsid w:val="00BE2A55"/>
    <w:rsid w:val="00BE396C"/>
    <w:rsid w:val="00BE6418"/>
    <w:rsid w:val="00BE64DA"/>
    <w:rsid w:val="00BE6501"/>
    <w:rsid w:val="00BE78BC"/>
    <w:rsid w:val="00BF1D44"/>
    <w:rsid w:val="00BF3A63"/>
    <w:rsid w:val="00BF45AB"/>
    <w:rsid w:val="00BF4BD4"/>
    <w:rsid w:val="00C01CC1"/>
    <w:rsid w:val="00C02DE0"/>
    <w:rsid w:val="00C037D1"/>
    <w:rsid w:val="00C0420B"/>
    <w:rsid w:val="00C0490B"/>
    <w:rsid w:val="00C07697"/>
    <w:rsid w:val="00C07BD5"/>
    <w:rsid w:val="00C12433"/>
    <w:rsid w:val="00C20432"/>
    <w:rsid w:val="00C21188"/>
    <w:rsid w:val="00C212B6"/>
    <w:rsid w:val="00C24BFD"/>
    <w:rsid w:val="00C25C61"/>
    <w:rsid w:val="00C31C79"/>
    <w:rsid w:val="00C34E2D"/>
    <w:rsid w:val="00C3524B"/>
    <w:rsid w:val="00C3644D"/>
    <w:rsid w:val="00C36859"/>
    <w:rsid w:val="00C36FB6"/>
    <w:rsid w:val="00C421EE"/>
    <w:rsid w:val="00C44520"/>
    <w:rsid w:val="00C4622D"/>
    <w:rsid w:val="00C47063"/>
    <w:rsid w:val="00C47D97"/>
    <w:rsid w:val="00C54CE7"/>
    <w:rsid w:val="00C54D2B"/>
    <w:rsid w:val="00C60782"/>
    <w:rsid w:val="00C62407"/>
    <w:rsid w:val="00C644B5"/>
    <w:rsid w:val="00C65C1A"/>
    <w:rsid w:val="00C6642E"/>
    <w:rsid w:val="00C71246"/>
    <w:rsid w:val="00C735C0"/>
    <w:rsid w:val="00C743BB"/>
    <w:rsid w:val="00C75EE5"/>
    <w:rsid w:val="00C777CE"/>
    <w:rsid w:val="00C77F29"/>
    <w:rsid w:val="00C81233"/>
    <w:rsid w:val="00C83F97"/>
    <w:rsid w:val="00C858B8"/>
    <w:rsid w:val="00C92A49"/>
    <w:rsid w:val="00CA11BA"/>
    <w:rsid w:val="00CA773A"/>
    <w:rsid w:val="00CA77E6"/>
    <w:rsid w:val="00CB1287"/>
    <w:rsid w:val="00CB3151"/>
    <w:rsid w:val="00CB330F"/>
    <w:rsid w:val="00CB7DA9"/>
    <w:rsid w:val="00CC124D"/>
    <w:rsid w:val="00CD345F"/>
    <w:rsid w:val="00CD63D9"/>
    <w:rsid w:val="00CD6D8A"/>
    <w:rsid w:val="00CE0045"/>
    <w:rsid w:val="00CE3AF1"/>
    <w:rsid w:val="00CE4F2E"/>
    <w:rsid w:val="00CE52B0"/>
    <w:rsid w:val="00CF50BB"/>
    <w:rsid w:val="00D029CB"/>
    <w:rsid w:val="00D16C19"/>
    <w:rsid w:val="00D17F66"/>
    <w:rsid w:val="00D21102"/>
    <w:rsid w:val="00D2112F"/>
    <w:rsid w:val="00D2459D"/>
    <w:rsid w:val="00D2486F"/>
    <w:rsid w:val="00D24CB1"/>
    <w:rsid w:val="00D257C2"/>
    <w:rsid w:val="00D26BFA"/>
    <w:rsid w:val="00D27042"/>
    <w:rsid w:val="00D3041B"/>
    <w:rsid w:val="00D3160E"/>
    <w:rsid w:val="00D318A9"/>
    <w:rsid w:val="00D31AF7"/>
    <w:rsid w:val="00D34ED3"/>
    <w:rsid w:val="00D35D91"/>
    <w:rsid w:val="00D37DE0"/>
    <w:rsid w:val="00D403E8"/>
    <w:rsid w:val="00D4127F"/>
    <w:rsid w:val="00D42211"/>
    <w:rsid w:val="00D42522"/>
    <w:rsid w:val="00D46822"/>
    <w:rsid w:val="00D471A1"/>
    <w:rsid w:val="00D5056E"/>
    <w:rsid w:val="00D5306E"/>
    <w:rsid w:val="00D55162"/>
    <w:rsid w:val="00D556C0"/>
    <w:rsid w:val="00D63D87"/>
    <w:rsid w:val="00D65954"/>
    <w:rsid w:val="00D65A8D"/>
    <w:rsid w:val="00D65BA1"/>
    <w:rsid w:val="00D6782D"/>
    <w:rsid w:val="00D734A6"/>
    <w:rsid w:val="00D73573"/>
    <w:rsid w:val="00D73930"/>
    <w:rsid w:val="00D74BC2"/>
    <w:rsid w:val="00D80B82"/>
    <w:rsid w:val="00D817C0"/>
    <w:rsid w:val="00D856F3"/>
    <w:rsid w:val="00D912E2"/>
    <w:rsid w:val="00D972CF"/>
    <w:rsid w:val="00DA2F8F"/>
    <w:rsid w:val="00DB226E"/>
    <w:rsid w:val="00DB2E73"/>
    <w:rsid w:val="00DB2F85"/>
    <w:rsid w:val="00DB3CFC"/>
    <w:rsid w:val="00DB73A7"/>
    <w:rsid w:val="00DC2B0D"/>
    <w:rsid w:val="00DC3144"/>
    <w:rsid w:val="00DC4DDD"/>
    <w:rsid w:val="00DD1A58"/>
    <w:rsid w:val="00DD70EB"/>
    <w:rsid w:val="00DE4EC8"/>
    <w:rsid w:val="00DF13AB"/>
    <w:rsid w:val="00DF275F"/>
    <w:rsid w:val="00DF7748"/>
    <w:rsid w:val="00DF7776"/>
    <w:rsid w:val="00E00CFE"/>
    <w:rsid w:val="00E020B0"/>
    <w:rsid w:val="00E038DF"/>
    <w:rsid w:val="00E05C66"/>
    <w:rsid w:val="00E10DC4"/>
    <w:rsid w:val="00E12A47"/>
    <w:rsid w:val="00E1589F"/>
    <w:rsid w:val="00E16D6A"/>
    <w:rsid w:val="00E23D46"/>
    <w:rsid w:val="00E2511F"/>
    <w:rsid w:val="00E265F6"/>
    <w:rsid w:val="00E26ED2"/>
    <w:rsid w:val="00E33BAD"/>
    <w:rsid w:val="00E3603A"/>
    <w:rsid w:val="00E36953"/>
    <w:rsid w:val="00E43D81"/>
    <w:rsid w:val="00E43E09"/>
    <w:rsid w:val="00E47478"/>
    <w:rsid w:val="00E50732"/>
    <w:rsid w:val="00E5275A"/>
    <w:rsid w:val="00E52AE5"/>
    <w:rsid w:val="00E53B0C"/>
    <w:rsid w:val="00E629AD"/>
    <w:rsid w:val="00E652BD"/>
    <w:rsid w:val="00E702E6"/>
    <w:rsid w:val="00E703CE"/>
    <w:rsid w:val="00E70EE6"/>
    <w:rsid w:val="00E727CA"/>
    <w:rsid w:val="00E80409"/>
    <w:rsid w:val="00E8272B"/>
    <w:rsid w:val="00E833E1"/>
    <w:rsid w:val="00E85025"/>
    <w:rsid w:val="00E90ACD"/>
    <w:rsid w:val="00E921DD"/>
    <w:rsid w:val="00E93DFF"/>
    <w:rsid w:val="00E94092"/>
    <w:rsid w:val="00E94DB8"/>
    <w:rsid w:val="00E95E51"/>
    <w:rsid w:val="00EA1FCF"/>
    <w:rsid w:val="00EA63AA"/>
    <w:rsid w:val="00EB0895"/>
    <w:rsid w:val="00EB1D42"/>
    <w:rsid w:val="00EC644B"/>
    <w:rsid w:val="00ED09B9"/>
    <w:rsid w:val="00ED399F"/>
    <w:rsid w:val="00ED41D4"/>
    <w:rsid w:val="00ED4BB5"/>
    <w:rsid w:val="00EE274A"/>
    <w:rsid w:val="00EE7D9E"/>
    <w:rsid w:val="00EF0EEC"/>
    <w:rsid w:val="00EF2237"/>
    <w:rsid w:val="00EF2633"/>
    <w:rsid w:val="00EF3B97"/>
    <w:rsid w:val="00EF4722"/>
    <w:rsid w:val="00EF4AAB"/>
    <w:rsid w:val="00EF6B65"/>
    <w:rsid w:val="00EF7CB6"/>
    <w:rsid w:val="00F00078"/>
    <w:rsid w:val="00F07605"/>
    <w:rsid w:val="00F07F12"/>
    <w:rsid w:val="00F1003F"/>
    <w:rsid w:val="00F147C3"/>
    <w:rsid w:val="00F14A03"/>
    <w:rsid w:val="00F21946"/>
    <w:rsid w:val="00F26681"/>
    <w:rsid w:val="00F271C6"/>
    <w:rsid w:val="00F27BC9"/>
    <w:rsid w:val="00F323F6"/>
    <w:rsid w:val="00F34F3D"/>
    <w:rsid w:val="00F37D27"/>
    <w:rsid w:val="00F37DD8"/>
    <w:rsid w:val="00F411B0"/>
    <w:rsid w:val="00F4258F"/>
    <w:rsid w:val="00F46BAD"/>
    <w:rsid w:val="00F505A5"/>
    <w:rsid w:val="00F51D4B"/>
    <w:rsid w:val="00F5223B"/>
    <w:rsid w:val="00F557BD"/>
    <w:rsid w:val="00F56A55"/>
    <w:rsid w:val="00F5787E"/>
    <w:rsid w:val="00F6015C"/>
    <w:rsid w:val="00F6031A"/>
    <w:rsid w:val="00F6102F"/>
    <w:rsid w:val="00F61F8E"/>
    <w:rsid w:val="00F63740"/>
    <w:rsid w:val="00F660E9"/>
    <w:rsid w:val="00F70137"/>
    <w:rsid w:val="00F7264D"/>
    <w:rsid w:val="00F754E6"/>
    <w:rsid w:val="00F76612"/>
    <w:rsid w:val="00F82A87"/>
    <w:rsid w:val="00F83EC2"/>
    <w:rsid w:val="00F8448A"/>
    <w:rsid w:val="00F851F9"/>
    <w:rsid w:val="00F90038"/>
    <w:rsid w:val="00F90747"/>
    <w:rsid w:val="00F92D85"/>
    <w:rsid w:val="00F94C91"/>
    <w:rsid w:val="00F97F48"/>
    <w:rsid w:val="00FA168A"/>
    <w:rsid w:val="00FA3C6B"/>
    <w:rsid w:val="00FA4F5B"/>
    <w:rsid w:val="00FA7AF2"/>
    <w:rsid w:val="00FB0F5C"/>
    <w:rsid w:val="00FB1861"/>
    <w:rsid w:val="00FB4EB4"/>
    <w:rsid w:val="00FB691E"/>
    <w:rsid w:val="00FC440E"/>
    <w:rsid w:val="00FC6B34"/>
    <w:rsid w:val="00FC6C94"/>
    <w:rsid w:val="00FC6DAF"/>
    <w:rsid w:val="00FD14D9"/>
    <w:rsid w:val="00FD25F2"/>
    <w:rsid w:val="00FD2B3F"/>
    <w:rsid w:val="00FD4CF6"/>
    <w:rsid w:val="00FD554B"/>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2F"/>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26C2F"/>
    <w:rPr>
      <w:sz w:val="20"/>
      <w:szCs w:val="20"/>
    </w:rPr>
  </w:style>
  <w:style w:type="character" w:customStyle="1" w:styleId="FootnoteTextChar">
    <w:name w:val="Footnote Text Char"/>
    <w:basedOn w:val="DefaultParagraphFont"/>
    <w:link w:val="FootnoteText"/>
    <w:semiHidden/>
    <w:rsid w:val="00226C2F"/>
    <w:rPr>
      <w:rFonts w:ascii="Times New Roman" w:eastAsia="Calibri" w:hAnsi="Times New Roman" w:cs="Times New Roman"/>
      <w:sz w:val="20"/>
      <w:szCs w:val="20"/>
    </w:rPr>
  </w:style>
  <w:style w:type="character" w:styleId="FootnoteReference">
    <w:name w:val="footnote reference"/>
    <w:basedOn w:val="DefaultParagraphFont"/>
    <w:semiHidden/>
    <w:rsid w:val="00226C2F"/>
    <w:rPr>
      <w:rFonts w:cs="Times New Roman"/>
      <w:vertAlign w:val="superscript"/>
    </w:rPr>
  </w:style>
  <w:style w:type="paragraph" w:styleId="Footer">
    <w:name w:val="footer"/>
    <w:basedOn w:val="Normal"/>
    <w:link w:val="FooterChar"/>
    <w:rsid w:val="00226C2F"/>
    <w:pPr>
      <w:tabs>
        <w:tab w:val="center" w:pos="4320"/>
        <w:tab w:val="right" w:pos="8640"/>
      </w:tabs>
    </w:pPr>
  </w:style>
  <w:style w:type="character" w:customStyle="1" w:styleId="FooterChar">
    <w:name w:val="Footer Char"/>
    <w:basedOn w:val="DefaultParagraphFont"/>
    <w:link w:val="Footer"/>
    <w:rsid w:val="00226C2F"/>
    <w:rPr>
      <w:rFonts w:ascii="Times New Roman" w:eastAsia="Calibri" w:hAnsi="Times New Roman" w:cs="Times New Roman"/>
      <w:sz w:val="26"/>
      <w:szCs w:val="26"/>
    </w:rPr>
  </w:style>
  <w:style w:type="character" w:styleId="PageNumber">
    <w:name w:val="page number"/>
    <w:basedOn w:val="DefaultParagraphFont"/>
    <w:rsid w:val="00226C2F"/>
    <w:rPr>
      <w:rFonts w:cs="Times New Roman"/>
    </w:rPr>
  </w:style>
  <w:style w:type="paragraph" w:customStyle="1" w:styleId="TxBrt1">
    <w:name w:val="TxBr_t1"/>
    <w:basedOn w:val="Normal"/>
    <w:rsid w:val="00226C2F"/>
    <w:pPr>
      <w:widowControl w:val="0"/>
      <w:autoSpaceDE w:val="0"/>
      <w:autoSpaceDN w:val="0"/>
      <w:adjustRightInd w:val="0"/>
      <w:spacing w:line="240" w:lineRule="atLeast"/>
    </w:pPr>
    <w:rPr>
      <w:sz w:val="24"/>
      <w:szCs w:val="24"/>
    </w:rPr>
  </w:style>
  <w:style w:type="paragraph" w:customStyle="1" w:styleId="TxBrc2">
    <w:name w:val="TxBr_c2"/>
    <w:basedOn w:val="Normal"/>
    <w:rsid w:val="00226C2F"/>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226C2F"/>
    <w:pPr>
      <w:widowControl w:val="0"/>
      <w:tabs>
        <w:tab w:val="left" w:pos="204"/>
      </w:tabs>
      <w:autoSpaceDE w:val="0"/>
      <w:autoSpaceDN w:val="0"/>
      <w:adjustRightInd w:val="0"/>
      <w:spacing w:line="419" w:lineRule="atLeast"/>
    </w:pPr>
    <w:rPr>
      <w:sz w:val="24"/>
      <w:szCs w:val="24"/>
    </w:rPr>
  </w:style>
  <w:style w:type="paragraph" w:styleId="CommentText">
    <w:name w:val="annotation text"/>
    <w:basedOn w:val="Normal"/>
    <w:link w:val="CommentTextChar"/>
    <w:semiHidden/>
    <w:rsid w:val="00226C2F"/>
    <w:rPr>
      <w:sz w:val="20"/>
      <w:szCs w:val="20"/>
    </w:rPr>
  </w:style>
  <w:style w:type="character" w:customStyle="1" w:styleId="CommentTextChar">
    <w:name w:val="Comment Text Char"/>
    <w:basedOn w:val="DefaultParagraphFont"/>
    <w:link w:val="CommentText"/>
    <w:semiHidden/>
    <w:rsid w:val="00226C2F"/>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940322"/>
    <w:rPr>
      <w:sz w:val="16"/>
      <w:szCs w:val="16"/>
    </w:rPr>
  </w:style>
  <w:style w:type="paragraph" w:styleId="CommentSubject">
    <w:name w:val="annotation subject"/>
    <w:basedOn w:val="CommentText"/>
    <w:next w:val="CommentText"/>
    <w:link w:val="CommentSubjectChar"/>
    <w:uiPriority w:val="99"/>
    <w:semiHidden/>
    <w:unhideWhenUsed/>
    <w:rsid w:val="00940322"/>
    <w:rPr>
      <w:b/>
      <w:bCs/>
    </w:rPr>
  </w:style>
  <w:style w:type="character" w:customStyle="1" w:styleId="CommentSubjectChar">
    <w:name w:val="Comment Subject Char"/>
    <w:basedOn w:val="CommentTextChar"/>
    <w:link w:val="CommentSubject"/>
    <w:uiPriority w:val="99"/>
    <w:semiHidden/>
    <w:rsid w:val="00940322"/>
    <w:rPr>
      <w:b/>
      <w:bCs/>
    </w:rPr>
  </w:style>
  <w:style w:type="paragraph" w:styleId="BalloonText">
    <w:name w:val="Balloon Text"/>
    <w:basedOn w:val="Normal"/>
    <w:link w:val="BalloonTextChar"/>
    <w:uiPriority w:val="99"/>
    <w:semiHidden/>
    <w:unhideWhenUsed/>
    <w:rsid w:val="00940322"/>
    <w:rPr>
      <w:rFonts w:ascii="Tahoma" w:hAnsi="Tahoma" w:cs="Tahoma"/>
      <w:sz w:val="16"/>
      <w:szCs w:val="16"/>
    </w:rPr>
  </w:style>
  <w:style w:type="character" w:customStyle="1" w:styleId="BalloonTextChar">
    <w:name w:val="Balloon Text Char"/>
    <w:basedOn w:val="DefaultParagraphFont"/>
    <w:link w:val="BalloonText"/>
    <w:uiPriority w:val="99"/>
    <w:semiHidden/>
    <w:rsid w:val="00940322"/>
    <w:rPr>
      <w:rFonts w:ascii="Tahoma" w:eastAsia="Calibri" w:hAnsi="Tahoma" w:cs="Tahoma"/>
      <w:sz w:val="16"/>
      <w:szCs w:val="16"/>
    </w:rPr>
  </w:style>
  <w:style w:type="paragraph" w:styleId="ListParagraph">
    <w:name w:val="List Paragraph"/>
    <w:basedOn w:val="Normal"/>
    <w:uiPriority w:val="34"/>
    <w:qFormat/>
    <w:rsid w:val="00F37D27"/>
    <w:pPr>
      <w:spacing w:line="360" w:lineRule="auto"/>
      <w:ind w:left="720"/>
      <w:contextualSpacing/>
    </w:pPr>
    <w:rPr>
      <w:rFonts w:ascii="Calibri" w:hAnsi="Calibri"/>
      <w:sz w:val="22"/>
      <w:szCs w:val="22"/>
    </w:rPr>
  </w:style>
  <w:style w:type="table" w:styleId="TableGrid">
    <w:name w:val="Table Grid"/>
    <w:basedOn w:val="TableNormal"/>
    <w:uiPriority w:val="59"/>
    <w:rsid w:val="005316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FD55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uc.state.pa.us/general/pdf/PECO_US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13245</CharactersWithSpaces>
  <SharedDoc>false</SharedDoc>
  <HLinks>
    <vt:vector size="6" baseType="variant">
      <vt:variant>
        <vt:i4>1441892</vt:i4>
      </vt:variant>
      <vt:variant>
        <vt:i4>0</vt:i4>
      </vt:variant>
      <vt:variant>
        <vt:i4>0</vt:i4>
      </vt:variant>
      <vt:variant>
        <vt:i4>5</vt:i4>
      </vt:variant>
      <vt:variant>
        <vt:lpwstr>http://www.puc.state.pa.us/general/pdf/PECO_USP.pdf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2</cp:revision>
  <cp:lastPrinted>2010-02-18T20:46:00Z</cp:lastPrinted>
  <dcterms:created xsi:type="dcterms:W3CDTF">2010-02-26T19:09:00Z</dcterms:created>
  <dcterms:modified xsi:type="dcterms:W3CDTF">2010-02-26T19:09:00Z</dcterms:modified>
</cp:coreProperties>
</file>