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ED5CE7"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ED5CE7">
        <w:rPr>
          <w:sz w:val="24"/>
        </w:rPr>
        <w:t>March 30, 2010</w:t>
      </w:r>
    </w:p>
    <w:p w:rsidR="006E24FB" w:rsidRPr="00745766" w:rsidRDefault="00ED5CE7" w:rsidP="0022526F">
      <w:pPr>
        <w:jc w:val="right"/>
        <w:rPr>
          <w:sz w:val="24"/>
        </w:rPr>
      </w:pPr>
      <w:r>
        <w:rPr>
          <w:sz w:val="24"/>
        </w:rPr>
        <w:t>C-2009-2102194</w:t>
      </w:r>
    </w:p>
    <w:p w:rsidR="00D97F80" w:rsidRDefault="00ED5CE7" w:rsidP="009F6067">
      <w:pPr>
        <w:tabs>
          <w:tab w:val="left" w:pos="-1440"/>
          <w:tab w:val="left" w:pos="-720"/>
          <w:tab w:val="left" w:pos="0"/>
          <w:tab w:val="left" w:pos="720"/>
          <w:tab w:val="left" w:pos="1440"/>
          <w:tab w:val="left" w:pos="2160"/>
          <w:tab w:val="left" w:pos="2880"/>
          <w:tab w:val="left" w:pos="3600"/>
        </w:tabs>
        <w:jc w:val="both"/>
        <w:rPr>
          <w:sz w:val="24"/>
        </w:rPr>
      </w:pPr>
      <w:r>
        <w:rPr>
          <w:sz w:val="24"/>
        </w:rPr>
        <w:t>DOUGLAS C THOMAS</w:t>
      </w:r>
    </w:p>
    <w:p w:rsidR="00ED5CE7" w:rsidRDefault="00ED5CE7" w:rsidP="009F6067">
      <w:pPr>
        <w:tabs>
          <w:tab w:val="left" w:pos="-1440"/>
          <w:tab w:val="left" w:pos="-720"/>
          <w:tab w:val="left" w:pos="0"/>
          <w:tab w:val="left" w:pos="720"/>
          <w:tab w:val="left" w:pos="1440"/>
          <w:tab w:val="left" w:pos="2160"/>
          <w:tab w:val="left" w:pos="2880"/>
          <w:tab w:val="left" w:pos="3600"/>
        </w:tabs>
        <w:jc w:val="both"/>
        <w:rPr>
          <w:sz w:val="24"/>
        </w:rPr>
      </w:pPr>
      <w:r>
        <w:rPr>
          <w:sz w:val="24"/>
        </w:rPr>
        <w:t>3163 CHESTNUT STREET</w:t>
      </w:r>
    </w:p>
    <w:p w:rsidR="00ED5CE7" w:rsidRPr="000B449B" w:rsidRDefault="00ED5CE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4"/>
        </w:rPr>
        <w:t>MURRYSVILLE  PA  15668</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ED5CE7" w:rsidP="00346272">
      <w:pPr>
        <w:jc w:val="center"/>
        <w:rPr>
          <w:sz w:val="22"/>
          <w:szCs w:val="22"/>
        </w:rPr>
      </w:pPr>
      <w:r>
        <w:rPr>
          <w:sz w:val="22"/>
          <w:szCs w:val="22"/>
        </w:rPr>
        <w:t>Douglas C. Thomas</w:t>
      </w:r>
    </w:p>
    <w:p w:rsidR="00ED5CE7" w:rsidRDefault="00ED5CE7" w:rsidP="00346272">
      <w:pPr>
        <w:jc w:val="center"/>
        <w:rPr>
          <w:sz w:val="22"/>
          <w:szCs w:val="22"/>
        </w:rPr>
      </w:pPr>
      <w:r>
        <w:rPr>
          <w:sz w:val="22"/>
          <w:szCs w:val="22"/>
        </w:rPr>
        <w:t>v.</w:t>
      </w:r>
    </w:p>
    <w:p w:rsidR="00ED5CE7" w:rsidRPr="000B449B" w:rsidRDefault="00ED5CE7" w:rsidP="00346272">
      <w:pPr>
        <w:jc w:val="center"/>
        <w:rPr>
          <w:sz w:val="22"/>
          <w:szCs w:val="22"/>
        </w:rPr>
      </w:pPr>
      <w:r>
        <w:rPr>
          <w:sz w:val="22"/>
          <w:szCs w:val="22"/>
        </w:rPr>
        <w:t>The Peoples Natural Gas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ED5CE7">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ED5CE7"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xml:space="preserve">, the decision of the </w:t>
      </w:r>
      <w:r>
        <w:rPr>
          <w:sz w:val="22"/>
          <w:szCs w:val="22"/>
        </w:rPr>
        <w:t>Eranda Vero</w:t>
      </w:r>
      <w:r w:rsidR="006E24FB" w:rsidRPr="000B449B">
        <w:rPr>
          <w:sz w:val="22"/>
          <w:szCs w:val="22"/>
        </w:rPr>
        <w:t xml:space="preserv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ED5CE7" w:rsidRDefault="00ED5CE7">
      <w:pPr>
        <w:tabs>
          <w:tab w:val="left" w:pos="-1440"/>
          <w:tab w:val="left" w:pos="-720"/>
          <w:tab w:val="left" w:pos="0"/>
          <w:tab w:val="left" w:pos="720"/>
          <w:tab w:val="left" w:pos="1440"/>
          <w:tab w:val="left" w:pos="2160"/>
          <w:tab w:val="left" w:pos="2880"/>
          <w:tab w:val="left" w:pos="3600"/>
        </w:tabs>
        <w:jc w:val="both"/>
        <w:rPr>
          <w:sz w:val="22"/>
          <w:szCs w:val="22"/>
        </w:rPr>
      </w:pPr>
    </w:p>
    <w:p w:rsidR="00ED5CE7" w:rsidRDefault="00ED5CE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WILLIAM H ROBERTS ESQUIRE</w:t>
      </w:r>
    </w:p>
    <w:p w:rsidR="00ED5CE7" w:rsidRDefault="00ED5CE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THE PEOPLES NATURAL GAS COMPANY</w:t>
      </w:r>
    </w:p>
    <w:p w:rsidR="00ED5CE7" w:rsidRDefault="00ED5CE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501 MARTINDALE STREET</w:t>
      </w:r>
    </w:p>
    <w:p w:rsidR="00ED5CE7" w:rsidRDefault="00ED5CE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DL CLARK BUILDING  SUITE 500</w:t>
      </w:r>
    </w:p>
    <w:p w:rsidR="00ED5CE7" w:rsidRPr="000B449B" w:rsidRDefault="00ED5CE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15212</w:t>
      </w:r>
    </w:p>
    <w:sectPr w:rsidR="00ED5CE7"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5CE7"/>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2010-03-30T17:43:00Z</cp:lastPrinted>
  <dcterms:created xsi:type="dcterms:W3CDTF">2010-03-30T17:43:00Z</dcterms:created>
  <dcterms:modified xsi:type="dcterms:W3CDTF">2010-03-30T17:43:00Z</dcterms:modified>
</cp:coreProperties>
</file>