
<file path=[Content_Types].xml><?xml version="1.0" encoding="utf-8"?>
<Types xmlns="http://schemas.openxmlformats.org/package/2006/content-types">
  <Override PartName="/word/footnotes.xml" ContentType="application/vnd.openxmlformats-officedocument.wordprocessingml.footnot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F5428" w:rsidRDefault="00C1403D">
      <w:pPr>
        <w:pStyle w:val="Heading1"/>
        <w:keepNext w:val="0"/>
        <w:tabs>
          <w:tab w:val="clear" w:pos="-720"/>
          <w:tab w:val="center" w:pos="4680"/>
        </w:tabs>
        <w:spacing w:line="240" w:lineRule="auto"/>
      </w:pPr>
      <w:r>
        <w:t xml:space="preserve"> </w:t>
      </w:r>
      <w:r w:rsidR="002A55EF">
        <w:t xml:space="preserve"> </w:t>
      </w:r>
      <w:r w:rsidR="006F5428">
        <w:tab/>
      </w:r>
      <w:smartTag w:uri="urn:schemas-microsoft-com:office:smarttags" w:element="State">
        <w:smartTag w:uri="urn:schemas-microsoft-com:office:smarttags" w:element="place">
          <w:r w:rsidR="006F5428">
            <w:t>PENNSYLVANIA</w:t>
          </w:r>
        </w:smartTag>
      </w:smartTag>
    </w:p>
    <w:p w:rsidR="006F5428" w:rsidRDefault="006F5428">
      <w:pPr>
        <w:tabs>
          <w:tab w:val="center" w:pos="4680"/>
        </w:tabs>
        <w:suppressAutoHyphens/>
        <w:rPr>
          <w:rFonts w:ascii="Times New Roman" w:hAnsi="Times New Roman"/>
          <w:b/>
          <w:sz w:val="26"/>
        </w:rPr>
      </w:pPr>
      <w:r>
        <w:rPr>
          <w:rFonts w:ascii="Times New Roman" w:hAnsi="Times New Roman"/>
          <w:b/>
          <w:sz w:val="26"/>
        </w:rPr>
        <w:tab/>
        <w:t>PUBLIC UTILITY COMMISSION</w:t>
      </w:r>
    </w:p>
    <w:p w:rsidR="006F5428" w:rsidRDefault="006F5428">
      <w:pPr>
        <w:tabs>
          <w:tab w:val="center" w:pos="4680"/>
        </w:tabs>
        <w:suppressAutoHyphens/>
        <w:rPr>
          <w:rFonts w:ascii="Times New Roman" w:hAnsi="Times New Roman"/>
          <w:b/>
          <w:sz w:val="26"/>
        </w:rPr>
      </w:pPr>
      <w:r>
        <w:rPr>
          <w:rFonts w:ascii="Times New Roman" w:hAnsi="Times New Roman"/>
          <w:b/>
          <w:sz w:val="26"/>
        </w:rPr>
        <w:tab/>
      </w:r>
      <w:smartTag w:uri="urn:schemas-microsoft-com:office:smarttags" w:element="place">
        <w:smartTag w:uri="urn:schemas-microsoft-com:office:smarttags" w:element="City">
          <w:r>
            <w:rPr>
              <w:rFonts w:ascii="Times New Roman" w:hAnsi="Times New Roman"/>
              <w:b/>
              <w:sz w:val="26"/>
            </w:rPr>
            <w:t>Harrisburg</w:t>
          </w:r>
        </w:smartTag>
        <w:r>
          <w:rPr>
            <w:rFonts w:ascii="Times New Roman" w:hAnsi="Times New Roman"/>
            <w:b/>
            <w:sz w:val="26"/>
          </w:rPr>
          <w:t xml:space="preserve">, </w:t>
        </w:r>
        <w:smartTag w:uri="urn:schemas-microsoft-com:office:smarttags" w:element="State">
          <w:r>
            <w:rPr>
              <w:rFonts w:ascii="Times New Roman" w:hAnsi="Times New Roman"/>
              <w:b/>
              <w:sz w:val="26"/>
            </w:rPr>
            <w:t>PA</w:t>
          </w:r>
        </w:smartTag>
        <w:r>
          <w:rPr>
            <w:rFonts w:ascii="Times New Roman" w:hAnsi="Times New Roman"/>
            <w:b/>
            <w:sz w:val="26"/>
          </w:rPr>
          <w:t xml:space="preserve">  </w:t>
        </w:r>
        <w:smartTag w:uri="urn:schemas-microsoft-com:office:smarttags" w:element="PostalCode">
          <w:r>
            <w:rPr>
              <w:rFonts w:ascii="Times New Roman" w:hAnsi="Times New Roman"/>
              <w:b/>
              <w:sz w:val="26"/>
            </w:rPr>
            <w:t>17105-3265</w:t>
          </w:r>
        </w:smartTag>
      </w:smartTag>
    </w:p>
    <w:p w:rsidR="006F5428" w:rsidRDefault="006F5428">
      <w:pPr>
        <w:tabs>
          <w:tab w:val="left" w:pos="-720"/>
        </w:tabs>
        <w:suppressAutoHyphens/>
        <w:rPr>
          <w:rFonts w:ascii="Times New Roman" w:hAnsi="Times New Roman"/>
          <w:b/>
          <w:sz w:val="26"/>
        </w:rPr>
      </w:pPr>
    </w:p>
    <w:p w:rsidR="006F5428" w:rsidRDefault="006F5428">
      <w:pPr>
        <w:tabs>
          <w:tab w:val="right" w:pos="9360"/>
        </w:tabs>
        <w:suppressAutoHyphens/>
        <w:rPr>
          <w:rFonts w:ascii="Times New Roman" w:hAnsi="Times New Roman"/>
          <w:sz w:val="26"/>
        </w:rPr>
      </w:pPr>
      <w:r>
        <w:rPr>
          <w:rFonts w:ascii="Times New Roman" w:hAnsi="Times New Roman"/>
          <w:sz w:val="26"/>
        </w:rPr>
        <w:tab/>
      </w:r>
      <w:r w:rsidR="00A854CB">
        <w:rPr>
          <w:rFonts w:ascii="Times New Roman" w:hAnsi="Times New Roman"/>
          <w:sz w:val="26"/>
        </w:rPr>
        <w:t>P</w:t>
      </w:r>
      <w:r>
        <w:rPr>
          <w:rFonts w:ascii="Times New Roman" w:hAnsi="Times New Roman"/>
          <w:sz w:val="26"/>
        </w:rPr>
        <w:t xml:space="preserve">ublic Meeting held </w:t>
      </w:r>
      <w:r w:rsidR="00C8002B">
        <w:rPr>
          <w:rFonts w:ascii="Times New Roman" w:hAnsi="Times New Roman"/>
          <w:sz w:val="26"/>
        </w:rPr>
        <w:t>March 2</w:t>
      </w:r>
      <w:r w:rsidR="00C764F5">
        <w:rPr>
          <w:rFonts w:ascii="Times New Roman" w:hAnsi="Times New Roman"/>
          <w:sz w:val="26"/>
        </w:rPr>
        <w:t>5</w:t>
      </w:r>
      <w:r w:rsidR="006203C6">
        <w:rPr>
          <w:rFonts w:ascii="Times New Roman" w:hAnsi="Times New Roman"/>
          <w:sz w:val="26"/>
        </w:rPr>
        <w:t>,</w:t>
      </w:r>
      <w:r w:rsidR="009A2B95">
        <w:rPr>
          <w:rFonts w:ascii="Times New Roman" w:hAnsi="Times New Roman"/>
          <w:sz w:val="26"/>
        </w:rPr>
        <w:t xml:space="preserve"> 2010</w:t>
      </w:r>
    </w:p>
    <w:p w:rsidR="006F5428" w:rsidRDefault="006F5428">
      <w:pPr>
        <w:tabs>
          <w:tab w:val="left" w:pos="-720"/>
        </w:tabs>
        <w:suppressAutoHyphens/>
        <w:rPr>
          <w:rFonts w:ascii="Times New Roman" w:hAnsi="Times New Roman"/>
          <w:sz w:val="26"/>
        </w:rPr>
      </w:pPr>
    </w:p>
    <w:p w:rsidR="006F5428" w:rsidRDefault="00897FB7">
      <w:pPr>
        <w:tabs>
          <w:tab w:val="left" w:pos="-720"/>
        </w:tabs>
        <w:suppressAutoHyphens/>
        <w:rPr>
          <w:rFonts w:ascii="Times New Roman" w:hAnsi="Times New Roman"/>
          <w:sz w:val="26"/>
        </w:rPr>
      </w:pPr>
      <w:r>
        <w:rPr>
          <w:rFonts w:ascii="Times New Roman" w:hAnsi="Times New Roman"/>
          <w:sz w:val="26"/>
        </w:rPr>
        <w:t>C</w:t>
      </w:r>
      <w:r w:rsidR="006F5428">
        <w:rPr>
          <w:rFonts w:ascii="Times New Roman" w:hAnsi="Times New Roman"/>
          <w:sz w:val="26"/>
        </w:rPr>
        <w:t>ommissioners Present:</w:t>
      </w:r>
    </w:p>
    <w:p w:rsidR="006F5428" w:rsidRDefault="006F5428">
      <w:pPr>
        <w:tabs>
          <w:tab w:val="left" w:pos="-720"/>
        </w:tabs>
        <w:suppressAutoHyphens/>
        <w:rPr>
          <w:rFonts w:ascii="Times New Roman" w:hAnsi="Times New Roman"/>
          <w:sz w:val="26"/>
        </w:rPr>
      </w:pPr>
    </w:p>
    <w:p w:rsidR="006F5428" w:rsidRDefault="0003167C">
      <w:pPr>
        <w:tabs>
          <w:tab w:val="left" w:pos="-720"/>
        </w:tabs>
        <w:suppressAutoHyphens/>
        <w:rPr>
          <w:rFonts w:ascii="Times New Roman" w:hAnsi="Times New Roman"/>
          <w:sz w:val="26"/>
        </w:rPr>
      </w:pPr>
      <w:r>
        <w:rPr>
          <w:rFonts w:ascii="Times New Roman" w:hAnsi="Times New Roman"/>
          <w:sz w:val="26"/>
        </w:rPr>
        <w:tab/>
      </w:r>
      <w:r w:rsidR="00C275DD">
        <w:rPr>
          <w:rFonts w:ascii="Times New Roman" w:hAnsi="Times New Roman"/>
          <w:sz w:val="26"/>
        </w:rPr>
        <w:t>James H. Cawley</w:t>
      </w:r>
      <w:r w:rsidR="006F5428">
        <w:rPr>
          <w:rFonts w:ascii="Times New Roman" w:hAnsi="Times New Roman"/>
          <w:sz w:val="26"/>
        </w:rPr>
        <w:t>, Chairman</w:t>
      </w:r>
    </w:p>
    <w:p w:rsidR="006F5428" w:rsidRDefault="00C275DD">
      <w:pPr>
        <w:tabs>
          <w:tab w:val="left" w:pos="-720"/>
        </w:tabs>
        <w:suppressAutoHyphens/>
        <w:rPr>
          <w:rFonts w:ascii="Times New Roman" w:hAnsi="Times New Roman"/>
          <w:sz w:val="26"/>
        </w:rPr>
      </w:pPr>
      <w:r>
        <w:rPr>
          <w:rFonts w:ascii="Times New Roman" w:hAnsi="Times New Roman"/>
          <w:sz w:val="26"/>
        </w:rPr>
        <w:tab/>
        <w:t>Tyrone J. Christy</w:t>
      </w:r>
      <w:r w:rsidR="006F5428">
        <w:rPr>
          <w:rFonts w:ascii="Times New Roman" w:hAnsi="Times New Roman"/>
          <w:sz w:val="26"/>
        </w:rPr>
        <w:t>, Vice Chairman</w:t>
      </w:r>
    </w:p>
    <w:p w:rsidR="002C108D" w:rsidRDefault="00C8002B">
      <w:pPr>
        <w:tabs>
          <w:tab w:val="left" w:pos="-720"/>
        </w:tabs>
        <w:suppressAutoHyphens/>
        <w:rPr>
          <w:rFonts w:ascii="Times New Roman" w:hAnsi="Times New Roman"/>
          <w:sz w:val="26"/>
        </w:rPr>
      </w:pPr>
      <w:r>
        <w:rPr>
          <w:rFonts w:ascii="Times New Roman" w:hAnsi="Times New Roman"/>
          <w:sz w:val="26"/>
        </w:rPr>
        <w:tab/>
      </w:r>
      <w:r w:rsidR="00C275DD">
        <w:rPr>
          <w:rFonts w:ascii="Times New Roman" w:hAnsi="Times New Roman"/>
          <w:sz w:val="26"/>
        </w:rPr>
        <w:t>Wayne E. Gardner</w:t>
      </w:r>
    </w:p>
    <w:p w:rsidR="00C275DD" w:rsidRDefault="00C275DD">
      <w:pPr>
        <w:tabs>
          <w:tab w:val="left" w:pos="-720"/>
        </w:tabs>
        <w:suppressAutoHyphens/>
        <w:rPr>
          <w:rFonts w:ascii="Times New Roman" w:hAnsi="Times New Roman"/>
          <w:sz w:val="26"/>
        </w:rPr>
      </w:pPr>
      <w:r>
        <w:rPr>
          <w:rFonts w:ascii="Times New Roman" w:hAnsi="Times New Roman"/>
          <w:sz w:val="26"/>
        </w:rPr>
        <w:tab/>
        <w:t>Robert F. Powelson</w:t>
      </w:r>
      <w:r w:rsidR="00FB7C46">
        <w:rPr>
          <w:rFonts w:ascii="Times New Roman" w:hAnsi="Times New Roman"/>
          <w:sz w:val="26"/>
        </w:rPr>
        <w:t>, Dissenting</w:t>
      </w:r>
    </w:p>
    <w:p w:rsidR="00C275DD" w:rsidRDefault="00C275DD">
      <w:pPr>
        <w:tabs>
          <w:tab w:val="left" w:pos="-720"/>
        </w:tabs>
        <w:suppressAutoHyphens/>
        <w:rPr>
          <w:rFonts w:ascii="Times New Roman" w:hAnsi="Times New Roman"/>
          <w:sz w:val="26"/>
        </w:rPr>
      </w:pPr>
    </w:p>
    <w:p w:rsidR="00BC1D6F" w:rsidRDefault="00BC1D6F">
      <w:pPr>
        <w:tabs>
          <w:tab w:val="left" w:pos="-720"/>
        </w:tabs>
        <w:suppressAutoHyphens/>
        <w:rPr>
          <w:rFonts w:ascii="Times New Roman" w:hAnsi="Times New Roman"/>
          <w:sz w:val="26"/>
        </w:rPr>
      </w:pPr>
    </w:p>
    <w:p w:rsidR="00EE22CF" w:rsidRPr="004D6849" w:rsidRDefault="00CA2B1B" w:rsidP="00EE22CF">
      <w:pPr>
        <w:tabs>
          <w:tab w:val="left" w:pos="-1440"/>
          <w:tab w:val="left" w:pos="-720"/>
        </w:tabs>
        <w:suppressAutoHyphens/>
        <w:rPr>
          <w:rFonts w:ascii="Times New Roman" w:hAnsi="Times New Roman"/>
          <w:spacing w:val="-3"/>
          <w:sz w:val="26"/>
          <w:szCs w:val="26"/>
        </w:rPr>
      </w:pPr>
      <w:r>
        <w:rPr>
          <w:rFonts w:ascii="Times New Roman" w:hAnsi="Times New Roman"/>
          <w:spacing w:val="-3"/>
          <w:sz w:val="26"/>
          <w:szCs w:val="26"/>
        </w:rPr>
        <w:t>Digital 833 Chestnut, LLC</w:t>
      </w:r>
      <w:r>
        <w:rPr>
          <w:rFonts w:ascii="Times New Roman" w:hAnsi="Times New Roman"/>
          <w:spacing w:val="-3"/>
          <w:sz w:val="26"/>
          <w:szCs w:val="26"/>
        </w:rPr>
        <w:tab/>
      </w:r>
      <w:r>
        <w:rPr>
          <w:rFonts w:ascii="Times New Roman" w:hAnsi="Times New Roman"/>
          <w:spacing w:val="-3"/>
          <w:sz w:val="26"/>
          <w:szCs w:val="26"/>
        </w:rPr>
        <w:tab/>
      </w:r>
      <w:r>
        <w:rPr>
          <w:rFonts w:ascii="Times New Roman" w:hAnsi="Times New Roman"/>
          <w:spacing w:val="-3"/>
          <w:sz w:val="26"/>
          <w:szCs w:val="26"/>
        </w:rPr>
        <w:tab/>
      </w:r>
      <w:r>
        <w:rPr>
          <w:rFonts w:ascii="Times New Roman" w:hAnsi="Times New Roman"/>
          <w:spacing w:val="-3"/>
          <w:sz w:val="26"/>
          <w:szCs w:val="26"/>
        </w:rPr>
        <w:tab/>
      </w:r>
      <w:r>
        <w:rPr>
          <w:rFonts w:ascii="Times New Roman" w:hAnsi="Times New Roman"/>
          <w:spacing w:val="-3"/>
          <w:sz w:val="26"/>
          <w:szCs w:val="26"/>
        </w:rPr>
        <w:tab/>
      </w:r>
      <w:r>
        <w:rPr>
          <w:rFonts w:ascii="Times New Roman" w:hAnsi="Times New Roman"/>
          <w:spacing w:val="-3"/>
          <w:sz w:val="26"/>
          <w:szCs w:val="26"/>
        </w:rPr>
        <w:tab/>
      </w:r>
      <w:r w:rsidR="00940996">
        <w:rPr>
          <w:rFonts w:ascii="Times New Roman" w:hAnsi="Times New Roman"/>
          <w:spacing w:val="-3"/>
          <w:sz w:val="26"/>
          <w:szCs w:val="26"/>
        </w:rPr>
        <w:t xml:space="preserve">                </w:t>
      </w:r>
      <w:r w:rsidR="00752068">
        <w:rPr>
          <w:rFonts w:ascii="Times New Roman" w:hAnsi="Times New Roman"/>
          <w:spacing w:val="-3"/>
          <w:sz w:val="26"/>
          <w:szCs w:val="26"/>
        </w:rPr>
        <w:t>C-2008-2076623</w:t>
      </w:r>
      <w:r>
        <w:rPr>
          <w:rFonts w:ascii="Times New Roman" w:hAnsi="Times New Roman"/>
          <w:spacing w:val="-3"/>
          <w:sz w:val="26"/>
          <w:szCs w:val="26"/>
        </w:rPr>
        <w:tab/>
      </w:r>
      <w:r>
        <w:rPr>
          <w:rFonts w:ascii="Times New Roman" w:hAnsi="Times New Roman"/>
          <w:spacing w:val="-3"/>
          <w:sz w:val="26"/>
          <w:szCs w:val="26"/>
        </w:rPr>
        <w:tab/>
      </w:r>
      <w:r w:rsidR="006767CE">
        <w:rPr>
          <w:rFonts w:ascii="Times New Roman" w:hAnsi="Times New Roman"/>
          <w:spacing w:val="-3"/>
          <w:sz w:val="26"/>
          <w:szCs w:val="26"/>
        </w:rPr>
        <w:tab/>
      </w:r>
      <w:r w:rsidR="006767CE">
        <w:rPr>
          <w:rFonts w:ascii="Times New Roman" w:hAnsi="Times New Roman"/>
          <w:spacing w:val="-3"/>
          <w:sz w:val="26"/>
          <w:szCs w:val="26"/>
        </w:rPr>
        <w:tab/>
      </w:r>
      <w:r w:rsidR="006767CE">
        <w:rPr>
          <w:rFonts w:ascii="Times New Roman" w:hAnsi="Times New Roman"/>
          <w:spacing w:val="-3"/>
          <w:sz w:val="26"/>
          <w:szCs w:val="26"/>
        </w:rPr>
        <w:tab/>
      </w:r>
      <w:r w:rsidR="006767CE">
        <w:rPr>
          <w:rFonts w:ascii="Times New Roman" w:hAnsi="Times New Roman"/>
          <w:spacing w:val="-3"/>
          <w:sz w:val="26"/>
          <w:szCs w:val="26"/>
        </w:rPr>
        <w:tab/>
      </w:r>
    </w:p>
    <w:p w:rsidR="00EE22CF" w:rsidRPr="004D6849" w:rsidRDefault="00CA2B1B" w:rsidP="00EE22CF">
      <w:pPr>
        <w:tabs>
          <w:tab w:val="left" w:pos="-1440"/>
          <w:tab w:val="left" w:pos="-720"/>
        </w:tabs>
        <w:suppressAutoHyphens/>
        <w:rPr>
          <w:rFonts w:ascii="Times New Roman" w:hAnsi="Times New Roman"/>
          <w:spacing w:val="-3"/>
          <w:sz w:val="26"/>
          <w:szCs w:val="26"/>
        </w:rPr>
      </w:pPr>
      <w:r>
        <w:rPr>
          <w:rFonts w:ascii="Times New Roman" w:hAnsi="Times New Roman"/>
          <w:spacing w:val="-3"/>
          <w:sz w:val="26"/>
          <w:szCs w:val="26"/>
        </w:rPr>
        <w:tab/>
        <w:t>v.</w:t>
      </w:r>
      <w:r>
        <w:rPr>
          <w:rFonts w:ascii="Times New Roman" w:hAnsi="Times New Roman"/>
          <w:spacing w:val="-3"/>
          <w:sz w:val="26"/>
          <w:szCs w:val="26"/>
        </w:rPr>
        <w:tab/>
      </w:r>
      <w:r>
        <w:rPr>
          <w:rFonts w:ascii="Times New Roman" w:hAnsi="Times New Roman"/>
          <w:spacing w:val="-3"/>
          <w:sz w:val="26"/>
          <w:szCs w:val="26"/>
        </w:rPr>
        <w:tab/>
      </w:r>
      <w:r>
        <w:rPr>
          <w:rFonts w:ascii="Times New Roman" w:hAnsi="Times New Roman"/>
          <w:spacing w:val="-3"/>
          <w:sz w:val="26"/>
          <w:szCs w:val="26"/>
        </w:rPr>
        <w:tab/>
      </w:r>
      <w:r>
        <w:rPr>
          <w:rFonts w:ascii="Times New Roman" w:hAnsi="Times New Roman"/>
          <w:spacing w:val="-3"/>
          <w:sz w:val="26"/>
          <w:szCs w:val="26"/>
        </w:rPr>
        <w:tab/>
      </w:r>
      <w:r>
        <w:rPr>
          <w:rFonts w:ascii="Times New Roman" w:hAnsi="Times New Roman"/>
          <w:spacing w:val="-3"/>
          <w:sz w:val="26"/>
          <w:szCs w:val="26"/>
        </w:rPr>
        <w:tab/>
      </w:r>
      <w:r>
        <w:rPr>
          <w:rFonts w:ascii="Times New Roman" w:hAnsi="Times New Roman"/>
          <w:spacing w:val="-3"/>
          <w:sz w:val="26"/>
          <w:szCs w:val="26"/>
        </w:rPr>
        <w:tab/>
      </w:r>
      <w:r>
        <w:rPr>
          <w:rFonts w:ascii="Times New Roman" w:hAnsi="Times New Roman"/>
          <w:spacing w:val="-3"/>
          <w:sz w:val="26"/>
          <w:szCs w:val="26"/>
        </w:rPr>
        <w:tab/>
      </w:r>
      <w:r>
        <w:rPr>
          <w:rFonts w:ascii="Times New Roman" w:hAnsi="Times New Roman"/>
          <w:spacing w:val="-3"/>
          <w:sz w:val="26"/>
          <w:szCs w:val="26"/>
        </w:rPr>
        <w:tab/>
      </w:r>
    </w:p>
    <w:p w:rsidR="00EE22CF" w:rsidRPr="004D6849" w:rsidRDefault="00CA2B1B" w:rsidP="00EE22CF">
      <w:pPr>
        <w:tabs>
          <w:tab w:val="left" w:pos="-1440"/>
          <w:tab w:val="left" w:pos="-720"/>
        </w:tabs>
        <w:suppressAutoHyphens/>
        <w:rPr>
          <w:rFonts w:ascii="Times New Roman" w:hAnsi="Times New Roman"/>
          <w:spacing w:val="-3"/>
          <w:sz w:val="26"/>
          <w:szCs w:val="26"/>
        </w:rPr>
      </w:pPr>
      <w:r>
        <w:rPr>
          <w:rFonts w:ascii="Times New Roman" w:hAnsi="Times New Roman"/>
          <w:spacing w:val="-3"/>
          <w:sz w:val="26"/>
          <w:szCs w:val="26"/>
        </w:rPr>
        <w:tab/>
      </w:r>
      <w:r>
        <w:rPr>
          <w:rFonts w:ascii="Times New Roman" w:hAnsi="Times New Roman"/>
          <w:spacing w:val="-3"/>
          <w:sz w:val="26"/>
          <w:szCs w:val="26"/>
        </w:rPr>
        <w:tab/>
      </w:r>
      <w:r>
        <w:rPr>
          <w:rFonts w:ascii="Times New Roman" w:hAnsi="Times New Roman"/>
          <w:spacing w:val="-3"/>
          <w:sz w:val="26"/>
          <w:szCs w:val="26"/>
        </w:rPr>
        <w:tab/>
      </w:r>
      <w:r>
        <w:rPr>
          <w:rFonts w:ascii="Times New Roman" w:hAnsi="Times New Roman"/>
          <w:spacing w:val="-3"/>
          <w:sz w:val="26"/>
          <w:szCs w:val="26"/>
        </w:rPr>
        <w:tab/>
      </w:r>
      <w:r>
        <w:rPr>
          <w:rFonts w:ascii="Times New Roman" w:hAnsi="Times New Roman"/>
          <w:spacing w:val="-3"/>
          <w:sz w:val="26"/>
          <w:szCs w:val="26"/>
        </w:rPr>
        <w:tab/>
      </w:r>
      <w:r>
        <w:rPr>
          <w:rFonts w:ascii="Times New Roman" w:hAnsi="Times New Roman"/>
          <w:spacing w:val="-3"/>
          <w:sz w:val="26"/>
          <w:szCs w:val="26"/>
        </w:rPr>
        <w:tab/>
      </w:r>
      <w:r>
        <w:rPr>
          <w:rFonts w:ascii="Times New Roman" w:hAnsi="Times New Roman"/>
          <w:spacing w:val="-3"/>
          <w:sz w:val="26"/>
          <w:szCs w:val="26"/>
        </w:rPr>
        <w:tab/>
      </w:r>
    </w:p>
    <w:p w:rsidR="00EE22CF" w:rsidRPr="004D6849" w:rsidRDefault="000C10A1" w:rsidP="00EE22CF">
      <w:pPr>
        <w:tabs>
          <w:tab w:val="left" w:pos="-1440"/>
          <w:tab w:val="left" w:pos="-720"/>
        </w:tabs>
        <w:suppressAutoHyphens/>
        <w:rPr>
          <w:rFonts w:ascii="Times New Roman" w:hAnsi="Times New Roman"/>
          <w:spacing w:val="-3"/>
          <w:sz w:val="26"/>
          <w:szCs w:val="26"/>
        </w:rPr>
      </w:pPr>
      <w:r>
        <w:rPr>
          <w:rFonts w:ascii="Times New Roman" w:hAnsi="Times New Roman"/>
          <w:spacing w:val="-3"/>
          <w:sz w:val="26"/>
          <w:szCs w:val="26"/>
        </w:rPr>
        <w:t>UGI Energy Services, Inc.</w:t>
      </w:r>
      <w:r w:rsidR="00CA2B1B">
        <w:rPr>
          <w:rFonts w:ascii="Times New Roman" w:hAnsi="Times New Roman"/>
          <w:spacing w:val="-3"/>
          <w:sz w:val="26"/>
          <w:szCs w:val="26"/>
        </w:rPr>
        <w:tab/>
      </w:r>
      <w:r w:rsidR="00CA2B1B">
        <w:rPr>
          <w:rFonts w:ascii="Times New Roman" w:hAnsi="Times New Roman"/>
          <w:spacing w:val="-3"/>
          <w:sz w:val="26"/>
          <w:szCs w:val="26"/>
        </w:rPr>
        <w:tab/>
      </w:r>
      <w:r w:rsidR="00CA2B1B">
        <w:rPr>
          <w:rFonts w:ascii="Times New Roman" w:hAnsi="Times New Roman"/>
          <w:spacing w:val="-3"/>
          <w:sz w:val="26"/>
          <w:szCs w:val="26"/>
        </w:rPr>
        <w:tab/>
      </w:r>
      <w:r w:rsidR="00CA2B1B">
        <w:rPr>
          <w:rFonts w:ascii="Times New Roman" w:hAnsi="Times New Roman"/>
          <w:spacing w:val="-3"/>
          <w:sz w:val="26"/>
          <w:szCs w:val="26"/>
        </w:rPr>
        <w:tab/>
      </w:r>
    </w:p>
    <w:p w:rsidR="00EE22CF" w:rsidRPr="004D6849" w:rsidRDefault="00EE22CF" w:rsidP="00EE22CF">
      <w:pPr>
        <w:tabs>
          <w:tab w:val="left" w:pos="-1440"/>
          <w:tab w:val="left" w:pos="-720"/>
        </w:tabs>
        <w:suppressAutoHyphens/>
        <w:rPr>
          <w:rFonts w:ascii="Times New Roman" w:hAnsi="Times New Roman"/>
          <w:spacing w:val="-3"/>
          <w:sz w:val="26"/>
          <w:szCs w:val="26"/>
        </w:rPr>
      </w:pPr>
    </w:p>
    <w:p w:rsidR="00CF4440" w:rsidRDefault="00CF4440" w:rsidP="00EE22CF">
      <w:pPr>
        <w:tabs>
          <w:tab w:val="left" w:pos="-1440"/>
          <w:tab w:val="left" w:pos="-720"/>
        </w:tabs>
        <w:suppressAutoHyphens/>
        <w:rPr>
          <w:rFonts w:ascii="Times New Roman" w:hAnsi="Times New Roman"/>
          <w:spacing w:val="-3"/>
          <w:sz w:val="26"/>
          <w:szCs w:val="26"/>
        </w:rPr>
      </w:pPr>
    </w:p>
    <w:p w:rsidR="00EE22CF" w:rsidRPr="004D6849" w:rsidRDefault="00EE22CF" w:rsidP="00EE22CF">
      <w:pPr>
        <w:tabs>
          <w:tab w:val="left" w:pos="-1440"/>
          <w:tab w:val="left" w:pos="-720"/>
        </w:tabs>
        <w:suppressAutoHyphens/>
        <w:rPr>
          <w:rFonts w:ascii="Times New Roman" w:hAnsi="Times New Roman"/>
          <w:spacing w:val="-3"/>
          <w:sz w:val="26"/>
          <w:szCs w:val="26"/>
        </w:rPr>
      </w:pPr>
      <w:r w:rsidRPr="004D6849">
        <w:rPr>
          <w:rFonts w:ascii="Times New Roman" w:hAnsi="Times New Roman"/>
          <w:spacing w:val="-3"/>
          <w:sz w:val="26"/>
          <w:szCs w:val="26"/>
        </w:rPr>
        <w:tab/>
      </w:r>
      <w:r w:rsidRPr="004D6849">
        <w:rPr>
          <w:rFonts w:ascii="Times New Roman" w:hAnsi="Times New Roman"/>
          <w:spacing w:val="-3"/>
          <w:sz w:val="26"/>
          <w:szCs w:val="26"/>
        </w:rPr>
        <w:tab/>
      </w:r>
      <w:r w:rsidRPr="004D6849">
        <w:rPr>
          <w:rFonts w:ascii="Times New Roman" w:hAnsi="Times New Roman"/>
          <w:spacing w:val="-3"/>
          <w:sz w:val="26"/>
          <w:szCs w:val="26"/>
        </w:rPr>
        <w:tab/>
      </w:r>
      <w:r w:rsidRPr="004D6849">
        <w:rPr>
          <w:rFonts w:ascii="Times New Roman" w:hAnsi="Times New Roman"/>
          <w:spacing w:val="-3"/>
          <w:sz w:val="26"/>
          <w:szCs w:val="26"/>
        </w:rPr>
        <w:tab/>
      </w:r>
      <w:r w:rsidRPr="004D6849">
        <w:rPr>
          <w:rFonts w:ascii="Times New Roman" w:hAnsi="Times New Roman"/>
          <w:spacing w:val="-3"/>
          <w:sz w:val="26"/>
          <w:szCs w:val="26"/>
        </w:rPr>
        <w:tab/>
      </w:r>
      <w:r w:rsidRPr="004D6849">
        <w:rPr>
          <w:rFonts w:ascii="Times New Roman" w:hAnsi="Times New Roman"/>
          <w:spacing w:val="-3"/>
          <w:sz w:val="26"/>
          <w:szCs w:val="26"/>
        </w:rPr>
        <w:tab/>
      </w:r>
      <w:r w:rsidRPr="004D6849">
        <w:rPr>
          <w:rFonts w:ascii="Times New Roman" w:hAnsi="Times New Roman"/>
          <w:spacing w:val="-3"/>
          <w:sz w:val="26"/>
          <w:szCs w:val="26"/>
        </w:rPr>
        <w:tab/>
      </w:r>
    </w:p>
    <w:p w:rsidR="006F5428" w:rsidRDefault="006F5428">
      <w:pPr>
        <w:tabs>
          <w:tab w:val="center" w:pos="4680"/>
        </w:tabs>
        <w:suppressAutoHyphens/>
        <w:rPr>
          <w:rFonts w:ascii="Times New Roman" w:hAnsi="Times New Roman"/>
          <w:b/>
          <w:sz w:val="26"/>
        </w:rPr>
      </w:pPr>
      <w:r>
        <w:rPr>
          <w:rFonts w:ascii="Times New Roman" w:hAnsi="Times New Roman"/>
          <w:b/>
          <w:sz w:val="26"/>
        </w:rPr>
        <w:tab/>
        <w:t>OPINION AND ORDER</w:t>
      </w:r>
    </w:p>
    <w:p w:rsidR="006F5428" w:rsidRDefault="006F5428">
      <w:pPr>
        <w:tabs>
          <w:tab w:val="left" w:pos="-720"/>
        </w:tabs>
        <w:suppressAutoHyphens/>
        <w:spacing w:line="360" w:lineRule="auto"/>
        <w:rPr>
          <w:rFonts w:ascii="Times New Roman" w:hAnsi="Times New Roman"/>
          <w:b/>
          <w:sz w:val="26"/>
        </w:rPr>
      </w:pPr>
    </w:p>
    <w:p w:rsidR="006F5428" w:rsidRDefault="006F5428">
      <w:pPr>
        <w:tabs>
          <w:tab w:val="left" w:pos="-720"/>
        </w:tabs>
        <w:suppressAutoHyphens/>
        <w:spacing w:after="120"/>
        <w:rPr>
          <w:rFonts w:ascii="Times New Roman" w:hAnsi="Times New Roman"/>
          <w:sz w:val="26"/>
        </w:rPr>
      </w:pPr>
      <w:r>
        <w:rPr>
          <w:rFonts w:ascii="Times New Roman" w:hAnsi="Times New Roman"/>
          <w:b/>
          <w:sz w:val="26"/>
        </w:rPr>
        <w:t>BY THE COMMISSION:</w:t>
      </w:r>
    </w:p>
    <w:p w:rsidR="006F5428" w:rsidRDefault="006F5428">
      <w:pPr>
        <w:tabs>
          <w:tab w:val="left" w:pos="-720"/>
        </w:tabs>
        <w:suppressAutoHyphens/>
        <w:spacing w:line="360" w:lineRule="auto"/>
        <w:rPr>
          <w:rFonts w:ascii="Times New Roman" w:hAnsi="Times New Roman"/>
          <w:sz w:val="26"/>
        </w:rPr>
      </w:pPr>
    </w:p>
    <w:p w:rsidR="006F5428" w:rsidRDefault="006F5428">
      <w:pPr>
        <w:tabs>
          <w:tab w:val="left" w:pos="-720"/>
        </w:tabs>
        <w:suppressAutoHyphens/>
        <w:spacing w:line="360" w:lineRule="auto"/>
        <w:rPr>
          <w:rFonts w:ascii="Times New Roman" w:hAnsi="Times New Roman"/>
          <w:sz w:val="26"/>
        </w:rPr>
      </w:pPr>
      <w:r>
        <w:rPr>
          <w:rFonts w:ascii="Times New Roman" w:hAnsi="Times New Roman"/>
          <w:sz w:val="26"/>
        </w:rPr>
        <w:tab/>
      </w:r>
      <w:r w:rsidR="00BA30BB">
        <w:rPr>
          <w:rFonts w:ascii="Times New Roman" w:hAnsi="Times New Roman"/>
          <w:sz w:val="26"/>
        </w:rPr>
        <w:t xml:space="preserve">     </w:t>
      </w:r>
      <w:r>
        <w:rPr>
          <w:rFonts w:ascii="Times New Roman" w:hAnsi="Times New Roman"/>
          <w:sz w:val="26"/>
        </w:rPr>
        <w:t>Before the Commission for con</w:t>
      </w:r>
      <w:r w:rsidR="00E87C92">
        <w:rPr>
          <w:rFonts w:ascii="Times New Roman" w:hAnsi="Times New Roman"/>
          <w:sz w:val="26"/>
        </w:rPr>
        <w:t>sideration and disposition are</w:t>
      </w:r>
      <w:r w:rsidR="006D223D">
        <w:rPr>
          <w:rFonts w:ascii="Times New Roman" w:hAnsi="Times New Roman"/>
          <w:sz w:val="26"/>
        </w:rPr>
        <w:t xml:space="preserve"> the </w:t>
      </w:r>
      <w:r w:rsidR="00205B2E">
        <w:rPr>
          <w:rFonts w:ascii="Times New Roman" w:hAnsi="Times New Roman"/>
          <w:sz w:val="26"/>
        </w:rPr>
        <w:t xml:space="preserve">Exceptions </w:t>
      </w:r>
      <w:r w:rsidR="00E016C4">
        <w:rPr>
          <w:rFonts w:ascii="Times New Roman" w:hAnsi="Times New Roman"/>
          <w:sz w:val="26"/>
        </w:rPr>
        <w:t xml:space="preserve">filed by </w:t>
      </w:r>
      <w:r w:rsidR="00CF537B">
        <w:rPr>
          <w:rFonts w:ascii="Times New Roman" w:hAnsi="Times New Roman"/>
          <w:sz w:val="26"/>
        </w:rPr>
        <w:t>Digital 833 Chestnut, LLC</w:t>
      </w:r>
      <w:r w:rsidR="00E016C4">
        <w:rPr>
          <w:rFonts w:ascii="Times New Roman" w:hAnsi="Times New Roman"/>
          <w:sz w:val="26"/>
        </w:rPr>
        <w:t xml:space="preserve"> (</w:t>
      </w:r>
      <w:r w:rsidR="00170A77">
        <w:rPr>
          <w:rFonts w:ascii="Times New Roman" w:hAnsi="Times New Roman"/>
          <w:sz w:val="26"/>
        </w:rPr>
        <w:t xml:space="preserve">Digital </w:t>
      </w:r>
      <w:r w:rsidR="001F5E74">
        <w:rPr>
          <w:rFonts w:ascii="Times New Roman" w:hAnsi="Times New Roman"/>
          <w:sz w:val="26"/>
        </w:rPr>
        <w:t>or Complainant</w:t>
      </w:r>
      <w:r w:rsidR="00B64CD8">
        <w:rPr>
          <w:rFonts w:ascii="Times New Roman" w:hAnsi="Times New Roman"/>
          <w:sz w:val="26"/>
        </w:rPr>
        <w:t>) on</w:t>
      </w:r>
      <w:r w:rsidR="00E016C4">
        <w:rPr>
          <w:rFonts w:ascii="Times New Roman" w:hAnsi="Times New Roman"/>
          <w:sz w:val="26"/>
        </w:rPr>
        <w:t xml:space="preserve"> </w:t>
      </w:r>
      <w:r w:rsidR="000C10A1">
        <w:rPr>
          <w:rFonts w:ascii="Times New Roman" w:hAnsi="Times New Roman"/>
          <w:sz w:val="26"/>
        </w:rPr>
        <w:t>August 6</w:t>
      </w:r>
      <w:r w:rsidR="00CF4440">
        <w:rPr>
          <w:rFonts w:ascii="Times New Roman" w:hAnsi="Times New Roman"/>
          <w:sz w:val="26"/>
        </w:rPr>
        <w:t>, 2009</w:t>
      </w:r>
      <w:r w:rsidR="006D223D">
        <w:rPr>
          <w:rFonts w:ascii="Times New Roman" w:hAnsi="Times New Roman"/>
          <w:sz w:val="26"/>
        </w:rPr>
        <w:t>,</w:t>
      </w:r>
      <w:r w:rsidR="00E016C4">
        <w:rPr>
          <w:rFonts w:ascii="Times New Roman" w:hAnsi="Times New Roman"/>
          <w:sz w:val="26"/>
        </w:rPr>
        <w:t xml:space="preserve"> </w:t>
      </w:r>
      <w:r w:rsidR="00CA3A4E">
        <w:rPr>
          <w:rFonts w:ascii="Times New Roman" w:hAnsi="Times New Roman"/>
          <w:sz w:val="26"/>
        </w:rPr>
        <w:t>to the Initial</w:t>
      </w:r>
      <w:r w:rsidR="00F7208B">
        <w:rPr>
          <w:rFonts w:ascii="Times New Roman" w:hAnsi="Times New Roman"/>
          <w:sz w:val="26"/>
        </w:rPr>
        <w:t xml:space="preserve"> Decision of Administrative</w:t>
      </w:r>
      <w:r w:rsidR="008C42FF">
        <w:rPr>
          <w:rFonts w:ascii="Times New Roman" w:hAnsi="Times New Roman"/>
          <w:sz w:val="26"/>
        </w:rPr>
        <w:t xml:space="preserve"> Law Ju</w:t>
      </w:r>
      <w:r w:rsidR="00CA3A4E">
        <w:rPr>
          <w:rFonts w:ascii="Times New Roman" w:hAnsi="Times New Roman"/>
          <w:sz w:val="26"/>
        </w:rPr>
        <w:t>dge (ALJ) Guy M. Koster</w:t>
      </w:r>
      <w:r w:rsidR="008C42FF">
        <w:rPr>
          <w:rFonts w:ascii="Times New Roman" w:hAnsi="Times New Roman"/>
          <w:sz w:val="26"/>
        </w:rPr>
        <w:t>,</w:t>
      </w:r>
      <w:r w:rsidR="00F7208B">
        <w:rPr>
          <w:rFonts w:ascii="Times New Roman" w:hAnsi="Times New Roman"/>
          <w:sz w:val="26"/>
        </w:rPr>
        <w:t xml:space="preserve"> i</w:t>
      </w:r>
      <w:r>
        <w:rPr>
          <w:rFonts w:ascii="Times New Roman" w:hAnsi="Times New Roman"/>
          <w:sz w:val="26"/>
        </w:rPr>
        <w:t xml:space="preserve">ssued herein on </w:t>
      </w:r>
      <w:r w:rsidR="00FB7C46">
        <w:rPr>
          <w:rFonts w:ascii="Times New Roman" w:hAnsi="Times New Roman"/>
          <w:sz w:val="26"/>
        </w:rPr>
        <w:t>July 1</w:t>
      </w:r>
      <w:r w:rsidR="000C10A1">
        <w:rPr>
          <w:rFonts w:ascii="Times New Roman" w:hAnsi="Times New Roman"/>
          <w:sz w:val="26"/>
        </w:rPr>
        <w:t>7</w:t>
      </w:r>
      <w:r w:rsidR="00CA3A4E">
        <w:rPr>
          <w:rFonts w:ascii="Times New Roman" w:hAnsi="Times New Roman"/>
          <w:sz w:val="26"/>
        </w:rPr>
        <w:t>, 2009</w:t>
      </w:r>
      <w:r w:rsidR="008C42FF">
        <w:rPr>
          <w:rFonts w:ascii="Times New Roman" w:hAnsi="Times New Roman"/>
          <w:sz w:val="26"/>
        </w:rPr>
        <w:t>.</w:t>
      </w:r>
      <w:r w:rsidR="000C10A1">
        <w:rPr>
          <w:rFonts w:ascii="Times New Roman" w:hAnsi="Times New Roman"/>
          <w:sz w:val="26"/>
        </w:rPr>
        <w:t xml:space="preserve">  On August 17</w:t>
      </w:r>
      <w:r w:rsidR="006D223D">
        <w:rPr>
          <w:rFonts w:ascii="Times New Roman" w:hAnsi="Times New Roman"/>
          <w:sz w:val="26"/>
        </w:rPr>
        <w:t xml:space="preserve">, 2009, </w:t>
      </w:r>
      <w:r w:rsidR="000C10A1">
        <w:rPr>
          <w:rFonts w:ascii="Times New Roman" w:hAnsi="Times New Roman"/>
          <w:sz w:val="26"/>
        </w:rPr>
        <w:t>UGI Energy Services, Inc.</w:t>
      </w:r>
      <w:r w:rsidR="00BE0BE7">
        <w:rPr>
          <w:rFonts w:ascii="Times New Roman" w:hAnsi="Times New Roman"/>
          <w:sz w:val="26"/>
        </w:rPr>
        <w:t>, also known as Gasmark</w:t>
      </w:r>
      <w:r w:rsidR="006D223D">
        <w:rPr>
          <w:rFonts w:ascii="Times New Roman" w:hAnsi="Times New Roman"/>
          <w:sz w:val="26"/>
        </w:rPr>
        <w:t xml:space="preserve"> (</w:t>
      </w:r>
      <w:r w:rsidR="000C10A1">
        <w:rPr>
          <w:rFonts w:ascii="Times New Roman" w:hAnsi="Times New Roman"/>
          <w:sz w:val="26"/>
        </w:rPr>
        <w:t>UGI</w:t>
      </w:r>
      <w:r w:rsidR="006D223D">
        <w:rPr>
          <w:rFonts w:ascii="Times New Roman" w:hAnsi="Times New Roman"/>
          <w:sz w:val="26"/>
        </w:rPr>
        <w:t>) filed Reply Exceptions.</w:t>
      </w:r>
      <w:r w:rsidR="00647FA0">
        <w:rPr>
          <w:rFonts w:ascii="Times New Roman" w:hAnsi="Times New Roman"/>
          <w:sz w:val="26"/>
        </w:rPr>
        <w:t xml:space="preserve">  </w:t>
      </w:r>
      <w:r w:rsidR="00E82530">
        <w:rPr>
          <w:rFonts w:ascii="Times New Roman" w:hAnsi="Times New Roman"/>
          <w:sz w:val="26"/>
        </w:rPr>
        <w:t xml:space="preserve">  </w:t>
      </w:r>
    </w:p>
    <w:p w:rsidR="00171349" w:rsidRDefault="00171349">
      <w:pPr>
        <w:tabs>
          <w:tab w:val="left" w:pos="-720"/>
        </w:tabs>
        <w:suppressAutoHyphens/>
        <w:spacing w:line="360" w:lineRule="auto"/>
        <w:rPr>
          <w:rFonts w:ascii="Times New Roman" w:hAnsi="Times New Roman"/>
          <w:sz w:val="26"/>
        </w:rPr>
      </w:pPr>
    </w:p>
    <w:p w:rsidR="006F5428" w:rsidRPr="000532C4" w:rsidRDefault="006F5428" w:rsidP="006D223D">
      <w:pPr>
        <w:pageBreakBefore/>
        <w:tabs>
          <w:tab w:val="center" w:pos="0"/>
        </w:tabs>
        <w:suppressAutoHyphens/>
        <w:spacing w:line="360" w:lineRule="auto"/>
        <w:jc w:val="center"/>
        <w:rPr>
          <w:rFonts w:ascii="Times New Roman" w:hAnsi="Times New Roman"/>
          <w:sz w:val="26"/>
        </w:rPr>
      </w:pPr>
      <w:r w:rsidRPr="000532C4">
        <w:rPr>
          <w:rFonts w:ascii="Times New Roman" w:hAnsi="Times New Roman"/>
          <w:b/>
          <w:sz w:val="26"/>
        </w:rPr>
        <w:lastRenderedPageBreak/>
        <w:t>History of Proceeding</w:t>
      </w:r>
      <w:r w:rsidR="00BD3754" w:rsidRPr="000532C4">
        <w:rPr>
          <w:rStyle w:val="FootnoteReference"/>
          <w:rFonts w:ascii="Times New Roman" w:hAnsi="Times New Roman"/>
          <w:b/>
          <w:sz w:val="26"/>
        </w:rPr>
        <w:footnoteReference w:id="1"/>
      </w:r>
    </w:p>
    <w:p w:rsidR="00EF2F56" w:rsidRDefault="00EF2F56" w:rsidP="00463EB7">
      <w:pPr>
        <w:spacing w:line="360" w:lineRule="auto"/>
        <w:rPr>
          <w:rFonts w:ascii="Times New Roman" w:hAnsi="Times New Roman"/>
          <w:sz w:val="26"/>
        </w:rPr>
      </w:pPr>
    </w:p>
    <w:p w:rsidR="001E03C7" w:rsidRPr="001F5E74" w:rsidRDefault="00BA30BB" w:rsidP="00BA30BB">
      <w:pPr>
        <w:pStyle w:val="ParaTab1"/>
        <w:spacing w:line="360" w:lineRule="auto"/>
        <w:ind w:left="90" w:firstLine="0"/>
        <w:rPr>
          <w:rFonts w:ascii="Times New Roman" w:hAnsi="Times New Roman" w:cs="Times New Roman"/>
          <w:spacing w:val="-3"/>
          <w:sz w:val="26"/>
          <w:szCs w:val="26"/>
        </w:rPr>
      </w:pPr>
      <w:r>
        <w:rPr>
          <w:rFonts w:ascii="Times New Roman" w:hAnsi="Times New Roman" w:cs="Times New Roman"/>
          <w:sz w:val="26"/>
          <w:szCs w:val="26"/>
        </w:rPr>
        <w:tab/>
        <w:t xml:space="preserve">     </w:t>
      </w:r>
      <w:r w:rsidR="001E03C7" w:rsidRPr="001F5E74">
        <w:rPr>
          <w:rFonts w:ascii="Times New Roman" w:hAnsi="Times New Roman" w:cs="Times New Roman"/>
          <w:sz w:val="26"/>
          <w:szCs w:val="26"/>
        </w:rPr>
        <w:t>On Novembe</w:t>
      </w:r>
      <w:r w:rsidR="00170A77">
        <w:rPr>
          <w:rFonts w:ascii="Times New Roman" w:hAnsi="Times New Roman" w:cs="Times New Roman"/>
          <w:sz w:val="26"/>
          <w:szCs w:val="26"/>
        </w:rPr>
        <w:t xml:space="preserve">r 19, 2008, Digital </w:t>
      </w:r>
      <w:r w:rsidR="001E03C7" w:rsidRPr="001F5E74">
        <w:rPr>
          <w:rFonts w:ascii="Times New Roman" w:hAnsi="Times New Roman" w:cs="Times New Roman"/>
          <w:sz w:val="26"/>
          <w:szCs w:val="26"/>
        </w:rPr>
        <w:t xml:space="preserve">filed a </w:t>
      </w:r>
      <w:r w:rsidR="00187BCE">
        <w:rPr>
          <w:rFonts w:ascii="Times New Roman" w:hAnsi="Times New Roman" w:cs="Times New Roman"/>
          <w:sz w:val="26"/>
          <w:szCs w:val="26"/>
        </w:rPr>
        <w:t xml:space="preserve">Formal </w:t>
      </w:r>
      <w:r w:rsidR="001E03C7" w:rsidRPr="001F5E74">
        <w:rPr>
          <w:rFonts w:ascii="Times New Roman" w:hAnsi="Times New Roman" w:cs="Times New Roman"/>
          <w:sz w:val="26"/>
          <w:szCs w:val="26"/>
        </w:rPr>
        <w:t>C</w:t>
      </w:r>
      <w:r w:rsidR="00CF01BB">
        <w:rPr>
          <w:rFonts w:ascii="Times New Roman" w:hAnsi="Times New Roman" w:cs="Times New Roman"/>
          <w:sz w:val="26"/>
          <w:szCs w:val="26"/>
        </w:rPr>
        <w:t xml:space="preserve">omplaint </w:t>
      </w:r>
      <w:r w:rsidR="00187BCE">
        <w:rPr>
          <w:rFonts w:ascii="Times New Roman" w:hAnsi="Times New Roman" w:cs="Times New Roman"/>
          <w:sz w:val="26"/>
          <w:szCs w:val="26"/>
        </w:rPr>
        <w:t xml:space="preserve">(Complaint) </w:t>
      </w:r>
      <w:r w:rsidR="00CF01BB">
        <w:rPr>
          <w:rFonts w:ascii="Times New Roman" w:hAnsi="Times New Roman" w:cs="Times New Roman"/>
          <w:sz w:val="26"/>
          <w:szCs w:val="26"/>
        </w:rPr>
        <w:t>with the Commission</w:t>
      </w:r>
      <w:r w:rsidR="001E03C7" w:rsidRPr="001F5E74">
        <w:rPr>
          <w:rFonts w:ascii="Times New Roman" w:hAnsi="Times New Roman" w:cs="Times New Roman"/>
          <w:sz w:val="26"/>
          <w:szCs w:val="26"/>
        </w:rPr>
        <w:t xml:space="preserve"> ag</w:t>
      </w:r>
      <w:r w:rsidR="00CF01BB">
        <w:rPr>
          <w:rFonts w:ascii="Times New Roman" w:hAnsi="Times New Roman" w:cs="Times New Roman"/>
          <w:sz w:val="26"/>
          <w:szCs w:val="26"/>
        </w:rPr>
        <w:t>ainst PECO</w:t>
      </w:r>
      <w:r w:rsidR="000C10A1">
        <w:rPr>
          <w:rFonts w:ascii="Times New Roman" w:hAnsi="Times New Roman" w:cs="Times New Roman"/>
          <w:sz w:val="26"/>
          <w:szCs w:val="26"/>
        </w:rPr>
        <w:t xml:space="preserve"> Energy Company</w:t>
      </w:r>
      <w:r w:rsidR="001E03C7" w:rsidRPr="001F5E74">
        <w:rPr>
          <w:rFonts w:ascii="Times New Roman" w:hAnsi="Times New Roman" w:cs="Times New Roman"/>
          <w:sz w:val="26"/>
          <w:szCs w:val="26"/>
        </w:rPr>
        <w:t xml:space="preserve">, </w:t>
      </w:r>
      <w:r w:rsidR="000532C4">
        <w:rPr>
          <w:rFonts w:ascii="Times New Roman" w:hAnsi="Times New Roman" w:cs="Times New Roman"/>
          <w:sz w:val="26"/>
          <w:szCs w:val="26"/>
        </w:rPr>
        <w:t xml:space="preserve">Philadelphia Gas Works </w:t>
      </w:r>
      <w:r w:rsidR="001E03C7" w:rsidRPr="001F5E74">
        <w:rPr>
          <w:rFonts w:ascii="Times New Roman" w:hAnsi="Times New Roman" w:cs="Times New Roman"/>
          <w:sz w:val="26"/>
          <w:szCs w:val="26"/>
        </w:rPr>
        <w:t>a</w:t>
      </w:r>
      <w:r w:rsidR="00CF01BB">
        <w:rPr>
          <w:rFonts w:ascii="Times New Roman" w:hAnsi="Times New Roman" w:cs="Times New Roman"/>
          <w:sz w:val="26"/>
          <w:szCs w:val="26"/>
        </w:rPr>
        <w:t>nd UGI</w:t>
      </w:r>
      <w:r w:rsidR="000C10A1">
        <w:rPr>
          <w:rFonts w:ascii="Times New Roman" w:hAnsi="Times New Roman" w:cs="Times New Roman"/>
          <w:sz w:val="26"/>
          <w:szCs w:val="26"/>
        </w:rPr>
        <w:t xml:space="preserve"> </w:t>
      </w:r>
      <w:r w:rsidR="00090ED1">
        <w:rPr>
          <w:rFonts w:ascii="Times New Roman" w:hAnsi="Times New Roman" w:cs="Times New Roman"/>
          <w:sz w:val="26"/>
          <w:szCs w:val="26"/>
        </w:rPr>
        <w:t>(collectively, Respondents)</w:t>
      </w:r>
      <w:r w:rsidR="00170A77">
        <w:rPr>
          <w:rFonts w:ascii="Times New Roman" w:hAnsi="Times New Roman" w:cs="Times New Roman"/>
          <w:sz w:val="26"/>
          <w:szCs w:val="26"/>
        </w:rPr>
        <w:t xml:space="preserve">.  Although Digital </w:t>
      </w:r>
      <w:r w:rsidR="001E03C7" w:rsidRPr="001F5E74">
        <w:rPr>
          <w:rFonts w:ascii="Times New Roman" w:hAnsi="Times New Roman" w:cs="Times New Roman"/>
          <w:sz w:val="26"/>
          <w:szCs w:val="26"/>
        </w:rPr>
        <w:t>filed only one Complaint, the Commission’s Secre</w:t>
      </w:r>
      <w:r w:rsidR="00A37A3F">
        <w:rPr>
          <w:rFonts w:ascii="Times New Roman" w:hAnsi="Times New Roman" w:cs="Times New Roman"/>
          <w:sz w:val="26"/>
          <w:szCs w:val="26"/>
        </w:rPr>
        <w:t>tary’s Bureau assigned three</w:t>
      </w:r>
      <w:r w:rsidR="001E03C7" w:rsidRPr="001F5E74">
        <w:rPr>
          <w:rFonts w:ascii="Times New Roman" w:hAnsi="Times New Roman" w:cs="Times New Roman"/>
          <w:sz w:val="26"/>
          <w:szCs w:val="26"/>
        </w:rPr>
        <w:t xml:space="preserve"> different docket numbers and do</w:t>
      </w:r>
      <w:r w:rsidR="00906CAB">
        <w:rPr>
          <w:rFonts w:ascii="Times New Roman" w:hAnsi="Times New Roman" w:cs="Times New Roman"/>
          <w:sz w:val="26"/>
          <w:szCs w:val="26"/>
        </w:rPr>
        <w:t>c</w:t>
      </w:r>
      <w:r w:rsidR="000C10A1">
        <w:rPr>
          <w:rFonts w:ascii="Times New Roman" w:hAnsi="Times New Roman" w:cs="Times New Roman"/>
          <w:sz w:val="26"/>
          <w:szCs w:val="26"/>
        </w:rPr>
        <w:t>keted the Complaint against UGI</w:t>
      </w:r>
      <w:r w:rsidR="001E03C7" w:rsidRPr="001F5E74">
        <w:rPr>
          <w:rFonts w:ascii="Times New Roman" w:hAnsi="Times New Roman" w:cs="Times New Roman"/>
          <w:sz w:val="26"/>
          <w:szCs w:val="26"/>
        </w:rPr>
        <w:t xml:space="preserve"> at </w:t>
      </w:r>
      <w:r w:rsidR="000C10A1">
        <w:rPr>
          <w:rFonts w:ascii="Times New Roman" w:hAnsi="Times New Roman" w:cs="Times New Roman"/>
          <w:spacing w:val="-3"/>
          <w:sz w:val="26"/>
          <w:szCs w:val="26"/>
        </w:rPr>
        <w:t>C-2008-2076623</w:t>
      </w:r>
      <w:r w:rsidR="001E03C7" w:rsidRPr="001F5E74">
        <w:rPr>
          <w:rFonts w:ascii="Times New Roman" w:hAnsi="Times New Roman" w:cs="Times New Roman"/>
          <w:spacing w:val="-3"/>
          <w:sz w:val="26"/>
          <w:szCs w:val="26"/>
        </w:rPr>
        <w:t>.</w:t>
      </w:r>
    </w:p>
    <w:p w:rsidR="001E03C7" w:rsidRPr="001F5E74" w:rsidRDefault="001E03C7" w:rsidP="001E03C7">
      <w:pPr>
        <w:pStyle w:val="ParaTab1"/>
        <w:spacing w:line="360" w:lineRule="auto"/>
        <w:ind w:left="90" w:firstLine="1350"/>
        <w:rPr>
          <w:rFonts w:ascii="Times New Roman" w:hAnsi="Times New Roman" w:cs="Times New Roman"/>
          <w:sz w:val="26"/>
          <w:szCs w:val="26"/>
        </w:rPr>
      </w:pPr>
    </w:p>
    <w:p w:rsidR="00C54E89" w:rsidRDefault="00BA30BB" w:rsidP="00BA30BB">
      <w:pPr>
        <w:pStyle w:val="ParaTab1"/>
        <w:spacing w:line="360" w:lineRule="auto"/>
        <w:ind w:left="90" w:firstLine="0"/>
        <w:rPr>
          <w:rFonts w:ascii="Times New Roman" w:hAnsi="Times New Roman" w:cs="Times New Roman"/>
          <w:sz w:val="26"/>
          <w:szCs w:val="26"/>
        </w:rPr>
      </w:pPr>
      <w:r>
        <w:rPr>
          <w:rFonts w:ascii="Times New Roman" w:hAnsi="Times New Roman" w:cs="Times New Roman"/>
          <w:sz w:val="26"/>
          <w:szCs w:val="26"/>
        </w:rPr>
        <w:tab/>
        <w:t xml:space="preserve">     </w:t>
      </w:r>
      <w:r w:rsidR="0099504F">
        <w:rPr>
          <w:rFonts w:ascii="Times New Roman" w:hAnsi="Times New Roman" w:cs="Times New Roman"/>
          <w:sz w:val="26"/>
          <w:szCs w:val="26"/>
        </w:rPr>
        <w:t>Alleging consumer protection violations, Digital</w:t>
      </w:r>
      <w:r w:rsidR="0060612E">
        <w:rPr>
          <w:rFonts w:ascii="Times New Roman" w:hAnsi="Times New Roman" w:cs="Times New Roman"/>
          <w:sz w:val="26"/>
          <w:szCs w:val="26"/>
        </w:rPr>
        <w:t xml:space="preserve"> sought an order f</w:t>
      </w:r>
      <w:r w:rsidR="00E41CCE">
        <w:rPr>
          <w:rFonts w:ascii="Times New Roman" w:hAnsi="Times New Roman" w:cs="Times New Roman"/>
          <w:sz w:val="26"/>
          <w:szCs w:val="26"/>
        </w:rPr>
        <w:t xml:space="preserve">rom the Commission </w:t>
      </w:r>
      <w:r w:rsidR="00187BCE">
        <w:rPr>
          <w:rFonts w:ascii="Times New Roman" w:hAnsi="Times New Roman" w:cs="Times New Roman"/>
          <w:sz w:val="26"/>
          <w:szCs w:val="26"/>
        </w:rPr>
        <w:t>to require</w:t>
      </w:r>
      <w:r w:rsidR="0060612E">
        <w:rPr>
          <w:rFonts w:ascii="Times New Roman" w:hAnsi="Times New Roman" w:cs="Times New Roman"/>
          <w:sz w:val="26"/>
          <w:szCs w:val="26"/>
        </w:rPr>
        <w:t xml:space="preserve"> reimbursement by each of the Respondents for amount</w:t>
      </w:r>
      <w:r w:rsidR="00C54E89">
        <w:rPr>
          <w:rFonts w:ascii="Times New Roman" w:hAnsi="Times New Roman" w:cs="Times New Roman"/>
          <w:sz w:val="26"/>
          <w:szCs w:val="26"/>
        </w:rPr>
        <w:t>s</w:t>
      </w:r>
      <w:r w:rsidR="00170A77">
        <w:rPr>
          <w:rFonts w:ascii="Times New Roman" w:hAnsi="Times New Roman" w:cs="Times New Roman"/>
          <w:sz w:val="26"/>
          <w:szCs w:val="26"/>
        </w:rPr>
        <w:t xml:space="preserve"> paid by Digital</w:t>
      </w:r>
      <w:r w:rsidR="00C54E89">
        <w:rPr>
          <w:rFonts w:ascii="Times New Roman" w:hAnsi="Times New Roman" w:cs="Times New Roman"/>
          <w:sz w:val="26"/>
          <w:szCs w:val="26"/>
        </w:rPr>
        <w:t xml:space="preserve"> directly to t</w:t>
      </w:r>
      <w:r w:rsidR="00170A77">
        <w:rPr>
          <w:rFonts w:ascii="Times New Roman" w:hAnsi="Times New Roman" w:cs="Times New Roman"/>
          <w:sz w:val="26"/>
          <w:szCs w:val="26"/>
        </w:rPr>
        <w:t>he Respondents after Digital</w:t>
      </w:r>
      <w:r w:rsidR="0099504F">
        <w:rPr>
          <w:rFonts w:ascii="Times New Roman" w:hAnsi="Times New Roman" w:cs="Times New Roman"/>
          <w:sz w:val="26"/>
          <w:szCs w:val="26"/>
        </w:rPr>
        <w:t>’s third party payor</w:t>
      </w:r>
      <w:r w:rsidR="00C54E89">
        <w:rPr>
          <w:rFonts w:ascii="Times New Roman" w:hAnsi="Times New Roman" w:cs="Times New Roman"/>
          <w:sz w:val="26"/>
          <w:szCs w:val="26"/>
        </w:rPr>
        <w:t>, C</w:t>
      </w:r>
      <w:r w:rsidR="000532C4">
        <w:rPr>
          <w:rFonts w:ascii="Times New Roman" w:hAnsi="Times New Roman" w:cs="Times New Roman"/>
          <w:sz w:val="26"/>
          <w:szCs w:val="26"/>
        </w:rPr>
        <w:t>elere</w:t>
      </w:r>
      <w:r w:rsidR="001E03C7" w:rsidRPr="001F5E74">
        <w:rPr>
          <w:rFonts w:ascii="Times New Roman" w:hAnsi="Times New Roman" w:cs="Times New Roman"/>
          <w:sz w:val="26"/>
          <w:szCs w:val="26"/>
        </w:rPr>
        <w:t>n Corporation (Celeren)</w:t>
      </w:r>
      <w:r w:rsidR="00C54E89">
        <w:rPr>
          <w:rFonts w:ascii="Times New Roman" w:hAnsi="Times New Roman" w:cs="Times New Roman"/>
          <w:sz w:val="26"/>
          <w:szCs w:val="26"/>
        </w:rPr>
        <w:t xml:space="preserve">, failed to remit payments on </w:t>
      </w:r>
      <w:r w:rsidR="00170A77">
        <w:rPr>
          <w:rFonts w:ascii="Times New Roman" w:hAnsi="Times New Roman" w:cs="Times New Roman"/>
          <w:sz w:val="26"/>
          <w:szCs w:val="26"/>
        </w:rPr>
        <w:t>Digital</w:t>
      </w:r>
      <w:r w:rsidR="00C54E89">
        <w:rPr>
          <w:rFonts w:ascii="Times New Roman" w:hAnsi="Times New Roman" w:cs="Times New Roman"/>
          <w:sz w:val="26"/>
          <w:szCs w:val="26"/>
        </w:rPr>
        <w:t>’s behalf</w:t>
      </w:r>
      <w:r w:rsidR="00D31CCE">
        <w:rPr>
          <w:rFonts w:ascii="Times New Roman" w:hAnsi="Times New Roman" w:cs="Times New Roman"/>
          <w:sz w:val="26"/>
          <w:szCs w:val="26"/>
        </w:rPr>
        <w:t>.  Those payments were</w:t>
      </w:r>
      <w:r w:rsidR="00C54E89">
        <w:rPr>
          <w:rFonts w:ascii="Times New Roman" w:hAnsi="Times New Roman" w:cs="Times New Roman"/>
          <w:sz w:val="26"/>
          <w:szCs w:val="26"/>
        </w:rPr>
        <w:t xml:space="preserve"> for electric and natural gas service</w:t>
      </w:r>
      <w:r w:rsidR="00D31CCE">
        <w:rPr>
          <w:rFonts w:ascii="Times New Roman" w:hAnsi="Times New Roman" w:cs="Times New Roman"/>
          <w:sz w:val="26"/>
          <w:szCs w:val="26"/>
        </w:rPr>
        <w:t>s</w:t>
      </w:r>
      <w:r w:rsidR="00C54E89">
        <w:rPr>
          <w:rFonts w:ascii="Times New Roman" w:hAnsi="Times New Roman" w:cs="Times New Roman"/>
          <w:sz w:val="26"/>
          <w:szCs w:val="26"/>
        </w:rPr>
        <w:t xml:space="preserve"> rendered by the</w:t>
      </w:r>
      <w:r w:rsidR="00BD0859">
        <w:rPr>
          <w:rFonts w:ascii="Times New Roman" w:hAnsi="Times New Roman" w:cs="Times New Roman"/>
          <w:sz w:val="26"/>
          <w:szCs w:val="26"/>
        </w:rPr>
        <w:t xml:space="preserve"> Respondents.  Digital made payment to Celeren for those utility services, under the terms of a contract.  Celeren was to, in turn, remit those payments to the respective utilities but failed to do so.  Digital’s accounts became delinquent.  </w:t>
      </w:r>
      <w:r w:rsidR="003B19DC">
        <w:rPr>
          <w:rFonts w:ascii="Times New Roman" w:hAnsi="Times New Roman" w:cs="Times New Roman"/>
          <w:sz w:val="26"/>
          <w:szCs w:val="26"/>
        </w:rPr>
        <w:t xml:space="preserve">Digital </w:t>
      </w:r>
      <w:r w:rsidR="00D31CCE">
        <w:rPr>
          <w:rFonts w:ascii="Times New Roman" w:hAnsi="Times New Roman" w:cs="Times New Roman"/>
          <w:sz w:val="26"/>
          <w:szCs w:val="26"/>
        </w:rPr>
        <w:t>further averred</w:t>
      </w:r>
      <w:r w:rsidR="00C54E89">
        <w:rPr>
          <w:rFonts w:ascii="Times New Roman" w:hAnsi="Times New Roman" w:cs="Times New Roman"/>
          <w:sz w:val="26"/>
          <w:szCs w:val="26"/>
        </w:rPr>
        <w:t xml:space="preserve"> that the Respondents failed t</w:t>
      </w:r>
      <w:r w:rsidR="0070130A">
        <w:rPr>
          <w:rFonts w:ascii="Times New Roman" w:hAnsi="Times New Roman" w:cs="Times New Roman"/>
          <w:sz w:val="26"/>
          <w:szCs w:val="26"/>
        </w:rPr>
        <w:t>o properly notify it of the resulting delinquencies</w:t>
      </w:r>
      <w:r w:rsidR="00D31CCE">
        <w:rPr>
          <w:rFonts w:ascii="Times New Roman" w:hAnsi="Times New Roman" w:cs="Times New Roman"/>
          <w:sz w:val="26"/>
          <w:szCs w:val="26"/>
        </w:rPr>
        <w:t xml:space="preserve">.  </w:t>
      </w:r>
    </w:p>
    <w:p w:rsidR="00C54E89" w:rsidRDefault="00C54E89" w:rsidP="001E03C7">
      <w:pPr>
        <w:pStyle w:val="ParaTab1"/>
        <w:spacing w:line="360" w:lineRule="auto"/>
        <w:ind w:left="90" w:firstLine="1350"/>
        <w:rPr>
          <w:rFonts w:ascii="Times New Roman" w:hAnsi="Times New Roman" w:cs="Times New Roman"/>
          <w:sz w:val="26"/>
          <w:szCs w:val="26"/>
        </w:rPr>
      </w:pPr>
    </w:p>
    <w:p w:rsidR="00690045" w:rsidRDefault="00BA30BB" w:rsidP="00BA30BB">
      <w:pPr>
        <w:pStyle w:val="ParaTab1"/>
        <w:spacing w:line="360" w:lineRule="auto"/>
        <w:ind w:left="90" w:firstLine="0"/>
        <w:rPr>
          <w:rFonts w:ascii="Times New Roman" w:hAnsi="Times New Roman" w:cs="Times New Roman"/>
          <w:sz w:val="26"/>
          <w:szCs w:val="26"/>
        </w:rPr>
      </w:pPr>
      <w:r>
        <w:rPr>
          <w:rFonts w:ascii="Times New Roman" w:hAnsi="Times New Roman" w:cs="Times New Roman"/>
          <w:sz w:val="26"/>
          <w:szCs w:val="26"/>
        </w:rPr>
        <w:tab/>
        <w:t xml:space="preserve">     </w:t>
      </w:r>
      <w:r w:rsidR="000C10A1">
        <w:rPr>
          <w:rFonts w:ascii="Times New Roman" w:hAnsi="Times New Roman" w:cs="Times New Roman"/>
          <w:sz w:val="26"/>
          <w:szCs w:val="26"/>
        </w:rPr>
        <w:t>On May 26</w:t>
      </w:r>
      <w:r w:rsidR="0070130A">
        <w:rPr>
          <w:rFonts w:ascii="Times New Roman" w:hAnsi="Times New Roman" w:cs="Times New Roman"/>
          <w:sz w:val="26"/>
          <w:szCs w:val="26"/>
        </w:rPr>
        <w:t>, 2009</w:t>
      </w:r>
      <w:r w:rsidR="000C10A1">
        <w:rPr>
          <w:rFonts w:ascii="Times New Roman" w:hAnsi="Times New Roman" w:cs="Times New Roman"/>
          <w:sz w:val="26"/>
          <w:szCs w:val="26"/>
        </w:rPr>
        <w:t xml:space="preserve">, UGI </w:t>
      </w:r>
      <w:r w:rsidR="00A436C3">
        <w:rPr>
          <w:rFonts w:ascii="Times New Roman" w:hAnsi="Times New Roman" w:cs="Times New Roman"/>
          <w:sz w:val="26"/>
          <w:szCs w:val="26"/>
        </w:rPr>
        <w:t>filed</w:t>
      </w:r>
      <w:r w:rsidR="00900463">
        <w:rPr>
          <w:rFonts w:ascii="Times New Roman" w:hAnsi="Times New Roman" w:cs="Times New Roman"/>
          <w:sz w:val="26"/>
          <w:szCs w:val="26"/>
        </w:rPr>
        <w:t xml:space="preserve"> a</w:t>
      </w:r>
      <w:r w:rsidR="00745DE0">
        <w:rPr>
          <w:rFonts w:ascii="Times New Roman" w:hAnsi="Times New Roman" w:cs="Times New Roman"/>
          <w:sz w:val="26"/>
          <w:szCs w:val="26"/>
        </w:rPr>
        <w:t xml:space="preserve"> Motion to Dismiss the Complaint</w:t>
      </w:r>
      <w:r w:rsidR="000532C4">
        <w:rPr>
          <w:rFonts w:ascii="Times New Roman" w:hAnsi="Times New Roman" w:cs="Times New Roman"/>
          <w:sz w:val="26"/>
          <w:szCs w:val="26"/>
        </w:rPr>
        <w:t xml:space="preserve"> (Motion)</w:t>
      </w:r>
      <w:r w:rsidR="00745DE0">
        <w:rPr>
          <w:rFonts w:ascii="Times New Roman" w:hAnsi="Times New Roman" w:cs="Times New Roman"/>
          <w:sz w:val="26"/>
          <w:szCs w:val="26"/>
        </w:rPr>
        <w:t xml:space="preserve">.  The Motion argues </w:t>
      </w:r>
      <w:r w:rsidR="0070130A">
        <w:rPr>
          <w:rFonts w:ascii="Times New Roman" w:hAnsi="Times New Roman" w:cs="Times New Roman"/>
          <w:sz w:val="26"/>
          <w:szCs w:val="26"/>
        </w:rPr>
        <w:t xml:space="preserve">generally that the </w:t>
      </w:r>
      <w:r w:rsidR="00745DE0">
        <w:rPr>
          <w:rFonts w:ascii="Times New Roman" w:hAnsi="Times New Roman" w:cs="Times New Roman"/>
          <w:sz w:val="26"/>
          <w:szCs w:val="26"/>
        </w:rPr>
        <w:t xml:space="preserve">issues raised in the </w:t>
      </w:r>
      <w:r w:rsidR="0070130A">
        <w:rPr>
          <w:rFonts w:ascii="Times New Roman" w:hAnsi="Times New Roman" w:cs="Times New Roman"/>
          <w:sz w:val="26"/>
          <w:szCs w:val="26"/>
        </w:rPr>
        <w:t xml:space="preserve">Complaint </w:t>
      </w:r>
      <w:r w:rsidR="00D11D49">
        <w:rPr>
          <w:rFonts w:ascii="Times New Roman" w:hAnsi="Times New Roman" w:cs="Times New Roman"/>
          <w:sz w:val="26"/>
          <w:szCs w:val="26"/>
        </w:rPr>
        <w:t xml:space="preserve">do not involve any violation of the Commission’s Regulations, but rather pertain to a private contract between the </w:t>
      </w:r>
      <w:r w:rsidR="000532C4">
        <w:rPr>
          <w:rFonts w:ascii="Times New Roman" w:hAnsi="Times New Roman" w:cs="Times New Roman"/>
          <w:sz w:val="26"/>
          <w:szCs w:val="26"/>
        </w:rPr>
        <w:t xml:space="preserve">Parties.  </w:t>
      </w:r>
      <w:r w:rsidR="00D11D49">
        <w:rPr>
          <w:rFonts w:ascii="Times New Roman" w:hAnsi="Times New Roman" w:cs="Times New Roman"/>
          <w:sz w:val="26"/>
          <w:szCs w:val="26"/>
        </w:rPr>
        <w:t>As such, avers UGI, the Commission lacks jurisdiction to adjudicate the claims raised in the Complaint</w:t>
      </w:r>
      <w:r w:rsidR="00745DE0">
        <w:rPr>
          <w:rFonts w:ascii="Times New Roman" w:hAnsi="Times New Roman" w:cs="Times New Roman"/>
          <w:sz w:val="26"/>
          <w:szCs w:val="26"/>
        </w:rPr>
        <w:t xml:space="preserve">. </w:t>
      </w:r>
      <w:r w:rsidR="0070130A">
        <w:rPr>
          <w:rFonts w:ascii="Times New Roman" w:hAnsi="Times New Roman" w:cs="Times New Roman"/>
          <w:sz w:val="26"/>
          <w:szCs w:val="26"/>
        </w:rPr>
        <w:t xml:space="preserve">    </w:t>
      </w:r>
      <w:r w:rsidR="00900463">
        <w:rPr>
          <w:rFonts w:ascii="Times New Roman" w:hAnsi="Times New Roman" w:cs="Times New Roman"/>
          <w:sz w:val="26"/>
          <w:szCs w:val="26"/>
        </w:rPr>
        <w:t xml:space="preserve"> </w:t>
      </w:r>
    </w:p>
    <w:p w:rsidR="00690045" w:rsidRDefault="00690045" w:rsidP="001E03C7">
      <w:pPr>
        <w:pStyle w:val="ParaTab1"/>
        <w:spacing w:line="360" w:lineRule="auto"/>
        <w:ind w:left="90" w:firstLine="1350"/>
        <w:rPr>
          <w:rFonts w:ascii="Times New Roman" w:hAnsi="Times New Roman" w:cs="Times New Roman"/>
          <w:sz w:val="26"/>
          <w:szCs w:val="26"/>
        </w:rPr>
      </w:pPr>
    </w:p>
    <w:p w:rsidR="00A431D4" w:rsidRDefault="00BA30BB" w:rsidP="00BA30BB">
      <w:pPr>
        <w:pStyle w:val="ParaTab1"/>
        <w:spacing w:line="360" w:lineRule="auto"/>
        <w:ind w:left="90" w:firstLine="0"/>
        <w:rPr>
          <w:rFonts w:ascii="Times New Roman" w:hAnsi="Times New Roman" w:cs="Times New Roman"/>
          <w:sz w:val="26"/>
          <w:szCs w:val="26"/>
        </w:rPr>
      </w:pPr>
      <w:r>
        <w:rPr>
          <w:rFonts w:ascii="Times New Roman" w:hAnsi="Times New Roman" w:cs="Times New Roman"/>
          <w:sz w:val="26"/>
          <w:szCs w:val="26"/>
        </w:rPr>
        <w:tab/>
        <w:t xml:space="preserve">     </w:t>
      </w:r>
      <w:r w:rsidR="00393019">
        <w:rPr>
          <w:rFonts w:ascii="Times New Roman" w:hAnsi="Times New Roman" w:cs="Times New Roman"/>
          <w:sz w:val="26"/>
          <w:szCs w:val="26"/>
        </w:rPr>
        <w:t>O</w:t>
      </w:r>
      <w:r w:rsidR="00D11D49">
        <w:rPr>
          <w:rFonts w:ascii="Times New Roman" w:hAnsi="Times New Roman" w:cs="Times New Roman"/>
          <w:sz w:val="26"/>
          <w:szCs w:val="26"/>
        </w:rPr>
        <w:t>n June 15</w:t>
      </w:r>
      <w:r w:rsidR="00E94FDA">
        <w:rPr>
          <w:rFonts w:ascii="Times New Roman" w:hAnsi="Times New Roman" w:cs="Times New Roman"/>
          <w:sz w:val="26"/>
          <w:szCs w:val="26"/>
        </w:rPr>
        <w:t xml:space="preserve">, 2009, </w:t>
      </w:r>
      <w:r w:rsidR="009E2582">
        <w:rPr>
          <w:rFonts w:ascii="Times New Roman" w:hAnsi="Times New Roman" w:cs="Times New Roman"/>
          <w:sz w:val="26"/>
          <w:szCs w:val="26"/>
        </w:rPr>
        <w:t>Dig</w:t>
      </w:r>
      <w:r w:rsidR="00D11D49">
        <w:rPr>
          <w:rFonts w:ascii="Times New Roman" w:hAnsi="Times New Roman" w:cs="Times New Roman"/>
          <w:sz w:val="26"/>
          <w:szCs w:val="26"/>
        </w:rPr>
        <w:t>ital filed an Answer to UGI</w:t>
      </w:r>
      <w:r w:rsidR="009E2582">
        <w:rPr>
          <w:rFonts w:ascii="Times New Roman" w:hAnsi="Times New Roman" w:cs="Times New Roman"/>
          <w:sz w:val="26"/>
          <w:szCs w:val="26"/>
        </w:rPr>
        <w:t xml:space="preserve">’s Motion, </w:t>
      </w:r>
      <w:r w:rsidR="00E94FDA">
        <w:rPr>
          <w:rFonts w:ascii="Times New Roman" w:hAnsi="Times New Roman" w:cs="Times New Roman"/>
          <w:sz w:val="26"/>
          <w:szCs w:val="26"/>
        </w:rPr>
        <w:t>request</w:t>
      </w:r>
      <w:r w:rsidR="009E2582">
        <w:rPr>
          <w:rFonts w:ascii="Times New Roman" w:hAnsi="Times New Roman" w:cs="Times New Roman"/>
          <w:sz w:val="26"/>
          <w:szCs w:val="26"/>
        </w:rPr>
        <w:t>ing that the</w:t>
      </w:r>
      <w:r w:rsidR="003B19DC">
        <w:rPr>
          <w:rFonts w:ascii="Times New Roman" w:hAnsi="Times New Roman" w:cs="Times New Roman"/>
          <w:sz w:val="26"/>
          <w:szCs w:val="26"/>
        </w:rPr>
        <w:t xml:space="preserve"> Motion be denied.  Digital </w:t>
      </w:r>
      <w:r w:rsidR="009E2582">
        <w:rPr>
          <w:rFonts w:ascii="Times New Roman" w:hAnsi="Times New Roman" w:cs="Times New Roman"/>
          <w:sz w:val="26"/>
          <w:szCs w:val="26"/>
        </w:rPr>
        <w:t>argued</w:t>
      </w:r>
      <w:r w:rsidR="00015AD5">
        <w:rPr>
          <w:rFonts w:ascii="Times New Roman" w:hAnsi="Times New Roman" w:cs="Times New Roman"/>
          <w:sz w:val="26"/>
          <w:szCs w:val="26"/>
        </w:rPr>
        <w:t xml:space="preserve">, </w:t>
      </w:r>
      <w:r w:rsidR="00015AD5" w:rsidRPr="00015AD5">
        <w:rPr>
          <w:rFonts w:ascii="Times New Roman" w:hAnsi="Times New Roman" w:cs="Times New Roman"/>
          <w:i/>
          <w:sz w:val="26"/>
          <w:szCs w:val="26"/>
        </w:rPr>
        <w:t>inter alia</w:t>
      </w:r>
      <w:r w:rsidR="00015AD5">
        <w:rPr>
          <w:rFonts w:ascii="Times New Roman" w:hAnsi="Times New Roman" w:cs="Times New Roman"/>
          <w:sz w:val="26"/>
          <w:szCs w:val="26"/>
        </w:rPr>
        <w:t>,</w:t>
      </w:r>
      <w:r w:rsidR="009E2582">
        <w:rPr>
          <w:rFonts w:ascii="Times New Roman" w:hAnsi="Times New Roman" w:cs="Times New Roman"/>
          <w:sz w:val="26"/>
          <w:szCs w:val="26"/>
        </w:rPr>
        <w:t xml:space="preserve"> that the </w:t>
      </w:r>
      <w:r w:rsidR="00015AD5">
        <w:rPr>
          <w:rFonts w:ascii="Times New Roman" w:hAnsi="Times New Roman" w:cs="Times New Roman"/>
          <w:sz w:val="26"/>
          <w:szCs w:val="26"/>
        </w:rPr>
        <w:t xml:space="preserve">Motion should be denied because </w:t>
      </w:r>
      <w:r w:rsidR="00015AD5">
        <w:rPr>
          <w:rFonts w:ascii="Times New Roman" w:hAnsi="Times New Roman" w:cs="Times New Roman"/>
          <w:sz w:val="26"/>
          <w:szCs w:val="26"/>
        </w:rPr>
        <w:lastRenderedPageBreak/>
        <w:t xml:space="preserve">the issue of Commission </w:t>
      </w:r>
      <w:r w:rsidR="009E2582">
        <w:rPr>
          <w:rFonts w:ascii="Times New Roman" w:hAnsi="Times New Roman" w:cs="Times New Roman"/>
          <w:sz w:val="26"/>
          <w:szCs w:val="26"/>
        </w:rPr>
        <w:t xml:space="preserve">jurisdiction </w:t>
      </w:r>
      <w:r w:rsidR="00015AD5">
        <w:rPr>
          <w:rFonts w:ascii="Times New Roman" w:hAnsi="Times New Roman" w:cs="Times New Roman"/>
          <w:sz w:val="26"/>
          <w:szCs w:val="26"/>
        </w:rPr>
        <w:t>was not raised as new matter in UGI’s Answer to the Complaint.</w:t>
      </w:r>
    </w:p>
    <w:p w:rsidR="00A436C3" w:rsidRDefault="00A436C3" w:rsidP="00D90190">
      <w:pPr>
        <w:pStyle w:val="ParaTab1"/>
        <w:spacing w:line="360" w:lineRule="auto"/>
        <w:ind w:firstLine="0"/>
        <w:rPr>
          <w:rFonts w:ascii="Times New Roman" w:hAnsi="Times New Roman" w:cs="Times New Roman"/>
          <w:sz w:val="26"/>
          <w:szCs w:val="26"/>
        </w:rPr>
      </w:pPr>
    </w:p>
    <w:p w:rsidR="008D1F5C" w:rsidRDefault="00BA30BB" w:rsidP="00D90190">
      <w:pPr>
        <w:pStyle w:val="ParaTab1"/>
        <w:spacing w:line="360" w:lineRule="auto"/>
        <w:ind w:firstLine="0"/>
        <w:rPr>
          <w:rFonts w:ascii="Times New Roman" w:hAnsi="Times New Roman" w:cs="Times New Roman"/>
          <w:sz w:val="26"/>
          <w:szCs w:val="26"/>
        </w:rPr>
      </w:pPr>
      <w:r>
        <w:rPr>
          <w:rFonts w:ascii="Times New Roman" w:hAnsi="Times New Roman" w:cs="Times New Roman"/>
          <w:sz w:val="26"/>
          <w:szCs w:val="26"/>
        </w:rPr>
        <w:tab/>
        <w:t xml:space="preserve">     </w:t>
      </w:r>
      <w:r w:rsidR="000F0154">
        <w:rPr>
          <w:rFonts w:ascii="Times New Roman" w:hAnsi="Times New Roman" w:cs="Times New Roman"/>
          <w:sz w:val="26"/>
          <w:szCs w:val="26"/>
        </w:rPr>
        <w:t>On July 17</w:t>
      </w:r>
      <w:r w:rsidR="0096256D">
        <w:rPr>
          <w:rFonts w:ascii="Times New Roman" w:hAnsi="Times New Roman" w:cs="Times New Roman"/>
          <w:sz w:val="26"/>
          <w:szCs w:val="26"/>
        </w:rPr>
        <w:t xml:space="preserve">, 2009, </w:t>
      </w:r>
      <w:r w:rsidR="003B196E">
        <w:rPr>
          <w:rFonts w:ascii="Times New Roman" w:hAnsi="Times New Roman" w:cs="Times New Roman"/>
          <w:sz w:val="26"/>
          <w:szCs w:val="26"/>
        </w:rPr>
        <w:t xml:space="preserve">ALJ Koster </w:t>
      </w:r>
      <w:r w:rsidR="008D1F5C">
        <w:rPr>
          <w:rFonts w:ascii="Times New Roman" w:hAnsi="Times New Roman" w:cs="Times New Roman"/>
          <w:sz w:val="26"/>
          <w:szCs w:val="26"/>
        </w:rPr>
        <w:t>issued an Initial D</w:t>
      </w:r>
      <w:r w:rsidR="00DC2BD6">
        <w:rPr>
          <w:rFonts w:ascii="Times New Roman" w:hAnsi="Times New Roman" w:cs="Times New Roman"/>
          <w:sz w:val="26"/>
          <w:szCs w:val="26"/>
        </w:rPr>
        <w:t>ecision in which he granted UGI</w:t>
      </w:r>
      <w:r w:rsidR="008D1F5C">
        <w:rPr>
          <w:rFonts w:ascii="Times New Roman" w:hAnsi="Times New Roman" w:cs="Times New Roman"/>
          <w:sz w:val="26"/>
          <w:szCs w:val="26"/>
        </w:rPr>
        <w:t xml:space="preserve">’s Motion </w:t>
      </w:r>
      <w:r w:rsidR="00DC2BD6">
        <w:rPr>
          <w:rFonts w:ascii="Times New Roman" w:hAnsi="Times New Roman" w:cs="Times New Roman"/>
          <w:sz w:val="26"/>
          <w:szCs w:val="26"/>
        </w:rPr>
        <w:t>to Dismiss</w:t>
      </w:r>
      <w:r w:rsidR="003F4CF6">
        <w:rPr>
          <w:rFonts w:ascii="Times New Roman" w:hAnsi="Times New Roman" w:cs="Times New Roman"/>
          <w:sz w:val="26"/>
          <w:szCs w:val="26"/>
        </w:rPr>
        <w:t>.  The ALJ stated that</w:t>
      </w:r>
      <w:r w:rsidR="00224A00">
        <w:rPr>
          <w:rFonts w:ascii="Times New Roman" w:hAnsi="Times New Roman" w:cs="Times New Roman"/>
          <w:sz w:val="26"/>
          <w:szCs w:val="26"/>
        </w:rPr>
        <w:t>, if he accepts as true all the facts alleged in the Complaint, Digital is not entitled to relief as a matter of law.</w:t>
      </w:r>
      <w:r w:rsidR="003562F6">
        <w:rPr>
          <w:rFonts w:ascii="Times New Roman" w:hAnsi="Times New Roman" w:cs="Times New Roman"/>
          <w:sz w:val="26"/>
          <w:szCs w:val="26"/>
        </w:rPr>
        <w:t xml:space="preserve">  The ALJ points out that UGI is a natural gas supplier </w:t>
      </w:r>
      <w:r w:rsidR="00E5358E">
        <w:rPr>
          <w:rFonts w:ascii="Times New Roman" w:hAnsi="Times New Roman" w:cs="Times New Roman"/>
          <w:sz w:val="26"/>
          <w:szCs w:val="26"/>
        </w:rPr>
        <w:t xml:space="preserve">(NGS) </w:t>
      </w:r>
      <w:r w:rsidR="003562F6">
        <w:rPr>
          <w:rFonts w:ascii="Times New Roman" w:hAnsi="Times New Roman" w:cs="Times New Roman"/>
          <w:sz w:val="26"/>
          <w:szCs w:val="26"/>
        </w:rPr>
        <w:t xml:space="preserve">and </w:t>
      </w:r>
      <w:r w:rsidR="00E5358E">
        <w:rPr>
          <w:rFonts w:ascii="Times New Roman" w:hAnsi="Times New Roman" w:cs="Times New Roman"/>
          <w:sz w:val="26"/>
          <w:szCs w:val="26"/>
        </w:rPr>
        <w:t xml:space="preserve">not </w:t>
      </w:r>
      <w:r w:rsidR="003562F6">
        <w:rPr>
          <w:rFonts w:ascii="Times New Roman" w:hAnsi="Times New Roman" w:cs="Times New Roman"/>
          <w:sz w:val="26"/>
          <w:szCs w:val="26"/>
        </w:rPr>
        <w:t xml:space="preserve">a public utility as defined by the Public Utility Code </w:t>
      </w:r>
      <w:r w:rsidR="00E5358E">
        <w:rPr>
          <w:rFonts w:ascii="Times New Roman" w:hAnsi="Times New Roman" w:cs="Times New Roman"/>
          <w:sz w:val="26"/>
          <w:szCs w:val="26"/>
        </w:rPr>
        <w:t xml:space="preserve">(Code) </w:t>
      </w:r>
      <w:r w:rsidR="003562F6">
        <w:rPr>
          <w:rFonts w:ascii="Times New Roman" w:hAnsi="Times New Roman" w:cs="Times New Roman"/>
          <w:sz w:val="26"/>
          <w:szCs w:val="26"/>
        </w:rPr>
        <w:t>or the Commission’s Regulations.  Additionally,</w:t>
      </w:r>
      <w:r w:rsidR="00224A00">
        <w:rPr>
          <w:rFonts w:ascii="Times New Roman" w:hAnsi="Times New Roman" w:cs="Times New Roman"/>
          <w:sz w:val="26"/>
          <w:szCs w:val="26"/>
        </w:rPr>
        <w:t xml:space="preserve"> t</w:t>
      </w:r>
      <w:r w:rsidR="008D1F5C">
        <w:rPr>
          <w:rFonts w:ascii="Times New Roman" w:hAnsi="Times New Roman" w:cs="Times New Roman"/>
          <w:sz w:val="26"/>
          <w:szCs w:val="26"/>
        </w:rPr>
        <w:t xml:space="preserve">here is no dispute that </w:t>
      </w:r>
      <w:r w:rsidR="007431AC">
        <w:rPr>
          <w:rFonts w:ascii="Times New Roman" w:hAnsi="Times New Roman" w:cs="Times New Roman"/>
          <w:sz w:val="26"/>
          <w:szCs w:val="26"/>
        </w:rPr>
        <w:t>Digital</w:t>
      </w:r>
      <w:r w:rsidR="002D4F07">
        <w:rPr>
          <w:rFonts w:ascii="Times New Roman" w:hAnsi="Times New Roman" w:cs="Times New Roman"/>
          <w:sz w:val="26"/>
          <w:szCs w:val="26"/>
        </w:rPr>
        <w:t>’s</w:t>
      </w:r>
      <w:r w:rsidR="008D1F5C">
        <w:rPr>
          <w:rFonts w:ascii="Times New Roman" w:hAnsi="Times New Roman" w:cs="Times New Roman"/>
          <w:sz w:val="26"/>
          <w:szCs w:val="26"/>
        </w:rPr>
        <w:t xml:space="preserve"> </w:t>
      </w:r>
      <w:r w:rsidR="002D4F07">
        <w:rPr>
          <w:rFonts w:ascii="Times New Roman" w:hAnsi="Times New Roman" w:cs="Times New Roman"/>
          <w:sz w:val="26"/>
          <w:szCs w:val="26"/>
        </w:rPr>
        <w:t xml:space="preserve">Complaint arises from </w:t>
      </w:r>
      <w:r w:rsidR="008D1F5C">
        <w:rPr>
          <w:rFonts w:ascii="Times New Roman" w:hAnsi="Times New Roman" w:cs="Times New Roman"/>
          <w:sz w:val="26"/>
          <w:szCs w:val="26"/>
        </w:rPr>
        <w:t>contract</w:t>
      </w:r>
      <w:r w:rsidR="002D4F07">
        <w:rPr>
          <w:rFonts w:ascii="Times New Roman" w:hAnsi="Times New Roman" w:cs="Times New Roman"/>
          <w:sz w:val="26"/>
          <w:szCs w:val="26"/>
        </w:rPr>
        <w:t>s</w:t>
      </w:r>
      <w:r w:rsidR="008D1F5C">
        <w:rPr>
          <w:rFonts w:ascii="Times New Roman" w:hAnsi="Times New Roman" w:cs="Times New Roman"/>
          <w:sz w:val="26"/>
          <w:szCs w:val="26"/>
        </w:rPr>
        <w:t xml:space="preserve"> betw</w:t>
      </w:r>
      <w:r w:rsidR="00224A00">
        <w:rPr>
          <w:rFonts w:ascii="Times New Roman" w:hAnsi="Times New Roman" w:cs="Times New Roman"/>
          <w:sz w:val="26"/>
          <w:szCs w:val="26"/>
        </w:rPr>
        <w:t>een Digital and Celeren</w:t>
      </w:r>
      <w:r w:rsidR="007431AC">
        <w:rPr>
          <w:rFonts w:ascii="Times New Roman" w:hAnsi="Times New Roman" w:cs="Times New Roman"/>
          <w:sz w:val="26"/>
          <w:szCs w:val="26"/>
        </w:rPr>
        <w:t xml:space="preserve"> and between Digital </w:t>
      </w:r>
      <w:r w:rsidR="002D4F07">
        <w:rPr>
          <w:rFonts w:ascii="Times New Roman" w:hAnsi="Times New Roman" w:cs="Times New Roman"/>
          <w:sz w:val="26"/>
          <w:szCs w:val="26"/>
        </w:rPr>
        <w:t>and UGI</w:t>
      </w:r>
      <w:r w:rsidR="00E5358E">
        <w:rPr>
          <w:rFonts w:ascii="Times New Roman" w:hAnsi="Times New Roman" w:cs="Times New Roman"/>
          <w:sz w:val="26"/>
          <w:szCs w:val="26"/>
        </w:rPr>
        <w:t xml:space="preserve">.  </w:t>
      </w:r>
      <w:r w:rsidR="00224A00">
        <w:rPr>
          <w:rFonts w:ascii="Times New Roman" w:hAnsi="Times New Roman" w:cs="Times New Roman"/>
          <w:sz w:val="26"/>
          <w:szCs w:val="26"/>
        </w:rPr>
        <w:t>The</w:t>
      </w:r>
      <w:r w:rsidR="00E5358E">
        <w:rPr>
          <w:rFonts w:ascii="Times New Roman" w:hAnsi="Times New Roman" w:cs="Times New Roman"/>
          <w:sz w:val="26"/>
          <w:szCs w:val="26"/>
        </w:rPr>
        <w:t xml:space="preserve"> ALJ found</w:t>
      </w:r>
      <w:r w:rsidR="002D4F07">
        <w:rPr>
          <w:rFonts w:ascii="Times New Roman" w:hAnsi="Times New Roman" w:cs="Times New Roman"/>
          <w:sz w:val="26"/>
          <w:szCs w:val="26"/>
        </w:rPr>
        <w:t xml:space="preserve"> that the Commission lacks the </w:t>
      </w:r>
      <w:r w:rsidR="008D1F5C">
        <w:rPr>
          <w:rFonts w:ascii="Times New Roman" w:hAnsi="Times New Roman" w:cs="Times New Roman"/>
          <w:sz w:val="26"/>
          <w:szCs w:val="26"/>
        </w:rPr>
        <w:t>jurisdiction to entertain an action for breach of contract</w:t>
      </w:r>
      <w:r w:rsidR="002D4F07">
        <w:rPr>
          <w:rFonts w:ascii="Times New Roman" w:hAnsi="Times New Roman" w:cs="Times New Roman"/>
          <w:sz w:val="26"/>
          <w:szCs w:val="26"/>
        </w:rPr>
        <w:t>,</w:t>
      </w:r>
      <w:r w:rsidR="008D1F5C">
        <w:rPr>
          <w:rFonts w:ascii="Times New Roman" w:hAnsi="Times New Roman" w:cs="Times New Roman"/>
          <w:sz w:val="26"/>
          <w:szCs w:val="26"/>
        </w:rPr>
        <w:t xml:space="preserve"> or to award damages or any other form of relief in an action for </w:t>
      </w:r>
      <w:r w:rsidR="00F91CC0">
        <w:rPr>
          <w:rFonts w:ascii="Times New Roman" w:hAnsi="Times New Roman" w:cs="Times New Roman"/>
          <w:sz w:val="26"/>
          <w:szCs w:val="26"/>
        </w:rPr>
        <w:t xml:space="preserve">breach of contract.  As such, </w:t>
      </w:r>
      <w:r w:rsidR="00E470C1">
        <w:rPr>
          <w:rFonts w:ascii="Times New Roman" w:hAnsi="Times New Roman" w:cs="Times New Roman"/>
          <w:sz w:val="26"/>
          <w:szCs w:val="26"/>
        </w:rPr>
        <w:t>the ALJ granted UGI’s Motion to D</w:t>
      </w:r>
      <w:r w:rsidR="00F91CC0">
        <w:rPr>
          <w:rFonts w:ascii="Times New Roman" w:hAnsi="Times New Roman" w:cs="Times New Roman"/>
          <w:sz w:val="26"/>
          <w:szCs w:val="26"/>
        </w:rPr>
        <w:t xml:space="preserve">ismiss </w:t>
      </w:r>
      <w:r w:rsidR="00E470C1">
        <w:rPr>
          <w:rFonts w:ascii="Times New Roman" w:hAnsi="Times New Roman" w:cs="Times New Roman"/>
          <w:sz w:val="26"/>
          <w:szCs w:val="26"/>
        </w:rPr>
        <w:t>finding it</w:t>
      </w:r>
      <w:r w:rsidR="00F91CC0">
        <w:rPr>
          <w:rFonts w:ascii="Times New Roman" w:hAnsi="Times New Roman" w:cs="Times New Roman"/>
          <w:sz w:val="26"/>
          <w:szCs w:val="26"/>
        </w:rPr>
        <w:t xml:space="preserve"> appropriate.  </w:t>
      </w:r>
      <w:r w:rsidR="002D4F07">
        <w:rPr>
          <w:rFonts w:ascii="Times New Roman" w:hAnsi="Times New Roman" w:cs="Times New Roman"/>
          <w:sz w:val="26"/>
          <w:szCs w:val="26"/>
        </w:rPr>
        <w:t>I.D. at 12</w:t>
      </w:r>
      <w:r w:rsidR="008D1F5C">
        <w:rPr>
          <w:rFonts w:ascii="Times New Roman" w:hAnsi="Times New Roman" w:cs="Times New Roman"/>
          <w:sz w:val="26"/>
          <w:szCs w:val="26"/>
        </w:rPr>
        <w:t>.</w:t>
      </w:r>
      <w:r w:rsidR="00264A7B">
        <w:rPr>
          <w:rFonts w:ascii="Times New Roman" w:hAnsi="Times New Roman" w:cs="Times New Roman"/>
          <w:sz w:val="26"/>
          <w:szCs w:val="26"/>
        </w:rPr>
        <w:t xml:space="preserve">  </w:t>
      </w:r>
    </w:p>
    <w:p w:rsidR="008D1F5C" w:rsidRDefault="008D1F5C" w:rsidP="00D90190">
      <w:pPr>
        <w:pStyle w:val="ParaTab1"/>
        <w:spacing w:line="360" w:lineRule="auto"/>
        <w:ind w:firstLine="0"/>
        <w:rPr>
          <w:rFonts w:ascii="Times New Roman" w:hAnsi="Times New Roman" w:cs="Times New Roman"/>
          <w:sz w:val="26"/>
          <w:szCs w:val="26"/>
        </w:rPr>
      </w:pPr>
    </w:p>
    <w:p w:rsidR="00D90190" w:rsidRDefault="008D1F5C" w:rsidP="00D90190">
      <w:pPr>
        <w:pStyle w:val="ParaTab1"/>
        <w:spacing w:line="360" w:lineRule="auto"/>
        <w:ind w:firstLine="0"/>
        <w:rPr>
          <w:rFonts w:ascii="Times New Roman" w:hAnsi="Times New Roman" w:cs="Times New Roman"/>
          <w:sz w:val="26"/>
          <w:szCs w:val="26"/>
        </w:rPr>
      </w:pPr>
      <w:r>
        <w:rPr>
          <w:rFonts w:ascii="Times New Roman" w:hAnsi="Times New Roman" w:cs="Times New Roman"/>
          <w:sz w:val="26"/>
          <w:szCs w:val="26"/>
        </w:rPr>
        <w:tab/>
      </w:r>
      <w:r w:rsidR="00BA30BB">
        <w:rPr>
          <w:rFonts w:ascii="Times New Roman" w:hAnsi="Times New Roman" w:cs="Times New Roman"/>
          <w:sz w:val="26"/>
          <w:szCs w:val="26"/>
        </w:rPr>
        <w:t xml:space="preserve">     </w:t>
      </w:r>
      <w:r w:rsidR="00264A7B">
        <w:rPr>
          <w:rFonts w:ascii="Times New Roman" w:hAnsi="Times New Roman" w:cs="Times New Roman"/>
          <w:sz w:val="26"/>
          <w:szCs w:val="26"/>
        </w:rPr>
        <w:t xml:space="preserve">Exceptions </w:t>
      </w:r>
      <w:r w:rsidR="00E5358E">
        <w:rPr>
          <w:rFonts w:ascii="Times New Roman" w:hAnsi="Times New Roman" w:cs="Times New Roman"/>
          <w:sz w:val="26"/>
          <w:szCs w:val="26"/>
        </w:rPr>
        <w:t>and Reply Exceptions to the Initial Decision</w:t>
      </w:r>
      <w:r w:rsidR="00264A7B">
        <w:rPr>
          <w:rFonts w:ascii="Times New Roman" w:hAnsi="Times New Roman" w:cs="Times New Roman"/>
          <w:sz w:val="26"/>
          <w:szCs w:val="26"/>
        </w:rPr>
        <w:t xml:space="preserve"> were filed as above noted.</w:t>
      </w:r>
    </w:p>
    <w:p w:rsidR="005937F3" w:rsidRDefault="005937F3" w:rsidP="005300AD">
      <w:pPr>
        <w:spacing w:line="360" w:lineRule="auto"/>
        <w:rPr>
          <w:rFonts w:ascii="Times New Roman" w:hAnsi="Times New Roman"/>
          <w:b/>
          <w:sz w:val="26"/>
          <w:u w:val="single"/>
        </w:rPr>
      </w:pPr>
    </w:p>
    <w:p w:rsidR="006F5428" w:rsidRPr="000532C4" w:rsidRDefault="006F5428" w:rsidP="005300AD">
      <w:pPr>
        <w:spacing w:line="360" w:lineRule="auto"/>
        <w:jc w:val="center"/>
        <w:rPr>
          <w:rFonts w:ascii="Times New Roman" w:hAnsi="Times New Roman"/>
          <w:sz w:val="26"/>
        </w:rPr>
      </w:pPr>
      <w:r w:rsidRPr="000532C4">
        <w:rPr>
          <w:rFonts w:ascii="Times New Roman" w:hAnsi="Times New Roman"/>
          <w:b/>
          <w:sz w:val="26"/>
        </w:rPr>
        <w:t>Discussion</w:t>
      </w:r>
    </w:p>
    <w:p w:rsidR="00F91CC0" w:rsidRDefault="00F91CC0" w:rsidP="005300AD">
      <w:pPr>
        <w:spacing w:line="360" w:lineRule="auto"/>
        <w:rPr>
          <w:rFonts w:ascii="Times New Roman" w:hAnsi="Times New Roman"/>
          <w:sz w:val="26"/>
        </w:rPr>
      </w:pPr>
    </w:p>
    <w:p w:rsidR="00D65329" w:rsidRDefault="00BA30BB" w:rsidP="00BA30BB">
      <w:pPr>
        <w:spacing w:line="360" w:lineRule="auto"/>
        <w:ind w:firstLine="720"/>
        <w:rPr>
          <w:rFonts w:ascii="Times New Roman" w:hAnsi="Times New Roman"/>
          <w:sz w:val="26"/>
        </w:rPr>
      </w:pPr>
      <w:r>
        <w:rPr>
          <w:rFonts w:ascii="Times New Roman" w:hAnsi="Times New Roman"/>
          <w:sz w:val="26"/>
        </w:rPr>
        <w:t xml:space="preserve">     </w:t>
      </w:r>
      <w:r w:rsidR="00F72118">
        <w:rPr>
          <w:rFonts w:ascii="Times New Roman" w:hAnsi="Times New Roman"/>
          <w:sz w:val="26"/>
        </w:rPr>
        <w:t>In his</w:t>
      </w:r>
      <w:r w:rsidR="00D65329">
        <w:rPr>
          <w:rFonts w:ascii="Times New Roman" w:hAnsi="Times New Roman"/>
          <w:sz w:val="26"/>
        </w:rPr>
        <w:t xml:space="preserve"> </w:t>
      </w:r>
      <w:r w:rsidR="00F72118">
        <w:rPr>
          <w:rFonts w:ascii="Times New Roman" w:hAnsi="Times New Roman"/>
          <w:sz w:val="26"/>
        </w:rPr>
        <w:t>Initial</w:t>
      </w:r>
      <w:r w:rsidR="00D65329">
        <w:rPr>
          <w:rFonts w:ascii="Times New Roman" w:hAnsi="Times New Roman"/>
          <w:sz w:val="26"/>
        </w:rPr>
        <w:t xml:space="preserve"> Decision, ALJ </w:t>
      </w:r>
      <w:r w:rsidR="00F72118">
        <w:rPr>
          <w:rFonts w:ascii="Times New Roman" w:hAnsi="Times New Roman"/>
          <w:sz w:val="26"/>
        </w:rPr>
        <w:t>Koster</w:t>
      </w:r>
      <w:r w:rsidR="00D65329">
        <w:rPr>
          <w:rFonts w:ascii="Times New Roman" w:hAnsi="Times New Roman"/>
          <w:sz w:val="26"/>
        </w:rPr>
        <w:t xml:space="preserve"> rea</w:t>
      </w:r>
      <w:r w:rsidR="00F326D5">
        <w:rPr>
          <w:rFonts w:ascii="Times New Roman" w:hAnsi="Times New Roman"/>
          <w:sz w:val="26"/>
        </w:rPr>
        <w:t>c</w:t>
      </w:r>
      <w:r w:rsidR="00236CCC">
        <w:rPr>
          <w:rFonts w:ascii="Times New Roman" w:hAnsi="Times New Roman"/>
          <w:sz w:val="26"/>
        </w:rPr>
        <w:t>hed Findings of Fact Nos. 1</w:t>
      </w:r>
      <w:r w:rsidR="00236CCC">
        <w:rPr>
          <w:rFonts w:ascii="Times New Roman" w:hAnsi="Times New Roman"/>
          <w:sz w:val="26"/>
        </w:rPr>
        <w:noBreakHyphen/>
        <w:t xml:space="preserve"> 6, I.D. at </w:t>
      </w:r>
      <w:r w:rsidR="00F326D5">
        <w:rPr>
          <w:rFonts w:ascii="Times New Roman" w:hAnsi="Times New Roman"/>
          <w:sz w:val="26"/>
        </w:rPr>
        <w:t>4</w:t>
      </w:r>
      <w:r w:rsidR="00236CCC">
        <w:rPr>
          <w:rFonts w:ascii="Times New Roman" w:hAnsi="Times New Roman"/>
          <w:sz w:val="26"/>
        </w:rPr>
        <w:t>-5,</w:t>
      </w:r>
      <w:r w:rsidR="00B01E58">
        <w:rPr>
          <w:rFonts w:ascii="Times New Roman" w:hAnsi="Times New Roman"/>
          <w:sz w:val="26"/>
        </w:rPr>
        <w:t xml:space="preserve"> a</w:t>
      </w:r>
      <w:r w:rsidR="005E00D3">
        <w:rPr>
          <w:rFonts w:ascii="Times New Roman" w:hAnsi="Times New Roman"/>
          <w:sz w:val="26"/>
        </w:rPr>
        <w:t xml:space="preserve">nd Conclusions of Law Nos. 1-3, </w:t>
      </w:r>
      <w:r w:rsidR="00B01E58">
        <w:rPr>
          <w:rFonts w:ascii="Times New Roman" w:hAnsi="Times New Roman"/>
          <w:sz w:val="26"/>
        </w:rPr>
        <w:t>I.D. at 12</w:t>
      </w:r>
      <w:r w:rsidR="00D65329">
        <w:rPr>
          <w:rFonts w:ascii="Times New Roman" w:hAnsi="Times New Roman"/>
          <w:sz w:val="26"/>
        </w:rPr>
        <w:t>.  We shall adopt and incorporate herein by reference the ALJ’s Findings of Fact and Conclusions of Law unless they are either expressly or by necessary implication overruled or modified by this Opinion and Order.</w:t>
      </w:r>
    </w:p>
    <w:p w:rsidR="00D65329" w:rsidRDefault="00D65329" w:rsidP="005300AD">
      <w:pPr>
        <w:spacing w:line="360" w:lineRule="auto"/>
        <w:rPr>
          <w:rFonts w:ascii="Times New Roman" w:hAnsi="Times New Roman"/>
          <w:sz w:val="26"/>
        </w:rPr>
      </w:pPr>
    </w:p>
    <w:p w:rsidR="006F5428" w:rsidRDefault="00BA30BB">
      <w:pPr>
        <w:tabs>
          <w:tab w:val="left" w:pos="-720"/>
        </w:tabs>
        <w:suppressAutoHyphens/>
        <w:spacing w:line="360" w:lineRule="auto"/>
        <w:rPr>
          <w:rFonts w:ascii="Times New Roman" w:hAnsi="Times New Roman"/>
          <w:b/>
          <w:sz w:val="26"/>
        </w:rPr>
      </w:pPr>
      <w:r>
        <w:rPr>
          <w:rFonts w:ascii="Times New Roman" w:hAnsi="Times New Roman"/>
          <w:sz w:val="26"/>
        </w:rPr>
        <w:tab/>
        <w:t xml:space="preserve">     </w:t>
      </w:r>
      <w:r w:rsidR="006F5428">
        <w:rPr>
          <w:rFonts w:ascii="Times New Roman" w:hAnsi="Times New Roman"/>
          <w:sz w:val="26"/>
        </w:rPr>
        <w:t xml:space="preserve">Initially, we are reminded that we are not required to consider expressly or at great length each and every contention raised by a party to our proceedings.  </w:t>
      </w:r>
      <w:smartTag w:uri="urn:schemas-microsoft-com:office:smarttags" w:element="PlaceType">
        <w:r w:rsidR="006F5428">
          <w:rPr>
            <w:rFonts w:ascii="Times New Roman" w:hAnsi="Times New Roman"/>
            <w:i/>
            <w:sz w:val="26"/>
          </w:rPr>
          <w:t>University</w:t>
        </w:r>
      </w:smartTag>
      <w:r w:rsidR="006F5428">
        <w:rPr>
          <w:rFonts w:ascii="Times New Roman" w:hAnsi="Times New Roman"/>
          <w:i/>
          <w:sz w:val="26"/>
        </w:rPr>
        <w:t xml:space="preserve"> of </w:t>
      </w:r>
      <w:smartTag w:uri="urn:schemas-microsoft-com:office:smarttags" w:element="State">
        <w:smartTag w:uri="urn:schemas-microsoft-com:office:smarttags" w:element="PlaceName">
          <w:r w:rsidR="006F5428">
            <w:rPr>
              <w:rFonts w:ascii="Times New Roman" w:hAnsi="Times New Roman"/>
              <w:i/>
              <w:sz w:val="26"/>
            </w:rPr>
            <w:t>Pennsylvania</w:t>
          </w:r>
        </w:smartTag>
      </w:smartTag>
      <w:r w:rsidR="006919FD">
        <w:rPr>
          <w:rFonts w:ascii="Times New Roman" w:hAnsi="Times New Roman"/>
          <w:i/>
          <w:sz w:val="26"/>
        </w:rPr>
        <w:t xml:space="preserve">, et al. v. </w:t>
      </w:r>
      <w:smartTag w:uri="urn:schemas-microsoft-com:office:smarttags" w:element="State">
        <w:r w:rsidR="00E76EF0">
          <w:rPr>
            <w:rFonts w:ascii="Times New Roman" w:hAnsi="Times New Roman"/>
            <w:i/>
            <w:sz w:val="26"/>
          </w:rPr>
          <w:t>Pa.</w:t>
        </w:r>
      </w:smartTag>
      <w:r w:rsidR="00E76EF0">
        <w:rPr>
          <w:rFonts w:ascii="Times New Roman" w:hAnsi="Times New Roman"/>
          <w:i/>
          <w:sz w:val="26"/>
        </w:rPr>
        <w:t xml:space="preserve"> PU</w:t>
      </w:r>
      <w:r w:rsidR="006919FD">
        <w:rPr>
          <w:rFonts w:ascii="Times New Roman" w:hAnsi="Times New Roman"/>
          <w:i/>
          <w:sz w:val="26"/>
        </w:rPr>
        <w:t>C</w:t>
      </w:r>
      <w:r w:rsidR="006F5428">
        <w:rPr>
          <w:rFonts w:ascii="Times New Roman" w:hAnsi="Times New Roman"/>
          <w:sz w:val="26"/>
        </w:rPr>
        <w:t>, 485 A.2d 1217, 1222 (</w:t>
      </w:r>
      <w:smartTag w:uri="urn:schemas-microsoft-com:office:smarttags" w:element="place">
        <w:smartTag w:uri="urn:schemas-microsoft-com:office:smarttags" w:element="State">
          <w:r w:rsidR="006F5428">
            <w:rPr>
              <w:rFonts w:ascii="Times New Roman" w:hAnsi="Times New Roman"/>
              <w:sz w:val="26"/>
            </w:rPr>
            <w:t>Pa.</w:t>
          </w:r>
        </w:smartTag>
      </w:smartTag>
      <w:r w:rsidR="006F5428">
        <w:rPr>
          <w:rFonts w:ascii="Times New Roman" w:hAnsi="Times New Roman"/>
          <w:sz w:val="26"/>
        </w:rPr>
        <w:t xml:space="preserve"> Cmwlth. 1984).  Any </w:t>
      </w:r>
      <w:r w:rsidR="006F5428">
        <w:rPr>
          <w:rFonts w:ascii="Times New Roman" w:hAnsi="Times New Roman"/>
          <w:sz w:val="26"/>
        </w:rPr>
        <w:lastRenderedPageBreak/>
        <w:t xml:space="preserve">exception or argument that is not specifically addressed herein shall be deemed to have been duly considered and denied without further discussion.  </w:t>
      </w:r>
    </w:p>
    <w:p w:rsidR="00D4795A" w:rsidRDefault="00D4795A" w:rsidP="00D4795A">
      <w:pPr>
        <w:spacing w:line="360" w:lineRule="auto"/>
        <w:rPr>
          <w:rFonts w:ascii="Times New Roman" w:hAnsi="Times New Roman"/>
          <w:sz w:val="26"/>
        </w:rPr>
      </w:pPr>
    </w:p>
    <w:p w:rsidR="007B48D6" w:rsidRPr="0042053F" w:rsidRDefault="00D4795A" w:rsidP="00D4795A">
      <w:pPr>
        <w:spacing w:line="360" w:lineRule="auto"/>
        <w:ind w:firstLine="720"/>
        <w:rPr>
          <w:rFonts w:ascii="Times New Roman" w:hAnsi="Times New Roman"/>
          <w:sz w:val="26"/>
          <w:szCs w:val="26"/>
        </w:rPr>
      </w:pPr>
      <w:r>
        <w:rPr>
          <w:rFonts w:ascii="Times New Roman" w:hAnsi="Times New Roman"/>
          <w:sz w:val="26"/>
        </w:rPr>
        <w:t xml:space="preserve">    </w:t>
      </w:r>
      <w:r w:rsidR="00831E45">
        <w:rPr>
          <w:rFonts w:ascii="Times New Roman" w:hAnsi="Times New Roman"/>
          <w:sz w:val="26"/>
          <w:szCs w:val="26"/>
        </w:rPr>
        <w:t xml:space="preserve">As noted above, the </w:t>
      </w:r>
      <w:r w:rsidR="007B48D6" w:rsidRPr="0042053F">
        <w:rPr>
          <w:rFonts w:ascii="Times New Roman" w:hAnsi="Times New Roman"/>
          <w:sz w:val="26"/>
          <w:szCs w:val="26"/>
        </w:rPr>
        <w:t xml:space="preserve">Complaint </w:t>
      </w:r>
      <w:r w:rsidR="00831E45">
        <w:rPr>
          <w:rFonts w:ascii="Times New Roman" w:hAnsi="Times New Roman"/>
          <w:sz w:val="26"/>
          <w:szCs w:val="26"/>
        </w:rPr>
        <w:t>herein was filed by Digital</w:t>
      </w:r>
      <w:r w:rsidR="007B48D6" w:rsidRPr="0042053F">
        <w:rPr>
          <w:rFonts w:ascii="Times New Roman" w:hAnsi="Times New Roman"/>
          <w:sz w:val="26"/>
          <w:szCs w:val="26"/>
        </w:rPr>
        <w:t>, the owner of an office building in Philadelphia, a</w:t>
      </w:r>
      <w:r w:rsidR="00831E45">
        <w:rPr>
          <w:rFonts w:ascii="Times New Roman" w:hAnsi="Times New Roman"/>
          <w:sz w:val="26"/>
          <w:szCs w:val="26"/>
        </w:rPr>
        <w:t>gainst UGI</w:t>
      </w:r>
      <w:r w:rsidR="007B48D6" w:rsidRPr="0042053F">
        <w:rPr>
          <w:rFonts w:ascii="Times New Roman" w:hAnsi="Times New Roman"/>
          <w:sz w:val="26"/>
          <w:szCs w:val="26"/>
        </w:rPr>
        <w:t>, which is a</w:t>
      </w:r>
      <w:r w:rsidR="003D1926">
        <w:rPr>
          <w:rFonts w:ascii="Times New Roman" w:hAnsi="Times New Roman"/>
          <w:sz w:val="26"/>
          <w:szCs w:val="26"/>
        </w:rPr>
        <w:t xml:space="preserve"> licensed NGS</w:t>
      </w:r>
      <w:r w:rsidR="007B48D6" w:rsidRPr="0042053F">
        <w:rPr>
          <w:rFonts w:ascii="Times New Roman" w:hAnsi="Times New Roman"/>
          <w:sz w:val="26"/>
          <w:szCs w:val="26"/>
        </w:rPr>
        <w:t>.  Digital, through its property manager, PAMI Renaissance Properties, Inc. (PAMI), entered into an Outsource Service Agreement with</w:t>
      </w:r>
      <w:r w:rsidR="00414E8D">
        <w:rPr>
          <w:rFonts w:ascii="Times New Roman" w:hAnsi="Times New Roman"/>
          <w:sz w:val="26"/>
          <w:szCs w:val="26"/>
        </w:rPr>
        <w:t xml:space="preserve"> </w:t>
      </w:r>
      <w:r w:rsidR="007B48D6" w:rsidRPr="0042053F">
        <w:rPr>
          <w:rFonts w:ascii="Times New Roman" w:hAnsi="Times New Roman"/>
          <w:sz w:val="26"/>
          <w:szCs w:val="26"/>
        </w:rPr>
        <w:t>Celere</w:t>
      </w:r>
      <w:r w:rsidR="00414E8D">
        <w:rPr>
          <w:rFonts w:ascii="Times New Roman" w:hAnsi="Times New Roman"/>
          <w:sz w:val="26"/>
          <w:szCs w:val="26"/>
        </w:rPr>
        <w:t>n</w:t>
      </w:r>
      <w:r w:rsidR="007B48D6" w:rsidRPr="0042053F">
        <w:rPr>
          <w:rFonts w:ascii="Times New Roman" w:hAnsi="Times New Roman"/>
          <w:sz w:val="26"/>
          <w:szCs w:val="26"/>
        </w:rPr>
        <w:t>.  Celeren was to act as a third party payor on behalf of Digital. Under the terms of the contract, Digital was to pay Celeren, who in turn was to pay UGI for energy services provided under the terms of a Master Natural Gas Sales Agreement entered into between PAMI on beha</w:t>
      </w:r>
      <w:r w:rsidR="00670884">
        <w:rPr>
          <w:rFonts w:ascii="Times New Roman" w:hAnsi="Times New Roman"/>
          <w:sz w:val="26"/>
          <w:szCs w:val="26"/>
        </w:rPr>
        <w:t xml:space="preserve">lf of Digital and UGI.  </w:t>
      </w:r>
      <w:r w:rsidR="007B48D6" w:rsidRPr="0042053F">
        <w:rPr>
          <w:rFonts w:ascii="Times New Roman" w:hAnsi="Times New Roman"/>
          <w:sz w:val="26"/>
          <w:szCs w:val="26"/>
        </w:rPr>
        <w:t xml:space="preserve">Digital made payments to Celeren but Celeren failed to remit payments to UGI on Digital’s behalf.  </w:t>
      </w:r>
    </w:p>
    <w:p w:rsidR="00D4795A" w:rsidRDefault="00D4795A" w:rsidP="00D4795A">
      <w:pPr>
        <w:spacing w:line="360" w:lineRule="auto"/>
        <w:rPr>
          <w:rFonts w:ascii="Times New Roman" w:hAnsi="Times New Roman"/>
          <w:sz w:val="26"/>
          <w:szCs w:val="26"/>
        </w:rPr>
      </w:pPr>
    </w:p>
    <w:p w:rsidR="007B48D6" w:rsidRPr="0042053F" w:rsidRDefault="00D4795A" w:rsidP="00D4795A">
      <w:pPr>
        <w:spacing w:line="360" w:lineRule="auto"/>
        <w:ind w:firstLine="720"/>
        <w:rPr>
          <w:rFonts w:ascii="Times New Roman" w:hAnsi="Times New Roman"/>
          <w:sz w:val="26"/>
          <w:szCs w:val="26"/>
        </w:rPr>
      </w:pPr>
      <w:r>
        <w:rPr>
          <w:rFonts w:ascii="Times New Roman" w:hAnsi="Times New Roman"/>
          <w:sz w:val="26"/>
          <w:szCs w:val="26"/>
        </w:rPr>
        <w:t xml:space="preserve">     </w:t>
      </w:r>
      <w:r w:rsidR="007B48D6" w:rsidRPr="0042053F">
        <w:rPr>
          <w:rFonts w:ascii="Times New Roman" w:hAnsi="Times New Roman"/>
          <w:sz w:val="26"/>
          <w:szCs w:val="26"/>
        </w:rPr>
        <w:t xml:space="preserve">Digital claims that UGI violated its duty to provide adequate customer services and protections, especially in light of the fact that Digital </w:t>
      </w:r>
      <w:r w:rsidR="00287ADD">
        <w:rPr>
          <w:rFonts w:ascii="Times New Roman" w:hAnsi="Times New Roman"/>
          <w:sz w:val="26"/>
          <w:szCs w:val="26"/>
        </w:rPr>
        <w:t xml:space="preserve">was using a third party payor.  </w:t>
      </w:r>
      <w:r w:rsidR="007B48D6" w:rsidRPr="0042053F">
        <w:rPr>
          <w:rFonts w:ascii="Times New Roman" w:hAnsi="Times New Roman"/>
          <w:sz w:val="26"/>
          <w:szCs w:val="26"/>
        </w:rPr>
        <w:t>Digital does not seek a Commission ruling on any matters related to the contract between UGI and Digital to provide service or between Celeren and Digital to make payments on its behalf.  Rather, Digital claims that “[p]ursuant to the Public Utility Code, PUC regulations, and PUC precedent, UGI thus owed a duty to [Digital] to inform it of the alleged delinquency so that [Digital] could take appropriate action to enforce its rights against Celeren and mitigate the alleged delinquency.”</w:t>
      </w:r>
      <w:r w:rsidR="007B48D6" w:rsidRPr="00287ADD">
        <w:rPr>
          <w:rStyle w:val="FootnoteReference"/>
          <w:rFonts w:ascii="Times New Roman" w:hAnsi="Times New Roman"/>
          <w:sz w:val="20"/>
          <w:szCs w:val="26"/>
        </w:rPr>
        <w:footnoteReference w:id="2"/>
      </w:r>
      <w:r w:rsidR="00287ADD">
        <w:rPr>
          <w:rFonts w:ascii="Times New Roman" w:hAnsi="Times New Roman"/>
          <w:sz w:val="26"/>
          <w:szCs w:val="26"/>
        </w:rPr>
        <w:t xml:space="preserve">  </w:t>
      </w:r>
      <w:r w:rsidR="007B48D6" w:rsidRPr="0042053F">
        <w:rPr>
          <w:rFonts w:ascii="Times New Roman" w:hAnsi="Times New Roman"/>
          <w:sz w:val="26"/>
          <w:szCs w:val="26"/>
        </w:rPr>
        <w:t>Digital asserts that it ended up paying for its gas service twice, once to Celeren who failed to pay UGI on its behalf and then, after it became aware of its account delinquencies, a second time to UGI directly for its arr</w:t>
      </w:r>
      <w:r w:rsidR="00287ADD">
        <w:rPr>
          <w:rFonts w:ascii="Times New Roman" w:hAnsi="Times New Roman"/>
          <w:sz w:val="26"/>
          <w:szCs w:val="26"/>
        </w:rPr>
        <w:t xml:space="preserve">earages.  Citing § </w:t>
      </w:r>
      <w:r w:rsidR="005E00D3">
        <w:rPr>
          <w:rFonts w:ascii="Times New Roman" w:hAnsi="Times New Roman"/>
          <w:sz w:val="26"/>
          <w:szCs w:val="26"/>
        </w:rPr>
        <w:t xml:space="preserve">1312(a) of the </w:t>
      </w:r>
      <w:r w:rsidR="007B48D6" w:rsidRPr="0042053F">
        <w:rPr>
          <w:rFonts w:ascii="Times New Roman" w:hAnsi="Times New Roman"/>
          <w:sz w:val="26"/>
          <w:szCs w:val="26"/>
        </w:rPr>
        <w:t>Code, 66 Pa.</w:t>
      </w:r>
      <w:r w:rsidR="005E00D3">
        <w:rPr>
          <w:rFonts w:ascii="Times New Roman" w:hAnsi="Times New Roman"/>
          <w:sz w:val="26"/>
          <w:szCs w:val="26"/>
        </w:rPr>
        <w:t xml:space="preserve"> C.S. </w:t>
      </w:r>
      <w:r w:rsidR="00287ADD">
        <w:rPr>
          <w:rFonts w:ascii="Times New Roman" w:hAnsi="Times New Roman"/>
          <w:sz w:val="26"/>
          <w:szCs w:val="26"/>
        </w:rPr>
        <w:t>§</w:t>
      </w:r>
      <w:r w:rsidR="005E00D3">
        <w:rPr>
          <w:rFonts w:ascii="Times New Roman" w:hAnsi="Times New Roman"/>
          <w:sz w:val="26"/>
          <w:szCs w:val="26"/>
        </w:rPr>
        <w:t xml:space="preserve"> </w:t>
      </w:r>
      <w:r w:rsidR="00287ADD">
        <w:rPr>
          <w:rFonts w:ascii="Times New Roman" w:hAnsi="Times New Roman"/>
          <w:sz w:val="26"/>
          <w:szCs w:val="26"/>
        </w:rPr>
        <w:t xml:space="preserve">1312(a), </w:t>
      </w:r>
      <w:r w:rsidR="007B48D6" w:rsidRPr="0042053F">
        <w:rPr>
          <w:rFonts w:ascii="Times New Roman" w:hAnsi="Times New Roman"/>
          <w:sz w:val="26"/>
          <w:szCs w:val="26"/>
        </w:rPr>
        <w:t>as authority, Digital seeks a refund of the monies it claims to have paid directly to UGI after it learned that Celeren failed to remit payments due and owing to UGI.</w:t>
      </w:r>
    </w:p>
    <w:p w:rsidR="007B48D6" w:rsidRPr="0042053F" w:rsidRDefault="007B48D6" w:rsidP="0042053F">
      <w:pPr>
        <w:spacing w:line="360" w:lineRule="auto"/>
        <w:ind w:firstLine="720"/>
        <w:rPr>
          <w:rFonts w:ascii="Times New Roman" w:hAnsi="Times New Roman"/>
          <w:sz w:val="26"/>
          <w:szCs w:val="26"/>
        </w:rPr>
      </w:pPr>
    </w:p>
    <w:p w:rsidR="007B48D6" w:rsidRPr="0042053F" w:rsidRDefault="00BA30BB" w:rsidP="00BA30BB">
      <w:pPr>
        <w:spacing w:line="360" w:lineRule="auto"/>
        <w:ind w:firstLine="720"/>
        <w:rPr>
          <w:rFonts w:ascii="Times New Roman" w:hAnsi="Times New Roman"/>
          <w:sz w:val="26"/>
          <w:szCs w:val="26"/>
        </w:rPr>
      </w:pPr>
      <w:r>
        <w:rPr>
          <w:rFonts w:ascii="Times New Roman" w:hAnsi="Times New Roman"/>
          <w:sz w:val="26"/>
          <w:szCs w:val="26"/>
        </w:rPr>
        <w:lastRenderedPageBreak/>
        <w:t xml:space="preserve">     </w:t>
      </w:r>
      <w:r w:rsidR="007B48D6" w:rsidRPr="0042053F">
        <w:rPr>
          <w:rFonts w:ascii="Times New Roman" w:hAnsi="Times New Roman"/>
          <w:sz w:val="26"/>
          <w:szCs w:val="26"/>
        </w:rPr>
        <w:t>UGI filed a Motion to Dismiss Digital’s Complaint on procedural grounds, alleging that, unlike the other two Digital cases on the March 11,</w:t>
      </w:r>
      <w:r w:rsidR="00330D91">
        <w:rPr>
          <w:rFonts w:ascii="Times New Roman" w:hAnsi="Times New Roman"/>
          <w:sz w:val="26"/>
          <w:szCs w:val="26"/>
        </w:rPr>
        <w:t xml:space="preserve"> </w:t>
      </w:r>
      <w:r w:rsidR="007B48D6" w:rsidRPr="0042053F">
        <w:rPr>
          <w:rFonts w:ascii="Times New Roman" w:hAnsi="Times New Roman"/>
          <w:sz w:val="26"/>
          <w:szCs w:val="26"/>
        </w:rPr>
        <w:t xml:space="preserve">2010 </w:t>
      </w:r>
      <w:r w:rsidR="0006218D">
        <w:rPr>
          <w:rFonts w:ascii="Times New Roman" w:hAnsi="Times New Roman"/>
          <w:sz w:val="26"/>
          <w:szCs w:val="26"/>
        </w:rPr>
        <w:t xml:space="preserve">Public Meeting </w:t>
      </w:r>
      <w:r w:rsidR="007B48D6" w:rsidRPr="0042053F">
        <w:rPr>
          <w:rFonts w:ascii="Times New Roman" w:hAnsi="Times New Roman"/>
          <w:sz w:val="26"/>
          <w:szCs w:val="26"/>
        </w:rPr>
        <w:t>agenda</w:t>
      </w:r>
      <w:r w:rsidR="00995327">
        <w:rPr>
          <w:rFonts w:ascii="Times New Roman" w:hAnsi="Times New Roman"/>
          <w:sz w:val="26"/>
          <w:szCs w:val="26"/>
        </w:rPr>
        <w:t>,</w:t>
      </w:r>
      <w:r w:rsidR="007B48D6" w:rsidRPr="00995327">
        <w:rPr>
          <w:rStyle w:val="FootnoteReference"/>
          <w:rFonts w:ascii="Times New Roman" w:hAnsi="Times New Roman"/>
          <w:sz w:val="20"/>
          <w:szCs w:val="26"/>
        </w:rPr>
        <w:footnoteReference w:id="3"/>
      </w:r>
      <w:r w:rsidR="00995327">
        <w:rPr>
          <w:rFonts w:ascii="Times New Roman" w:hAnsi="Times New Roman"/>
          <w:sz w:val="26"/>
          <w:szCs w:val="26"/>
        </w:rPr>
        <w:t xml:space="preserve"> </w:t>
      </w:r>
      <w:r w:rsidR="007B48D6" w:rsidRPr="0042053F">
        <w:rPr>
          <w:rFonts w:ascii="Times New Roman" w:hAnsi="Times New Roman"/>
          <w:sz w:val="26"/>
          <w:szCs w:val="26"/>
        </w:rPr>
        <w:t xml:space="preserve">this case involves a licensed NGS, not a regulated public utility, whose contractual relationships with its customers are defined by private contract rather than </w:t>
      </w:r>
      <w:r w:rsidR="00995327">
        <w:rPr>
          <w:rFonts w:ascii="Times New Roman" w:hAnsi="Times New Roman"/>
          <w:sz w:val="26"/>
          <w:szCs w:val="26"/>
        </w:rPr>
        <w:t xml:space="preserve">by </w:t>
      </w:r>
      <w:r w:rsidR="007B48D6" w:rsidRPr="0042053F">
        <w:rPr>
          <w:rFonts w:ascii="Times New Roman" w:hAnsi="Times New Roman"/>
          <w:sz w:val="26"/>
          <w:szCs w:val="26"/>
        </w:rPr>
        <w:t>the provisions of a Commi</w:t>
      </w:r>
      <w:r w:rsidR="00117644">
        <w:rPr>
          <w:rFonts w:ascii="Times New Roman" w:hAnsi="Times New Roman"/>
          <w:sz w:val="26"/>
          <w:szCs w:val="26"/>
        </w:rPr>
        <w:t>ssion-</w:t>
      </w:r>
      <w:r w:rsidR="00995327">
        <w:rPr>
          <w:rFonts w:ascii="Times New Roman" w:hAnsi="Times New Roman"/>
          <w:sz w:val="26"/>
          <w:szCs w:val="26"/>
        </w:rPr>
        <w:t>approved tariff.  UGI avers</w:t>
      </w:r>
      <w:r w:rsidR="007B48D6" w:rsidRPr="0042053F">
        <w:rPr>
          <w:rFonts w:ascii="Times New Roman" w:hAnsi="Times New Roman"/>
          <w:sz w:val="26"/>
          <w:szCs w:val="26"/>
        </w:rPr>
        <w:t xml:space="preserve"> that, since the parties to the contract agreed that a court of equity (Common Pleas Court of Berks County) would have exclusive jurisdiction over disputes arising from the contract, the Commission should refrain from asserting jurisdiction over the Master Natural Gas Sales Agreement.</w:t>
      </w:r>
    </w:p>
    <w:p w:rsidR="007B48D6" w:rsidRPr="0042053F" w:rsidRDefault="007B48D6" w:rsidP="0042053F">
      <w:pPr>
        <w:spacing w:line="360" w:lineRule="auto"/>
        <w:ind w:firstLine="720"/>
        <w:rPr>
          <w:rFonts w:ascii="Times New Roman" w:hAnsi="Times New Roman"/>
          <w:sz w:val="26"/>
          <w:szCs w:val="26"/>
        </w:rPr>
      </w:pPr>
    </w:p>
    <w:p w:rsidR="007B48D6" w:rsidRPr="0042053F" w:rsidRDefault="00901307" w:rsidP="00901307">
      <w:pPr>
        <w:spacing w:line="360" w:lineRule="auto"/>
        <w:ind w:firstLine="720"/>
        <w:rPr>
          <w:rFonts w:ascii="Times New Roman" w:hAnsi="Times New Roman"/>
          <w:sz w:val="26"/>
          <w:szCs w:val="26"/>
        </w:rPr>
      </w:pPr>
      <w:r>
        <w:rPr>
          <w:rFonts w:ascii="Times New Roman" w:hAnsi="Times New Roman"/>
          <w:sz w:val="26"/>
          <w:szCs w:val="26"/>
        </w:rPr>
        <w:t xml:space="preserve">     </w:t>
      </w:r>
      <w:r w:rsidR="007B48D6" w:rsidRPr="0042053F">
        <w:rPr>
          <w:rFonts w:ascii="Times New Roman" w:hAnsi="Times New Roman"/>
          <w:sz w:val="26"/>
          <w:szCs w:val="26"/>
        </w:rPr>
        <w:t xml:space="preserve">The </w:t>
      </w:r>
      <w:r w:rsidR="00695C7D">
        <w:rPr>
          <w:rFonts w:ascii="Times New Roman" w:hAnsi="Times New Roman"/>
          <w:sz w:val="26"/>
          <w:szCs w:val="26"/>
        </w:rPr>
        <w:t>ALJ, in his Initial Decision,</w:t>
      </w:r>
      <w:r w:rsidR="007B48D6" w:rsidRPr="0042053F">
        <w:rPr>
          <w:rFonts w:ascii="Times New Roman" w:hAnsi="Times New Roman"/>
          <w:sz w:val="26"/>
          <w:szCs w:val="26"/>
        </w:rPr>
        <w:t xml:space="preserve"> granted UGI’s Motion and dismissed Digital’s complaint with prejudice, finding that the case involves a contractual dispute seeking damages over which the Commission has no jurisdiction.  The ALJ reasoned that the issues raised in the Complaint do not involve any violation of the Commission’s regulations</w:t>
      </w:r>
      <w:r w:rsidR="00A17CAF">
        <w:rPr>
          <w:rFonts w:ascii="Times New Roman" w:hAnsi="Times New Roman"/>
          <w:sz w:val="26"/>
          <w:szCs w:val="26"/>
        </w:rPr>
        <w:t>,</w:t>
      </w:r>
      <w:r w:rsidR="007B48D6" w:rsidRPr="0042053F">
        <w:rPr>
          <w:rFonts w:ascii="Times New Roman" w:hAnsi="Times New Roman"/>
          <w:sz w:val="26"/>
          <w:szCs w:val="26"/>
        </w:rPr>
        <w:t xml:space="preserve"> but do involve issues regarding breach of contract.  The ALJ held that, although the Commission exercises limited jurisdiction over disputes involving contracts between an NGS and its customers, it does so only in instances involving lack of adequate notice prior to terminations of service, which is not the case at hand.</w:t>
      </w:r>
      <w:r w:rsidR="007B48D6" w:rsidRPr="00995327">
        <w:rPr>
          <w:rStyle w:val="FootnoteReference"/>
          <w:rFonts w:ascii="Times New Roman" w:hAnsi="Times New Roman"/>
          <w:sz w:val="20"/>
          <w:szCs w:val="26"/>
        </w:rPr>
        <w:footnoteReference w:id="4"/>
      </w:r>
    </w:p>
    <w:p w:rsidR="007B48D6" w:rsidRPr="0042053F" w:rsidRDefault="007B48D6" w:rsidP="0042053F">
      <w:pPr>
        <w:spacing w:line="360" w:lineRule="auto"/>
        <w:ind w:firstLine="720"/>
        <w:rPr>
          <w:rFonts w:ascii="Times New Roman" w:hAnsi="Times New Roman"/>
          <w:sz w:val="26"/>
          <w:szCs w:val="26"/>
        </w:rPr>
      </w:pPr>
    </w:p>
    <w:p w:rsidR="007B48D6" w:rsidRPr="0042053F" w:rsidRDefault="00901307" w:rsidP="00901307">
      <w:pPr>
        <w:spacing w:line="360" w:lineRule="auto"/>
        <w:ind w:firstLine="720"/>
        <w:rPr>
          <w:rFonts w:ascii="Times New Roman" w:hAnsi="Times New Roman"/>
          <w:sz w:val="26"/>
          <w:szCs w:val="26"/>
        </w:rPr>
      </w:pPr>
      <w:r>
        <w:rPr>
          <w:rFonts w:ascii="Times New Roman" w:hAnsi="Times New Roman"/>
          <w:sz w:val="26"/>
          <w:szCs w:val="26"/>
        </w:rPr>
        <w:t xml:space="preserve">     </w:t>
      </w:r>
      <w:r w:rsidR="007B48D6" w:rsidRPr="0042053F">
        <w:rPr>
          <w:rFonts w:ascii="Times New Roman" w:hAnsi="Times New Roman"/>
          <w:sz w:val="26"/>
          <w:szCs w:val="26"/>
        </w:rPr>
        <w:t xml:space="preserve">Digital filed </w:t>
      </w:r>
      <w:r w:rsidR="006E2761">
        <w:rPr>
          <w:rFonts w:ascii="Times New Roman" w:hAnsi="Times New Roman"/>
          <w:sz w:val="26"/>
          <w:szCs w:val="26"/>
        </w:rPr>
        <w:t>Exceptions asserting that the Initial Decision</w:t>
      </w:r>
      <w:r w:rsidR="007B48D6" w:rsidRPr="0042053F">
        <w:rPr>
          <w:rFonts w:ascii="Times New Roman" w:hAnsi="Times New Roman"/>
          <w:sz w:val="26"/>
          <w:szCs w:val="26"/>
        </w:rPr>
        <w:t xml:space="preserve"> erred in holding that the Commission does not have jur</w:t>
      </w:r>
      <w:r w:rsidR="006E2761">
        <w:rPr>
          <w:rFonts w:ascii="Times New Roman" w:hAnsi="Times New Roman"/>
          <w:sz w:val="26"/>
          <w:szCs w:val="26"/>
        </w:rPr>
        <w:t>isdiction to resolve Digital’s C</w:t>
      </w:r>
      <w:r w:rsidR="007B48D6" w:rsidRPr="0042053F">
        <w:rPr>
          <w:rFonts w:ascii="Times New Roman" w:hAnsi="Times New Roman"/>
          <w:sz w:val="26"/>
          <w:szCs w:val="26"/>
        </w:rPr>
        <w:t>omplaint and in failing to adequately consider the consumer protections and services duty that UGI owed Digital.</w:t>
      </w:r>
    </w:p>
    <w:p w:rsidR="007B48D6" w:rsidRPr="0042053F" w:rsidRDefault="007B48D6" w:rsidP="0042053F">
      <w:pPr>
        <w:spacing w:line="360" w:lineRule="auto"/>
        <w:ind w:firstLine="720"/>
        <w:rPr>
          <w:rFonts w:ascii="Times New Roman" w:hAnsi="Times New Roman"/>
          <w:sz w:val="26"/>
          <w:szCs w:val="26"/>
        </w:rPr>
      </w:pPr>
    </w:p>
    <w:p w:rsidR="007B48D6" w:rsidRPr="0042053F" w:rsidRDefault="00901307" w:rsidP="00901307">
      <w:pPr>
        <w:spacing w:line="360" w:lineRule="auto"/>
        <w:ind w:firstLine="720"/>
        <w:rPr>
          <w:rFonts w:ascii="Times New Roman" w:hAnsi="Times New Roman"/>
          <w:sz w:val="26"/>
          <w:szCs w:val="26"/>
        </w:rPr>
      </w:pPr>
      <w:r>
        <w:rPr>
          <w:rFonts w:ascii="Times New Roman" w:hAnsi="Times New Roman"/>
          <w:sz w:val="26"/>
          <w:szCs w:val="26"/>
        </w:rPr>
        <w:t xml:space="preserve">     </w:t>
      </w:r>
      <w:r w:rsidR="00FF1019">
        <w:rPr>
          <w:rFonts w:ascii="Times New Roman" w:hAnsi="Times New Roman"/>
          <w:sz w:val="26"/>
          <w:szCs w:val="26"/>
        </w:rPr>
        <w:t>On review, i</w:t>
      </w:r>
      <w:r w:rsidR="007B48D6" w:rsidRPr="0042053F">
        <w:rPr>
          <w:rFonts w:ascii="Times New Roman" w:hAnsi="Times New Roman"/>
          <w:sz w:val="26"/>
          <w:szCs w:val="26"/>
        </w:rPr>
        <w:t>t does not appear appropriate to dismiss this case on preliminary objections</w:t>
      </w:r>
      <w:r w:rsidR="00FF1019">
        <w:rPr>
          <w:rFonts w:ascii="Times New Roman" w:hAnsi="Times New Roman"/>
          <w:sz w:val="26"/>
          <w:szCs w:val="26"/>
        </w:rPr>
        <w:t>,</w:t>
      </w:r>
      <w:r w:rsidR="007B48D6" w:rsidRPr="0042053F">
        <w:rPr>
          <w:rFonts w:ascii="Times New Roman" w:hAnsi="Times New Roman"/>
          <w:sz w:val="26"/>
          <w:szCs w:val="26"/>
        </w:rPr>
        <w:t xml:space="preserve"> as the ALJ did</w:t>
      </w:r>
      <w:r w:rsidR="00FF1019">
        <w:rPr>
          <w:rFonts w:ascii="Times New Roman" w:hAnsi="Times New Roman"/>
          <w:sz w:val="26"/>
          <w:szCs w:val="26"/>
        </w:rPr>
        <w:t>,</w:t>
      </w:r>
      <w:r w:rsidR="007B48D6" w:rsidRPr="0042053F">
        <w:rPr>
          <w:rFonts w:ascii="Times New Roman" w:hAnsi="Times New Roman"/>
          <w:sz w:val="26"/>
          <w:szCs w:val="26"/>
        </w:rPr>
        <w:t xml:space="preserve"> without examining the scope of our authority over NGSs, and, if that authority is established, without the benefit of an evidentiary record to develop the </w:t>
      </w:r>
      <w:r w:rsidR="007B48D6" w:rsidRPr="0042053F">
        <w:rPr>
          <w:rFonts w:ascii="Times New Roman" w:hAnsi="Times New Roman"/>
          <w:sz w:val="26"/>
          <w:szCs w:val="26"/>
        </w:rPr>
        <w:lastRenderedPageBreak/>
        <w:t>facts of this matt</w:t>
      </w:r>
      <w:r w:rsidR="00E578AE">
        <w:rPr>
          <w:rFonts w:ascii="Times New Roman" w:hAnsi="Times New Roman"/>
          <w:sz w:val="26"/>
          <w:szCs w:val="26"/>
        </w:rPr>
        <w:t>er so that the questions raised</w:t>
      </w:r>
      <w:r w:rsidR="007B48D6" w:rsidRPr="0042053F">
        <w:rPr>
          <w:rFonts w:ascii="Times New Roman" w:hAnsi="Times New Roman"/>
          <w:sz w:val="26"/>
          <w:szCs w:val="26"/>
        </w:rPr>
        <w:t xml:space="preserve"> regarding the duties and obligations of</w:t>
      </w:r>
      <w:r w:rsidR="00E578AE">
        <w:rPr>
          <w:rFonts w:ascii="Times New Roman" w:hAnsi="Times New Roman"/>
          <w:sz w:val="26"/>
          <w:szCs w:val="26"/>
        </w:rPr>
        <w:t xml:space="preserve"> the Parties</w:t>
      </w:r>
      <w:r w:rsidR="00FF1019">
        <w:rPr>
          <w:rFonts w:ascii="Times New Roman" w:hAnsi="Times New Roman"/>
          <w:sz w:val="26"/>
          <w:szCs w:val="26"/>
        </w:rPr>
        <w:t xml:space="preserve"> can be explored.  We note that, w</w:t>
      </w:r>
      <w:r w:rsidR="007B48D6" w:rsidRPr="0042053F">
        <w:rPr>
          <w:rFonts w:ascii="Times New Roman" w:hAnsi="Times New Roman"/>
          <w:sz w:val="26"/>
          <w:szCs w:val="26"/>
        </w:rPr>
        <w:t xml:space="preserve">hen ruling on a Motion to Dismiss, the Commission is obligated to consider as true all well pled material facts of the nonmoving party, as well as every </w:t>
      </w:r>
      <w:r w:rsidR="009168D1">
        <w:rPr>
          <w:rFonts w:ascii="Times New Roman" w:hAnsi="Times New Roman"/>
          <w:sz w:val="26"/>
          <w:szCs w:val="26"/>
        </w:rPr>
        <w:t xml:space="preserve">reasonable </w:t>
      </w:r>
      <w:r w:rsidR="007B48D6" w:rsidRPr="0042053F">
        <w:rPr>
          <w:rFonts w:ascii="Times New Roman" w:hAnsi="Times New Roman"/>
          <w:sz w:val="26"/>
          <w:szCs w:val="26"/>
        </w:rPr>
        <w:t>inference drawn from those facts.</w:t>
      </w:r>
      <w:r w:rsidR="007B48D6" w:rsidRPr="00745ADB">
        <w:rPr>
          <w:rStyle w:val="FootnoteReference"/>
          <w:rFonts w:ascii="Times New Roman" w:hAnsi="Times New Roman"/>
          <w:sz w:val="20"/>
          <w:szCs w:val="26"/>
        </w:rPr>
        <w:footnoteReference w:id="5"/>
      </w:r>
      <w:r w:rsidR="009168D1">
        <w:rPr>
          <w:rFonts w:ascii="Times New Roman" w:hAnsi="Times New Roman"/>
          <w:sz w:val="26"/>
          <w:szCs w:val="26"/>
        </w:rPr>
        <w:t xml:space="preserve">  </w:t>
      </w:r>
      <w:r w:rsidR="007B48D6" w:rsidRPr="0042053F">
        <w:rPr>
          <w:rFonts w:ascii="Times New Roman" w:hAnsi="Times New Roman"/>
          <w:sz w:val="26"/>
          <w:szCs w:val="26"/>
        </w:rPr>
        <w:t>Digital asserted clearly in its Complaint that it is not seeking any damages for breach of contract on the part of Celeren.  Rather, this case involves the assertion that duties owed by UGI, an NGS, to its customer, Digital, have been breached in violation of the consumer protection p</w:t>
      </w:r>
      <w:r w:rsidR="009168D1">
        <w:rPr>
          <w:rFonts w:ascii="Times New Roman" w:hAnsi="Times New Roman"/>
          <w:sz w:val="26"/>
          <w:szCs w:val="26"/>
        </w:rPr>
        <w:t xml:space="preserve">rovisions of the </w:t>
      </w:r>
      <w:r w:rsidR="007B48D6" w:rsidRPr="0042053F">
        <w:rPr>
          <w:rFonts w:ascii="Times New Roman" w:hAnsi="Times New Roman"/>
          <w:sz w:val="26"/>
          <w:szCs w:val="26"/>
        </w:rPr>
        <w:t xml:space="preserve">Code and the corresponding regulations. </w:t>
      </w:r>
    </w:p>
    <w:p w:rsidR="007B48D6" w:rsidRPr="0042053F" w:rsidRDefault="007B48D6" w:rsidP="0042053F">
      <w:pPr>
        <w:spacing w:line="360" w:lineRule="auto"/>
        <w:rPr>
          <w:rFonts w:ascii="Times New Roman" w:hAnsi="Times New Roman"/>
          <w:sz w:val="26"/>
          <w:szCs w:val="26"/>
        </w:rPr>
      </w:pPr>
    </w:p>
    <w:p w:rsidR="007B48D6" w:rsidRPr="0042053F" w:rsidRDefault="00B82F80" w:rsidP="00B82F80">
      <w:pPr>
        <w:spacing w:line="360" w:lineRule="auto"/>
        <w:ind w:firstLine="720"/>
        <w:rPr>
          <w:rFonts w:ascii="Times New Roman" w:hAnsi="Times New Roman"/>
          <w:sz w:val="26"/>
          <w:szCs w:val="26"/>
        </w:rPr>
      </w:pPr>
      <w:r>
        <w:rPr>
          <w:rFonts w:ascii="Times New Roman" w:hAnsi="Times New Roman"/>
          <w:sz w:val="26"/>
          <w:szCs w:val="26"/>
        </w:rPr>
        <w:t xml:space="preserve">     </w:t>
      </w:r>
      <w:r w:rsidR="00FF1019">
        <w:rPr>
          <w:rFonts w:ascii="Times New Roman" w:hAnsi="Times New Roman"/>
          <w:sz w:val="26"/>
          <w:szCs w:val="26"/>
        </w:rPr>
        <w:t>We note that, a</w:t>
      </w:r>
      <w:r w:rsidR="007B48D6" w:rsidRPr="0042053F">
        <w:rPr>
          <w:rFonts w:ascii="Times New Roman" w:hAnsi="Times New Roman"/>
          <w:sz w:val="26"/>
          <w:szCs w:val="26"/>
        </w:rPr>
        <w:t>lthough the Commission regulates NGSs to a lesser extent than public utilities, §</w:t>
      </w:r>
      <w:r w:rsidR="00330D91">
        <w:rPr>
          <w:rFonts w:ascii="Times New Roman" w:hAnsi="Times New Roman"/>
          <w:sz w:val="26"/>
          <w:szCs w:val="26"/>
        </w:rPr>
        <w:t xml:space="preserve"> </w:t>
      </w:r>
      <w:r w:rsidR="007B48D6" w:rsidRPr="0042053F">
        <w:rPr>
          <w:rFonts w:ascii="Times New Roman" w:hAnsi="Times New Roman"/>
          <w:sz w:val="26"/>
          <w:szCs w:val="26"/>
        </w:rPr>
        <w:t>2208(e) of the Natural Gas Choice and Competition Act, 66 Pa.</w:t>
      </w:r>
      <w:r w:rsidR="004A5B8F">
        <w:rPr>
          <w:rFonts w:ascii="Times New Roman" w:hAnsi="Times New Roman"/>
          <w:sz w:val="26"/>
          <w:szCs w:val="26"/>
        </w:rPr>
        <w:t xml:space="preserve"> </w:t>
      </w:r>
      <w:r>
        <w:rPr>
          <w:rFonts w:ascii="Times New Roman" w:hAnsi="Times New Roman"/>
          <w:sz w:val="26"/>
          <w:szCs w:val="26"/>
        </w:rPr>
        <w:t>C.S. </w:t>
      </w:r>
      <w:r w:rsidR="007B48D6" w:rsidRPr="0042053F">
        <w:rPr>
          <w:rFonts w:ascii="Times New Roman" w:hAnsi="Times New Roman"/>
          <w:sz w:val="26"/>
          <w:szCs w:val="26"/>
        </w:rPr>
        <w:t>§</w:t>
      </w:r>
      <w:r>
        <w:rPr>
          <w:rFonts w:ascii="Times New Roman" w:hAnsi="Times New Roman"/>
          <w:sz w:val="26"/>
          <w:szCs w:val="26"/>
        </w:rPr>
        <w:t> </w:t>
      </w:r>
      <w:r w:rsidR="007B48D6" w:rsidRPr="0042053F">
        <w:rPr>
          <w:rFonts w:ascii="Times New Roman" w:hAnsi="Times New Roman"/>
          <w:sz w:val="26"/>
          <w:szCs w:val="26"/>
        </w:rPr>
        <w:t>2208(e), does expressly provide that “the Commission may forbear from extending its regulation of natural gas suppliers beyond licensing, bonding, reliability and consumer services and protections, including all applicable portions of 52 Pa. Code Ch.</w:t>
      </w:r>
      <w:r w:rsidR="00330D91">
        <w:rPr>
          <w:rFonts w:ascii="Times New Roman" w:hAnsi="Times New Roman"/>
          <w:sz w:val="26"/>
          <w:szCs w:val="26"/>
        </w:rPr>
        <w:t xml:space="preserve"> </w:t>
      </w:r>
      <w:r w:rsidR="007B48D6" w:rsidRPr="0042053F">
        <w:rPr>
          <w:rFonts w:ascii="Times New Roman" w:hAnsi="Times New Roman"/>
          <w:sz w:val="26"/>
          <w:szCs w:val="26"/>
        </w:rPr>
        <w:t>56</w:t>
      </w:r>
      <w:r w:rsidR="007B48D6" w:rsidRPr="0042053F">
        <w:rPr>
          <w:rFonts w:ascii="Times New Roman" w:hAnsi="Times New Roman"/>
          <w:b/>
          <w:sz w:val="26"/>
          <w:szCs w:val="26"/>
        </w:rPr>
        <w:t>.</w:t>
      </w:r>
      <w:r w:rsidR="007B48D6" w:rsidRPr="0042053F">
        <w:rPr>
          <w:rFonts w:ascii="Times New Roman" w:hAnsi="Times New Roman"/>
          <w:sz w:val="26"/>
          <w:szCs w:val="26"/>
        </w:rPr>
        <w:t xml:space="preserve">”  The apparent meaning of this provision is that the Commission, </w:t>
      </w:r>
      <w:r w:rsidR="004A5B8F">
        <w:rPr>
          <w:rFonts w:ascii="Times New Roman" w:hAnsi="Times New Roman"/>
          <w:sz w:val="26"/>
          <w:szCs w:val="26"/>
        </w:rPr>
        <w:t xml:space="preserve">acting </w:t>
      </w:r>
      <w:r w:rsidR="007B48D6" w:rsidRPr="0042053F">
        <w:rPr>
          <w:rFonts w:ascii="Times New Roman" w:hAnsi="Times New Roman"/>
          <w:sz w:val="26"/>
          <w:szCs w:val="26"/>
        </w:rPr>
        <w:t>within its discretion, may refrain from exercising its jurisdiction over NGSs in all matters inc</w:t>
      </w:r>
      <w:r w:rsidR="0067207C">
        <w:rPr>
          <w:rFonts w:ascii="Times New Roman" w:hAnsi="Times New Roman"/>
          <w:sz w:val="26"/>
          <w:szCs w:val="26"/>
        </w:rPr>
        <w:t xml:space="preserve">luded within the </w:t>
      </w:r>
      <w:r w:rsidR="007B48D6" w:rsidRPr="0042053F">
        <w:rPr>
          <w:rFonts w:ascii="Times New Roman" w:hAnsi="Times New Roman"/>
          <w:sz w:val="26"/>
          <w:szCs w:val="26"/>
        </w:rPr>
        <w:t>Code except for NGSs’ behavior related to licensing, bonding, reliability and consumer services and protections.</w:t>
      </w:r>
    </w:p>
    <w:p w:rsidR="007B48D6" w:rsidRPr="0042053F" w:rsidRDefault="007B48D6" w:rsidP="0042053F">
      <w:pPr>
        <w:spacing w:line="360" w:lineRule="auto"/>
        <w:ind w:firstLine="720"/>
        <w:rPr>
          <w:rFonts w:ascii="Times New Roman" w:hAnsi="Times New Roman"/>
          <w:sz w:val="26"/>
          <w:szCs w:val="26"/>
        </w:rPr>
      </w:pPr>
    </w:p>
    <w:p w:rsidR="0004410B" w:rsidRDefault="00B82F80" w:rsidP="0042053F">
      <w:pPr>
        <w:spacing w:line="360" w:lineRule="auto"/>
        <w:ind w:firstLine="720"/>
        <w:rPr>
          <w:rFonts w:ascii="Times New Roman" w:hAnsi="Times New Roman"/>
          <w:sz w:val="26"/>
          <w:szCs w:val="26"/>
        </w:rPr>
      </w:pPr>
      <w:r>
        <w:rPr>
          <w:rFonts w:ascii="Times New Roman" w:hAnsi="Times New Roman"/>
          <w:sz w:val="26"/>
          <w:szCs w:val="26"/>
        </w:rPr>
        <w:t xml:space="preserve">     </w:t>
      </w:r>
      <w:r w:rsidR="00316658">
        <w:rPr>
          <w:rFonts w:ascii="Times New Roman" w:hAnsi="Times New Roman"/>
          <w:sz w:val="26"/>
          <w:szCs w:val="26"/>
        </w:rPr>
        <w:t>B</w:t>
      </w:r>
      <w:r w:rsidR="007B48D6" w:rsidRPr="0042053F">
        <w:rPr>
          <w:rFonts w:ascii="Times New Roman" w:hAnsi="Times New Roman"/>
          <w:sz w:val="26"/>
          <w:szCs w:val="26"/>
        </w:rPr>
        <w:t>ecause the requisite authority exists, it then becomes necessary to determine whether UGI breached any of its consumer service and protection duties to its customer, Digital.  The focus of this matter on remand should be whether UGI owed a duty to Digital to notify it that its account was delinquent or</w:t>
      </w:r>
      <w:r>
        <w:rPr>
          <w:rFonts w:ascii="Times New Roman" w:hAnsi="Times New Roman"/>
          <w:sz w:val="26"/>
          <w:szCs w:val="26"/>
        </w:rPr>
        <w:t>, on the other hand,</w:t>
      </w:r>
      <w:r w:rsidR="007B48D6" w:rsidRPr="0042053F">
        <w:rPr>
          <w:rFonts w:ascii="Times New Roman" w:hAnsi="Times New Roman"/>
          <w:sz w:val="26"/>
          <w:szCs w:val="26"/>
        </w:rPr>
        <w:t xml:space="preserve"> did UGI act reasonably in providing customer services to Digital under the facts of this case?  </w:t>
      </w:r>
      <w:r w:rsidR="0004410B">
        <w:rPr>
          <w:rFonts w:ascii="Times New Roman" w:hAnsi="Times New Roman"/>
          <w:sz w:val="26"/>
          <w:szCs w:val="26"/>
        </w:rPr>
        <w:t>Som</w:t>
      </w:r>
      <w:r w:rsidR="0083044C">
        <w:rPr>
          <w:rFonts w:ascii="Times New Roman" w:hAnsi="Times New Roman"/>
          <w:sz w:val="26"/>
          <w:szCs w:val="26"/>
        </w:rPr>
        <w:t>e pertinent questions are: (1) B</w:t>
      </w:r>
      <w:r w:rsidR="007B48D6" w:rsidRPr="0042053F">
        <w:rPr>
          <w:rFonts w:ascii="Times New Roman" w:hAnsi="Times New Roman"/>
          <w:sz w:val="26"/>
          <w:szCs w:val="26"/>
        </w:rPr>
        <w:t xml:space="preserve">ecause Digital’s third party payor was in default for many months, did this create a duty on the part of UGI to notify Digital that its account was </w:t>
      </w:r>
      <w:r w:rsidR="007B48D6" w:rsidRPr="0042053F">
        <w:rPr>
          <w:rFonts w:ascii="Times New Roman" w:hAnsi="Times New Roman"/>
          <w:sz w:val="26"/>
          <w:szCs w:val="26"/>
        </w:rPr>
        <w:lastRenderedPageBreak/>
        <w:t>delinquent when Digital’s third party payor was the one who failed to pay?</w:t>
      </w:r>
      <w:r w:rsidR="0004410B">
        <w:rPr>
          <w:rFonts w:ascii="Times New Roman" w:hAnsi="Times New Roman"/>
          <w:sz w:val="26"/>
          <w:szCs w:val="26"/>
        </w:rPr>
        <w:t xml:space="preserve"> </w:t>
      </w:r>
      <w:r w:rsidR="0083044C">
        <w:rPr>
          <w:rFonts w:ascii="Times New Roman" w:hAnsi="Times New Roman"/>
          <w:sz w:val="26"/>
          <w:szCs w:val="26"/>
        </w:rPr>
        <w:t>(2) D</w:t>
      </w:r>
      <w:r w:rsidR="007B48D6" w:rsidRPr="0042053F">
        <w:rPr>
          <w:rFonts w:ascii="Times New Roman" w:hAnsi="Times New Roman"/>
          <w:sz w:val="26"/>
          <w:szCs w:val="26"/>
        </w:rPr>
        <w:t>id UGI know that Celeren was a third party payor?</w:t>
      </w:r>
      <w:r w:rsidR="00D15DD5">
        <w:rPr>
          <w:rFonts w:ascii="Times New Roman" w:hAnsi="Times New Roman"/>
          <w:sz w:val="26"/>
          <w:szCs w:val="26"/>
        </w:rPr>
        <w:t xml:space="preserve"> (3) W</w:t>
      </w:r>
      <w:r w:rsidR="007B48D6" w:rsidRPr="0042053F">
        <w:rPr>
          <w:rFonts w:ascii="Times New Roman" w:hAnsi="Times New Roman"/>
          <w:sz w:val="26"/>
          <w:szCs w:val="26"/>
        </w:rPr>
        <w:t>as Digital obligated t</w:t>
      </w:r>
      <w:r w:rsidR="0004410B">
        <w:rPr>
          <w:rFonts w:ascii="Times New Roman" w:hAnsi="Times New Roman"/>
          <w:sz w:val="26"/>
          <w:szCs w:val="26"/>
        </w:rPr>
        <w:t xml:space="preserve">o make that fact known to UGI?  </w:t>
      </w:r>
    </w:p>
    <w:p w:rsidR="0004410B" w:rsidRDefault="0004410B" w:rsidP="0042053F">
      <w:pPr>
        <w:spacing w:line="360" w:lineRule="auto"/>
        <w:ind w:firstLine="720"/>
        <w:rPr>
          <w:rFonts w:ascii="Times New Roman" w:hAnsi="Times New Roman"/>
          <w:sz w:val="26"/>
          <w:szCs w:val="26"/>
        </w:rPr>
      </w:pPr>
    </w:p>
    <w:p w:rsidR="00DD66C2" w:rsidRDefault="0004410B" w:rsidP="003117A7">
      <w:pPr>
        <w:spacing w:line="360" w:lineRule="auto"/>
        <w:ind w:firstLine="720"/>
        <w:rPr>
          <w:rFonts w:ascii="Times New Roman" w:hAnsi="Times New Roman"/>
          <w:sz w:val="26"/>
        </w:rPr>
      </w:pPr>
      <w:r>
        <w:rPr>
          <w:rFonts w:ascii="Times New Roman" w:hAnsi="Times New Roman"/>
          <w:sz w:val="26"/>
          <w:szCs w:val="26"/>
        </w:rPr>
        <w:t xml:space="preserve">     As the proceeding now stands, t</w:t>
      </w:r>
      <w:r w:rsidR="007B48D6" w:rsidRPr="0042053F">
        <w:rPr>
          <w:rFonts w:ascii="Times New Roman" w:hAnsi="Times New Roman"/>
          <w:sz w:val="26"/>
          <w:szCs w:val="26"/>
        </w:rPr>
        <w:t>here is no record discussing what</w:t>
      </w:r>
      <w:r w:rsidR="00D15DD5">
        <w:rPr>
          <w:rFonts w:ascii="Times New Roman" w:hAnsi="Times New Roman"/>
          <w:sz w:val="26"/>
          <w:szCs w:val="26"/>
        </w:rPr>
        <w:t>,</w:t>
      </w:r>
      <w:r w:rsidR="007B48D6" w:rsidRPr="0042053F">
        <w:rPr>
          <w:rFonts w:ascii="Times New Roman" w:hAnsi="Times New Roman"/>
          <w:sz w:val="26"/>
          <w:szCs w:val="26"/>
        </w:rPr>
        <w:t xml:space="preserve"> if any</w:t>
      </w:r>
      <w:r w:rsidR="00D15DD5">
        <w:rPr>
          <w:rFonts w:ascii="Times New Roman" w:hAnsi="Times New Roman"/>
          <w:sz w:val="26"/>
          <w:szCs w:val="26"/>
        </w:rPr>
        <w:t xml:space="preserve">, </w:t>
      </w:r>
      <w:r w:rsidR="007B48D6" w:rsidRPr="0042053F">
        <w:rPr>
          <w:rFonts w:ascii="Times New Roman" w:hAnsi="Times New Roman"/>
          <w:sz w:val="26"/>
          <w:szCs w:val="26"/>
        </w:rPr>
        <w:t>duties were owed to whom</w:t>
      </w:r>
      <w:r w:rsidR="00D15DD5">
        <w:rPr>
          <w:rFonts w:ascii="Times New Roman" w:hAnsi="Times New Roman"/>
          <w:sz w:val="26"/>
          <w:szCs w:val="26"/>
        </w:rPr>
        <w:t>,</w:t>
      </w:r>
      <w:r w:rsidR="007B48D6" w:rsidRPr="0042053F">
        <w:rPr>
          <w:rFonts w:ascii="Times New Roman" w:hAnsi="Times New Roman"/>
          <w:sz w:val="26"/>
          <w:szCs w:val="26"/>
        </w:rPr>
        <w:t xml:space="preserve"> and, if such duti</w:t>
      </w:r>
      <w:r w:rsidR="003117A7">
        <w:rPr>
          <w:rFonts w:ascii="Times New Roman" w:hAnsi="Times New Roman"/>
          <w:sz w:val="26"/>
          <w:szCs w:val="26"/>
        </w:rPr>
        <w:t xml:space="preserve">es did exist, when they arose.  </w:t>
      </w:r>
      <w:r w:rsidR="007B48D6" w:rsidRPr="0042053F">
        <w:rPr>
          <w:rFonts w:ascii="Times New Roman" w:hAnsi="Times New Roman"/>
          <w:sz w:val="26"/>
          <w:szCs w:val="26"/>
        </w:rPr>
        <w:t xml:space="preserve">Without passing judgment on the merits of Digital’s ultimate claim for refunds, these issues are within </w:t>
      </w:r>
      <w:r w:rsidR="003117A7">
        <w:rPr>
          <w:rFonts w:ascii="Times New Roman" w:hAnsi="Times New Roman"/>
          <w:sz w:val="26"/>
          <w:szCs w:val="26"/>
        </w:rPr>
        <w:t>our</w:t>
      </w:r>
      <w:r w:rsidR="007B48D6" w:rsidRPr="0042053F">
        <w:rPr>
          <w:rFonts w:ascii="Times New Roman" w:hAnsi="Times New Roman"/>
          <w:sz w:val="26"/>
          <w:szCs w:val="26"/>
        </w:rPr>
        <w:t xml:space="preserve"> </w:t>
      </w:r>
      <w:r w:rsidR="003117A7">
        <w:rPr>
          <w:rFonts w:ascii="Times New Roman" w:hAnsi="Times New Roman"/>
          <w:sz w:val="26"/>
          <w:szCs w:val="26"/>
        </w:rPr>
        <w:t xml:space="preserve">jurisdiction to explore and address.  </w:t>
      </w:r>
      <w:r w:rsidR="007B48D6" w:rsidRPr="0042053F">
        <w:rPr>
          <w:rFonts w:ascii="Times New Roman" w:hAnsi="Times New Roman"/>
          <w:sz w:val="26"/>
          <w:szCs w:val="26"/>
        </w:rPr>
        <w:t xml:space="preserve">Accordingly, this </w:t>
      </w:r>
      <w:r w:rsidR="004A5B8F">
        <w:rPr>
          <w:rFonts w:ascii="Times New Roman" w:hAnsi="Times New Roman"/>
          <w:sz w:val="26"/>
          <w:szCs w:val="26"/>
        </w:rPr>
        <w:t>matter will</w:t>
      </w:r>
      <w:r w:rsidR="007B48D6" w:rsidRPr="0042053F">
        <w:rPr>
          <w:rFonts w:ascii="Times New Roman" w:hAnsi="Times New Roman"/>
          <w:sz w:val="26"/>
          <w:szCs w:val="26"/>
        </w:rPr>
        <w:t xml:space="preserve"> be remanded to the Office of Administrative Law Judge for a full hearing of these issues</w:t>
      </w:r>
      <w:r w:rsidR="00DD66C2">
        <w:rPr>
          <w:rFonts w:ascii="Times New Roman" w:hAnsi="Times New Roman"/>
          <w:sz w:val="26"/>
          <w:szCs w:val="26"/>
        </w:rPr>
        <w:t>.</w:t>
      </w:r>
      <w:r w:rsidR="007B48D6" w:rsidRPr="0042053F">
        <w:rPr>
          <w:rStyle w:val="FootnoteReference"/>
          <w:rFonts w:ascii="Times New Roman" w:hAnsi="Times New Roman"/>
          <w:sz w:val="26"/>
          <w:szCs w:val="26"/>
        </w:rPr>
        <w:footnoteReference w:id="6"/>
      </w:r>
      <w:r w:rsidR="006F5428">
        <w:rPr>
          <w:rFonts w:ascii="Times New Roman" w:hAnsi="Times New Roman"/>
          <w:sz w:val="26"/>
        </w:rPr>
        <w:t xml:space="preserve"> </w:t>
      </w:r>
    </w:p>
    <w:p w:rsidR="003A0D04" w:rsidRDefault="003A0D04" w:rsidP="00DD66C2">
      <w:pPr>
        <w:spacing w:line="360" w:lineRule="auto"/>
        <w:rPr>
          <w:rFonts w:ascii="Times New Roman" w:hAnsi="Times New Roman"/>
          <w:sz w:val="26"/>
        </w:rPr>
      </w:pPr>
    </w:p>
    <w:p w:rsidR="003A0D04" w:rsidRPr="004A6FC4" w:rsidRDefault="003A0D04" w:rsidP="003A0D04">
      <w:pPr>
        <w:pStyle w:val="Heading2"/>
        <w:keepNext w:val="0"/>
        <w:rPr>
          <w:b w:val="0"/>
          <w:u w:val="none"/>
        </w:rPr>
      </w:pPr>
      <w:r w:rsidRPr="004A6FC4">
        <w:rPr>
          <w:u w:val="none"/>
        </w:rPr>
        <w:t>Conclusion</w:t>
      </w:r>
    </w:p>
    <w:p w:rsidR="003A0D04" w:rsidRDefault="003A0D04" w:rsidP="003A0D04">
      <w:pPr>
        <w:tabs>
          <w:tab w:val="left" w:pos="-720"/>
        </w:tabs>
        <w:suppressAutoHyphens/>
        <w:spacing w:line="360" w:lineRule="auto"/>
        <w:rPr>
          <w:rFonts w:ascii="Times New Roman" w:hAnsi="Times New Roman"/>
          <w:sz w:val="26"/>
        </w:rPr>
      </w:pPr>
    </w:p>
    <w:p w:rsidR="006F5428" w:rsidRPr="001E690D" w:rsidRDefault="003A0D04" w:rsidP="00DD66C2">
      <w:pPr>
        <w:spacing w:line="360" w:lineRule="auto"/>
        <w:rPr>
          <w:rFonts w:ascii="Times New Roman" w:hAnsi="Times New Roman"/>
          <w:sz w:val="26"/>
        </w:rPr>
      </w:pPr>
      <w:r>
        <w:rPr>
          <w:rFonts w:ascii="Times New Roman" w:hAnsi="Times New Roman"/>
          <w:sz w:val="26"/>
        </w:rPr>
        <w:tab/>
      </w:r>
      <w:r w:rsidR="0092515D">
        <w:rPr>
          <w:rFonts w:ascii="Times New Roman" w:hAnsi="Times New Roman"/>
          <w:sz w:val="26"/>
        </w:rPr>
        <w:t xml:space="preserve">     </w:t>
      </w:r>
      <w:r>
        <w:rPr>
          <w:rFonts w:ascii="Times New Roman" w:hAnsi="Times New Roman"/>
          <w:sz w:val="26"/>
        </w:rPr>
        <w:t>We have reviewed the record as developed in this proceeding, including the ALJ’s Initial Decision, as well as the Exceptions and Reply Exceptions filed thereto.  Premise</w:t>
      </w:r>
      <w:r w:rsidR="0092515D">
        <w:rPr>
          <w:rFonts w:ascii="Times New Roman" w:hAnsi="Times New Roman"/>
          <w:sz w:val="26"/>
        </w:rPr>
        <w:t xml:space="preserve">d upon our review of the </w:t>
      </w:r>
      <w:r w:rsidR="00B511BF">
        <w:rPr>
          <w:rFonts w:ascii="Times New Roman" w:hAnsi="Times New Roman"/>
          <w:sz w:val="26"/>
        </w:rPr>
        <w:t>pleadings</w:t>
      </w:r>
      <w:r>
        <w:rPr>
          <w:rFonts w:ascii="Times New Roman" w:hAnsi="Times New Roman"/>
          <w:sz w:val="26"/>
        </w:rPr>
        <w:t xml:space="preserve">, we conclude that the Exceptions </w:t>
      </w:r>
      <w:r w:rsidR="0092515D">
        <w:rPr>
          <w:rFonts w:ascii="Times New Roman" w:hAnsi="Times New Roman"/>
          <w:sz w:val="26"/>
        </w:rPr>
        <w:t xml:space="preserve">filed by Digital </w:t>
      </w:r>
      <w:r>
        <w:rPr>
          <w:rFonts w:ascii="Times New Roman" w:hAnsi="Times New Roman"/>
          <w:sz w:val="26"/>
        </w:rPr>
        <w:t>are meritorious, and, accordingly, those Exceptions will be granted.  The Initial Decision will be reversed and this matter will be remanded to the OALJ;</w:t>
      </w:r>
      <w:r w:rsidR="0092515D">
        <w:rPr>
          <w:rFonts w:ascii="Times New Roman" w:hAnsi="Times New Roman"/>
          <w:sz w:val="26"/>
        </w:rPr>
        <w:t xml:space="preserve"> </w:t>
      </w:r>
      <w:r w:rsidR="006F5428">
        <w:rPr>
          <w:rFonts w:ascii="Times New Roman" w:hAnsi="Times New Roman"/>
          <w:b/>
          <w:sz w:val="26"/>
        </w:rPr>
        <w:t>THEREFORE,</w:t>
      </w:r>
    </w:p>
    <w:p w:rsidR="00140932" w:rsidRPr="001E690D" w:rsidRDefault="00140932">
      <w:pPr>
        <w:tabs>
          <w:tab w:val="left" w:pos="-720"/>
        </w:tabs>
        <w:suppressAutoHyphens/>
        <w:spacing w:line="360" w:lineRule="auto"/>
        <w:rPr>
          <w:rFonts w:ascii="Times New Roman" w:hAnsi="Times New Roman"/>
          <w:sz w:val="26"/>
        </w:rPr>
      </w:pPr>
    </w:p>
    <w:p w:rsidR="006F5428" w:rsidRDefault="006F5428">
      <w:pPr>
        <w:pStyle w:val="BodyText3"/>
        <w:keepNext/>
        <w:keepLines/>
        <w:spacing w:line="360" w:lineRule="auto"/>
      </w:pPr>
      <w:r>
        <w:lastRenderedPageBreak/>
        <w:tab/>
      </w:r>
      <w:r>
        <w:tab/>
        <w:t>IT IS ORDERED:</w:t>
      </w:r>
    </w:p>
    <w:p w:rsidR="00871DB2" w:rsidRDefault="00871DB2">
      <w:pPr>
        <w:pStyle w:val="BodyText3"/>
        <w:keepNext/>
        <w:keepLines/>
        <w:spacing w:line="360" w:lineRule="auto"/>
      </w:pPr>
    </w:p>
    <w:p w:rsidR="006F5428" w:rsidRPr="0081483B" w:rsidRDefault="00871DB2" w:rsidP="00AA613F">
      <w:pPr>
        <w:pStyle w:val="BodyText3"/>
        <w:keepNext/>
        <w:keepLines/>
        <w:spacing w:line="360" w:lineRule="auto"/>
        <w:rPr>
          <w:b w:val="0"/>
        </w:rPr>
      </w:pPr>
      <w:r>
        <w:tab/>
      </w:r>
      <w:r>
        <w:tab/>
      </w:r>
      <w:r w:rsidR="00AA613F" w:rsidRPr="0081483B">
        <w:rPr>
          <w:b w:val="0"/>
        </w:rPr>
        <w:t>1</w:t>
      </w:r>
      <w:r w:rsidR="006F5428" w:rsidRPr="0081483B">
        <w:rPr>
          <w:b w:val="0"/>
        </w:rPr>
        <w:t>.</w:t>
      </w:r>
      <w:r w:rsidR="004E3F90" w:rsidRPr="0081483B">
        <w:rPr>
          <w:b w:val="0"/>
        </w:rPr>
        <w:tab/>
      </w:r>
      <w:r w:rsidR="006F5428" w:rsidRPr="0081483B">
        <w:rPr>
          <w:b w:val="0"/>
        </w:rPr>
        <w:t xml:space="preserve">That the Exceptions filed by </w:t>
      </w:r>
      <w:r w:rsidR="00866FD3">
        <w:rPr>
          <w:b w:val="0"/>
        </w:rPr>
        <w:t>Digital 833 Chestnut, LLC</w:t>
      </w:r>
      <w:r w:rsidR="008D3D90">
        <w:rPr>
          <w:b w:val="0"/>
        </w:rPr>
        <w:t xml:space="preserve">, </w:t>
      </w:r>
      <w:r w:rsidR="006F5428" w:rsidRPr="0081483B">
        <w:rPr>
          <w:b w:val="0"/>
        </w:rPr>
        <w:t xml:space="preserve">to the </w:t>
      </w:r>
      <w:r w:rsidR="008D3D90">
        <w:rPr>
          <w:b w:val="0"/>
        </w:rPr>
        <w:t>Initial</w:t>
      </w:r>
      <w:r w:rsidR="006F5428" w:rsidRPr="0081483B">
        <w:rPr>
          <w:b w:val="0"/>
        </w:rPr>
        <w:t xml:space="preserve"> Decision</w:t>
      </w:r>
      <w:r w:rsidR="00F30351" w:rsidRPr="0081483B">
        <w:rPr>
          <w:b w:val="0"/>
        </w:rPr>
        <w:t xml:space="preserve"> of Administ</w:t>
      </w:r>
      <w:r w:rsidR="00320C45" w:rsidRPr="0081483B">
        <w:rPr>
          <w:b w:val="0"/>
        </w:rPr>
        <w:t>r</w:t>
      </w:r>
      <w:r w:rsidR="00CA131E" w:rsidRPr="0081483B">
        <w:rPr>
          <w:b w:val="0"/>
        </w:rPr>
        <w:t xml:space="preserve">ative Law Judge </w:t>
      </w:r>
      <w:r w:rsidR="008D3D90">
        <w:rPr>
          <w:b w:val="0"/>
        </w:rPr>
        <w:t>Guy M. Koster</w:t>
      </w:r>
      <w:r w:rsidR="005242FA">
        <w:rPr>
          <w:b w:val="0"/>
        </w:rPr>
        <w:t>,</w:t>
      </w:r>
      <w:r w:rsidR="00475EB1">
        <w:rPr>
          <w:b w:val="0"/>
        </w:rPr>
        <w:t xml:space="preserve"> issued </w:t>
      </w:r>
      <w:r w:rsidR="00AD6B34">
        <w:rPr>
          <w:b w:val="0"/>
        </w:rPr>
        <w:t xml:space="preserve">herein </w:t>
      </w:r>
      <w:r w:rsidR="00475EB1">
        <w:rPr>
          <w:b w:val="0"/>
        </w:rPr>
        <w:t xml:space="preserve">on </w:t>
      </w:r>
      <w:r w:rsidR="00F91CC0">
        <w:rPr>
          <w:b w:val="0"/>
        </w:rPr>
        <w:t>July 17</w:t>
      </w:r>
      <w:r w:rsidR="008A39D2">
        <w:rPr>
          <w:b w:val="0"/>
        </w:rPr>
        <w:t>, 2009</w:t>
      </w:r>
      <w:r w:rsidR="00140932" w:rsidRPr="0081483B">
        <w:rPr>
          <w:b w:val="0"/>
        </w:rPr>
        <w:t>,</w:t>
      </w:r>
      <w:r w:rsidR="004E3F90" w:rsidRPr="0081483B">
        <w:rPr>
          <w:b w:val="0"/>
        </w:rPr>
        <w:t xml:space="preserve"> </w:t>
      </w:r>
      <w:r w:rsidR="006F5428" w:rsidRPr="0081483B">
        <w:rPr>
          <w:b w:val="0"/>
        </w:rPr>
        <w:t>are</w:t>
      </w:r>
      <w:r w:rsidR="00CA131E" w:rsidRPr="0081483B">
        <w:rPr>
          <w:b w:val="0"/>
        </w:rPr>
        <w:t xml:space="preserve"> </w:t>
      </w:r>
      <w:r w:rsidR="003D6619">
        <w:rPr>
          <w:b w:val="0"/>
        </w:rPr>
        <w:t>granted consistent with this Opinion and Order</w:t>
      </w:r>
      <w:r w:rsidR="00917E69">
        <w:rPr>
          <w:b w:val="0"/>
        </w:rPr>
        <w:t>.</w:t>
      </w:r>
    </w:p>
    <w:p w:rsidR="006F5428" w:rsidRDefault="006F5428">
      <w:pPr>
        <w:tabs>
          <w:tab w:val="left" w:pos="-720"/>
        </w:tabs>
        <w:suppressAutoHyphens/>
        <w:spacing w:line="360" w:lineRule="auto"/>
        <w:rPr>
          <w:rFonts w:ascii="Times New Roman" w:hAnsi="Times New Roman"/>
          <w:sz w:val="26"/>
        </w:rPr>
      </w:pPr>
    </w:p>
    <w:p w:rsidR="006F5428" w:rsidRPr="00A85EA5" w:rsidRDefault="005F5E84" w:rsidP="002049D8">
      <w:pPr>
        <w:pStyle w:val="BodyText3"/>
        <w:keepNext/>
        <w:keepLines/>
        <w:spacing w:line="360" w:lineRule="auto"/>
        <w:rPr>
          <w:b w:val="0"/>
        </w:rPr>
      </w:pPr>
      <w:r>
        <w:tab/>
      </w:r>
      <w:r>
        <w:tab/>
      </w:r>
      <w:r w:rsidR="002049D8" w:rsidRPr="00A85EA5">
        <w:rPr>
          <w:b w:val="0"/>
        </w:rPr>
        <w:t>2</w:t>
      </w:r>
      <w:r w:rsidR="006F5428" w:rsidRPr="00A85EA5">
        <w:rPr>
          <w:b w:val="0"/>
        </w:rPr>
        <w:t>.</w:t>
      </w:r>
      <w:r w:rsidR="006F5428" w:rsidRPr="00A85EA5">
        <w:rPr>
          <w:b w:val="0"/>
        </w:rPr>
        <w:tab/>
        <w:t xml:space="preserve">That the </w:t>
      </w:r>
      <w:r w:rsidR="007C012C">
        <w:rPr>
          <w:b w:val="0"/>
        </w:rPr>
        <w:t>Initial</w:t>
      </w:r>
      <w:r w:rsidR="006F5428" w:rsidRPr="00A85EA5">
        <w:rPr>
          <w:b w:val="0"/>
        </w:rPr>
        <w:t xml:space="preserve"> Decision of Admin</w:t>
      </w:r>
      <w:r w:rsidR="00F30351" w:rsidRPr="00A85EA5">
        <w:rPr>
          <w:b w:val="0"/>
        </w:rPr>
        <w:t>ist</w:t>
      </w:r>
      <w:r w:rsidR="00320C45" w:rsidRPr="00A85EA5">
        <w:rPr>
          <w:b w:val="0"/>
        </w:rPr>
        <w:t>r</w:t>
      </w:r>
      <w:r w:rsidR="00CA131E" w:rsidRPr="00A85EA5">
        <w:rPr>
          <w:b w:val="0"/>
        </w:rPr>
        <w:t>ati</w:t>
      </w:r>
      <w:r w:rsidR="00D15F15" w:rsidRPr="00A85EA5">
        <w:rPr>
          <w:b w:val="0"/>
        </w:rPr>
        <w:t xml:space="preserve">ve Law Judge </w:t>
      </w:r>
      <w:r w:rsidR="007C012C">
        <w:rPr>
          <w:b w:val="0"/>
        </w:rPr>
        <w:t>Guy M. Koster</w:t>
      </w:r>
      <w:r w:rsidR="006F5428" w:rsidRPr="00A85EA5">
        <w:rPr>
          <w:b w:val="0"/>
        </w:rPr>
        <w:t xml:space="preserve"> herein, issued on </w:t>
      </w:r>
      <w:r w:rsidR="00187BCE">
        <w:rPr>
          <w:b w:val="0"/>
        </w:rPr>
        <w:t>July 17</w:t>
      </w:r>
      <w:r w:rsidR="00841FDE" w:rsidRPr="00A85EA5">
        <w:rPr>
          <w:b w:val="0"/>
        </w:rPr>
        <w:t>, 200</w:t>
      </w:r>
      <w:r w:rsidR="003D6619">
        <w:rPr>
          <w:b w:val="0"/>
        </w:rPr>
        <w:t>9, is reversed consistent with this Opinion and Order</w:t>
      </w:r>
      <w:r w:rsidR="00841FDE" w:rsidRPr="00A85EA5">
        <w:rPr>
          <w:b w:val="0"/>
        </w:rPr>
        <w:t>.</w:t>
      </w:r>
    </w:p>
    <w:p w:rsidR="00C232DD" w:rsidRDefault="00C232DD" w:rsidP="00C232DD">
      <w:pPr>
        <w:tabs>
          <w:tab w:val="left" w:pos="0"/>
        </w:tabs>
        <w:suppressAutoHyphens/>
        <w:spacing w:line="360" w:lineRule="auto"/>
        <w:rPr>
          <w:rFonts w:ascii="Times New Roman" w:hAnsi="Times New Roman"/>
          <w:spacing w:val="-3"/>
          <w:sz w:val="26"/>
        </w:rPr>
      </w:pPr>
    </w:p>
    <w:p w:rsidR="00302A3F" w:rsidRPr="00302A3F" w:rsidRDefault="0031360D" w:rsidP="0092515D">
      <w:pPr>
        <w:suppressAutoHyphens/>
        <w:spacing w:line="360" w:lineRule="auto"/>
        <w:rPr>
          <w:rFonts w:ascii="Times New Roman" w:hAnsi="Times New Roman"/>
          <w:sz w:val="26"/>
          <w:szCs w:val="26"/>
        </w:rPr>
      </w:pPr>
      <w:r w:rsidRPr="00031B1F">
        <w:rPr>
          <w:rFonts w:ascii="Times New Roman" w:hAnsi="Times New Roman"/>
          <w:spacing w:val="-3"/>
          <w:sz w:val="26"/>
          <w:szCs w:val="24"/>
        </w:rPr>
        <w:tab/>
      </w:r>
      <w:r w:rsidRPr="00031B1F">
        <w:rPr>
          <w:rFonts w:ascii="Times New Roman" w:hAnsi="Times New Roman"/>
          <w:spacing w:val="-3"/>
          <w:sz w:val="26"/>
          <w:szCs w:val="24"/>
        </w:rPr>
        <w:tab/>
      </w:r>
      <w:r w:rsidR="00A85EA5">
        <w:rPr>
          <w:rFonts w:ascii="Times New Roman" w:hAnsi="Times New Roman"/>
          <w:spacing w:val="-3"/>
          <w:sz w:val="26"/>
          <w:szCs w:val="24"/>
        </w:rPr>
        <w:t>3</w:t>
      </w:r>
      <w:r w:rsidRPr="00031B1F">
        <w:rPr>
          <w:rFonts w:ascii="Times New Roman" w:hAnsi="Times New Roman"/>
          <w:spacing w:val="-3"/>
          <w:sz w:val="26"/>
          <w:szCs w:val="24"/>
        </w:rPr>
        <w:t>.</w:t>
      </w:r>
      <w:r w:rsidRPr="00031B1F">
        <w:rPr>
          <w:rFonts w:ascii="Times New Roman" w:hAnsi="Times New Roman"/>
          <w:spacing w:val="-3"/>
          <w:sz w:val="26"/>
          <w:szCs w:val="24"/>
        </w:rPr>
        <w:tab/>
      </w:r>
      <w:r w:rsidR="00302A3F" w:rsidRPr="00302A3F">
        <w:rPr>
          <w:rFonts w:ascii="Times New Roman" w:hAnsi="Times New Roman"/>
          <w:sz w:val="26"/>
          <w:szCs w:val="26"/>
        </w:rPr>
        <w:t>That th</w:t>
      </w:r>
      <w:r w:rsidR="00BF4F72">
        <w:rPr>
          <w:rFonts w:ascii="Times New Roman" w:hAnsi="Times New Roman"/>
          <w:sz w:val="26"/>
          <w:szCs w:val="26"/>
        </w:rPr>
        <w:t xml:space="preserve">is matter is remanded to the Office of Administrative Law Judge for </w:t>
      </w:r>
      <w:r w:rsidR="00B82F80">
        <w:rPr>
          <w:rFonts w:ascii="Times New Roman" w:hAnsi="Times New Roman"/>
          <w:sz w:val="26"/>
          <w:szCs w:val="26"/>
        </w:rPr>
        <w:t>further proceedings as deemed appropriate</w:t>
      </w:r>
      <w:r w:rsidR="00302A3F" w:rsidRPr="00302A3F">
        <w:rPr>
          <w:rFonts w:ascii="Times New Roman" w:hAnsi="Times New Roman"/>
          <w:sz w:val="26"/>
          <w:szCs w:val="26"/>
        </w:rPr>
        <w:t>.</w:t>
      </w:r>
      <w:r w:rsidR="00302A3F" w:rsidRPr="00302A3F">
        <w:rPr>
          <w:rFonts w:ascii="Times New Roman" w:hAnsi="Times New Roman"/>
          <w:sz w:val="26"/>
          <w:szCs w:val="26"/>
        </w:rPr>
        <w:tab/>
      </w:r>
      <w:r w:rsidR="00302A3F" w:rsidRPr="00302A3F">
        <w:rPr>
          <w:rFonts w:ascii="Times New Roman" w:hAnsi="Times New Roman"/>
          <w:sz w:val="26"/>
          <w:szCs w:val="26"/>
        </w:rPr>
        <w:tab/>
      </w:r>
    </w:p>
    <w:p w:rsidR="00302A3F" w:rsidRDefault="003E45A4" w:rsidP="00302A3F">
      <w:pPr>
        <w:spacing w:line="360" w:lineRule="auto"/>
        <w:rPr>
          <w:rFonts w:ascii="Times New Roman" w:hAnsi="Times New Roman"/>
        </w:rPr>
      </w:pPr>
      <w:r>
        <w:rPr>
          <w:rFonts w:ascii="Times New Roman" w:hAnsi="Times New Roman"/>
          <w:noProof/>
        </w:rPr>
        <w:drawing>
          <wp:anchor distT="0" distB="0" distL="114300" distR="114300" simplePos="0" relativeHeight="251658240" behindDoc="1" locked="0" layoutInCell="1" allowOverlap="1">
            <wp:simplePos x="0" y="0"/>
            <wp:positionH relativeFrom="column">
              <wp:posOffset>2762250</wp:posOffset>
            </wp:positionH>
            <wp:positionV relativeFrom="paragraph">
              <wp:posOffset>230505</wp:posOffset>
            </wp:positionV>
            <wp:extent cx="2571750" cy="1295400"/>
            <wp:effectExtent l="1905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cstate="print"/>
                    <a:srcRect/>
                    <a:stretch>
                      <a:fillRect/>
                    </a:stretch>
                  </pic:blipFill>
                  <pic:spPr bwMode="auto">
                    <a:xfrm>
                      <a:off x="0" y="0"/>
                      <a:ext cx="2571750" cy="1295400"/>
                    </a:xfrm>
                    <a:prstGeom prst="rect">
                      <a:avLst/>
                    </a:prstGeom>
                    <a:noFill/>
                  </pic:spPr>
                </pic:pic>
              </a:graphicData>
            </a:graphic>
          </wp:anchor>
        </w:drawing>
      </w:r>
    </w:p>
    <w:p w:rsidR="004A17F9" w:rsidRDefault="004A17F9" w:rsidP="001E690D">
      <w:pPr>
        <w:keepNext/>
        <w:keepLines/>
        <w:tabs>
          <w:tab w:val="left" w:pos="-720"/>
        </w:tabs>
        <w:suppressAutoHyphens/>
        <w:rPr>
          <w:rFonts w:ascii="Times New Roman" w:hAnsi="Times New Roman"/>
          <w:b/>
          <w:sz w:val="26"/>
        </w:rPr>
      </w:pPr>
    </w:p>
    <w:p w:rsidR="006F5428" w:rsidRDefault="006F5428" w:rsidP="0092515D">
      <w:pPr>
        <w:tabs>
          <w:tab w:val="left" w:pos="-720"/>
        </w:tabs>
        <w:suppressAutoHyphens/>
        <w:rPr>
          <w:rFonts w:ascii="Times New Roman" w:hAnsi="Times New Roman"/>
          <w:b/>
          <w:sz w:val="26"/>
        </w:rPr>
      </w:pPr>
      <w:r>
        <w:rPr>
          <w:rFonts w:ascii="Times New Roman" w:hAnsi="Times New Roman"/>
          <w:b/>
          <w:sz w:val="26"/>
        </w:rPr>
        <w:tab/>
      </w:r>
      <w:r>
        <w:rPr>
          <w:rFonts w:ascii="Times New Roman" w:hAnsi="Times New Roman"/>
          <w:b/>
          <w:sz w:val="26"/>
        </w:rPr>
        <w:tab/>
      </w:r>
      <w:r>
        <w:rPr>
          <w:rFonts w:ascii="Times New Roman" w:hAnsi="Times New Roman"/>
          <w:b/>
          <w:sz w:val="26"/>
        </w:rPr>
        <w:tab/>
      </w:r>
      <w:r>
        <w:rPr>
          <w:rFonts w:ascii="Times New Roman" w:hAnsi="Times New Roman"/>
          <w:b/>
          <w:sz w:val="26"/>
        </w:rPr>
        <w:tab/>
      </w:r>
      <w:r>
        <w:rPr>
          <w:rFonts w:ascii="Times New Roman" w:hAnsi="Times New Roman"/>
          <w:b/>
          <w:sz w:val="26"/>
        </w:rPr>
        <w:tab/>
      </w:r>
      <w:r>
        <w:rPr>
          <w:rFonts w:ascii="Times New Roman" w:hAnsi="Times New Roman"/>
          <w:b/>
          <w:sz w:val="26"/>
        </w:rPr>
        <w:tab/>
      </w:r>
      <w:r>
        <w:rPr>
          <w:rFonts w:ascii="Times New Roman" w:hAnsi="Times New Roman"/>
          <w:b/>
          <w:sz w:val="26"/>
        </w:rPr>
        <w:tab/>
        <w:t>BY THE COMMISSION,</w:t>
      </w:r>
    </w:p>
    <w:p w:rsidR="006F5428" w:rsidRDefault="006F5428" w:rsidP="0092515D">
      <w:pPr>
        <w:tabs>
          <w:tab w:val="left" w:pos="-720"/>
        </w:tabs>
        <w:suppressAutoHyphens/>
        <w:rPr>
          <w:rFonts w:ascii="Times New Roman" w:hAnsi="Times New Roman"/>
          <w:b/>
          <w:sz w:val="26"/>
        </w:rPr>
      </w:pPr>
    </w:p>
    <w:p w:rsidR="006F5428" w:rsidRDefault="006F5428" w:rsidP="0092515D">
      <w:pPr>
        <w:tabs>
          <w:tab w:val="left" w:pos="-720"/>
        </w:tabs>
        <w:suppressAutoHyphens/>
        <w:rPr>
          <w:rFonts w:ascii="Times New Roman" w:hAnsi="Times New Roman"/>
          <w:b/>
          <w:sz w:val="26"/>
        </w:rPr>
      </w:pPr>
    </w:p>
    <w:p w:rsidR="00F40641" w:rsidRDefault="00F40641" w:rsidP="0092515D">
      <w:pPr>
        <w:tabs>
          <w:tab w:val="left" w:pos="-720"/>
        </w:tabs>
        <w:suppressAutoHyphens/>
        <w:rPr>
          <w:rFonts w:ascii="Times New Roman" w:hAnsi="Times New Roman"/>
          <w:b/>
          <w:sz w:val="26"/>
        </w:rPr>
      </w:pPr>
    </w:p>
    <w:p w:rsidR="006F5428" w:rsidRDefault="006F5428" w:rsidP="0092515D">
      <w:pPr>
        <w:tabs>
          <w:tab w:val="left" w:pos="-720"/>
        </w:tabs>
        <w:suppressAutoHyphens/>
        <w:rPr>
          <w:rFonts w:ascii="Times New Roman" w:hAnsi="Times New Roman"/>
          <w:sz w:val="26"/>
        </w:rPr>
      </w:pPr>
      <w:r>
        <w:rPr>
          <w:rFonts w:ascii="Times New Roman" w:hAnsi="Times New Roman"/>
          <w:sz w:val="26"/>
        </w:rPr>
        <w:tab/>
      </w:r>
      <w:r>
        <w:rPr>
          <w:rFonts w:ascii="Times New Roman" w:hAnsi="Times New Roman"/>
          <w:sz w:val="26"/>
        </w:rPr>
        <w:tab/>
      </w:r>
      <w:r>
        <w:rPr>
          <w:rFonts w:ascii="Times New Roman" w:hAnsi="Times New Roman"/>
          <w:sz w:val="26"/>
        </w:rPr>
        <w:tab/>
      </w:r>
      <w:r>
        <w:rPr>
          <w:rFonts w:ascii="Times New Roman" w:hAnsi="Times New Roman"/>
          <w:sz w:val="26"/>
        </w:rPr>
        <w:tab/>
      </w:r>
      <w:r>
        <w:rPr>
          <w:rFonts w:ascii="Times New Roman" w:hAnsi="Times New Roman"/>
          <w:sz w:val="26"/>
        </w:rPr>
        <w:tab/>
      </w:r>
      <w:r>
        <w:rPr>
          <w:rFonts w:ascii="Times New Roman" w:hAnsi="Times New Roman"/>
          <w:sz w:val="26"/>
        </w:rPr>
        <w:tab/>
      </w:r>
      <w:r>
        <w:rPr>
          <w:rFonts w:ascii="Times New Roman" w:hAnsi="Times New Roman"/>
          <w:sz w:val="26"/>
        </w:rPr>
        <w:tab/>
        <w:t>James J. McNulty</w:t>
      </w:r>
    </w:p>
    <w:p w:rsidR="006F5428" w:rsidRDefault="006F5428" w:rsidP="0092515D">
      <w:pPr>
        <w:tabs>
          <w:tab w:val="left" w:pos="-720"/>
        </w:tabs>
        <w:suppressAutoHyphens/>
        <w:rPr>
          <w:rFonts w:ascii="Times New Roman" w:hAnsi="Times New Roman"/>
          <w:sz w:val="26"/>
        </w:rPr>
      </w:pPr>
      <w:r>
        <w:rPr>
          <w:rFonts w:ascii="Times New Roman" w:hAnsi="Times New Roman"/>
          <w:sz w:val="26"/>
        </w:rPr>
        <w:tab/>
      </w:r>
      <w:r>
        <w:rPr>
          <w:rFonts w:ascii="Times New Roman" w:hAnsi="Times New Roman"/>
          <w:sz w:val="26"/>
        </w:rPr>
        <w:tab/>
      </w:r>
      <w:r>
        <w:rPr>
          <w:rFonts w:ascii="Times New Roman" w:hAnsi="Times New Roman"/>
          <w:sz w:val="26"/>
        </w:rPr>
        <w:tab/>
      </w:r>
      <w:r>
        <w:rPr>
          <w:rFonts w:ascii="Times New Roman" w:hAnsi="Times New Roman"/>
          <w:sz w:val="26"/>
        </w:rPr>
        <w:tab/>
      </w:r>
      <w:r>
        <w:rPr>
          <w:rFonts w:ascii="Times New Roman" w:hAnsi="Times New Roman"/>
          <w:sz w:val="26"/>
        </w:rPr>
        <w:tab/>
      </w:r>
      <w:r>
        <w:rPr>
          <w:rFonts w:ascii="Times New Roman" w:hAnsi="Times New Roman"/>
          <w:sz w:val="26"/>
        </w:rPr>
        <w:tab/>
      </w:r>
      <w:r>
        <w:rPr>
          <w:rFonts w:ascii="Times New Roman" w:hAnsi="Times New Roman"/>
          <w:sz w:val="26"/>
        </w:rPr>
        <w:tab/>
        <w:t>Secretary</w:t>
      </w:r>
    </w:p>
    <w:p w:rsidR="006F5428" w:rsidRDefault="006F5428" w:rsidP="0092515D">
      <w:pPr>
        <w:tabs>
          <w:tab w:val="left" w:pos="-720"/>
        </w:tabs>
        <w:suppressAutoHyphens/>
        <w:rPr>
          <w:rFonts w:ascii="Times New Roman" w:hAnsi="Times New Roman"/>
          <w:sz w:val="26"/>
        </w:rPr>
      </w:pPr>
    </w:p>
    <w:p w:rsidR="006F5428" w:rsidRDefault="006F5428" w:rsidP="0092515D">
      <w:pPr>
        <w:tabs>
          <w:tab w:val="left" w:pos="-720"/>
        </w:tabs>
        <w:suppressAutoHyphens/>
        <w:rPr>
          <w:rFonts w:ascii="Times New Roman" w:hAnsi="Times New Roman"/>
          <w:sz w:val="26"/>
        </w:rPr>
      </w:pPr>
      <w:r>
        <w:rPr>
          <w:rFonts w:ascii="Times New Roman" w:hAnsi="Times New Roman"/>
          <w:sz w:val="26"/>
        </w:rPr>
        <w:t>(SEAL)</w:t>
      </w:r>
    </w:p>
    <w:p w:rsidR="00B004DE" w:rsidRDefault="00B004DE" w:rsidP="0092515D">
      <w:pPr>
        <w:tabs>
          <w:tab w:val="left" w:pos="-720"/>
        </w:tabs>
        <w:suppressAutoHyphens/>
        <w:rPr>
          <w:rFonts w:ascii="Times New Roman" w:hAnsi="Times New Roman"/>
          <w:sz w:val="26"/>
        </w:rPr>
      </w:pPr>
    </w:p>
    <w:p w:rsidR="006F5428" w:rsidRDefault="008F5A11" w:rsidP="0092515D">
      <w:pPr>
        <w:tabs>
          <w:tab w:val="left" w:pos="-720"/>
        </w:tabs>
        <w:suppressAutoHyphens/>
        <w:rPr>
          <w:rFonts w:ascii="Times New Roman" w:hAnsi="Times New Roman"/>
          <w:sz w:val="26"/>
        </w:rPr>
      </w:pPr>
      <w:r>
        <w:rPr>
          <w:rFonts w:ascii="Times New Roman" w:hAnsi="Times New Roman"/>
          <w:sz w:val="26"/>
        </w:rPr>
        <w:t xml:space="preserve">ORDER ADOPTED:  </w:t>
      </w:r>
      <w:r w:rsidR="00C8002B">
        <w:rPr>
          <w:rFonts w:ascii="Times New Roman" w:hAnsi="Times New Roman"/>
          <w:sz w:val="26"/>
        </w:rPr>
        <w:t xml:space="preserve">March </w:t>
      </w:r>
      <w:r w:rsidR="00C764F5">
        <w:rPr>
          <w:rFonts w:ascii="Times New Roman" w:hAnsi="Times New Roman"/>
          <w:sz w:val="26"/>
        </w:rPr>
        <w:t>25</w:t>
      </w:r>
      <w:r w:rsidR="00C8002B">
        <w:rPr>
          <w:rFonts w:ascii="Times New Roman" w:hAnsi="Times New Roman"/>
          <w:sz w:val="26"/>
        </w:rPr>
        <w:t>, 2010</w:t>
      </w:r>
    </w:p>
    <w:p w:rsidR="00B004DE" w:rsidRDefault="00B004DE" w:rsidP="0092515D">
      <w:pPr>
        <w:tabs>
          <w:tab w:val="left" w:pos="-720"/>
        </w:tabs>
        <w:suppressAutoHyphens/>
        <w:rPr>
          <w:rFonts w:ascii="Times New Roman" w:hAnsi="Times New Roman"/>
          <w:sz w:val="26"/>
        </w:rPr>
      </w:pPr>
    </w:p>
    <w:p w:rsidR="006F5428" w:rsidRDefault="006F5428" w:rsidP="0092515D">
      <w:pPr>
        <w:tabs>
          <w:tab w:val="left" w:pos="-720"/>
        </w:tabs>
        <w:suppressAutoHyphens/>
        <w:rPr>
          <w:rFonts w:ascii="Times New Roman" w:hAnsi="Times New Roman"/>
          <w:sz w:val="26"/>
        </w:rPr>
      </w:pPr>
      <w:r>
        <w:rPr>
          <w:rFonts w:ascii="Times New Roman" w:hAnsi="Times New Roman"/>
          <w:sz w:val="26"/>
        </w:rPr>
        <w:t xml:space="preserve">ORDER ENTERED: </w:t>
      </w:r>
      <w:r w:rsidR="001E690D">
        <w:rPr>
          <w:rFonts w:ascii="Times New Roman" w:hAnsi="Times New Roman"/>
          <w:sz w:val="26"/>
        </w:rPr>
        <w:t xml:space="preserve"> </w:t>
      </w:r>
      <w:r w:rsidR="003E45A4">
        <w:rPr>
          <w:rFonts w:ascii="Times New Roman" w:hAnsi="Times New Roman"/>
          <w:sz w:val="26"/>
        </w:rPr>
        <w:t>April 8, 2010</w:t>
      </w:r>
    </w:p>
    <w:p w:rsidR="008B375E" w:rsidRDefault="008B375E" w:rsidP="001E690D">
      <w:pPr>
        <w:keepNext/>
        <w:keepLines/>
        <w:tabs>
          <w:tab w:val="left" w:pos="-720"/>
        </w:tabs>
        <w:suppressAutoHyphens/>
        <w:rPr>
          <w:rFonts w:ascii="Times New Roman" w:hAnsi="Times New Roman"/>
          <w:sz w:val="26"/>
        </w:rPr>
      </w:pPr>
    </w:p>
    <w:p w:rsidR="008B375E" w:rsidRDefault="008B375E" w:rsidP="001E690D">
      <w:pPr>
        <w:keepNext/>
        <w:keepLines/>
        <w:tabs>
          <w:tab w:val="left" w:pos="-720"/>
        </w:tabs>
        <w:suppressAutoHyphens/>
        <w:rPr>
          <w:rFonts w:ascii="Times New Roman" w:hAnsi="Times New Roman"/>
          <w:sz w:val="26"/>
        </w:rPr>
      </w:pPr>
    </w:p>
    <w:p w:rsidR="008B375E" w:rsidRDefault="008B375E" w:rsidP="001E690D">
      <w:pPr>
        <w:keepNext/>
        <w:keepLines/>
        <w:tabs>
          <w:tab w:val="left" w:pos="-720"/>
        </w:tabs>
        <w:suppressAutoHyphens/>
        <w:rPr>
          <w:rFonts w:ascii="Times New Roman" w:hAnsi="Times New Roman"/>
          <w:sz w:val="26"/>
        </w:rPr>
      </w:pPr>
    </w:p>
    <w:sectPr w:rsidR="008B375E" w:rsidSect="00F40641">
      <w:footerReference w:type="default" r:id="rId8"/>
      <w:endnotePr>
        <w:numFmt w:val="decimal"/>
      </w:endnotePr>
      <w:pgSz w:w="12240" w:h="15840"/>
      <w:pgMar w:top="1440" w:right="1440" w:bottom="1440" w:left="1440" w:header="1440" w:footer="1008" w:gutter="0"/>
      <w:pgNumType w:start="1"/>
      <w:cols w:space="720"/>
      <w:noEndnote/>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75D79" w:rsidRDefault="00375D79">
      <w:pPr>
        <w:spacing w:line="20" w:lineRule="exact"/>
      </w:pPr>
    </w:p>
  </w:endnote>
  <w:endnote w:type="continuationSeparator" w:id="0">
    <w:p w:rsidR="00375D79" w:rsidRDefault="00375D79">
      <w:r>
        <w:t xml:space="preserve"> </w:t>
      </w:r>
    </w:p>
  </w:endnote>
  <w:endnote w:type="continuationNotice" w:id="1">
    <w:p w:rsidR="00375D79" w:rsidRDefault="00375D79">
      <w:r>
        <w:t xml:space="preserve"> </w:t>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w:panose1 w:val="02070409020205020404"/>
    <w:charset w:val="00"/>
    <w:family w:val="modern"/>
    <w:notTrueType/>
    <w:pitch w:val="fixed"/>
    <w:sig w:usb0="00000003" w:usb1="00000000" w:usb2="00000000" w:usb3="00000000" w:csb0="00000001" w:csb1="00000000"/>
  </w:font>
  <w:font w:name="CG Times">
    <w:panose1 w:val="00000000000000000000"/>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A760C" w:rsidRDefault="00CB05CD">
    <w:pPr>
      <w:rPr>
        <w:rFonts w:ascii="Times New Roman" w:hAnsi="Times New Roman"/>
        <w:sz w:val="16"/>
      </w:rPr>
    </w:pPr>
    <w:r>
      <w:rPr>
        <w:rFonts w:ascii="Times New Roman" w:hAnsi="Times New Roman"/>
        <w:noProof/>
        <w:sz w:val="16"/>
      </w:rPr>
      <w:pict>
        <v:rect id="_x0000_s1025" style="position:absolute;margin-left:1in;margin-top:12pt;width:468pt;height:12pt;z-index:251657728;mso-position-horizontal-relative:page" o:allowincell="f" filled="f" stroked="f" strokeweight="0">
          <v:textbox inset="0,0,0,0">
            <w:txbxContent>
              <w:p w:rsidR="00AA760C" w:rsidRPr="00005FFD" w:rsidRDefault="00AA760C">
                <w:pPr>
                  <w:tabs>
                    <w:tab w:val="center" w:pos="4680"/>
                    <w:tab w:val="right" w:pos="9360"/>
                  </w:tabs>
                  <w:rPr>
                    <w:rFonts w:ascii="Times New Roman" w:hAnsi="Times New Roman"/>
                    <w:spacing w:val="-3"/>
                    <w:sz w:val="26"/>
                  </w:rPr>
                </w:pPr>
                <w:r>
                  <w:tab/>
                </w:r>
                <w:r w:rsidR="00CB05CD" w:rsidRPr="00005FFD">
                  <w:rPr>
                    <w:rFonts w:ascii="Times New Roman" w:hAnsi="Times New Roman"/>
                    <w:spacing w:val="-3"/>
                    <w:sz w:val="26"/>
                  </w:rPr>
                  <w:fldChar w:fldCharType="begin"/>
                </w:r>
                <w:r w:rsidRPr="00005FFD">
                  <w:rPr>
                    <w:rFonts w:ascii="Times New Roman" w:hAnsi="Times New Roman"/>
                    <w:spacing w:val="-3"/>
                    <w:sz w:val="26"/>
                  </w:rPr>
                  <w:instrText>page \* arabic</w:instrText>
                </w:r>
                <w:r w:rsidR="00CB05CD" w:rsidRPr="00005FFD">
                  <w:rPr>
                    <w:rFonts w:ascii="Times New Roman" w:hAnsi="Times New Roman"/>
                    <w:spacing w:val="-3"/>
                    <w:sz w:val="26"/>
                  </w:rPr>
                  <w:fldChar w:fldCharType="separate"/>
                </w:r>
                <w:r w:rsidR="003E45A4">
                  <w:rPr>
                    <w:rFonts w:ascii="Times New Roman" w:hAnsi="Times New Roman"/>
                    <w:noProof/>
                    <w:spacing w:val="-3"/>
                    <w:sz w:val="26"/>
                  </w:rPr>
                  <w:t>8</w:t>
                </w:r>
                <w:r w:rsidR="00CB05CD" w:rsidRPr="00005FFD">
                  <w:rPr>
                    <w:rFonts w:ascii="Times New Roman" w:hAnsi="Times New Roman"/>
                    <w:spacing w:val="-3"/>
                    <w:sz w:val="26"/>
                  </w:rPr>
                  <w:fldChar w:fldCharType="end"/>
                </w:r>
              </w:p>
            </w:txbxContent>
          </v:textbox>
          <w10:wrap anchorx="page"/>
        </v:rect>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75D79" w:rsidRDefault="00375D79">
      <w:r>
        <w:separator/>
      </w:r>
    </w:p>
  </w:footnote>
  <w:footnote w:type="continuationSeparator" w:id="0">
    <w:p w:rsidR="00375D79" w:rsidRDefault="00375D79">
      <w:r>
        <w:continuationSeparator/>
      </w:r>
    </w:p>
  </w:footnote>
  <w:footnote w:id="1">
    <w:p w:rsidR="00BD3754" w:rsidRPr="00BD3754" w:rsidRDefault="00BD3754" w:rsidP="00BD3754">
      <w:pPr>
        <w:pStyle w:val="FootnoteText"/>
        <w:ind w:left="720"/>
        <w:rPr>
          <w:rFonts w:ascii="Times New Roman" w:hAnsi="Times New Roman"/>
          <w:sz w:val="20"/>
        </w:rPr>
      </w:pPr>
      <w:r w:rsidRPr="00BD3754">
        <w:rPr>
          <w:rStyle w:val="FootnoteReference"/>
          <w:rFonts w:ascii="Times New Roman" w:hAnsi="Times New Roman"/>
          <w:sz w:val="20"/>
        </w:rPr>
        <w:footnoteRef/>
      </w:r>
      <w:r>
        <w:rPr>
          <w:rFonts w:ascii="Times New Roman" w:hAnsi="Times New Roman"/>
          <w:sz w:val="20"/>
        </w:rPr>
        <w:t xml:space="preserve">     </w:t>
      </w:r>
      <w:r w:rsidRPr="00DF0296">
        <w:rPr>
          <w:rFonts w:ascii="Times New Roman" w:hAnsi="Times New Roman"/>
          <w:sz w:val="26"/>
          <w:szCs w:val="26"/>
        </w:rPr>
        <w:t>For a co</w:t>
      </w:r>
      <w:r w:rsidR="00DF0296">
        <w:rPr>
          <w:rFonts w:ascii="Times New Roman" w:hAnsi="Times New Roman"/>
          <w:sz w:val="26"/>
          <w:szCs w:val="26"/>
        </w:rPr>
        <w:t>mplete history</w:t>
      </w:r>
      <w:r w:rsidRPr="00DF0296">
        <w:rPr>
          <w:rFonts w:ascii="Times New Roman" w:hAnsi="Times New Roman"/>
          <w:sz w:val="26"/>
          <w:szCs w:val="26"/>
        </w:rPr>
        <w:t>, please refer</w:t>
      </w:r>
      <w:r w:rsidR="00DF0296" w:rsidRPr="00DF0296">
        <w:rPr>
          <w:rFonts w:ascii="Times New Roman" w:hAnsi="Times New Roman"/>
          <w:sz w:val="26"/>
          <w:szCs w:val="26"/>
        </w:rPr>
        <w:t xml:space="preserve"> to the Initial Decision at pages 1-4.</w:t>
      </w:r>
      <w:r w:rsidRPr="00BD3754">
        <w:rPr>
          <w:rFonts w:ascii="Times New Roman" w:hAnsi="Times New Roman"/>
          <w:sz w:val="20"/>
        </w:rPr>
        <w:t xml:space="preserve"> </w:t>
      </w:r>
    </w:p>
  </w:footnote>
  <w:footnote w:id="2">
    <w:p w:rsidR="007B48D6" w:rsidRPr="00670884" w:rsidRDefault="007B48D6" w:rsidP="00346BED">
      <w:pPr>
        <w:pStyle w:val="FootnoteText"/>
        <w:ind w:firstLine="720"/>
        <w:rPr>
          <w:rFonts w:ascii="Times New Roman" w:hAnsi="Times New Roman"/>
          <w:sz w:val="26"/>
        </w:rPr>
      </w:pPr>
      <w:r w:rsidRPr="00670884">
        <w:rPr>
          <w:rStyle w:val="FootnoteReference"/>
          <w:rFonts w:ascii="Times New Roman" w:hAnsi="Times New Roman"/>
          <w:sz w:val="20"/>
        </w:rPr>
        <w:footnoteRef/>
      </w:r>
      <w:r w:rsidR="00BA30BB">
        <w:rPr>
          <w:rFonts w:ascii="Times New Roman" w:hAnsi="Times New Roman"/>
          <w:sz w:val="26"/>
        </w:rPr>
        <w:t xml:space="preserve">     </w:t>
      </w:r>
      <w:r w:rsidR="00722E13">
        <w:rPr>
          <w:rFonts w:ascii="Times New Roman" w:hAnsi="Times New Roman"/>
          <w:sz w:val="26"/>
        </w:rPr>
        <w:t xml:space="preserve">Complaint at </w:t>
      </w:r>
      <w:r w:rsidRPr="00670884">
        <w:rPr>
          <w:rFonts w:ascii="Times New Roman" w:hAnsi="Times New Roman"/>
          <w:sz w:val="26"/>
        </w:rPr>
        <w:t>¶ 48.</w:t>
      </w:r>
    </w:p>
  </w:footnote>
  <w:footnote w:id="3">
    <w:p w:rsidR="007B48D6" w:rsidRPr="00670884" w:rsidRDefault="007B48D6" w:rsidP="00670884">
      <w:pPr>
        <w:pStyle w:val="FootnoteText"/>
        <w:ind w:firstLine="720"/>
        <w:rPr>
          <w:rFonts w:ascii="Times New Roman" w:hAnsi="Times New Roman"/>
          <w:sz w:val="26"/>
        </w:rPr>
      </w:pPr>
      <w:r w:rsidRPr="00670884">
        <w:rPr>
          <w:rStyle w:val="FootnoteReference"/>
          <w:rFonts w:ascii="Times New Roman" w:hAnsi="Times New Roman"/>
          <w:sz w:val="20"/>
        </w:rPr>
        <w:footnoteRef/>
      </w:r>
      <w:r w:rsidR="00901307">
        <w:rPr>
          <w:rFonts w:ascii="Times New Roman" w:hAnsi="Times New Roman"/>
          <w:sz w:val="26"/>
        </w:rPr>
        <w:t xml:space="preserve">     </w:t>
      </w:r>
      <w:r w:rsidRPr="00670884">
        <w:rPr>
          <w:rFonts w:ascii="Times New Roman" w:hAnsi="Times New Roman"/>
          <w:i/>
          <w:sz w:val="26"/>
        </w:rPr>
        <w:t xml:space="preserve">Digital 833 Chestnut, LLC v. Philadelphia Gas </w:t>
      </w:r>
      <w:r w:rsidR="00FA0818">
        <w:rPr>
          <w:rFonts w:ascii="Times New Roman" w:hAnsi="Times New Roman"/>
          <w:i/>
          <w:sz w:val="26"/>
        </w:rPr>
        <w:t xml:space="preserve">Work, </w:t>
      </w:r>
      <w:r w:rsidR="00FA0818" w:rsidRPr="00FA0818">
        <w:rPr>
          <w:rFonts w:ascii="Times New Roman" w:hAnsi="Times New Roman"/>
          <w:sz w:val="26"/>
        </w:rPr>
        <w:t>Docket No.</w:t>
      </w:r>
      <w:r w:rsidR="0006218D">
        <w:rPr>
          <w:rFonts w:ascii="Times New Roman" w:hAnsi="Times New Roman"/>
          <w:i/>
          <w:sz w:val="26"/>
        </w:rPr>
        <w:t> </w:t>
      </w:r>
      <w:r w:rsidR="0006218D">
        <w:rPr>
          <w:rFonts w:ascii="Times New Roman" w:hAnsi="Times New Roman"/>
          <w:sz w:val="26"/>
        </w:rPr>
        <w:t>C</w:t>
      </w:r>
      <w:r w:rsidR="0006218D">
        <w:rPr>
          <w:rFonts w:ascii="Times New Roman" w:hAnsi="Times New Roman"/>
          <w:sz w:val="26"/>
        </w:rPr>
        <w:noBreakHyphen/>
        <w:t>2008</w:t>
      </w:r>
      <w:r w:rsidR="0006218D">
        <w:rPr>
          <w:rFonts w:ascii="Times New Roman" w:hAnsi="Times New Roman"/>
          <w:sz w:val="26"/>
        </w:rPr>
        <w:noBreakHyphen/>
      </w:r>
      <w:r w:rsidRPr="00670884">
        <w:rPr>
          <w:rFonts w:ascii="Times New Roman" w:hAnsi="Times New Roman"/>
          <w:sz w:val="26"/>
        </w:rPr>
        <w:t xml:space="preserve">2076235; and </w:t>
      </w:r>
      <w:r w:rsidRPr="00670884">
        <w:rPr>
          <w:rFonts w:ascii="Times New Roman" w:hAnsi="Times New Roman"/>
          <w:i/>
          <w:sz w:val="26"/>
        </w:rPr>
        <w:t>Digital 833 Chestnut, LLC v. PECO Energy Company</w:t>
      </w:r>
      <w:r w:rsidR="00FA0818">
        <w:rPr>
          <w:rFonts w:ascii="Times New Roman" w:hAnsi="Times New Roman"/>
          <w:i/>
          <w:sz w:val="26"/>
        </w:rPr>
        <w:t xml:space="preserve">, </w:t>
      </w:r>
      <w:r w:rsidR="00FA0818" w:rsidRPr="00FA0818">
        <w:rPr>
          <w:rFonts w:ascii="Times New Roman" w:hAnsi="Times New Roman"/>
          <w:sz w:val="26"/>
        </w:rPr>
        <w:t>Docket No.</w:t>
      </w:r>
      <w:r w:rsidR="00FA0818">
        <w:rPr>
          <w:rFonts w:ascii="Times New Roman" w:hAnsi="Times New Roman"/>
          <w:i/>
          <w:sz w:val="26"/>
        </w:rPr>
        <w:t xml:space="preserve"> </w:t>
      </w:r>
      <w:r w:rsidR="00FA0818">
        <w:rPr>
          <w:rFonts w:ascii="Times New Roman" w:hAnsi="Times New Roman"/>
          <w:sz w:val="26"/>
        </w:rPr>
        <w:t> C</w:t>
      </w:r>
      <w:r w:rsidR="00FA0818">
        <w:rPr>
          <w:rFonts w:ascii="Times New Roman" w:hAnsi="Times New Roman"/>
          <w:sz w:val="26"/>
        </w:rPr>
        <w:noBreakHyphen/>
      </w:r>
      <w:r w:rsidRPr="00670884">
        <w:rPr>
          <w:rFonts w:ascii="Times New Roman" w:hAnsi="Times New Roman"/>
          <w:sz w:val="26"/>
        </w:rPr>
        <w:t>2008-2076610.</w:t>
      </w:r>
    </w:p>
  </w:footnote>
  <w:footnote w:id="4">
    <w:p w:rsidR="007B48D6" w:rsidRDefault="007B48D6" w:rsidP="00346BED">
      <w:pPr>
        <w:pStyle w:val="FootnoteText"/>
        <w:ind w:firstLine="720"/>
      </w:pPr>
      <w:r w:rsidRPr="00A17CAF">
        <w:rPr>
          <w:rStyle w:val="FootnoteReference"/>
          <w:rFonts w:ascii="Times New Roman" w:hAnsi="Times New Roman"/>
          <w:sz w:val="20"/>
        </w:rPr>
        <w:footnoteRef/>
      </w:r>
      <w:r w:rsidR="00901307">
        <w:rPr>
          <w:rFonts w:ascii="Times New Roman" w:hAnsi="Times New Roman"/>
          <w:sz w:val="26"/>
        </w:rPr>
        <w:t xml:space="preserve">     </w:t>
      </w:r>
      <w:r w:rsidRPr="00A17CAF">
        <w:rPr>
          <w:rFonts w:ascii="Times New Roman" w:hAnsi="Times New Roman"/>
          <w:sz w:val="26"/>
        </w:rPr>
        <w:t>I</w:t>
      </w:r>
      <w:r w:rsidR="000E5441">
        <w:rPr>
          <w:rFonts w:ascii="Times New Roman" w:hAnsi="Times New Roman"/>
          <w:sz w:val="26"/>
        </w:rPr>
        <w:t>.</w:t>
      </w:r>
      <w:r w:rsidRPr="00A17CAF">
        <w:rPr>
          <w:rFonts w:ascii="Times New Roman" w:hAnsi="Times New Roman"/>
          <w:sz w:val="26"/>
        </w:rPr>
        <w:t>D</w:t>
      </w:r>
      <w:r w:rsidR="000E5441">
        <w:rPr>
          <w:rFonts w:ascii="Times New Roman" w:hAnsi="Times New Roman"/>
          <w:sz w:val="26"/>
        </w:rPr>
        <w:t>.</w:t>
      </w:r>
      <w:r w:rsidRPr="00A17CAF">
        <w:rPr>
          <w:rFonts w:ascii="Times New Roman" w:hAnsi="Times New Roman"/>
          <w:sz w:val="26"/>
        </w:rPr>
        <w:t xml:space="preserve"> at 12.</w:t>
      </w:r>
    </w:p>
  </w:footnote>
  <w:footnote w:id="5">
    <w:p w:rsidR="007B48D6" w:rsidRPr="00A17CAF" w:rsidRDefault="007B48D6" w:rsidP="00A17CAF">
      <w:pPr>
        <w:pStyle w:val="FootnoteText"/>
        <w:ind w:firstLine="720"/>
        <w:rPr>
          <w:rFonts w:ascii="Times New Roman" w:hAnsi="Times New Roman"/>
          <w:sz w:val="26"/>
        </w:rPr>
      </w:pPr>
      <w:r w:rsidRPr="00A17CAF">
        <w:rPr>
          <w:rStyle w:val="FootnoteReference"/>
          <w:rFonts w:ascii="Times New Roman" w:hAnsi="Times New Roman"/>
          <w:sz w:val="20"/>
        </w:rPr>
        <w:footnoteRef/>
      </w:r>
      <w:r w:rsidR="00901307">
        <w:t xml:space="preserve">  </w:t>
      </w:r>
      <w:r w:rsidRPr="00A17CAF">
        <w:rPr>
          <w:rFonts w:ascii="Times New Roman" w:hAnsi="Times New Roman"/>
          <w:i/>
          <w:sz w:val="26"/>
        </w:rPr>
        <w:t>See</w:t>
      </w:r>
      <w:r w:rsidRPr="00A17CAF">
        <w:rPr>
          <w:rFonts w:ascii="Times New Roman" w:hAnsi="Times New Roman"/>
          <w:sz w:val="26"/>
        </w:rPr>
        <w:t xml:space="preserve"> </w:t>
      </w:r>
      <w:r w:rsidRPr="00A17CAF">
        <w:rPr>
          <w:rFonts w:ascii="Times New Roman" w:hAnsi="Times New Roman"/>
          <w:i/>
          <w:sz w:val="26"/>
        </w:rPr>
        <w:t>County of Allegheny v.</w:t>
      </w:r>
      <w:r w:rsidRPr="00A17CAF">
        <w:rPr>
          <w:rFonts w:ascii="Times New Roman" w:hAnsi="Times New Roman"/>
          <w:sz w:val="26"/>
        </w:rPr>
        <w:t xml:space="preserve"> </w:t>
      </w:r>
      <w:r w:rsidRPr="00A17CAF">
        <w:rPr>
          <w:rFonts w:ascii="Times New Roman" w:hAnsi="Times New Roman"/>
          <w:i/>
          <w:sz w:val="26"/>
        </w:rPr>
        <w:t>Commonwealth of Pennsylvania</w:t>
      </w:r>
      <w:r w:rsidRPr="00A17CAF">
        <w:rPr>
          <w:rFonts w:ascii="Times New Roman" w:hAnsi="Times New Roman"/>
          <w:sz w:val="26"/>
        </w:rPr>
        <w:t xml:space="preserve">, 490 A. 2d 402 (Pa. 1985).  </w:t>
      </w:r>
    </w:p>
    <w:p w:rsidR="007B48D6" w:rsidRDefault="007B48D6" w:rsidP="007B48D6">
      <w:pPr>
        <w:pStyle w:val="FootnoteText"/>
      </w:pPr>
    </w:p>
  </w:footnote>
  <w:footnote w:id="6">
    <w:p w:rsidR="007B48D6" w:rsidRPr="00346BED" w:rsidRDefault="007B48D6" w:rsidP="00346BED">
      <w:pPr>
        <w:pStyle w:val="EndnoteText"/>
        <w:ind w:firstLine="720"/>
        <w:rPr>
          <w:rFonts w:ascii="Times New Roman" w:hAnsi="Times New Roman"/>
          <w:sz w:val="26"/>
        </w:rPr>
      </w:pPr>
      <w:r w:rsidRPr="00346BED">
        <w:rPr>
          <w:rStyle w:val="FootnoteReference"/>
          <w:rFonts w:ascii="Times New Roman" w:hAnsi="Times New Roman"/>
          <w:sz w:val="26"/>
        </w:rPr>
        <w:footnoteRef/>
      </w:r>
      <w:r w:rsidR="00346BED">
        <w:rPr>
          <w:rFonts w:ascii="Times New Roman" w:hAnsi="Times New Roman"/>
          <w:sz w:val="26"/>
        </w:rPr>
        <w:t xml:space="preserve">     </w:t>
      </w:r>
      <w:r w:rsidRPr="00346BED">
        <w:rPr>
          <w:rFonts w:ascii="Times New Roman" w:hAnsi="Times New Roman"/>
          <w:sz w:val="26"/>
        </w:rPr>
        <w:t>This Commission previously declined to exercise jurisdiction over another licensed entity, an NGS, in a simila</w:t>
      </w:r>
      <w:r w:rsidR="00FA0818">
        <w:rPr>
          <w:rFonts w:ascii="Times New Roman" w:hAnsi="Times New Roman"/>
          <w:sz w:val="26"/>
        </w:rPr>
        <w:t>r case, also involving Celeren.  That case</w:t>
      </w:r>
      <w:r w:rsidRPr="00346BED">
        <w:rPr>
          <w:rFonts w:ascii="Times New Roman" w:hAnsi="Times New Roman"/>
          <w:sz w:val="26"/>
        </w:rPr>
        <w:t xml:space="preserve"> was pled as a contract dispute and as a potential tariff violation</w:t>
      </w:r>
      <w:r w:rsidR="00D15DD5">
        <w:rPr>
          <w:rFonts w:ascii="Times New Roman" w:hAnsi="Times New Roman"/>
          <w:sz w:val="26"/>
        </w:rPr>
        <w:t xml:space="preserve"> obligating Philadelphia HGI Associates, LP</w:t>
      </w:r>
      <w:r w:rsidRPr="00346BED">
        <w:rPr>
          <w:rFonts w:ascii="Times New Roman" w:hAnsi="Times New Roman"/>
          <w:sz w:val="26"/>
        </w:rPr>
        <w:t xml:space="preserve"> to look for</w:t>
      </w:r>
      <w:r w:rsidR="00BC567E">
        <w:rPr>
          <w:rFonts w:ascii="Times New Roman" w:hAnsi="Times New Roman"/>
          <w:sz w:val="26"/>
        </w:rPr>
        <w:t xml:space="preserve"> compen</w:t>
      </w:r>
      <w:r w:rsidRPr="00346BED">
        <w:rPr>
          <w:rFonts w:ascii="Times New Roman" w:hAnsi="Times New Roman"/>
          <w:sz w:val="26"/>
        </w:rPr>
        <w:t xml:space="preserve">sation from Celeren, as opposed to a consumer services and protection dispute.  </w:t>
      </w:r>
      <w:r w:rsidRPr="00346BED">
        <w:rPr>
          <w:rFonts w:ascii="Times New Roman" w:hAnsi="Times New Roman"/>
          <w:i/>
          <w:sz w:val="26"/>
        </w:rPr>
        <w:t>See Philadelphia HGI Associates LP v. Hess Corporation</w:t>
      </w:r>
      <w:r w:rsidR="00FA0818">
        <w:rPr>
          <w:rFonts w:ascii="Times New Roman" w:hAnsi="Times New Roman"/>
          <w:sz w:val="26"/>
        </w:rPr>
        <w:t>, Docket No. C-</w:t>
      </w:r>
      <w:r w:rsidRPr="00346BED">
        <w:rPr>
          <w:rFonts w:ascii="Times New Roman" w:hAnsi="Times New Roman"/>
          <w:sz w:val="26"/>
        </w:rPr>
        <w:t xml:space="preserve">2008-2069141, </w:t>
      </w:r>
      <w:r w:rsidR="00FA0818">
        <w:rPr>
          <w:rFonts w:ascii="Times New Roman" w:hAnsi="Times New Roman"/>
          <w:sz w:val="26"/>
        </w:rPr>
        <w:t>(</w:t>
      </w:r>
      <w:r w:rsidRPr="00346BED">
        <w:rPr>
          <w:rFonts w:ascii="Times New Roman" w:hAnsi="Times New Roman"/>
          <w:sz w:val="26"/>
        </w:rPr>
        <w:t>Order entered August 28, 2009</w:t>
      </w:r>
      <w:r w:rsidR="00FA0818">
        <w:rPr>
          <w:rFonts w:ascii="Times New Roman" w:hAnsi="Times New Roman"/>
          <w:sz w:val="26"/>
        </w:rPr>
        <w:t xml:space="preserve">).  </w:t>
      </w:r>
      <w:r w:rsidRPr="00346BED">
        <w:rPr>
          <w:rFonts w:ascii="Times New Roman" w:hAnsi="Times New Roman"/>
          <w:sz w:val="26"/>
        </w:rPr>
        <w:t xml:space="preserve">That is not the situation in the instant case which involves the appropriate level of customer services and protections that were owed by an NGS to its customer. </w:t>
      </w:r>
    </w:p>
    <w:p w:rsidR="007B48D6" w:rsidRDefault="007B48D6" w:rsidP="007B48D6">
      <w:pPr>
        <w:pStyle w:val="FootnoteText"/>
      </w:pP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FFFFFFFF"/>
    <w:lvl w:ilvl="0">
      <w:numFmt w:val="decimal"/>
      <w:lvlText w:val="*"/>
      <w:lvlJc w:val="left"/>
    </w:lvl>
  </w:abstractNum>
  <w:abstractNum w:abstractNumId="1">
    <w:nsid w:val="07AE5D34"/>
    <w:multiLevelType w:val="singleLevel"/>
    <w:tmpl w:val="AA842068"/>
    <w:lvl w:ilvl="0">
      <w:start w:val="6"/>
      <w:numFmt w:val="decimal"/>
      <w:lvlText w:val="%1)"/>
      <w:lvlJc w:val="left"/>
      <w:pPr>
        <w:tabs>
          <w:tab w:val="num" w:pos="720"/>
        </w:tabs>
        <w:ind w:left="720" w:hanging="720"/>
      </w:pPr>
      <w:rPr>
        <w:rFonts w:hint="default"/>
      </w:rPr>
    </w:lvl>
  </w:abstractNum>
  <w:abstractNum w:abstractNumId="2">
    <w:nsid w:val="08334523"/>
    <w:multiLevelType w:val="singleLevel"/>
    <w:tmpl w:val="6B041A66"/>
    <w:lvl w:ilvl="0">
      <w:start w:val="1"/>
      <w:numFmt w:val="decimal"/>
      <w:lvlText w:val="%1."/>
      <w:lvlJc w:val="left"/>
      <w:pPr>
        <w:tabs>
          <w:tab w:val="num" w:pos="2160"/>
        </w:tabs>
        <w:ind w:left="2160" w:hanging="720"/>
      </w:pPr>
    </w:lvl>
  </w:abstractNum>
  <w:abstractNum w:abstractNumId="3">
    <w:nsid w:val="0E4D5263"/>
    <w:multiLevelType w:val="singleLevel"/>
    <w:tmpl w:val="DAF6CEBC"/>
    <w:lvl w:ilvl="0">
      <w:start w:val="1"/>
      <w:numFmt w:val="lowerLetter"/>
      <w:lvlText w:val="(%1)"/>
      <w:lvlJc w:val="left"/>
      <w:pPr>
        <w:tabs>
          <w:tab w:val="num" w:pos="2160"/>
        </w:tabs>
        <w:ind w:left="2160" w:hanging="720"/>
      </w:pPr>
      <w:rPr>
        <w:rFonts w:hint="default"/>
      </w:rPr>
    </w:lvl>
  </w:abstractNum>
  <w:abstractNum w:abstractNumId="4">
    <w:nsid w:val="107D3454"/>
    <w:multiLevelType w:val="singleLevel"/>
    <w:tmpl w:val="74186126"/>
    <w:lvl w:ilvl="0">
      <w:start w:val="1"/>
      <w:numFmt w:val="decimal"/>
      <w:lvlText w:val="%1."/>
      <w:lvlJc w:val="left"/>
      <w:pPr>
        <w:tabs>
          <w:tab w:val="num" w:pos="2160"/>
        </w:tabs>
        <w:ind w:left="2160" w:hanging="720"/>
      </w:pPr>
      <w:rPr>
        <w:rFonts w:hint="default"/>
      </w:rPr>
    </w:lvl>
  </w:abstractNum>
  <w:abstractNum w:abstractNumId="5">
    <w:nsid w:val="17DC07F4"/>
    <w:multiLevelType w:val="singleLevel"/>
    <w:tmpl w:val="EACAD926"/>
    <w:lvl w:ilvl="0">
      <w:start w:val="1"/>
      <w:numFmt w:val="decimal"/>
      <w:lvlText w:val="%1."/>
      <w:lvlJc w:val="left"/>
      <w:pPr>
        <w:tabs>
          <w:tab w:val="num" w:pos="2160"/>
        </w:tabs>
        <w:ind w:left="2160" w:hanging="720"/>
      </w:pPr>
    </w:lvl>
  </w:abstractNum>
  <w:abstractNum w:abstractNumId="6">
    <w:nsid w:val="195C084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7">
    <w:nsid w:val="1A363307"/>
    <w:multiLevelType w:val="singleLevel"/>
    <w:tmpl w:val="98708EB6"/>
    <w:lvl w:ilvl="0">
      <w:start w:val="1"/>
      <w:numFmt w:val="lowerLetter"/>
      <w:lvlText w:val="(%1)"/>
      <w:lvlJc w:val="left"/>
      <w:pPr>
        <w:tabs>
          <w:tab w:val="num" w:pos="2160"/>
        </w:tabs>
        <w:ind w:left="2160" w:hanging="720"/>
      </w:pPr>
      <w:rPr>
        <w:rFonts w:hint="default"/>
      </w:rPr>
    </w:lvl>
  </w:abstractNum>
  <w:abstractNum w:abstractNumId="8">
    <w:nsid w:val="21340877"/>
    <w:multiLevelType w:val="singleLevel"/>
    <w:tmpl w:val="C9484A08"/>
    <w:lvl w:ilvl="0">
      <w:start w:val="1"/>
      <w:numFmt w:val="decimal"/>
      <w:lvlText w:val="%1."/>
      <w:lvlJc w:val="left"/>
      <w:pPr>
        <w:tabs>
          <w:tab w:val="num" w:pos="1800"/>
        </w:tabs>
        <w:ind w:left="0" w:firstLine="1440"/>
      </w:pPr>
    </w:lvl>
  </w:abstractNum>
  <w:abstractNum w:abstractNumId="9">
    <w:nsid w:val="216975B4"/>
    <w:multiLevelType w:val="hybridMultilevel"/>
    <w:tmpl w:val="96F0E95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nsid w:val="228909AF"/>
    <w:multiLevelType w:val="singleLevel"/>
    <w:tmpl w:val="C7E6794A"/>
    <w:lvl w:ilvl="0">
      <w:start w:val="1"/>
      <w:numFmt w:val="decimal"/>
      <w:lvlText w:val="%1."/>
      <w:lvlJc w:val="left"/>
      <w:pPr>
        <w:tabs>
          <w:tab w:val="num" w:pos="1800"/>
        </w:tabs>
        <w:ind w:left="0" w:firstLine="1440"/>
      </w:pPr>
    </w:lvl>
  </w:abstractNum>
  <w:abstractNum w:abstractNumId="11">
    <w:nsid w:val="232A3E1B"/>
    <w:multiLevelType w:val="singleLevel"/>
    <w:tmpl w:val="74186126"/>
    <w:lvl w:ilvl="0">
      <w:start w:val="1"/>
      <w:numFmt w:val="decimal"/>
      <w:lvlText w:val="%1."/>
      <w:lvlJc w:val="left"/>
      <w:pPr>
        <w:tabs>
          <w:tab w:val="num" w:pos="2160"/>
        </w:tabs>
        <w:ind w:left="2160" w:hanging="720"/>
      </w:pPr>
      <w:rPr>
        <w:rFonts w:hint="default"/>
      </w:rPr>
    </w:lvl>
  </w:abstractNum>
  <w:abstractNum w:abstractNumId="12">
    <w:nsid w:val="23616D9C"/>
    <w:multiLevelType w:val="singleLevel"/>
    <w:tmpl w:val="0409000F"/>
    <w:lvl w:ilvl="0">
      <w:start w:val="1"/>
      <w:numFmt w:val="decimal"/>
      <w:lvlText w:val="%1."/>
      <w:lvlJc w:val="left"/>
      <w:pPr>
        <w:tabs>
          <w:tab w:val="num" w:pos="360"/>
        </w:tabs>
        <w:ind w:left="360" w:hanging="360"/>
      </w:pPr>
    </w:lvl>
  </w:abstractNum>
  <w:abstractNum w:abstractNumId="13">
    <w:nsid w:val="265A15D0"/>
    <w:multiLevelType w:val="singleLevel"/>
    <w:tmpl w:val="196233A4"/>
    <w:lvl w:ilvl="0">
      <w:start w:val="4"/>
      <w:numFmt w:val="decimal"/>
      <w:lvlText w:val="%1."/>
      <w:lvlJc w:val="left"/>
      <w:pPr>
        <w:tabs>
          <w:tab w:val="num" w:pos="2160"/>
        </w:tabs>
        <w:ind w:left="2160" w:hanging="720"/>
      </w:pPr>
      <w:rPr>
        <w:rFonts w:hint="default"/>
      </w:rPr>
    </w:lvl>
  </w:abstractNum>
  <w:abstractNum w:abstractNumId="14">
    <w:nsid w:val="36035AB8"/>
    <w:multiLevelType w:val="singleLevel"/>
    <w:tmpl w:val="2DF680F2"/>
    <w:lvl w:ilvl="0">
      <w:start w:val="1"/>
      <w:numFmt w:val="decimal"/>
      <w:lvlText w:val="%1."/>
      <w:lvlJc w:val="right"/>
      <w:pPr>
        <w:tabs>
          <w:tab w:val="num" w:pos="2160"/>
        </w:tabs>
        <w:ind w:left="2160" w:hanging="720"/>
      </w:pPr>
      <w:rPr>
        <w:rFonts w:hint="default"/>
      </w:rPr>
    </w:lvl>
  </w:abstractNum>
  <w:abstractNum w:abstractNumId="15">
    <w:nsid w:val="3C6C2BA3"/>
    <w:multiLevelType w:val="hybridMultilevel"/>
    <w:tmpl w:val="F3AA5A28"/>
    <w:lvl w:ilvl="0" w:tplc="0409000F">
      <w:start w:val="1"/>
      <w:numFmt w:val="decimal"/>
      <w:lvlText w:val="%1."/>
      <w:lvlJc w:val="left"/>
      <w:pPr>
        <w:tabs>
          <w:tab w:val="num" w:pos="2160"/>
        </w:tabs>
        <w:ind w:left="2160" w:hanging="360"/>
      </w:p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16">
    <w:nsid w:val="41692AAE"/>
    <w:multiLevelType w:val="singleLevel"/>
    <w:tmpl w:val="C9484A08"/>
    <w:lvl w:ilvl="0">
      <w:start w:val="1"/>
      <w:numFmt w:val="decimal"/>
      <w:lvlText w:val="%1."/>
      <w:lvlJc w:val="left"/>
      <w:pPr>
        <w:tabs>
          <w:tab w:val="num" w:pos="1800"/>
        </w:tabs>
        <w:ind w:left="0" w:firstLine="1440"/>
      </w:pPr>
    </w:lvl>
  </w:abstractNum>
  <w:abstractNum w:abstractNumId="17">
    <w:nsid w:val="4F66445D"/>
    <w:multiLevelType w:val="singleLevel"/>
    <w:tmpl w:val="AFA251B6"/>
    <w:lvl w:ilvl="0">
      <w:start w:val="1"/>
      <w:numFmt w:val="decimal"/>
      <w:lvlText w:val="%1."/>
      <w:lvlJc w:val="left"/>
      <w:pPr>
        <w:tabs>
          <w:tab w:val="num" w:pos="2160"/>
        </w:tabs>
        <w:ind w:left="2160" w:hanging="720"/>
      </w:pPr>
      <w:rPr>
        <w:rFonts w:hint="default"/>
      </w:rPr>
    </w:lvl>
  </w:abstractNum>
  <w:abstractNum w:abstractNumId="18">
    <w:nsid w:val="52B52F81"/>
    <w:multiLevelType w:val="singleLevel"/>
    <w:tmpl w:val="C7E6794A"/>
    <w:lvl w:ilvl="0">
      <w:start w:val="1"/>
      <w:numFmt w:val="decimal"/>
      <w:lvlText w:val="%1."/>
      <w:lvlJc w:val="left"/>
      <w:pPr>
        <w:tabs>
          <w:tab w:val="num" w:pos="1800"/>
        </w:tabs>
        <w:ind w:left="0" w:firstLine="1440"/>
      </w:pPr>
    </w:lvl>
  </w:abstractNum>
  <w:abstractNum w:abstractNumId="19">
    <w:nsid w:val="55FA1530"/>
    <w:multiLevelType w:val="singleLevel"/>
    <w:tmpl w:val="041AD7F2"/>
    <w:lvl w:ilvl="0">
      <w:start w:val="5"/>
      <w:numFmt w:val="lowerLetter"/>
      <w:lvlText w:val="%1."/>
      <w:lvlJc w:val="left"/>
      <w:pPr>
        <w:tabs>
          <w:tab w:val="num" w:pos="720"/>
        </w:tabs>
        <w:ind w:left="720" w:hanging="720"/>
      </w:pPr>
      <w:rPr>
        <w:rFonts w:hint="default"/>
      </w:rPr>
    </w:lvl>
  </w:abstractNum>
  <w:abstractNum w:abstractNumId="20">
    <w:nsid w:val="572E3F47"/>
    <w:multiLevelType w:val="hybridMultilevel"/>
    <w:tmpl w:val="8FFA0CA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nsid w:val="59F13712"/>
    <w:multiLevelType w:val="singleLevel"/>
    <w:tmpl w:val="74AE9626"/>
    <w:lvl w:ilvl="0">
      <w:start w:val="1"/>
      <w:numFmt w:val="decimal"/>
      <w:lvlText w:val="%1."/>
      <w:lvlJc w:val="left"/>
      <w:pPr>
        <w:tabs>
          <w:tab w:val="num" w:pos="2160"/>
        </w:tabs>
        <w:ind w:left="2160" w:hanging="720"/>
      </w:pPr>
    </w:lvl>
  </w:abstractNum>
  <w:abstractNum w:abstractNumId="22">
    <w:nsid w:val="68EF7692"/>
    <w:multiLevelType w:val="singleLevel"/>
    <w:tmpl w:val="12524B2E"/>
    <w:lvl w:ilvl="0">
      <w:start w:val="28"/>
      <w:numFmt w:val="decimal"/>
      <w:lvlText w:val="%1."/>
      <w:lvlJc w:val="left"/>
      <w:pPr>
        <w:tabs>
          <w:tab w:val="num" w:pos="2160"/>
        </w:tabs>
        <w:ind w:left="2160" w:hanging="720"/>
      </w:pPr>
      <w:rPr>
        <w:rFonts w:hint="default"/>
      </w:rPr>
    </w:lvl>
  </w:abstractNum>
  <w:abstractNum w:abstractNumId="23">
    <w:nsid w:val="6AE17EBD"/>
    <w:multiLevelType w:val="singleLevel"/>
    <w:tmpl w:val="D1343F90"/>
    <w:lvl w:ilvl="0">
      <w:start w:val="1"/>
      <w:numFmt w:val="decimal"/>
      <w:lvlText w:val="%1."/>
      <w:lvlJc w:val="left"/>
      <w:pPr>
        <w:tabs>
          <w:tab w:val="num" w:pos="2160"/>
        </w:tabs>
        <w:ind w:left="2160" w:hanging="720"/>
      </w:pPr>
      <w:rPr>
        <w:rFonts w:hint="default"/>
      </w:rPr>
    </w:lvl>
  </w:abstractNum>
  <w:abstractNum w:abstractNumId="24">
    <w:nsid w:val="6C263795"/>
    <w:multiLevelType w:val="hybridMultilevel"/>
    <w:tmpl w:val="0E52E5E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nsid w:val="7F5E10AF"/>
    <w:multiLevelType w:val="singleLevel"/>
    <w:tmpl w:val="41A24DA4"/>
    <w:lvl w:ilvl="0">
      <w:start w:val="1"/>
      <w:numFmt w:val="decimal"/>
      <w:lvlText w:val="%1."/>
      <w:lvlJc w:val="left"/>
      <w:pPr>
        <w:tabs>
          <w:tab w:val="num" w:pos="2160"/>
        </w:tabs>
        <w:ind w:left="2160" w:hanging="720"/>
      </w:pPr>
      <w:rPr>
        <w:rFonts w:ascii="Times New Roman" w:hAnsi="Times New Roman" w:hint="default"/>
        <w:sz w:val="26"/>
      </w:rPr>
    </w:lvl>
  </w:abstractNum>
  <w:num w:numId="1">
    <w:abstractNumId w:val="13"/>
  </w:num>
  <w:num w:numId="2">
    <w:abstractNumId w:val="19"/>
  </w:num>
  <w:num w:numId="3">
    <w:abstractNumId w:val="1"/>
  </w:num>
  <w:num w:numId="4">
    <w:abstractNumId w:val="3"/>
  </w:num>
  <w:num w:numId="5">
    <w:abstractNumId w:val="7"/>
  </w:num>
  <w:num w:numId="6">
    <w:abstractNumId w:val="12"/>
  </w:num>
  <w:num w:numId="7">
    <w:abstractNumId w:val="17"/>
  </w:num>
  <w:num w:numId="8">
    <w:abstractNumId w:val="5"/>
  </w:num>
  <w:num w:numId="9">
    <w:abstractNumId w:val="0"/>
    <w:lvlOverride w:ilvl="0">
      <w:lvl w:ilvl="0">
        <w:numFmt w:val="bullet"/>
        <w:lvlText w:val=""/>
        <w:legacy w:legacy="1" w:legacySpace="0" w:legacyIndent="720"/>
        <w:lvlJc w:val="left"/>
        <w:pPr>
          <w:ind w:left="2160" w:hanging="720"/>
        </w:pPr>
        <w:rPr>
          <w:rFonts w:ascii="Symbol" w:hAnsi="Symbol" w:hint="default"/>
        </w:rPr>
      </w:lvl>
    </w:lvlOverride>
  </w:num>
  <w:num w:numId="10">
    <w:abstractNumId w:val="6"/>
  </w:num>
  <w:num w:numId="11">
    <w:abstractNumId w:val="23"/>
  </w:num>
  <w:num w:numId="12">
    <w:abstractNumId w:val="4"/>
  </w:num>
  <w:num w:numId="13">
    <w:abstractNumId w:val="11"/>
  </w:num>
  <w:num w:numId="14">
    <w:abstractNumId w:val="16"/>
  </w:num>
  <w:num w:numId="15">
    <w:abstractNumId w:val="8"/>
  </w:num>
  <w:num w:numId="16">
    <w:abstractNumId w:val="18"/>
  </w:num>
  <w:num w:numId="17">
    <w:abstractNumId w:val="10"/>
  </w:num>
  <w:num w:numId="18">
    <w:abstractNumId w:val="2"/>
  </w:num>
  <w:num w:numId="19">
    <w:abstractNumId w:val="14"/>
  </w:num>
  <w:num w:numId="20">
    <w:abstractNumId w:val="25"/>
  </w:num>
  <w:num w:numId="21">
    <w:abstractNumId w:val="22"/>
  </w:num>
  <w:num w:numId="22">
    <w:abstractNumId w:val="21"/>
  </w:num>
  <w:num w:numId="23">
    <w:abstractNumId w:val="20"/>
  </w:num>
  <w:num w:numId="24">
    <w:abstractNumId w:val="24"/>
  </w:num>
  <w:num w:numId="25">
    <w:abstractNumId w:val="9"/>
  </w:num>
  <w:num w:numId="26">
    <w:abstractNumId w:val="1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stylePaneFormatFilter w:val="3F01"/>
  <w:defaultTabStop w:val="720"/>
  <w:hyphenationZone w:val="950"/>
  <w:doNotHyphenateCaps/>
  <w:displayHorizontalDrawingGridEvery w:val="0"/>
  <w:displayVerticalDrawingGridEvery w:val="0"/>
  <w:doNotUseMarginsForDrawingGridOrigin/>
  <w:doNotShadeFormData/>
  <w:noPunctuationKerning/>
  <w:characterSpacingControl w:val="doNotCompress"/>
  <w:hdrShapeDefaults>
    <o:shapedefaults v:ext="edit" spidmax="146434"/>
    <o:shapelayout v:ext="edit">
      <o:idmap v:ext="edit" data="1"/>
    </o:shapelayout>
  </w:hdrShapeDefaults>
  <w:footnotePr>
    <w:footnote w:id="-1"/>
    <w:footnote w:id="0"/>
  </w:footnotePr>
  <w:endnotePr>
    <w:numFmt w:val="decimal"/>
    <w:endnote w:id="-1"/>
    <w:endnote w:id="0"/>
    <w:endnote w:id="1"/>
  </w:endnotePr>
  <w:compat/>
  <w:rsids>
    <w:rsidRoot w:val="006F5428"/>
    <w:rsid w:val="00000846"/>
    <w:rsid w:val="00000E02"/>
    <w:rsid w:val="000025CC"/>
    <w:rsid w:val="000028E5"/>
    <w:rsid w:val="0000568E"/>
    <w:rsid w:val="00005FFD"/>
    <w:rsid w:val="000079F0"/>
    <w:rsid w:val="00007C39"/>
    <w:rsid w:val="00010E4B"/>
    <w:rsid w:val="00012249"/>
    <w:rsid w:val="00012305"/>
    <w:rsid w:val="00012D9A"/>
    <w:rsid w:val="00014642"/>
    <w:rsid w:val="00014D93"/>
    <w:rsid w:val="00014F99"/>
    <w:rsid w:val="00015AD5"/>
    <w:rsid w:val="00017E9A"/>
    <w:rsid w:val="00017EBA"/>
    <w:rsid w:val="00020051"/>
    <w:rsid w:val="000207AE"/>
    <w:rsid w:val="00021A70"/>
    <w:rsid w:val="0002241F"/>
    <w:rsid w:val="000225BA"/>
    <w:rsid w:val="00024518"/>
    <w:rsid w:val="000304B9"/>
    <w:rsid w:val="00030570"/>
    <w:rsid w:val="0003066F"/>
    <w:rsid w:val="00030ABF"/>
    <w:rsid w:val="00031260"/>
    <w:rsid w:val="0003167C"/>
    <w:rsid w:val="00031B1F"/>
    <w:rsid w:val="00032056"/>
    <w:rsid w:val="00032C5E"/>
    <w:rsid w:val="00033AFD"/>
    <w:rsid w:val="00033CC2"/>
    <w:rsid w:val="00034D58"/>
    <w:rsid w:val="000368E9"/>
    <w:rsid w:val="00037D01"/>
    <w:rsid w:val="00040C48"/>
    <w:rsid w:val="00041BA2"/>
    <w:rsid w:val="0004410B"/>
    <w:rsid w:val="00044767"/>
    <w:rsid w:val="00045669"/>
    <w:rsid w:val="00046E5C"/>
    <w:rsid w:val="000503DD"/>
    <w:rsid w:val="000532C4"/>
    <w:rsid w:val="0005385F"/>
    <w:rsid w:val="000539A0"/>
    <w:rsid w:val="00054FBC"/>
    <w:rsid w:val="00055139"/>
    <w:rsid w:val="00056403"/>
    <w:rsid w:val="00057847"/>
    <w:rsid w:val="000607F5"/>
    <w:rsid w:val="0006084D"/>
    <w:rsid w:val="00060BBD"/>
    <w:rsid w:val="00060EFB"/>
    <w:rsid w:val="000612F9"/>
    <w:rsid w:val="00061BE0"/>
    <w:rsid w:val="00061E28"/>
    <w:rsid w:val="0006218D"/>
    <w:rsid w:val="00062641"/>
    <w:rsid w:val="000627FB"/>
    <w:rsid w:val="000637C6"/>
    <w:rsid w:val="0006433A"/>
    <w:rsid w:val="00064658"/>
    <w:rsid w:val="00064ECE"/>
    <w:rsid w:val="00065D17"/>
    <w:rsid w:val="00070729"/>
    <w:rsid w:val="0007096D"/>
    <w:rsid w:val="00071A00"/>
    <w:rsid w:val="00071C5C"/>
    <w:rsid w:val="00071EB4"/>
    <w:rsid w:val="00072E99"/>
    <w:rsid w:val="00073003"/>
    <w:rsid w:val="000734D9"/>
    <w:rsid w:val="000741D6"/>
    <w:rsid w:val="00074672"/>
    <w:rsid w:val="000747D0"/>
    <w:rsid w:val="000764B4"/>
    <w:rsid w:val="00076865"/>
    <w:rsid w:val="00077B4E"/>
    <w:rsid w:val="000801DE"/>
    <w:rsid w:val="00080A5E"/>
    <w:rsid w:val="000812B5"/>
    <w:rsid w:val="00081F1C"/>
    <w:rsid w:val="00082654"/>
    <w:rsid w:val="00083105"/>
    <w:rsid w:val="0008338E"/>
    <w:rsid w:val="00086B26"/>
    <w:rsid w:val="00087BB6"/>
    <w:rsid w:val="00090622"/>
    <w:rsid w:val="00090ED1"/>
    <w:rsid w:val="00091CA5"/>
    <w:rsid w:val="00092374"/>
    <w:rsid w:val="00092E45"/>
    <w:rsid w:val="00094381"/>
    <w:rsid w:val="00094730"/>
    <w:rsid w:val="000968B1"/>
    <w:rsid w:val="000968C0"/>
    <w:rsid w:val="000968E3"/>
    <w:rsid w:val="00096B32"/>
    <w:rsid w:val="00096E25"/>
    <w:rsid w:val="000A143C"/>
    <w:rsid w:val="000A4D7D"/>
    <w:rsid w:val="000A5BD4"/>
    <w:rsid w:val="000A6258"/>
    <w:rsid w:val="000A7D28"/>
    <w:rsid w:val="000A7EE7"/>
    <w:rsid w:val="000B08B1"/>
    <w:rsid w:val="000B24AB"/>
    <w:rsid w:val="000B349D"/>
    <w:rsid w:val="000B3D96"/>
    <w:rsid w:val="000B5411"/>
    <w:rsid w:val="000B584B"/>
    <w:rsid w:val="000B655B"/>
    <w:rsid w:val="000B6CFE"/>
    <w:rsid w:val="000B7B11"/>
    <w:rsid w:val="000C0F11"/>
    <w:rsid w:val="000C10A1"/>
    <w:rsid w:val="000C1B4B"/>
    <w:rsid w:val="000C31AA"/>
    <w:rsid w:val="000C3BD1"/>
    <w:rsid w:val="000C5B56"/>
    <w:rsid w:val="000C7F5E"/>
    <w:rsid w:val="000D0C23"/>
    <w:rsid w:val="000D138C"/>
    <w:rsid w:val="000D19C2"/>
    <w:rsid w:val="000D2DF0"/>
    <w:rsid w:val="000D3453"/>
    <w:rsid w:val="000D401B"/>
    <w:rsid w:val="000D5B11"/>
    <w:rsid w:val="000D6652"/>
    <w:rsid w:val="000E010E"/>
    <w:rsid w:val="000E03FD"/>
    <w:rsid w:val="000E06DD"/>
    <w:rsid w:val="000E125E"/>
    <w:rsid w:val="000E1A11"/>
    <w:rsid w:val="000E1DDE"/>
    <w:rsid w:val="000E1EB4"/>
    <w:rsid w:val="000E29B8"/>
    <w:rsid w:val="000E3332"/>
    <w:rsid w:val="000E3B5A"/>
    <w:rsid w:val="000E5441"/>
    <w:rsid w:val="000E627B"/>
    <w:rsid w:val="000F0030"/>
    <w:rsid w:val="000F0154"/>
    <w:rsid w:val="000F0826"/>
    <w:rsid w:val="000F4912"/>
    <w:rsid w:val="000F57F4"/>
    <w:rsid w:val="000F73B1"/>
    <w:rsid w:val="000F78B7"/>
    <w:rsid w:val="00100B9D"/>
    <w:rsid w:val="00101E09"/>
    <w:rsid w:val="0010294E"/>
    <w:rsid w:val="001048FE"/>
    <w:rsid w:val="00105DA1"/>
    <w:rsid w:val="001064FA"/>
    <w:rsid w:val="001065CE"/>
    <w:rsid w:val="00106EF1"/>
    <w:rsid w:val="00107DC4"/>
    <w:rsid w:val="00111ED8"/>
    <w:rsid w:val="00112556"/>
    <w:rsid w:val="0011266C"/>
    <w:rsid w:val="00112899"/>
    <w:rsid w:val="00112B27"/>
    <w:rsid w:val="0011335E"/>
    <w:rsid w:val="001137CD"/>
    <w:rsid w:val="00113995"/>
    <w:rsid w:val="00113D3A"/>
    <w:rsid w:val="001169CC"/>
    <w:rsid w:val="00117243"/>
    <w:rsid w:val="00117644"/>
    <w:rsid w:val="00117EB0"/>
    <w:rsid w:val="00120266"/>
    <w:rsid w:val="0012136C"/>
    <w:rsid w:val="00122A85"/>
    <w:rsid w:val="001249AB"/>
    <w:rsid w:val="00126D6C"/>
    <w:rsid w:val="00131184"/>
    <w:rsid w:val="00131722"/>
    <w:rsid w:val="0013228E"/>
    <w:rsid w:val="00133142"/>
    <w:rsid w:val="00133EDC"/>
    <w:rsid w:val="0013495B"/>
    <w:rsid w:val="001349CD"/>
    <w:rsid w:val="00140932"/>
    <w:rsid w:val="00140E7C"/>
    <w:rsid w:val="00141614"/>
    <w:rsid w:val="00141A35"/>
    <w:rsid w:val="00143743"/>
    <w:rsid w:val="00147594"/>
    <w:rsid w:val="0014771B"/>
    <w:rsid w:val="00150796"/>
    <w:rsid w:val="00150E74"/>
    <w:rsid w:val="00151455"/>
    <w:rsid w:val="001516AB"/>
    <w:rsid w:val="00153717"/>
    <w:rsid w:val="001539CC"/>
    <w:rsid w:val="00154199"/>
    <w:rsid w:val="00154952"/>
    <w:rsid w:val="00155E87"/>
    <w:rsid w:val="00157370"/>
    <w:rsid w:val="00157D73"/>
    <w:rsid w:val="00160D13"/>
    <w:rsid w:val="00160EEE"/>
    <w:rsid w:val="001635A8"/>
    <w:rsid w:val="00163897"/>
    <w:rsid w:val="00163FC7"/>
    <w:rsid w:val="0016467C"/>
    <w:rsid w:val="00165144"/>
    <w:rsid w:val="00165F2D"/>
    <w:rsid w:val="00166003"/>
    <w:rsid w:val="0016728B"/>
    <w:rsid w:val="00170A77"/>
    <w:rsid w:val="00171349"/>
    <w:rsid w:val="00171DDA"/>
    <w:rsid w:val="00174390"/>
    <w:rsid w:val="001825C8"/>
    <w:rsid w:val="00182928"/>
    <w:rsid w:val="00182C3A"/>
    <w:rsid w:val="00183A3B"/>
    <w:rsid w:val="001868A5"/>
    <w:rsid w:val="00187BCE"/>
    <w:rsid w:val="00187CCA"/>
    <w:rsid w:val="001918DF"/>
    <w:rsid w:val="00195780"/>
    <w:rsid w:val="0019768E"/>
    <w:rsid w:val="00197A27"/>
    <w:rsid w:val="001A0692"/>
    <w:rsid w:val="001A1BFB"/>
    <w:rsid w:val="001A2363"/>
    <w:rsid w:val="001A4EA4"/>
    <w:rsid w:val="001B04BB"/>
    <w:rsid w:val="001B0981"/>
    <w:rsid w:val="001B602B"/>
    <w:rsid w:val="001B7E37"/>
    <w:rsid w:val="001C113F"/>
    <w:rsid w:val="001C171B"/>
    <w:rsid w:val="001C2DD1"/>
    <w:rsid w:val="001C4ECE"/>
    <w:rsid w:val="001C5602"/>
    <w:rsid w:val="001C66D8"/>
    <w:rsid w:val="001C66F3"/>
    <w:rsid w:val="001C7242"/>
    <w:rsid w:val="001D035C"/>
    <w:rsid w:val="001D07FC"/>
    <w:rsid w:val="001D0E05"/>
    <w:rsid w:val="001D18CB"/>
    <w:rsid w:val="001D20E4"/>
    <w:rsid w:val="001D3C6E"/>
    <w:rsid w:val="001D4F80"/>
    <w:rsid w:val="001D4FA5"/>
    <w:rsid w:val="001D768F"/>
    <w:rsid w:val="001E03C7"/>
    <w:rsid w:val="001E20F0"/>
    <w:rsid w:val="001E3532"/>
    <w:rsid w:val="001E4FFB"/>
    <w:rsid w:val="001E690D"/>
    <w:rsid w:val="001E7428"/>
    <w:rsid w:val="001F2DC7"/>
    <w:rsid w:val="001F5764"/>
    <w:rsid w:val="001F5922"/>
    <w:rsid w:val="001F5E74"/>
    <w:rsid w:val="00200AF1"/>
    <w:rsid w:val="00202517"/>
    <w:rsid w:val="002028A0"/>
    <w:rsid w:val="00202EE6"/>
    <w:rsid w:val="00203A52"/>
    <w:rsid w:val="002048A8"/>
    <w:rsid w:val="002049D8"/>
    <w:rsid w:val="00205231"/>
    <w:rsid w:val="00205B2E"/>
    <w:rsid w:val="00205B82"/>
    <w:rsid w:val="00206FAA"/>
    <w:rsid w:val="0020701E"/>
    <w:rsid w:val="00211734"/>
    <w:rsid w:val="0021180A"/>
    <w:rsid w:val="00212CC1"/>
    <w:rsid w:val="0021594D"/>
    <w:rsid w:val="00217364"/>
    <w:rsid w:val="002179D7"/>
    <w:rsid w:val="0022080A"/>
    <w:rsid w:val="00221F09"/>
    <w:rsid w:val="002224EF"/>
    <w:rsid w:val="00222E9A"/>
    <w:rsid w:val="00224959"/>
    <w:rsid w:val="00224A00"/>
    <w:rsid w:val="00226B32"/>
    <w:rsid w:val="00230486"/>
    <w:rsid w:val="0023152E"/>
    <w:rsid w:val="002318D1"/>
    <w:rsid w:val="00232965"/>
    <w:rsid w:val="00232D3F"/>
    <w:rsid w:val="00234342"/>
    <w:rsid w:val="00235430"/>
    <w:rsid w:val="00236CCC"/>
    <w:rsid w:val="00236E76"/>
    <w:rsid w:val="00237AC3"/>
    <w:rsid w:val="00240EA5"/>
    <w:rsid w:val="00241043"/>
    <w:rsid w:val="0024272D"/>
    <w:rsid w:val="0024329A"/>
    <w:rsid w:val="00243388"/>
    <w:rsid w:val="00244BC0"/>
    <w:rsid w:val="00245109"/>
    <w:rsid w:val="0024514A"/>
    <w:rsid w:val="00246C82"/>
    <w:rsid w:val="002476D4"/>
    <w:rsid w:val="00250DBE"/>
    <w:rsid w:val="002522A9"/>
    <w:rsid w:val="0025246F"/>
    <w:rsid w:val="002527EC"/>
    <w:rsid w:val="002616C6"/>
    <w:rsid w:val="00261A64"/>
    <w:rsid w:val="00262249"/>
    <w:rsid w:val="00262336"/>
    <w:rsid w:val="00264A7B"/>
    <w:rsid w:val="002703B0"/>
    <w:rsid w:val="00270886"/>
    <w:rsid w:val="002718B5"/>
    <w:rsid w:val="00271D60"/>
    <w:rsid w:val="00272398"/>
    <w:rsid w:val="00272687"/>
    <w:rsid w:val="002734AD"/>
    <w:rsid w:val="002752C4"/>
    <w:rsid w:val="00276769"/>
    <w:rsid w:val="00281D56"/>
    <w:rsid w:val="00282943"/>
    <w:rsid w:val="00283433"/>
    <w:rsid w:val="002837DF"/>
    <w:rsid w:val="002861BF"/>
    <w:rsid w:val="0028679F"/>
    <w:rsid w:val="0028690C"/>
    <w:rsid w:val="002872AF"/>
    <w:rsid w:val="0028744E"/>
    <w:rsid w:val="002874BE"/>
    <w:rsid w:val="00287656"/>
    <w:rsid w:val="0028794C"/>
    <w:rsid w:val="00287ADD"/>
    <w:rsid w:val="0029125B"/>
    <w:rsid w:val="00292769"/>
    <w:rsid w:val="002935DA"/>
    <w:rsid w:val="00294D5C"/>
    <w:rsid w:val="00296A84"/>
    <w:rsid w:val="00296E0E"/>
    <w:rsid w:val="002974F2"/>
    <w:rsid w:val="00297652"/>
    <w:rsid w:val="002A0711"/>
    <w:rsid w:val="002A0CDF"/>
    <w:rsid w:val="002A0F22"/>
    <w:rsid w:val="002A10B6"/>
    <w:rsid w:val="002A1401"/>
    <w:rsid w:val="002A19D7"/>
    <w:rsid w:val="002A1AA4"/>
    <w:rsid w:val="002A1D1C"/>
    <w:rsid w:val="002A1D7F"/>
    <w:rsid w:val="002A4367"/>
    <w:rsid w:val="002A55EF"/>
    <w:rsid w:val="002A58EC"/>
    <w:rsid w:val="002A5BE1"/>
    <w:rsid w:val="002A5F6C"/>
    <w:rsid w:val="002A739A"/>
    <w:rsid w:val="002B04A9"/>
    <w:rsid w:val="002B04F0"/>
    <w:rsid w:val="002B178E"/>
    <w:rsid w:val="002B2177"/>
    <w:rsid w:val="002B334D"/>
    <w:rsid w:val="002B336A"/>
    <w:rsid w:val="002B6BCE"/>
    <w:rsid w:val="002B6D7E"/>
    <w:rsid w:val="002B748D"/>
    <w:rsid w:val="002C099E"/>
    <w:rsid w:val="002C0A90"/>
    <w:rsid w:val="002C108D"/>
    <w:rsid w:val="002C133A"/>
    <w:rsid w:val="002C1486"/>
    <w:rsid w:val="002C179F"/>
    <w:rsid w:val="002C1ED9"/>
    <w:rsid w:val="002C207F"/>
    <w:rsid w:val="002C354D"/>
    <w:rsid w:val="002C3819"/>
    <w:rsid w:val="002C62A5"/>
    <w:rsid w:val="002C699A"/>
    <w:rsid w:val="002C6CBE"/>
    <w:rsid w:val="002C7E78"/>
    <w:rsid w:val="002D0F05"/>
    <w:rsid w:val="002D3529"/>
    <w:rsid w:val="002D4744"/>
    <w:rsid w:val="002D4F07"/>
    <w:rsid w:val="002E0F6A"/>
    <w:rsid w:val="002E1F03"/>
    <w:rsid w:val="002E2EDF"/>
    <w:rsid w:val="002E30A0"/>
    <w:rsid w:val="002E30C0"/>
    <w:rsid w:val="002E394A"/>
    <w:rsid w:val="002E3F23"/>
    <w:rsid w:val="002E57EC"/>
    <w:rsid w:val="002E725C"/>
    <w:rsid w:val="002F0B6E"/>
    <w:rsid w:val="002F0D79"/>
    <w:rsid w:val="002F204E"/>
    <w:rsid w:val="002F51F1"/>
    <w:rsid w:val="002F5490"/>
    <w:rsid w:val="002F74C9"/>
    <w:rsid w:val="00302A3F"/>
    <w:rsid w:val="00302E6F"/>
    <w:rsid w:val="00304CCB"/>
    <w:rsid w:val="00306A84"/>
    <w:rsid w:val="00307C0E"/>
    <w:rsid w:val="00307DDB"/>
    <w:rsid w:val="00310A7D"/>
    <w:rsid w:val="0031178F"/>
    <w:rsid w:val="003117A7"/>
    <w:rsid w:val="00311B97"/>
    <w:rsid w:val="0031360D"/>
    <w:rsid w:val="003139CE"/>
    <w:rsid w:val="003150EF"/>
    <w:rsid w:val="00315469"/>
    <w:rsid w:val="00315996"/>
    <w:rsid w:val="00316142"/>
    <w:rsid w:val="00316658"/>
    <w:rsid w:val="00317059"/>
    <w:rsid w:val="00320C45"/>
    <w:rsid w:val="00322800"/>
    <w:rsid w:val="0032282C"/>
    <w:rsid w:val="00322EF2"/>
    <w:rsid w:val="00322FC9"/>
    <w:rsid w:val="003240B1"/>
    <w:rsid w:val="00325BB7"/>
    <w:rsid w:val="003261A5"/>
    <w:rsid w:val="003262DD"/>
    <w:rsid w:val="00327170"/>
    <w:rsid w:val="00327876"/>
    <w:rsid w:val="00330B8D"/>
    <w:rsid w:val="00330D91"/>
    <w:rsid w:val="00330F79"/>
    <w:rsid w:val="003312F3"/>
    <w:rsid w:val="0033136F"/>
    <w:rsid w:val="00333237"/>
    <w:rsid w:val="00333389"/>
    <w:rsid w:val="00333812"/>
    <w:rsid w:val="00333C86"/>
    <w:rsid w:val="00334D51"/>
    <w:rsid w:val="00335288"/>
    <w:rsid w:val="00335BD1"/>
    <w:rsid w:val="003366FA"/>
    <w:rsid w:val="00337920"/>
    <w:rsid w:val="003405AA"/>
    <w:rsid w:val="00341650"/>
    <w:rsid w:val="003417B1"/>
    <w:rsid w:val="003431EF"/>
    <w:rsid w:val="00343D84"/>
    <w:rsid w:val="00344716"/>
    <w:rsid w:val="00346BED"/>
    <w:rsid w:val="00347B40"/>
    <w:rsid w:val="00347BB2"/>
    <w:rsid w:val="00351270"/>
    <w:rsid w:val="003513C9"/>
    <w:rsid w:val="00351530"/>
    <w:rsid w:val="00351E88"/>
    <w:rsid w:val="00351F90"/>
    <w:rsid w:val="00353610"/>
    <w:rsid w:val="003542C2"/>
    <w:rsid w:val="00354D08"/>
    <w:rsid w:val="003562F6"/>
    <w:rsid w:val="0035697C"/>
    <w:rsid w:val="00362DBA"/>
    <w:rsid w:val="00363895"/>
    <w:rsid w:val="00366E8F"/>
    <w:rsid w:val="00371D76"/>
    <w:rsid w:val="0037278F"/>
    <w:rsid w:val="003733D4"/>
    <w:rsid w:val="003739B8"/>
    <w:rsid w:val="00375D79"/>
    <w:rsid w:val="003764A8"/>
    <w:rsid w:val="00380445"/>
    <w:rsid w:val="003805D9"/>
    <w:rsid w:val="00381282"/>
    <w:rsid w:val="003813EA"/>
    <w:rsid w:val="00383875"/>
    <w:rsid w:val="00384228"/>
    <w:rsid w:val="00384C37"/>
    <w:rsid w:val="00385013"/>
    <w:rsid w:val="00386752"/>
    <w:rsid w:val="00386E30"/>
    <w:rsid w:val="0038715E"/>
    <w:rsid w:val="0038724A"/>
    <w:rsid w:val="003876FE"/>
    <w:rsid w:val="00387972"/>
    <w:rsid w:val="00390D99"/>
    <w:rsid w:val="00391162"/>
    <w:rsid w:val="0039181F"/>
    <w:rsid w:val="00391A51"/>
    <w:rsid w:val="0039235E"/>
    <w:rsid w:val="00393019"/>
    <w:rsid w:val="0039396E"/>
    <w:rsid w:val="003948BB"/>
    <w:rsid w:val="003949AA"/>
    <w:rsid w:val="00395260"/>
    <w:rsid w:val="00396EC3"/>
    <w:rsid w:val="003A0D04"/>
    <w:rsid w:val="003A1469"/>
    <w:rsid w:val="003A1FE5"/>
    <w:rsid w:val="003A2C1F"/>
    <w:rsid w:val="003A2E94"/>
    <w:rsid w:val="003A329B"/>
    <w:rsid w:val="003A6568"/>
    <w:rsid w:val="003A7360"/>
    <w:rsid w:val="003A7424"/>
    <w:rsid w:val="003B170B"/>
    <w:rsid w:val="003B196E"/>
    <w:rsid w:val="003B19DC"/>
    <w:rsid w:val="003B1DAF"/>
    <w:rsid w:val="003B3568"/>
    <w:rsid w:val="003B4794"/>
    <w:rsid w:val="003B4A99"/>
    <w:rsid w:val="003C0108"/>
    <w:rsid w:val="003C05B8"/>
    <w:rsid w:val="003C1599"/>
    <w:rsid w:val="003C1BC9"/>
    <w:rsid w:val="003C33F2"/>
    <w:rsid w:val="003C4316"/>
    <w:rsid w:val="003C67AC"/>
    <w:rsid w:val="003D0394"/>
    <w:rsid w:val="003D1926"/>
    <w:rsid w:val="003D512E"/>
    <w:rsid w:val="003D5441"/>
    <w:rsid w:val="003D6619"/>
    <w:rsid w:val="003E07F9"/>
    <w:rsid w:val="003E1496"/>
    <w:rsid w:val="003E15E0"/>
    <w:rsid w:val="003E185E"/>
    <w:rsid w:val="003E2252"/>
    <w:rsid w:val="003E2861"/>
    <w:rsid w:val="003E3181"/>
    <w:rsid w:val="003E34A2"/>
    <w:rsid w:val="003E4107"/>
    <w:rsid w:val="003E45A4"/>
    <w:rsid w:val="003E4E7C"/>
    <w:rsid w:val="003E510C"/>
    <w:rsid w:val="003E53B3"/>
    <w:rsid w:val="003E7803"/>
    <w:rsid w:val="003E7DF9"/>
    <w:rsid w:val="003F0355"/>
    <w:rsid w:val="003F3E06"/>
    <w:rsid w:val="003F4B78"/>
    <w:rsid w:val="003F4CF6"/>
    <w:rsid w:val="003F4E80"/>
    <w:rsid w:val="003F4F31"/>
    <w:rsid w:val="003F5951"/>
    <w:rsid w:val="003F5ED1"/>
    <w:rsid w:val="003F61B0"/>
    <w:rsid w:val="003F719E"/>
    <w:rsid w:val="0040133E"/>
    <w:rsid w:val="00401D61"/>
    <w:rsid w:val="00403504"/>
    <w:rsid w:val="00403535"/>
    <w:rsid w:val="00404981"/>
    <w:rsid w:val="00405003"/>
    <w:rsid w:val="004054E5"/>
    <w:rsid w:val="0040711F"/>
    <w:rsid w:val="004071F3"/>
    <w:rsid w:val="00410B2B"/>
    <w:rsid w:val="00410D9D"/>
    <w:rsid w:val="004133E9"/>
    <w:rsid w:val="004149D9"/>
    <w:rsid w:val="00414E8D"/>
    <w:rsid w:val="004169D2"/>
    <w:rsid w:val="00417C90"/>
    <w:rsid w:val="00420275"/>
    <w:rsid w:val="0042053F"/>
    <w:rsid w:val="0042248F"/>
    <w:rsid w:val="00422BF9"/>
    <w:rsid w:val="00424EB1"/>
    <w:rsid w:val="00425EA3"/>
    <w:rsid w:val="00426B41"/>
    <w:rsid w:val="00430A7A"/>
    <w:rsid w:val="00430B1E"/>
    <w:rsid w:val="00430B5C"/>
    <w:rsid w:val="00431795"/>
    <w:rsid w:val="0043627B"/>
    <w:rsid w:val="00437BF2"/>
    <w:rsid w:val="0044138C"/>
    <w:rsid w:val="00442C4F"/>
    <w:rsid w:val="004433E7"/>
    <w:rsid w:val="00443C6C"/>
    <w:rsid w:val="00445873"/>
    <w:rsid w:val="00445C5B"/>
    <w:rsid w:val="004460BB"/>
    <w:rsid w:val="004461F5"/>
    <w:rsid w:val="004463CB"/>
    <w:rsid w:val="00447ADE"/>
    <w:rsid w:val="00451B11"/>
    <w:rsid w:val="00455B9B"/>
    <w:rsid w:val="00456C6C"/>
    <w:rsid w:val="00456EEC"/>
    <w:rsid w:val="00457052"/>
    <w:rsid w:val="0045775A"/>
    <w:rsid w:val="00457AC8"/>
    <w:rsid w:val="004609BC"/>
    <w:rsid w:val="00460A6D"/>
    <w:rsid w:val="0046209C"/>
    <w:rsid w:val="00462706"/>
    <w:rsid w:val="00463BEC"/>
    <w:rsid w:val="00463EB7"/>
    <w:rsid w:val="004652F7"/>
    <w:rsid w:val="004671AA"/>
    <w:rsid w:val="0046748A"/>
    <w:rsid w:val="00467BDE"/>
    <w:rsid w:val="00467CB4"/>
    <w:rsid w:val="0047180E"/>
    <w:rsid w:val="00471C9F"/>
    <w:rsid w:val="004721E5"/>
    <w:rsid w:val="004724E5"/>
    <w:rsid w:val="0047282A"/>
    <w:rsid w:val="0047425A"/>
    <w:rsid w:val="004752F4"/>
    <w:rsid w:val="00475427"/>
    <w:rsid w:val="00475EB1"/>
    <w:rsid w:val="004767B8"/>
    <w:rsid w:val="0047758A"/>
    <w:rsid w:val="00477684"/>
    <w:rsid w:val="00483BEE"/>
    <w:rsid w:val="00485177"/>
    <w:rsid w:val="0048612D"/>
    <w:rsid w:val="004876EB"/>
    <w:rsid w:val="004918AF"/>
    <w:rsid w:val="00491C62"/>
    <w:rsid w:val="0049331C"/>
    <w:rsid w:val="00494ECF"/>
    <w:rsid w:val="004966FE"/>
    <w:rsid w:val="004A00C1"/>
    <w:rsid w:val="004A0EAB"/>
    <w:rsid w:val="004A17F9"/>
    <w:rsid w:val="004A1A10"/>
    <w:rsid w:val="004A3E7C"/>
    <w:rsid w:val="004A48B5"/>
    <w:rsid w:val="004A5A34"/>
    <w:rsid w:val="004A5B8F"/>
    <w:rsid w:val="004B2CFD"/>
    <w:rsid w:val="004B3A62"/>
    <w:rsid w:val="004B3FFF"/>
    <w:rsid w:val="004B41B6"/>
    <w:rsid w:val="004B44C8"/>
    <w:rsid w:val="004B5024"/>
    <w:rsid w:val="004C13B1"/>
    <w:rsid w:val="004C35CA"/>
    <w:rsid w:val="004C3AA9"/>
    <w:rsid w:val="004C4C9E"/>
    <w:rsid w:val="004C52CF"/>
    <w:rsid w:val="004C6BD7"/>
    <w:rsid w:val="004D2750"/>
    <w:rsid w:val="004D2970"/>
    <w:rsid w:val="004D369F"/>
    <w:rsid w:val="004D3DAE"/>
    <w:rsid w:val="004D6849"/>
    <w:rsid w:val="004D79A7"/>
    <w:rsid w:val="004E1953"/>
    <w:rsid w:val="004E2154"/>
    <w:rsid w:val="004E3DD3"/>
    <w:rsid w:val="004E3EE7"/>
    <w:rsid w:val="004E3F90"/>
    <w:rsid w:val="004E42F4"/>
    <w:rsid w:val="004E4A9A"/>
    <w:rsid w:val="004E7AD7"/>
    <w:rsid w:val="004E7C7A"/>
    <w:rsid w:val="004F001C"/>
    <w:rsid w:val="004F0C02"/>
    <w:rsid w:val="004F383F"/>
    <w:rsid w:val="004F577F"/>
    <w:rsid w:val="004F5E00"/>
    <w:rsid w:val="004F623F"/>
    <w:rsid w:val="004F74B1"/>
    <w:rsid w:val="005005BE"/>
    <w:rsid w:val="00501393"/>
    <w:rsid w:val="00501BC4"/>
    <w:rsid w:val="005021AA"/>
    <w:rsid w:val="005034C9"/>
    <w:rsid w:val="00503EFF"/>
    <w:rsid w:val="00504B14"/>
    <w:rsid w:val="00504F58"/>
    <w:rsid w:val="005054B9"/>
    <w:rsid w:val="00505575"/>
    <w:rsid w:val="005056CB"/>
    <w:rsid w:val="00505A3B"/>
    <w:rsid w:val="0051232E"/>
    <w:rsid w:val="0051388E"/>
    <w:rsid w:val="005138F4"/>
    <w:rsid w:val="00513EC1"/>
    <w:rsid w:val="005143DC"/>
    <w:rsid w:val="00516E0B"/>
    <w:rsid w:val="00516F8B"/>
    <w:rsid w:val="005171C5"/>
    <w:rsid w:val="00521B3D"/>
    <w:rsid w:val="00521F55"/>
    <w:rsid w:val="0052368D"/>
    <w:rsid w:val="005242FA"/>
    <w:rsid w:val="00524EC3"/>
    <w:rsid w:val="005257FF"/>
    <w:rsid w:val="00526905"/>
    <w:rsid w:val="00526BF1"/>
    <w:rsid w:val="005300AD"/>
    <w:rsid w:val="005308C3"/>
    <w:rsid w:val="00530C2D"/>
    <w:rsid w:val="005314DF"/>
    <w:rsid w:val="0053166B"/>
    <w:rsid w:val="00533356"/>
    <w:rsid w:val="00533DCD"/>
    <w:rsid w:val="00534397"/>
    <w:rsid w:val="00535716"/>
    <w:rsid w:val="00535CCC"/>
    <w:rsid w:val="00537096"/>
    <w:rsid w:val="0054057F"/>
    <w:rsid w:val="005412ED"/>
    <w:rsid w:val="00542181"/>
    <w:rsid w:val="00543602"/>
    <w:rsid w:val="00543BF7"/>
    <w:rsid w:val="00543FA7"/>
    <w:rsid w:val="00546798"/>
    <w:rsid w:val="005467BB"/>
    <w:rsid w:val="005468FD"/>
    <w:rsid w:val="00547713"/>
    <w:rsid w:val="00547A80"/>
    <w:rsid w:val="005502CF"/>
    <w:rsid w:val="00550CE9"/>
    <w:rsid w:val="005513F2"/>
    <w:rsid w:val="00551923"/>
    <w:rsid w:val="0055412F"/>
    <w:rsid w:val="00554190"/>
    <w:rsid w:val="00554287"/>
    <w:rsid w:val="005614FE"/>
    <w:rsid w:val="00561BDC"/>
    <w:rsid w:val="00561CA7"/>
    <w:rsid w:val="00561FE9"/>
    <w:rsid w:val="00562198"/>
    <w:rsid w:val="005627E9"/>
    <w:rsid w:val="00563558"/>
    <w:rsid w:val="00563658"/>
    <w:rsid w:val="00563D9E"/>
    <w:rsid w:val="00563E9D"/>
    <w:rsid w:val="005664F3"/>
    <w:rsid w:val="00566DD9"/>
    <w:rsid w:val="00566F89"/>
    <w:rsid w:val="00567243"/>
    <w:rsid w:val="00570484"/>
    <w:rsid w:val="00571B45"/>
    <w:rsid w:val="00573F7A"/>
    <w:rsid w:val="005746AB"/>
    <w:rsid w:val="005768B3"/>
    <w:rsid w:val="005769A8"/>
    <w:rsid w:val="00581613"/>
    <w:rsid w:val="00581E06"/>
    <w:rsid w:val="00582EAB"/>
    <w:rsid w:val="005833B9"/>
    <w:rsid w:val="00584B69"/>
    <w:rsid w:val="00585250"/>
    <w:rsid w:val="005865B3"/>
    <w:rsid w:val="00586639"/>
    <w:rsid w:val="0058703C"/>
    <w:rsid w:val="00590E3A"/>
    <w:rsid w:val="00592D98"/>
    <w:rsid w:val="005937F3"/>
    <w:rsid w:val="005941D6"/>
    <w:rsid w:val="00595D0D"/>
    <w:rsid w:val="00595DC2"/>
    <w:rsid w:val="0059622E"/>
    <w:rsid w:val="005A20FC"/>
    <w:rsid w:val="005A39F3"/>
    <w:rsid w:val="005A4781"/>
    <w:rsid w:val="005A72B0"/>
    <w:rsid w:val="005A760B"/>
    <w:rsid w:val="005B0D1E"/>
    <w:rsid w:val="005B1C52"/>
    <w:rsid w:val="005B26B1"/>
    <w:rsid w:val="005B280C"/>
    <w:rsid w:val="005B2E01"/>
    <w:rsid w:val="005B317B"/>
    <w:rsid w:val="005B31E0"/>
    <w:rsid w:val="005B4B2B"/>
    <w:rsid w:val="005B568F"/>
    <w:rsid w:val="005B5DA9"/>
    <w:rsid w:val="005B6085"/>
    <w:rsid w:val="005B7962"/>
    <w:rsid w:val="005C32CE"/>
    <w:rsid w:val="005C4CF9"/>
    <w:rsid w:val="005C4F38"/>
    <w:rsid w:val="005C533F"/>
    <w:rsid w:val="005C5496"/>
    <w:rsid w:val="005C75F2"/>
    <w:rsid w:val="005C7DAD"/>
    <w:rsid w:val="005D00EB"/>
    <w:rsid w:val="005D043A"/>
    <w:rsid w:val="005D37AB"/>
    <w:rsid w:val="005D4285"/>
    <w:rsid w:val="005E00D3"/>
    <w:rsid w:val="005E17AC"/>
    <w:rsid w:val="005E476E"/>
    <w:rsid w:val="005E4A77"/>
    <w:rsid w:val="005F05D4"/>
    <w:rsid w:val="005F067B"/>
    <w:rsid w:val="005F1B21"/>
    <w:rsid w:val="005F4229"/>
    <w:rsid w:val="005F4A78"/>
    <w:rsid w:val="005F4E74"/>
    <w:rsid w:val="005F51C3"/>
    <w:rsid w:val="005F51D6"/>
    <w:rsid w:val="005F5E84"/>
    <w:rsid w:val="005F63F5"/>
    <w:rsid w:val="005F7AB6"/>
    <w:rsid w:val="005F7F09"/>
    <w:rsid w:val="006001E4"/>
    <w:rsid w:val="006010DB"/>
    <w:rsid w:val="00602CEA"/>
    <w:rsid w:val="00603DA0"/>
    <w:rsid w:val="00604337"/>
    <w:rsid w:val="00605045"/>
    <w:rsid w:val="00605A1C"/>
    <w:rsid w:val="0060612E"/>
    <w:rsid w:val="0060722F"/>
    <w:rsid w:val="006115CE"/>
    <w:rsid w:val="00612D52"/>
    <w:rsid w:val="00612DEA"/>
    <w:rsid w:val="00613E91"/>
    <w:rsid w:val="006152F1"/>
    <w:rsid w:val="006203C6"/>
    <w:rsid w:val="0062349C"/>
    <w:rsid w:val="00623A3A"/>
    <w:rsid w:val="00624398"/>
    <w:rsid w:val="006243EA"/>
    <w:rsid w:val="0062590B"/>
    <w:rsid w:val="006270F9"/>
    <w:rsid w:val="00627699"/>
    <w:rsid w:val="006279C1"/>
    <w:rsid w:val="00631392"/>
    <w:rsid w:val="0063493F"/>
    <w:rsid w:val="00637FF8"/>
    <w:rsid w:val="0064123A"/>
    <w:rsid w:val="006412BA"/>
    <w:rsid w:val="00641472"/>
    <w:rsid w:val="00641A8D"/>
    <w:rsid w:val="00642B68"/>
    <w:rsid w:val="00642E13"/>
    <w:rsid w:val="00643FB3"/>
    <w:rsid w:val="00644C56"/>
    <w:rsid w:val="00647BD2"/>
    <w:rsid w:val="00647FA0"/>
    <w:rsid w:val="00651078"/>
    <w:rsid w:val="0065211B"/>
    <w:rsid w:val="006522FD"/>
    <w:rsid w:val="00653384"/>
    <w:rsid w:val="006545C8"/>
    <w:rsid w:val="0065536C"/>
    <w:rsid w:val="00656E6F"/>
    <w:rsid w:val="0065700D"/>
    <w:rsid w:val="00660BB2"/>
    <w:rsid w:val="006615F7"/>
    <w:rsid w:val="006617BD"/>
    <w:rsid w:val="0066208D"/>
    <w:rsid w:val="00664AFF"/>
    <w:rsid w:val="00666379"/>
    <w:rsid w:val="0067006D"/>
    <w:rsid w:val="0067063C"/>
    <w:rsid w:val="00670884"/>
    <w:rsid w:val="00671E6A"/>
    <w:rsid w:val="0067207C"/>
    <w:rsid w:val="00672796"/>
    <w:rsid w:val="00672826"/>
    <w:rsid w:val="00673AAB"/>
    <w:rsid w:val="00673E13"/>
    <w:rsid w:val="00674516"/>
    <w:rsid w:val="006758B4"/>
    <w:rsid w:val="006767CE"/>
    <w:rsid w:val="00676CA4"/>
    <w:rsid w:val="00677C4B"/>
    <w:rsid w:val="00680102"/>
    <w:rsid w:val="0068373B"/>
    <w:rsid w:val="006843C7"/>
    <w:rsid w:val="006847C5"/>
    <w:rsid w:val="0068494F"/>
    <w:rsid w:val="006876D3"/>
    <w:rsid w:val="00690045"/>
    <w:rsid w:val="006919FD"/>
    <w:rsid w:val="00695C7D"/>
    <w:rsid w:val="006A078B"/>
    <w:rsid w:val="006A1401"/>
    <w:rsid w:val="006A15F3"/>
    <w:rsid w:val="006A1B06"/>
    <w:rsid w:val="006A325A"/>
    <w:rsid w:val="006A49AD"/>
    <w:rsid w:val="006A4AE7"/>
    <w:rsid w:val="006A55DA"/>
    <w:rsid w:val="006B0DD6"/>
    <w:rsid w:val="006B18B4"/>
    <w:rsid w:val="006B3657"/>
    <w:rsid w:val="006B3B6A"/>
    <w:rsid w:val="006B41D7"/>
    <w:rsid w:val="006B4B0A"/>
    <w:rsid w:val="006B53DE"/>
    <w:rsid w:val="006B6015"/>
    <w:rsid w:val="006B7F4D"/>
    <w:rsid w:val="006C0647"/>
    <w:rsid w:val="006C26EF"/>
    <w:rsid w:val="006C3964"/>
    <w:rsid w:val="006C418C"/>
    <w:rsid w:val="006C66E1"/>
    <w:rsid w:val="006C6F08"/>
    <w:rsid w:val="006C7784"/>
    <w:rsid w:val="006D0BC7"/>
    <w:rsid w:val="006D0C06"/>
    <w:rsid w:val="006D11F8"/>
    <w:rsid w:val="006D12E6"/>
    <w:rsid w:val="006D223D"/>
    <w:rsid w:val="006D26DD"/>
    <w:rsid w:val="006D474E"/>
    <w:rsid w:val="006D5000"/>
    <w:rsid w:val="006D5309"/>
    <w:rsid w:val="006D7B1F"/>
    <w:rsid w:val="006E00F0"/>
    <w:rsid w:val="006E171B"/>
    <w:rsid w:val="006E2761"/>
    <w:rsid w:val="006E31D2"/>
    <w:rsid w:val="006E3C75"/>
    <w:rsid w:val="006E42D3"/>
    <w:rsid w:val="006E5206"/>
    <w:rsid w:val="006E54C7"/>
    <w:rsid w:val="006E6401"/>
    <w:rsid w:val="006E6C36"/>
    <w:rsid w:val="006F13F9"/>
    <w:rsid w:val="006F235C"/>
    <w:rsid w:val="006F3042"/>
    <w:rsid w:val="006F3B9B"/>
    <w:rsid w:val="006F45D6"/>
    <w:rsid w:val="006F47DE"/>
    <w:rsid w:val="006F5219"/>
    <w:rsid w:val="006F5428"/>
    <w:rsid w:val="006F5BED"/>
    <w:rsid w:val="007012FA"/>
    <w:rsid w:val="0070130A"/>
    <w:rsid w:val="00702DCF"/>
    <w:rsid w:val="007042E3"/>
    <w:rsid w:val="00706A64"/>
    <w:rsid w:val="00706EDF"/>
    <w:rsid w:val="007142CB"/>
    <w:rsid w:val="00714601"/>
    <w:rsid w:val="00715934"/>
    <w:rsid w:val="00716AD9"/>
    <w:rsid w:val="00720EC2"/>
    <w:rsid w:val="0072169C"/>
    <w:rsid w:val="00722412"/>
    <w:rsid w:val="00722E13"/>
    <w:rsid w:val="00723EF5"/>
    <w:rsid w:val="00725A1C"/>
    <w:rsid w:val="00725AD0"/>
    <w:rsid w:val="0073164C"/>
    <w:rsid w:val="00731A4E"/>
    <w:rsid w:val="00733886"/>
    <w:rsid w:val="00733A6C"/>
    <w:rsid w:val="00734522"/>
    <w:rsid w:val="007354FD"/>
    <w:rsid w:val="00736B3E"/>
    <w:rsid w:val="00736EF7"/>
    <w:rsid w:val="0073786E"/>
    <w:rsid w:val="00741115"/>
    <w:rsid w:val="007430C0"/>
    <w:rsid w:val="007431AC"/>
    <w:rsid w:val="00743925"/>
    <w:rsid w:val="007453E5"/>
    <w:rsid w:val="00745ADB"/>
    <w:rsid w:val="00745DE0"/>
    <w:rsid w:val="00745F5D"/>
    <w:rsid w:val="00746C76"/>
    <w:rsid w:val="00751333"/>
    <w:rsid w:val="00752068"/>
    <w:rsid w:val="0075245B"/>
    <w:rsid w:val="00752BC6"/>
    <w:rsid w:val="007530F2"/>
    <w:rsid w:val="00753D97"/>
    <w:rsid w:val="0075564D"/>
    <w:rsid w:val="00761EB5"/>
    <w:rsid w:val="00765051"/>
    <w:rsid w:val="007653FD"/>
    <w:rsid w:val="00767A00"/>
    <w:rsid w:val="00767A3E"/>
    <w:rsid w:val="00770F86"/>
    <w:rsid w:val="00771E51"/>
    <w:rsid w:val="007726EC"/>
    <w:rsid w:val="00774D13"/>
    <w:rsid w:val="00775E33"/>
    <w:rsid w:val="0077640B"/>
    <w:rsid w:val="00777B16"/>
    <w:rsid w:val="00780102"/>
    <w:rsid w:val="00781755"/>
    <w:rsid w:val="00781C18"/>
    <w:rsid w:val="00781D02"/>
    <w:rsid w:val="0078222A"/>
    <w:rsid w:val="00782446"/>
    <w:rsid w:val="00784903"/>
    <w:rsid w:val="00784F5F"/>
    <w:rsid w:val="00785EE5"/>
    <w:rsid w:val="00786DD9"/>
    <w:rsid w:val="00791FB5"/>
    <w:rsid w:val="00794716"/>
    <w:rsid w:val="007949FE"/>
    <w:rsid w:val="0079623A"/>
    <w:rsid w:val="00797620"/>
    <w:rsid w:val="00797999"/>
    <w:rsid w:val="007A26D7"/>
    <w:rsid w:val="007A2D2C"/>
    <w:rsid w:val="007A3B38"/>
    <w:rsid w:val="007A52D3"/>
    <w:rsid w:val="007A56C9"/>
    <w:rsid w:val="007A6130"/>
    <w:rsid w:val="007A6C76"/>
    <w:rsid w:val="007A73FF"/>
    <w:rsid w:val="007A7708"/>
    <w:rsid w:val="007A7E57"/>
    <w:rsid w:val="007A7FE9"/>
    <w:rsid w:val="007B01AC"/>
    <w:rsid w:val="007B0A95"/>
    <w:rsid w:val="007B2E1A"/>
    <w:rsid w:val="007B3C67"/>
    <w:rsid w:val="007B3F2E"/>
    <w:rsid w:val="007B482E"/>
    <w:rsid w:val="007B48D6"/>
    <w:rsid w:val="007B578B"/>
    <w:rsid w:val="007B66A1"/>
    <w:rsid w:val="007C012C"/>
    <w:rsid w:val="007C0699"/>
    <w:rsid w:val="007C16C2"/>
    <w:rsid w:val="007C1F96"/>
    <w:rsid w:val="007C2376"/>
    <w:rsid w:val="007C4122"/>
    <w:rsid w:val="007C5F09"/>
    <w:rsid w:val="007C6007"/>
    <w:rsid w:val="007C6812"/>
    <w:rsid w:val="007C7871"/>
    <w:rsid w:val="007D0B84"/>
    <w:rsid w:val="007D154B"/>
    <w:rsid w:val="007D2B32"/>
    <w:rsid w:val="007D4C2D"/>
    <w:rsid w:val="007D4FF6"/>
    <w:rsid w:val="007D772F"/>
    <w:rsid w:val="007E19CA"/>
    <w:rsid w:val="007E20CD"/>
    <w:rsid w:val="007E2B86"/>
    <w:rsid w:val="007E2F74"/>
    <w:rsid w:val="007E3137"/>
    <w:rsid w:val="007E5085"/>
    <w:rsid w:val="007E5CC8"/>
    <w:rsid w:val="007E658A"/>
    <w:rsid w:val="007F0F14"/>
    <w:rsid w:val="007F1783"/>
    <w:rsid w:val="007F29AD"/>
    <w:rsid w:val="007F3566"/>
    <w:rsid w:val="007F67B8"/>
    <w:rsid w:val="007F76E7"/>
    <w:rsid w:val="008008CC"/>
    <w:rsid w:val="0080157E"/>
    <w:rsid w:val="008017F2"/>
    <w:rsid w:val="00802272"/>
    <w:rsid w:val="008035A8"/>
    <w:rsid w:val="008039EF"/>
    <w:rsid w:val="00803C64"/>
    <w:rsid w:val="0080501B"/>
    <w:rsid w:val="00805443"/>
    <w:rsid w:val="0080597D"/>
    <w:rsid w:val="00805A31"/>
    <w:rsid w:val="0081012A"/>
    <w:rsid w:val="008111E7"/>
    <w:rsid w:val="00811DDC"/>
    <w:rsid w:val="00812C7D"/>
    <w:rsid w:val="00813967"/>
    <w:rsid w:val="0081483B"/>
    <w:rsid w:val="00814900"/>
    <w:rsid w:val="0081538E"/>
    <w:rsid w:val="0081635F"/>
    <w:rsid w:val="00821737"/>
    <w:rsid w:val="00821C2D"/>
    <w:rsid w:val="008227FE"/>
    <w:rsid w:val="00823059"/>
    <w:rsid w:val="00823852"/>
    <w:rsid w:val="008269E4"/>
    <w:rsid w:val="00826BDC"/>
    <w:rsid w:val="0082756A"/>
    <w:rsid w:val="00827E46"/>
    <w:rsid w:val="0083044C"/>
    <w:rsid w:val="00831765"/>
    <w:rsid w:val="00831E45"/>
    <w:rsid w:val="00832BB1"/>
    <w:rsid w:val="00834266"/>
    <w:rsid w:val="008371F1"/>
    <w:rsid w:val="0083754E"/>
    <w:rsid w:val="00837C9E"/>
    <w:rsid w:val="008408FD"/>
    <w:rsid w:val="00840B99"/>
    <w:rsid w:val="00840DBB"/>
    <w:rsid w:val="00841270"/>
    <w:rsid w:val="00841FDE"/>
    <w:rsid w:val="00844616"/>
    <w:rsid w:val="008449FC"/>
    <w:rsid w:val="00846371"/>
    <w:rsid w:val="00850214"/>
    <w:rsid w:val="008504CF"/>
    <w:rsid w:val="00850E9D"/>
    <w:rsid w:val="008510BC"/>
    <w:rsid w:val="00851541"/>
    <w:rsid w:val="008527BF"/>
    <w:rsid w:val="008545D9"/>
    <w:rsid w:val="00856281"/>
    <w:rsid w:val="008574E2"/>
    <w:rsid w:val="00857676"/>
    <w:rsid w:val="00857DD7"/>
    <w:rsid w:val="008650E3"/>
    <w:rsid w:val="00865DFA"/>
    <w:rsid w:val="0086636A"/>
    <w:rsid w:val="00866FD3"/>
    <w:rsid w:val="0086788D"/>
    <w:rsid w:val="008706CD"/>
    <w:rsid w:val="00871DB2"/>
    <w:rsid w:val="008727E7"/>
    <w:rsid w:val="0087366F"/>
    <w:rsid w:val="0087605E"/>
    <w:rsid w:val="008772AC"/>
    <w:rsid w:val="008775C8"/>
    <w:rsid w:val="00877BD9"/>
    <w:rsid w:val="008809F6"/>
    <w:rsid w:val="008823AE"/>
    <w:rsid w:val="00883FF5"/>
    <w:rsid w:val="00884550"/>
    <w:rsid w:val="00893C04"/>
    <w:rsid w:val="00896E35"/>
    <w:rsid w:val="00897FB7"/>
    <w:rsid w:val="008A2D98"/>
    <w:rsid w:val="008A39D2"/>
    <w:rsid w:val="008A507B"/>
    <w:rsid w:val="008A51C2"/>
    <w:rsid w:val="008A6372"/>
    <w:rsid w:val="008A7581"/>
    <w:rsid w:val="008B06A3"/>
    <w:rsid w:val="008B06EF"/>
    <w:rsid w:val="008B1931"/>
    <w:rsid w:val="008B375E"/>
    <w:rsid w:val="008B3DC9"/>
    <w:rsid w:val="008B63F3"/>
    <w:rsid w:val="008B7562"/>
    <w:rsid w:val="008B7B4F"/>
    <w:rsid w:val="008C1B22"/>
    <w:rsid w:val="008C1C0F"/>
    <w:rsid w:val="008C42FF"/>
    <w:rsid w:val="008C5017"/>
    <w:rsid w:val="008C57E9"/>
    <w:rsid w:val="008C7362"/>
    <w:rsid w:val="008C7F98"/>
    <w:rsid w:val="008D009F"/>
    <w:rsid w:val="008D101E"/>
    <w:rsid w:val="008D1F5C"/>
    <w:rsid w:val="008D3601"/>
    <w:rsid w:val="008D3D90"/>
    <w:rsid w:val="008D47ED"/>
    <w:rsid w:val="008D4DFE"/>
    <w:rsid w:val="008D6A40"/>
    <w:rsid w:val="008D6E72"/>
    <w:rsid w:val="008E0D13"/>
    <w:rsid w:val="008E1DB3"/>
    <w:rsid w:val="008E6DE5"/>
    <w:rsid w:val="008E743E"/>
    <w:rsid w:val="008E7799"/>
    <w:rsid w:val="008E7BCA"/>
    <w:rsid w:val="008F09D1"/>
    <w:rsid w:val="008F2D11"/>
    <w:rsid w:val="008F36CD"/>
    <w:rsid w:val="008F36E1"/>
    <w:rsid w:val="008F459B"/>
    <w:rsid w:val="008F5A11"/>
    <w:rsid w:val="008F6493"/>
    <w:rsid w:val="008F795E"/>
    <w:rsid w:val="00900463"/>
    <w:rsid w:val="00900575"/>
    <w:rsid w:val="00901307"/>
    <w:rsid w:val="00901934"/>
    <w:rsid w:val="00901BB3"/>
    <w:rsid w:val="00901BBB"/>
    <w:rsid w:val="009022A2"/>
    <w:rsid w:val="0090366F"/>
    <w:rsid w:val="009059C1"/>
    <w:rsid w:val="00906CAB"/>
    <w:rsid w:val="00912342"/>
    <w:rsid w:val="00912659"/>
    <w:rsid w:val="00912686"/>
    <w:rsid w:val="00913E1F"/>
    <w:rsid w:val="00913E78"/>
    <w:rsid w:val="0091494E"/>
    <w:rsid w:val="0091607B"/>
    <w:rsid w:val="009163D2"/>
    <w:rsid w:val="009168D1"/>
    <w:rsid w:val="00916B40"/>
    <w:rsid w:val="00917E69"/>
    <w:rsid w:val="009214C0"/>
    <w:rsid w:val="009224B9"/>
    <w:rsid w:val="00922AC8"/>
    <w:rsid w:val="00924824"/>
    <w:rsid w:val="0092515D"/>
    <w:rsid w:val="00925BE1"/>
    <w:rsid w:val="00926997"/>
    <w:rsid w:val="00927408"/>
    <w:rsid w:val="0092770C"/>
    <w:rsid w:val="00931FAD"/>
    <w:rsid w:val="0093295D"/>
    <w:rsid w:val="00932C53"/>
    <w:rsid w:val="0093367F"/>
    <w:rsid w:val="00933BB3"/>
    <w:rsid w:val="00933F9E"/>
    <w:rsid w:val="0093406A"/>
    <w:rsid w:val="009351E7"/>
    <w:rsid w:val="00935CAA"/>
    <w:rsid w:val="00940996"/>
    <w:rsid w:val="00940EE8"/>
    <w:rsid w:val="00943BCA"/>
    <w:rsid w:val="009446D4"/>
    <w:rsid w:val="009449B8"/>
    <w:rsid w:val="00944FD3"/>
    <w:rsid w:val="00946B43"/>
    <w:rsid w:val="009501C9"/>
    <w:rsid w:val="00950FD9"/>
    <w:rsid w:val="0095115A"/>
    <w:rsid w:val="00952D4C"/>
    <w:rsid w:val="00953338"/>
    <w:rsid w:val="009545E0"/>
    <w:rsid w:val="00954C6B"/>
    <w:rsid w:val="00955526"/>
    <w:rsid w:val="009563C4"/>
    <w:rsid w:val="009563D1"/>
    <w:rsid w:val="00957693"/>
    <w:rsid w:val="00961711"/>
    <w:rsid w:val="00961F88"/>
    <w:rsid w:val="0096256D"/>
    <w:rsid w:val="00965053"/>
    <w:rsid w:val="00966A50"/>
    <w:rsid w:val="00970B45"/>
    <w:rsid w:val="00971282"/>
    <w:rsid w:val="00971287"/>
    <w:rsid w:val="00972FB2"/>
    <w:rsid w:val="00973A46"/>
    <w:rsid w:val="00973C35"/>
    <w:rsid w:val="009758D6"/>
    <w:rsid w:val="009778C4"/>
    <w:rsid w:val="009826EB"/>
    <w:rsid w:val="009840C0"/>
    <w:rsid w:val="00984D03"/>
    <w:rsid w:val="009904ED"/>
    <w:rsid w:val="00990E1B"/>
    <w:rsid w:val="00992CBA"/>
    <w:rsid w:val="00993AED"/>
    <w:rsid w:val="00993C61"/>
    <w:rsid w:val="0099400A"/>
    <w:rsid w:val="00994BA1"/>
    <w:rsid w:val="0099504F"/>
    <w:rsid w:val="009950D2"/>
    <w:rsid w:val="00995327"/>
    <w:rsid w:val="009A2392"/>
    <w:rsid w:val="009A2B95"/>
    <w:rsid w:val="009A3FDF"/>
    <w:rsid w:val="009A4197"/>
    <w:rsid w:val="009A4454"/>
    <w:rsid w:val="009A56DB"/>
    <w:rsid w:val="009B1A87"/>
    <w:rsid w:val="009B2034"/>
    <w:rsid w:val="009B2611"/>
    <w:rsid w:val="009B3100"/>
    <w:rsid w:val="009B347E"/>
    <w:rsid w:val="009B4D93"/>
    <w:rsid w:val="009B5472"/>
    <w:rsid w:val="009B5A59"/>
    <w:rsid w:val="009B6A28"/>
    <w:rsid w:val="009B7C2A"/>
    <w:rsid w:val="009B7D90"/>
    <w:rsid w:val="009C0C76"/>
    <w:rsid w:val="009C1FFE"/>
    <w:rsid w:val="009C28FD"/>
    <w:rsid w:val="009C2C9B"/>
    <w:rsid w:val="009C3475"/>
    <w:rsid w:val="009C401D"/>
    <w:rsid w:val="009D0EF9"/>
    <w:rsid w:val="009D1156"/>
    <w:rsid w:val="009D1DF3"/>
    <w:rsid w:val="009D246C"/>
    <w:rsid w:val="009D2C18"/>
    <w:rsid w:val="009D5BB2"/>
    <w:rsid w:val="009D6245"/>
    <w:rsid w:val="009D7013"/>
    <w:rsid w:val="009D78A3"/>
    <w:rsid w:val="009E13C9"/>
    <w:rsid w:val="009E2582"/>
    <w:rsid w:val="009E52A5"/>
    <w:rsid w:val="009F042F"/>
    <w:rsid w:val="009F0A7D"/>
    <w:rsid w:val="009F10F7"/>
    <w:rsid w:val="009F2373"/>
    <w:rsid w:val="009F2C79"/>
    <w:rsid w:val="009F38DB"/>
    <w:rsid w:val="009F4113"/>
    <w:rsid w:val="009F424E"/>
    <w:rsid w:val="009F5FF5"/>
    <w:rsid w:val="00A0021A"/>
    <w:rsid w:val="00A005C0"/>
    <w:rsid w:val="00A00687"/>
    <w:rsid w:val="00A02EA0"/>
    <w:rsid w:val="00A02FC5"/>
    <w:rsid w:val="00A1054E"/>
    <w:rsid w:val="00A11E8D"/>
    <w:rsid w:val="00A12710"/>
    <w:rsid w:val="00A14721"/>
    <w:rsid w:val="00A15838"/>
    <w:rsid w:val="00A15DD3"/>
    <w:rsid w:val="00A16A2C"/>
    <w:rsid w:val="00A16FD0"/>
    <w:rsid w:val="00A17725"/>
    <w:rsid w:val="00A17CAF"/>
    <w:rsid w:val="00A21F31"/>
    <w:rsid w:val="00A22DD5"/>
    <w:rsid w:val="00A23819"/>
    <w:rsid w:val="00A24B83"/>
    <w:rsid w:val="00A272B7"/>
    <w:rsid w:val="00A27930"/>
    <w:rsid w:val="00A30248"/>
    <w:rsid w:val="00A30F24"/>
    <w:rsid w:val="00A321ED"/>
    <w:rsid w:val="00A336C0"/>
    <w:rsid w:val="00A354DA"/>
    <w:rsid w:val="00A35D91"/>
    <w:rsid w:val="00A36045"/>
    <w:rsid w:val="00A37A3F"/>
    <w:rsid w:val="00A40223"/>
    <w:rsid w:val="00A403A9"/>
    <w:rsid w:val="00A40976"/>
    <w:rsid w:val="00A40BAB"/>
    <w:rsid w:val="00A42482"/>
    <w:rsid w:val="00A431D4"/>
    <w:rsid w:val="00A43381"/>
    <w:rsid w:val="00A435BC"/>
    <w:rsid w:val="00A436C3"/>
    <w:rsid w:val="00A43726"/>
    <w:rsid w:val="00A4394F"/>
    <w:rsid w:val="00A43E8C"/>
    <w:rsid w:val="00A4505F"/>
    <w:rsid w:val="00A451EE"/>
    <w:rsid w:val="00A45291"/>
    <w:rsid w:val="00A452F0"/>
    <w:rsid w:val="00A46FF8"/>
    <w:rsid w:val="00A50D15"/>
    <w:rsid w:val="00A519AD"/>
    <w:rsid w:val="00A51D2B"/>
    <w:rsid w:val="00A51D43"/>
    <w:rsid w:val="00A52B2D"/>
    <w:rsid w:val="00A536EE"/>
    <w:rsid w:val="00A542DD"/>
    <w:rsid w:val="00A54C91"/>
    <w:rsid w:val="00A5545A"/>
    <w:rsid w:val="00A556C0"/>
    <w:rsid w:val="00A55771"/>
    <w:rsid w:val="00A55AC7"/>
    <w:rsid w:val="00A56C3D"/>
    <w:rsid w:val="00A57A96"/>
    <w:rsid w:val="00A602FA"/>
    <w:rsid w:val="00A60C21"/>
    <w:rsid w:val="00A6156D"/>
    <w:rsid w:val="00A6252F"/>
    <w:rsid w:val="00A6371A"/>
    <w:rsid w:val="00A63981"/>
    <w:rsid w:val="00A6770D"/>
    <w:rsid w:val="00A70F7B"/>
    <w:rsid w:val="00A71134"/>
    <w:rsid w:val="00A74D6D"/>
    <w:rsid w:val="00A753F7"/>
    <w:rsid w:val="00A7558A"/>
    <w:rsid w:val="00A75D7D"/>
    <w:rsid w:val="00A75E05"/>
    <w:rsid w:val="00A767D9"/>
    <w:rsid w:val="00A77D30"/>
    <w:rsid w:val="00A80290"/>
    <w:rsid w:val="00A80641"/>
    <w:rsid w:val="00A82331"/>
    <w:rsid w:val="00A82B11"/>
    <w:rsid w:val="00A832EC"/>
    <w:rsid w:val="00A8537A"/>
    <w:rsid w:val="00A854CB"/>
    <w:rsid w:val="00A858BF"/>
    <w:rsid w:val="00A85EA5"/>
    <w:rsid w:val="00A876D4"/>
    <w:rsid w:val="00A90503"/>
    <w:rsid w:val="00A952E8"/>
    <w:rsid w:val="00A96085"/>
    <w:rsid w:val="00A96813"/>
    <w:rsid w:val="00A968B2"/>
    <w:rsid w:val="00AA02E0"/>
    <w:rsid w:val="00AA1050"/>
    <w:rsid w:val="00AA1677"/>
    <w:rsid w:val="00AA1B57"/>
    <w:rsid w:val="00AA25F0"/>
    <w:rsid w:val="00AA2F05"/>
    <w:rsid w:val="00AA31EE"/>
    <w:rsid w:val="00AA3507"/>
    <w:rsid w:val="00AA364B"/>
    <w:rsid w:val="00AA3E3E"/>
    <w:rsid w:val="00AA613F"/>
    <w:rsid w:val="00AA760C"/>
    <w:rsid w:val="00AA7B54"/>
    <w:rsid w:val="00AA7D6E"/>
    <w:rsid w:val="00AB129C"/>
    <w:rsid w:val="00AB3322"/>
    <w:rsid w:val="00AB4D8D"/>
    <w:rsid w:val="00AB5A28"/>
    <w:rsid w:val="00AB77EE"/>
    <w:rsid w:val="00AB799B"/>
    <w:rsid w:val="00AC15C6"/>
    <w:rsid w:val="00AC4540"/>
    <w:rsid w:val="00AC593D"/>
    <w:rsid w:val="00AC5C94"/>
    <w:rsid w:val="00AC6B5D"/>
    <w:rsid w:val="00AC7D68"/>
    <w:rsid w:val="00AD051A"/>
    <w:rsid w:val="00AD0B82"/>
    <w:rsid w:val="00AD1F1B"/>
    <w:rsid w:val="00AD1F59"/>
    <w:rsid w:val="00AD2746"/>
    <w:rsid w:val="00AD2911"/>
    <w:rsid w:val="00AD2D0A"/>
    <w:rsid w:val="00AD319D"/>
    <w:rsid w:val="00AD3A10"/>
    <w:rsid w:val="00AD6B34"/>
    <w:rsid w:val="00AD76AB"/>
    <w:rsid w:val="00AE09A5"/>
    <w:rsid w:val="00AE09D0"/>
    <w:rsid w:val="00AE2426"/>
    <w:rsid w:val="00AE3488"/>
    <w:rsid w:val="00AE4F30"/>
    <w:rsid w:val="00AE4F3A"/>
    <w:rsid w:val="00AE6A70"/>
    <w:rsid w:val="00AE73F4"/>
    <w:rsid w:val="00AF0D21"/>
    <w:rsid w:val="00AF1C1C"/>
    <w:rsid w:val="00AF3DBA"/>
    <w:rsid w:val="00AF500E"/>
    <w:rsid w:val="00AF7620"/>
    <w:rsid w:val="00B003D0"/>
    <w:rsid w:val="00B004DE"/>
    <w:rsid w:val="00B0153A"/>
    <w:rsid w:val="00B01E58"/>
    <w:rsid w:val="00B020BA"/>
    <w:rsid w:val="00B023FF"/>
    <w:rsid w:val="00B02451"/>
    <w:rsid w:val="00B03029"/>
    <w:rsid w:val="00B03497"/>
    <w:rsid w:val="00B054C8"/>
    <w:rsid w:val="00B12A4C"/>
    <w:rsid w:val="00B17BEE"/>
    <w:rsid w:val="00B17F7F"/>
    <w:rsid w:val="00B17FC3"/>
    <w:rsid w:val="00B20168"/>
    <w:rsid w:val="00B203AD"/>
    <w:rsid w:val="00B205C3"/>
    <w:rsid w:val="00B20A5D"/>
    <w:rsid w:val="00B214E8"/>
    <w:rsid w:val="00B21F40"/>
    <w:rsid w:val="00B221E9"/>
    <w:rsid w:val="00B22B69"/>
    <w:rsid w:val="00B22FBC"/>
    <w:rsid w:val="00B2315D"/>
    <w:rsid w:val="00B23709"/>
    <w:rsid w:val="00B23F72"/>
    <w:rsid w:val="00B2487E"/>
    <w:rsid w:val="00B25380"/>
    <w:rsid w:val="00B2686A"/>
    <w:rsid w:val="00B26E7F"/>
    <w:rsid w:val="00B2725D"/>
    <w:rsid w:val="00B27843"/>
    <w:rsid w:val="00B30E91"/>
    <w:rsid w:val="00B31D6B"/>
    <w:rsid w:val="00B32893"/>
    <w:rsid w:val="00B32DFE"/>
    <w:rsid w:val="00B32EF6"/>
    <w:rsid w:val="00B33219"/>
    <w:rsid w:val="00B34306"/>
    <w:rsid w:val="00B35494"/>
    <w:rsid w:val="00B36501"/>
    <w:rsid w:val="00B36BFD"/>
    <w:rsid w:val="00B377D5"/>
    <w:rsid w:val="00B378FC"/>
    <w:rsid w:val="00B37EA0"/>
    <w:rsid w:val="00B40091"/>
    <w:rsid w:val="00B4024D"/>
    <w:rsid w:val="00B4055C"/>
    <w:rsid w:val="00B410F9"/>
    <w:rsid w:val="00B41776"/>
    <w:rsid w:val="00B42545"/>
    <w:rsid w:val="00B44855"/>
    <w:rsid w:val="00B44E67"/>
    <w:rsid w:val="00B45353"/>
    <w:rsid w:val="00B4622C"/>
    <w:rsid w:val="00B50C92"/>
    <w:rsid w:val="00B50DB7"/>
    <w:rsid w:val="00B511BF"/>
    <w:rsid w:val="00B5162A"/>
    <w:rsid w:val="00B51DA6"/>
    <w:rsid w:val="00B5208F"/>
    <w:rsid w:val="00B52EC6"/>
    <w:rsid w:val="00B54A16"/>
    <w:rsid w:val="00B553CD"/>
    <w:rsid w:val="00B56FBC"/>
    <w:rsid w:val="00B572B2"/>
    <w:rsid w:val="00B578EE"/>
    <w:rsid w:val="00B60743"/>
    <w:rsid w:val="00B61F37"/>
    <w:rsid w:val="00B6355F"/>
    <w:rsid w:val="00B63927"/>
    <w:rsid w:val="00B63D10"/>
    <w:rsid w:val="00B64CD8"/>
    <w:rsid w:val="00B651B1"/>
    <w:rsid w:val="00B65BD3"/>
    <w:rsid w:val="00B70841"/>
    <w:rsid w:val="00B70A6B"/>
    <w:rsid w:val="00B70F5F"/>
    <w:rsid w:val="00B7239B"/>
    <w:rsid w:val="00B723A0"/>
    <w:rsid w:val="00B72F79"/>
    <w:rsid w:val="00B7303A"/>
    <w:rsid w:val="00B73F40"/>
    <w:rsid w:val="00B74EAA"/>
    <w:rsid w:val="00B75399"/>
    <w:rsid w:val="00B760EC"/>
    <w:rsid w:val="00B76354"/>
    <w:rsid w:val="00B771DC"/>
    <w:rsid w:val="00B80F5F"/>
    <w:rsid w:val="00B81BEE"/>
    <w:rsid w:val="00B825F4"/>
    <w:rsid w:val="00B82F80"/>
    <w:rsid w:val="00B848D2"/>
    <w:rsid w:val="00B84C18"/>
    <w:rsid w:val="00B84D5C"/>
    <w:rsid w:val="00B8522E"/>
    <w:rsid w:val="00B8606D"/>
    <w:rsid w:val="00B8607F"/>
    <w:rsid w:val="00B879FF"/>
    <w:rsid w:val="00B91861"/>
    <w:rsid w:val="00B94111"/>
    <w:rsid w:val="00B9495D"/>
    <w:rsid w:val="00B94A72"/>
    <w:rsid w:val="00B94DB8"/>
    <w:rsid w:val="00B96F96"/>
    <w:rsid w:val="00B97C97"/>
    <w:rsid w:val="00BA02B3"/>
    <w:rsid w:val="00BA07CF"/>
    <w:rsid w:val="00BA1510"/>
    <w:rsid w:val="00BA19F7"/>
    <w:rsid w:val="00BA20E8"/>
    <w:rsid w:val="00BA26F5"/>
    <w:rsid w:val="00BA30BB"/>
    <w:rsid w:val="00BA35E0"/>
    <w:rsid w:val="00BA3AE0"/>
    <w:rsid w:val="00BA435F"/>
    <w:rsid w:val="00BA5BC5"/>
    <w:rsid w:val="00BA625C"/>
    <w:rsid w:val="00BB0D68"/>
    <w:rsid w:val="00BB1FC6"/>
    <w:rsid w:val="00BB293A"/>
    <w:rsid w:val="00BB34CB"/>
    <w:rsid w:val="00BB5A97"/>
    <w:rsid w:val="00BB6F2C"/>
    <w:rsid w:val="00BC066B"/>
    <w:rsid w:val="00BC0B62"/>
    <w:rsid w:val="00BC11C3"/>
    <w:rsid w:val="00BC1D6F"/>
    <w:rsid w:val="00BC2CEC"/>
    <w:rsid w:val="00BC3978"/>
    <w:rsid w:val="00BC3D13"/>
    <w:rsid w:val="00BC42B1"/>
    <w:rsid w:val="00BC4E1F"/>
    <w:rsid w:val="00BC5097"/>
    <w:rsid w:val="00BC5391"/>
    <w:rsid w:val="00BC567E"/>
    <w:rsid w:val="00BC5E1E"/>
    <w:rsid w:val="00BC7687"/>
    <w:rsid w:val="00BD0859"/>
    <w:rsid w:val="00BD0CAC"/>
    <w:rsid w:val="00BD189D"/>
    <w:rsid w:val="00BD24C1"/>
    <w:rsid w:val="00BD2D35"/>
    <w:rsid w:val="00BD3754"/>
    <w:rsid w:val="00BD389C"/>
    <w:rsid w:val="00BD43F4"/>
    <w:rsid w:val="00BD4E84"/>
    <w:rsid w:val="00BD7302"/>
    <w:rsid w:val="00BE08BC"/>
    <w:rsid w:val="00BE0BE7"/>
    <w:rsid w:val="00BE1F2F"/>
    <w:rsid w:val="00BE2F18"/>
    <w:rsid w:val="00BE3384"/>
    <w:rsid w:val="00BE52F7"/>
    <w:rsid w:val="00BF043E"/>
    <w:rsid w:val="00BF4F72"/>
    <w:rsid w:val="00BF56D7"/>
    <w:rsid w:val="00BF5909"/>
    <w:rsid w:val="00BF5993"/>
    <w:rsid w:val="00BF789F"/>
    <w:rsid w:val="00C028C2"/>
    <w:rsid w:val="00C03D4F"/>
    <w:rsid w:val="00C05DC5"/>
    <w:rsid w:val="00C066A7"/>
    <w:rsid w:val="00C11209"/>
    <w:rsid w:val="00C11A80"/>
    <w:rsid w:val="00C1403D"/>
    <w:rsid w:val="00C14166"/>
    <w:rsid w:val="00C156AB"/>
    <w:rsid w:val="00C15809"/>
    <w:rsid w:val="00C15D3D"/>
    <w:rsid w:val="00C17B47"/>
    <w:rsid w:val="00C20CB1"/>
    <w:rsid w:val="00C232DD"/>
    <w:rsid w:val="00C2607E"/>
    <w:rsid w:val="00C260B9"/>
    <w:rsid w:val="00C275DD"/>
    <w:rsid w:val="00C275E2"/>
    <w:rsid w:val="00C27B59"/>
    <w:rsid w:val="00C3175B"/>
    <w:rsid w:val="00C318B3"/>
    <w:rsid w:val="00C31D8B"/>
    <w:rsid w:val="00C326F8"/>
    <w:rsid w:val="00C32C2A"/>
    <w:rsid w:val="00C34CC0"/>
    <w:rsid w:val="00C363A4"/>
    <w:rsid w:val="00C42220"/>
    <w:rsid w:val="00C42AFC"/>
    <w:rsid w:val="00C42B7F"/>
    <w:rsid w:val="00C438E6"/>
    <w:rsid w:val="00C4487B"/>
    <w:rsid w:val="00C46272"/>
    <w:rsid w:val="00C46ABC"/>
    <w:rsid w:val="00C51086"/>
    <w:rsid w:val="00C51644"/>
    <w:rsid w:val="00C5239D"/>
    <w:rsid w:val="00C5394C"/>
    <w:rsid w:val="00C53B0A"/>
    <w:rsid w:val="00C54E89"/>
    <w:rsid w:val="00C5735E"/>
    <w:rsid w:val="00C620E6"/>
    <w:rsid w:val="00C62EC0"/>
    <w:rsid w:val="00C63A40"/>
    <w:rsid w:val="00C651A9"/>
    <w:rsid w:val="00C66AAC"/>
    <w:rsid w:val="00C7006E"/>
    <w:rsid w:val="00C70556"/>
    <w:rsid w:val="00C7065B"/>
    <w:rsid w:val="00C707C6"/>
    <w:rsid w:val="00C70A6E"/>
    <w:rsid w:val="00C70F0A"/>
    <w:rsid w:val="00C7186B"/>
    <w:rsid w:val="00C7198C"/>
    <w:rsid w:val="00C71D7A"/>
    <w:rsid w:val="00C71E19"/>
    <w:rsid w:val="00C7365A"/>
    <w:rsid w:val="00C74119"/>
    <w:rsid w:val="00C74745"/>
    <w:rsid w:val="00C74B9C"/>
    <w:rsid w:val="00C75872"/>
    <w:rsid w:val="00C7599C"/>
    <w:rsid w:val="00C764F5"/>
    <w:rsid w:val="00C771D9"/>
    <w:rsid w:val="00C8002B"/>
    <w:rsid w:val="00C804AF"/>
    <w:rsid w:val="00C80D31"/>
    <w:rsid w:val="00C83716"/>
    <w:rsid w:val="00C8398A"/>
    <w:rsid w:val="00C85AA9"/>
    <w:rsid w:val="00C876A6"/>
    <w:rsid w:val="00C90570"/>
    <w:rsid w:val="00C90BFA"/>
    <w:rsid w:val="00C9112B"/>
    <w:rsid w:val="00C91647"/>
    <w:rsid w:val="00C91D43"/>
    <w:rsid w:val="00C92075"/>
    <w:rsid w:val="00C92402"/>
    <w:rsid w:val="00C92801"/>
    <w:rsid w:val="00C92C58"/>
    <w:rsid w:val="00C9488C"/>
    <w:rsid w:val="00C94CE5"/>
    <w:rsid w:val="00C95703"/>
    <w:rsid w:val="00C95E95"/>
    <w:rsid w:val="00CA131E"/>
    <w:rsid w:val="00CA18A5"/>
    <w:rsid w:val="00CA2214"/>
    <w:rsid w:val="00CA2594"/>
    <w:rsid w:val="00CA2B1B"/>
    <w:rsid w:val="00CA2F34"/>
    <w:rsid w:val="00CA3A4E"/>
    <w:rsid w:val="00CA4100"/>
    <w:rsid w:val="00CA4CE3"/>
    <w:rsid w:val="00CA535E"/>
    <w:rsid w:val="00CA5BAA"/>
    <w:rsid w:val="00CA5F37"/>
    <w:rsid w:val="00CB0258"/>
    <w:rsid w:val="00CB05CD"/>
    <w:rsid w:val="00CB0954"/>
    <w:rsid w:val="00CB174D"/>
    <w:rsid w:val="00CB1F28"/>
    <w:rsid w:val="00CB2E80"/>
    <w:rsid w:val="00CB3467"/>
    <w:rsid w:val="00CB5870"/>
    <w:rsid w:val="00CB5B4D"/>
    <w:rsid w:val="00CB6B24"/>
    <w:rsid w:val="00CC0FE7"/>
    <w:rsid w:val="00CC1D00"/>
    <w:rsid w:val="00CC3B8C"/>
    <w:rsid w:val="00CC4705"/>
    <w:rsid w:val="00CC4742"/>
    <w:rsid w:val="00CC75D3"/>
    <w:rsid w:val="00CD104A"/>
    <w:rsid w:val="00CD119A"/>
    <w:rsid w:val="00CD1BD2"/>
    <w:rsid w:val="00CD29E1"/>
    <w:rsid w:val="00CD3095"/>
    <w:rsid w:val="00CD32E6"/>
    <w:rsid w:val="00CD4AB6"/>
    <w:rsid w:val="00CD4FCE"/>
    <w:rsid w:val="00CD5768"/>
    <w:rsid w:val="00CD5779"/>
    <w:rsid w:val="00CD5A2A"/>
    <w:rsid w:val="00CD719A"/>
    <w:rsid w:val="00CE0625"/>
    <w:rsid w:val="00CE2250"/>
    <w:rsid w:val="00CE2C18"/>
    <w:rsid w:val="00CE5546"/>
    <w:rsid w:val="00CE6148"/>
    <w:rsid w:val="00CF01BB"/>
    <w:rsid w:val="00CF0F33"/>
    <w:rsid w:val="00CF2141"/>
    <w:rsid w:val="00CF3607"/>
    <w:rsid w:val="00CF3734"/>
    <w:rsid w:val="00CF38AE"/>
    <w:rsid w:val="00CF4440"/>
    <w:rsid w:val="00CF475E"/>
    <w:rsid w:val="00CF537B"/>
    <w:rsid w:val="00CF5916"/>
    <w:rsid w:val="00CF5AAB"/>
    <w:rsid w:val="00CF63C4"/>
    <w:rsid w:val="00CF70A0"/>
    <w:rsid w:val="00CF73A4"/>
    <w:rsid w:val="00CF73B6"/>
    <w:rsid w:val="00D00439"/>
    <w:rsid w:val="00D012F4"/>
    <w:rsid w:val="00D0666D"/>
    <w:rsid w:val="00D07920"/>
    <w:rsid w:val="00D11D49"/>
    <w:rsid w:val="00D12151"/>
    <w:rsid w:val="00D1336B"/>
    <w:rsid w:val="00D13C1E"/>
    <w:rsid w:val="00D13F0D"/>
    <w:rsid w:val="00D14A38"/>
    <w:rsid w:val="00D14F6D"/>
    <w:rsid w:val="00D154E3"/>
    <w:rsid w:val="00D15DD5"/>
    <w:rsid w:val="00D15F15"/>
    <w:rsid w:val="00D16C31"/>
    <w:rsid w:val="00D17FF3"/>
    <w:rsid w:val="00D20C79"/>
    <w:rsid w:val="00D21F26"/>
    <w:rsid w:val="00D23419"/>
    <w:rsid w:val="00D24273"/>
    <w:rsid w:val="00D24288"/>
    <w:rsid w:val="00D26FBF"/>
    <w:rsid w:val="00D31CCE"/>
    <w:rsid w:val="00D36BCC"/>
    <w:rsid w:val="00D37763"/>
    <w:rsid w:val="00D37F48"/>
    <w:rsid w:val="00D40F81"/>
    <w:rsid w:val="00D420E1"/>
    <w:rsid w:val="00D428F9"/>
    <w:rsid w:val="00D43012"/>
    <w:rsid w:val="00D461CF"/>
    <w:rsid w:val="00D4795A"/>
    <w:rsid w:val="00D505E8"/>
    <w:rsid w:val="00D50B91"/>
    <w:rsid w:val="00D5295A"/>
    <w:rsid w:val="00D52A27"/>
    <w:rsid w:val="00D5313A"/>
    <w:rsid w:val="00D53285"/>
    <w:rsid w:val="00D534B0"/>
    <w:rsid w:val="00D53855"/>
    <w:rsid w:val="00D54C8F"/>
    <w:rsid w:val="00D61B8E"/>
    <w:rsid w:val="00D65329"/>
    <w:rsid w:val="00D65A0E"/>
    <w:rsid w:val="00D6683E"/>
    <w:rsid w:val="00D71160"/>
    <w:rsid w:val="00D72461"/>
    <w:rsid w:val="00D728A5"/>
    <w:rsid w:val="00D729EE"/>
    <w:rsid w:val="00D73CA8"/>
    <w:rsid w:val="00D73FB9"/>
    <w:rsid w:val="00D77BC9"/>
    <w:rsid w:val="00D77BF3"/>
    <w:rsid w:val="00D81F3C"/>
    <w:rsid w:val="00D820B9"/>
    <w:rsid w:val="00D830FD"/>
    <w:rsid w:val="00D84DB3"/>
    <w:rsid w:val="00D866AC"/>
    <w:rsid w:val="00D8701A"/>
    <w:rsid w:val="00D87A26"/>
    <w:rsid w:val="00D90190"/>
    <w:rsid w:val="00D90F02"/>
    <w:rsid w:val="00D9187D"/>
    <w:rsid w:val="00D91AA0"/>
    <w:rsid w:val="00D9321F"/>
    <w:rsid w:val="00D933AE"/>
    <w:rsid w:val="00D95F41"/>
    <w:rsid w:val="00D96105"/>
    <w:rsid w:val="00D97A36"/>
    <w:rsid w:val="00DA06BB"/>
    <w:rsid w:val="00DA1772"/>
    <w:rsid w:val="00DA25A6"/>
    <w:rsid w:val="00DA34FC"/>
    <w:rsid w:val="00DA463F"/>
    <w:rsid w:val="00DA5AA7"/>
    <w:rsid w:val="00DA6934"/>
    <w:rsid w:val="00DA7EEC"/>
    <w:rsid w:val="00DB4EE1"/>
    <w:rsid w:val="00DB5A4C"/>
    <w:rsid w:val="00DB69A2"/>
    <w:rsid w:val="00DB6CE9"/>
    <w:rsid w:val="00DB71BE"/>
    <w:rsid w:val="00DB7A5D"/>
    <w:rsid w:val="00DC12E4"/>
    <w:rsid w:val="00DC13E4"/>
    <w:rsid w:val="00DC1D19"/>
    <w:rsid w:val="00DC2BD6"/>
    <w:rsid w:val="00DC31E4"/>
    <w:rsid w:val="00DC3224"/>
    <w:rsid w:val="00DC34AA"/>
    <w:rsid w:val="00DC3F0F"/>
    <w:rsid w:val="00DC5E14"/>
    <w:rsid w:val="00DC6316"/>
    <w:rsid w:val="00DC6F44"/>
    <w:rsid w:val="00DC7AF4"/>
    <w:rsid w:val="00DD252E"/>
    <w:rsid w:val="00DD33B9"/>
    <w:rsid w:val="00DD33CD"/>
    <w:rsid w:val="00DD42ED"/>
    <w:rsid w:val="00DD4539"/>
    <w:rsid w:val="00DD6523"/>
    <w:rsid w:val="00DD66C2"/>
    <w:rsid w:val="00DE0374"/>
    <w:rsid w:val="00DE229A"/>
    <w:rsid w:val="00DE274D"/>
    <w:rsid w:val="00DE39C2"/>
    <w:rsid w:val="00DE4954"/>
    <w:rsid w:val="00DE64C9"/>
    <w:rsid w:val="00DE783E"/>
    <w:rsid w:val="00DE79A3"/>
    <w:rsid w:val="00DF0296"/>
    <w:rsid w:val="00DF1401"/>
    <w:rsid w:val="00DF2E0A"/>
    <w:rsid w:val="00DF3104"/>
    <w:rsid w:val="00DF3194"/>
    <w:rsid w:val="00DF3BC5"/>
    <w:rsid w:val="00DF563C"/>
    <w:rsid w:val="00DF6241"/>
    <w:rsid w:val="00DF68AB"/>
    <w:rsid w:val="00E000C9"/>
    <w:rsid w:val="00E009C0"/>
    <w:rsid w:val="00E01484"/>
    <w:rsid w:val="00E016C4"/>
    <w:rsid w:val="00E01726"/>
    <w:rsid w:val="00E01AFE"/>
    <w:rsid w:val="00E01FB5"/>
    <w:rsid w:val="00E02196"/>
    <w:rsid w:val="00E02B82"/>
    <w:rsid w:val="00E02DA5"/>
    <w:rsid w:val="00E02ED5"/>
    <w:rsid w:val="00E03406"/>
    <w:rsid w:val="00E0371A"/>
    <w:rsid w:val="00E03A14"/>
    <w:rsid w:val="00E0620A"/>
    <w:rsid w:val="00E10A8A"/>
    <w:rsid w:val="00E11323"/>
    <w:rsid w:val="00E118F6"/>
    <w:rsid w:val="00E11F21"/>
    <w:rsid w:val="00E12BDC"/>
    <w:rsid w:val="00E14041"/>
    <w:rsid w:val="00E14687"/>
    <w:rsid w:val="00E146AD"/>
    <w:rsid w:val="00E14E1F"/>
    <w:rsid w:val="00E14F4D"/>
    <w:rsid w:val="00E16713"/>
    <w:rsid w:val="00E172D0"/>
    <w:rsid w:val="00E21D5D"/>
    <w:rsid w:val="00E237AE"/>
    <w:rsid w:val="00E24856"/>
    <w:rsid w:val="00E2600E"/>
    <w:rsid w:val="00E2703D"/>
    <w:rsid w:val="00E2741A"/>
    <w:rsid w:val="00E32B80"/>
    <w:rsid w:val="00E3330E"/>
    <w:rsid w:val="00E34E2A"/>
    <w:rsid w:val="00E34FAF"/>
    <w:rsid w:val="00E3649B"/>
    <w:rsid w:val="00E37939"/>
    <w:rsid w:val="00E37FA2"/>
    <w:rsid w:val="00E406C3"/>
    <w:rsid w:val="00E41CCE"/>
    <w:rsid w:val="00E433DC"/>
    <w:rsid w:val="00E447A7"/>
    <w:rsid w:val="00E45407"/>
    <w:rsid w:val="00E458CA"/>
    <w:rsid w:val="00E46DF9"/>
    <w:rsid w:val="00E470C1"/>
    <w:rsid w:val="00E504F1"/>
    <w:rsid w:val="00E5358E"/>
    <w:rsid w:val="00E54863"/>
    <w:rsid w:val="00E557D7"/>
    <w:rsid w:val="00E55817"/>
    <w:rsid w:val="00E561A5"/>
    <w:rsid w:val="00E56AFC"/>
    <w:rsid w:val="00E578AE"/>
    <w:rsid w:val="00E6278D"/>
    <w:rsid w:val="00E64D47"/>
    <w:rsid w:val="00E6703B"/>
    <w:rsid w:val="00E6758A"/>
    <w:rsid w:val="00E67E94"/>
    <w:rsid w:val="00E706D1"/>
    <w:rsid w:val="00E71D5A"/>
    <w:rsid w:val="00E71E44"/>
    <w:rsid w:val="00E72387"/>
    <w:rsid w:val="00E746F6"/>
    <w:rsid w:val="00E7485B"/>
    <w:rsid w:val="00E75D5F"/>
    <w:rsid w:val="00E76EF0"/>
    <w:rsid w:val="00E77F56"/>
    <w:rsid w:val="00E8067B"/>
    <w:rsid w:val="00E82530"/>
    <w:rsid w:val="00E82E6D"/>
    <w:rsid w:val="00E83B7E"/>
    <w:rsid w:val="00E8415F"/>
    <w:rsid w:val="00E86975"/>
    <w:rsid w:val="00E86A0A"/>
    <w:rsid w:val="00E87C92"/>
    <w:rsid w:val="00E92E22"/>
    <w:rsid w:val="00E93A75"/>
    <w:rsid w:val="00E94003"/>
    <w:rsid w:val="00E94109"/>
    <w:rsid w:val="00E94FDA"/>
    <w:rsid w:val="00E965F1"/>
    <w:rsid w:val="00E96E33"/>
    <w:rsid w:val="00E974CB"/>
    <w:rsid w:val="00EA26DD"/>
    <w:rsid w:val="00EA2F4E"/>
    <w:rsid w:val="00EA3C11"/>
    <w:rsid w:val="00EA3E19"/>
    <w:rsid w:val="00EA4425"/>
    <w:rsid w:val="00EA7BC9"/>
    <w:rsid w:val="00EB2855"/>
    <w:rsid w:val="00EB3742"/>
    <w:rsid w:val="00EB55C0"/>
    <w:rsid w:val="00EB638F"/>
    <w:rsid w:val="00EB6605"/>
    <w:rsid w:val="00EB7670"/>
    <w:rsid w:val="00EB7BD2"/>
    <w:rsid w:val="00EC2002"/>
    <w:rsid w:val="00EC2D12"/>
    <w:rsid w:val="00EC31EC"/>
    <w:rsid w:val="00EC32DA"/>
    <w:rsid w:val="00EC36F9"/>
    <w:rsid w:val="00EC393F"/>
    <w:rsid w:val="00EC3ACF"/>
    <w:rsid w:val="00EC4D82"/>
    <w:rsid w:val="00EC6490"/>
    <w:rsid w:val="00ED01E8"/>
    <w:rsid w:val="00ED08CC"/>
    <w:rsid w:val="00ED1590"/>
    <w:rsid w:val="00ED28DD"/>
    <w:rsid w:val="00ED495E"/>
    <w:rsid w:val="00ED4CF0"/>
    <w:rsid w:val="00ED6D73"/>
    <w:rsid w:val="00ED78E5"/>
    <w:rsid w:val="00EE0D4A"/>
    <w:rsid w:val="00EE1704"/>
    <w:rsid w:val="00EE22CF"/>
    <w:rsid w:val="00EE4137"/>
    <w:rsid w:val="00EF0031"/>
    <w:rsid w:val="00EF0D39"/>
    <w:rsid w:val="00EF2107"/>
    <w:rsid w:val="00EF22C0"/>
    <w:rsid w:val="00EF2806"/>
    <w:rsid w:val="00EF28E7"/>
    <w:rsid w:val="00EF2F56"/>
    <w:rsid w:val="00EF31AF"/>
    <w:rsid w:val="00EF35A6"/>
    <w:rsid w:val="00EF5A7F"/>
    <w:rsid w:val="00EF61CD"/>
    <w:rsid w:val="00F01484"/>
    <w:rsid w:val="00F0314E"/>
    <w:rsid w:val="00F03FC0"/>
    <w:rsid w:val="00F056E6"/>
    <w:rsid w:val="00F103D0"/>
    <w:rsid w:val="00F104DD"/>
    <w:rsid w:val="00F11227"/>
    <w:rsid w:val="00F14B92"/>
    <w:rsid w:val="00F14D97"/>
    <w:rsid w:val="00F16FD5"/>
    <w:rsid w:val="00F20312"/>
    <w:rsid w:val="00F21257"/>
    <w:rsid w:val="00F23AE4"/>
    <w:rsid w:val="00F27149"/>
    <w:rsid w:val="00F30351"/>
    <w:rsid w:val="00F309D0"/>
    <w:rsid w:val="00F326D5"/>
    <w:rsid w:val="00F327AD"/>
    <w:rsid w:val="00F34C00"/>
    <w:rsid w:val="00F34E04"/>
    <w:rsid w:val="00F361A3"/>
    <w:rsid w:val="00F367DE"/>
    <w:rsid w:val="00F36A92"/>
    <w:rsid w:val="00F40352"/>
    <w:rsid w:val="00F40641"/>
    <w:rsid w:val="00F40E1E"/>
    <w:rsid w:val="00F40EED"/>
    <w:rsid w:val="00F41761"/>
    <w:rsid w:val="00F429BC"/>
    <w:rsid w:val="00F429C3"/>
    <w:rsid w:val="00F43D65"/>
    <w:rsid w:val="00F44EDD"/>
    <w:rsid w:val="00F45FCE"/>
    <w:rsid w:val="00F50E05"/>
    <w:rsid w:val="00F513D3"/>
    <w:rsid w:val="00F52BD5"/>
    <w:rsid w:val="00F5338D"/>
    <w:rsid w:val="00F5358E"/>
    <w:rsid w:val="00F563FD"/>
    <w:rsid w:val="00F60802"/>
    <w:rsid w:val="00F60DAD"/>
    <w:rsid w:val="00F61287"/>
    <w:rsid w:val="00F65591"/>
    <w:rsid w:val="00F70CF2"/>
    <w:rsid w:val="00F713CC"/>
    <w:rsid w:val="00F7208B"/>
    <w:rsid w:val="00F72118"/>
    <w:rsid w:val="00F72822"/>
    <w:rsid w:val="00F75400"/>
    <w:rsid w:val="00F75CF2"/>
    <w:rsid w:val="00F7628F"/>
    <w:rsid w:val="00F765BF"/>
    <w:rsid w:val="00F8058F"/>
    <w:rsid w:val="00F8143A"/>
    <w:rsid w:val="00F81764"/>
    <w:rsid w:val="00F81CC2"/>
    <w:rsid w:val="00F83151"/>
    <w:rsid w:val="00F86CE6"/>
    <w:rsid w:val="00F87A26"/>
    <w:rsid w:val="00F900B7"/>
    <w:rsid w:val="00F90F1A"/>
    <w:rsid w:val="00F90FC1"/>
    <w:rsid w:val="00F911B0"/>
    <w:rsid w:val="00F91CB4"/>
    <w:rsid w:val="00F91CC0"/>
    <w:rsid w:val="00F9353B"/>
    <w:rsid w:val="00F9434F"/>
    <w:rsid w:val="00F94998"/>
    <w:rsid w:val="00F9657D"/>
    <w:rsid w:val="00F966EC"/>
    <w:rsid w:val="00F96724"/>
    <w:rsid w:val="00F97691"/>
    <w:rsid w:val="00FA04CC"/>
    <w:rsid w:val="00FA0818"/>
    <w:rsid w:val="00FA0911"/>
    <w:rsid w:val="00FA099D"/>
    <w:rsid w:val="00FA131A"/>
    <w:rsid w:val="00FA1A77"/>
    <w:rsid w:val="00FA30E7"/>
    <w:rsid w:val="00FA440D"/>
    <w:rsid w:val="00FA51A1"/>
    <w:rsid w:val="00FA5437"/>
    <w:rsid w:val="00FA6031"/>
    <w:rsid w:val="00FA6217"/>
    <w:rsid w:val="00FA6731"/>
    <w:rsid w:val="00FA677A"/>
    <w:rsid w:val="00FA7EBF"/>
    <w:rsid w:val="00FB0677"/>
    <w:rsid w:val="00FB0BDA"/>
    <w:rsid w:val="00FB3BFF"/>
    <w:rsid w:val="00FB5944"/>
    <w:rsid w:val="00FB7B02"/>
    <w:rsid w:val="00FB7C46"/>
    <w:rsid w:val="00FC002B"/>
    <w:rsid w:val="00FC1F5A"/>
    <w:rsid w:val="00FC3219"/>
    <w:rsid w:val="00FD1EEF"/>
    <w:rsid w:val="00FD377B"/>
    <w:rsid w:val="00FD3E65"/>
    <w:rsid w:val="00FD4D0A"/>
    <w:rsid w:val="00FD511F"/>
    <w:rsid w:val="00FD6C06"/>
    <w:rsid w:val="00FD7480"/>
    <w:rsid w:val="00FD786A"/>
    <w:rsid w:val="00FE0951"/>
    <w:rsid w:val="00FE379D"/>
    <w:rsid w:val="00FE66F4"/>
    <w:rsid w:val="00FF1019"/>
    <w:rsid w:val="00FF1278"/>
    <w:rsid w:val="00FF2384"/>
    <w:rsid w:val="00FF2994"/>
    <w:rsid w:val="00FF3B6C"/>
    <w:rsid w:val="00FF6439"/>
    <w:rsid w:val="00FF663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State"/>
  <w:smartTagType w:namespaceuri="urn:schemas-microsoft-com:office:smarttags" w:name="PlaceType"/>
  <w:smartTagType w:namespaceuri="urn:schemas-microsoft-com:office:smarttags" w:name="PostalCode"/>
  <w:smartTagType w:namespaceuri="urn:schemas-microsoft-com:office:smarttags" w:name="City"/>
  <w:smartTagType w:namespaceuri="urn:schemas-microsoft-com:office:smarttags" w:name="PlaceName"/>
  <w:shapeDefaults>
    <o:shapedefaults v:ext="edit" spidmax="14643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E29B8"/>
    <w:rPr>
      <w:rFonts w:ascii="Courier" w:hAnsi="Courier"/>
      <w:sz w:val="24"/>
    </w:rPr>
  </w:style>
  <w:style w:type="paragraph" w:styleId="Heading1">
    <w:name w:val="heading 1"/>
    <w:basedOn w:val="Normal"/>
    <w:next w:val="Normal"/>
    <w:qFormat/>
    <w:rsid w:val="000E29B8"/>
    <w:pPr>
      <w:keepNext/>
      <w:tabs>
        <w:tab w:val="left" w:pos="-720"/>
      </w:tabs>
      <w:suppressAutoHyphens/>
      <w:spacing w:line="360" w:lineRule="auto"/>
      <w:outlineLvl w:val="0"/>
    </w:pPr>
    <w:rPr>
      <w:rFonts w:ascii="Times New Roman" w:hAnsi="Times New Roman"/>
      <w:b/>
      <w:sz w:val="26"/>
    </w:rPr>
  </w:style>
  <w:style w:type="paragraph" w:styleId="Heading2">
    <w:name w:val="heading 2"/>
    <w:basedOn w:val="Normal"/>
    <w:next w:val="Normal"/>
    <w:qFormat/>
    <w:rsid w:val="000E29B8"/>
    <w:pPr>
      <w:keepNext/>
      <w:tabs>
        <w:tab w:val="left" w:pos="-720"/>
      </w:tabs>
      <w:suppressAutoHyphens/>
      <w:spacing w:line="360" w:lineRule="auto"/>
      <w:jc w:val="center"/>
      <w:outlineLvl w:val="1"/>
    </w:pPr>
    <w:rPr>
      <w:rFonts w:ascii="Times New Roman" w:hAnsi="Times New Roman"/>
      <w:b/>
      <w:sz w:val="26"/>
      <w:u w:val="single"/>
    </w:rPr>
  </w:style>
  <w:style w:type="paragraph" w:styleId="Heading3">
    <w:name w:val="heading 3"/>
    <w:basedOn w:val="Normal"/>
    <w:next w:val="Normal"/>
    <w:qFormat/>
    <w:rsid w:val="000E29B8"/>
    <w:pPr>
      <w:keepNext/>
      <w:tabs>
        <w:tab w:val="left" w:pos="-720"/>
      </w:tabs>
      <w:suppressAutoHyphens/>
      <w:spacing w:line="480" w:lineRule="auto"/>
      <w:jc w:val="both"/>
      <w:outlineLvl w:val="2"/>
    </w:pPr>
    <w:rPr>
      <w:rFonts w:ascii="Times New Roman" w:hAnsi="Times New Roman"/>
      <w:spacing w:val="-3"/>
      <w:sz w:val="26"/>
      <w:u w:val="single"/>
    </w:rPr>
  </w:style>
  <w:style w:type="paragraph" w:styleId="Heading4">
    <w:name w:val="heading 4"/>
    <w:basedOn w:val="Normal"/>
    <w:next w:val="Normal"/>
    <w:qFormat/>
    <w:rsid w:val="000E29B8"/>
    <w:pPr>
      <w:keepNext/>
      <w:spacing w:line="360" w:lineRule="auto"/>
      <w:ind w:left="2880" w:firstLine="720"/>
      <w:outlineLvl w:val="3"/>
    </w:pPr>
    <w:rPr>
      <w:rFonts w:ascii="Times New Roman" w:hAnsi="Times New Roman"/>
      <w:b/>
      <w:sz w:val="26"/>
      <w:u w:val="single"/>
    </w:rPr>
  </w:style>
  <w:style w:type="paragraph" w:styleId="Heading6">
    <w:name w:val="heading 6"/>
    <w:basedOn w:val="Normal"/>
    <w:next w:val="Normal"/>
    <w:qFormat/>
    <w:rsid w:val="000E29B8"/>
    <w:pPr>
      <w:keepNext/>
      <w:tabs>
        <w:tab w:val="center" w:pos="4680"/>
      </w:tabs>
      <w:suppressAutoHyphens/>
      <w:spacing w:line="360" w:lineRule="auto"/>
      <w:jc w:val="center"/>
      <w:outlineLvl w:val="5"/>
    </w:pPr>
    <w:rPr>
      <w:rFonts w:ascii="Times New Roman" w:hAnsi="Times New Roman"/>
      <w:b/>
      <w:spacing w:val="-3"/>
      <w:sz w:val="26"/>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rsid w:val="000E29B8"/>
  </w:style>
  <w:style w:type="character" w:styleId="EndnoteReference">
    <w:name w:val="endnote reference"/>
    <w:basedOn w:val="DefaultParagraphFont"/>
    <w:semiHidden/>
    <w:rsid w:val="000E29B8"/>
    <w:rPr>
      <w:vertAlign w:val="superscript"/>
    </w:rPr>
  </w:style>
  <w:style w:type="paragraph" w:styleId="FootnoteText">
    <w:name w:val="footnote text"/>
    <w:basedOn w:val="Normal"/>
    <w:link w:val="FootnoteTextChar"/>
    <w:rsid w:val="000E29B8"/>
  </w:style>
  <w:style w:type="character" w:styleId="FootnoteReference">
    <w:name w:val="footnote reference"/>
    <w:basedOn w:val="DefaultParagraphFont"/>
    <w:rsid w:val="000E29B8"/>
    <w:rPr>
      <w:vertAlign w:val="superscript"/>
    </w:rPr>
  </w:style>
  <w:style w:type="paragraph" w:styleId="TOC1">
    <w:name w:val="toc 1"/>
    <w:basedOn w:val="Normal"/>
    <w:next w:val="Normal"/>
    <w:semiHidden/>
    <w:rsid w:val="000E29B8"/>
    <w:pPr>
      <w:tabs>
        <w:tab w:val="right" w:leader="dot" w:pos="9360"/>
      </w:tabs>
      <w:suppressAutoHyphens/>
      <w:spacing w:before="480"/>
      <w:ind w:left="720" w:right="720" w:hanging="720"/>
    </w:pPr>
  </w:style>
  <w:style w:type="paragraph" w:styleId="TOC2">
    <w:name w:val="toc 2"/>
    <w:basedOn w:val="Normal"/>
    <w:next w:val="Normal"/>
    <w:semiHidden/>
    <w:rsid w:val="000E29B8"/>
    <w:pPr>
      <w:tabs>
        <w:tab w:val="right" w:leader="dot" w:pos="9360"/>
      </w:tabs>
      <w:suppressAutoHyphens/>
      <w:ind w:left="1440" w:right="720" w:hanging="720"/>
    </w:pPr>
  </w:style>
  <w:style w:type="paragraph" w:styleId="TOC3">
    <w:name w:val="toc 3"/>
    <w:basedOn w:val="Normal"/>
    <w:next w:val="Normal"/>
    <w:semiHidden/>
    <w:rsid w:val="000E29B8"/>
    <w:pPr>
      <w:tabs>
        <w:tab w:val="right" w:leader="dot" w:pos="9360"/>
      </w:tabs>
      <w:suppressAutoHyphens/>
      <w:ind w:left="2160" w:right="720" w:hanging="720"/>
    </w:pPr>
  </w:style>
  <w:style w:type="paragraph" w:styleId="TOC4">
    <w:name w:val="toc 4"/>
    <w:basedOn w:val="Normal"/>
    <w:next w:val="Normal"/>
    <w:semiHidden/>
    <w:rsid w:val="000E29B8"/>
    <w:pPr>
      <w:tabs>
        <w:tab w:val="right" w:leader="dot" w:pos="9360"/>
      </w:tabs>
      <w:suppressAutoHyphens/>
      <w:ind w:left="2880" w:right="720" w:hanging="720"/>
    </w:pPr>
  </w:style>
  <w:style w:type="paragraph" w:styleId="TOC5">
    <w:name w:val="toc 5"/>
    <w:basedOn w:val="Normal"/>
    <w:next w:val="Normal"/>
    <w:semiHidden/>
    <w:rsid w:val="000E29B8"/>
    <w:pPr>
      <w:tabs>
        <w:tab w:val="right" w:leader="dot" w:pos="9360"/>
      </w:tabs>
      <w:suppressAutoHyphens/>
      <w:ind w:left="3600" w:right="720" w:hanging="720"/>
    </w:pPr>
  </w:style>
  <w:style w:type="paragraph" w:styleId="TOC6">
    <w:name w:val="toc 6"/>
    <w:basedOn w:val="Normal"/>
    <w:next w:val="Normal"/>
    <w:semiHidden/>
    <w:rsid w:val="000E29B8"/>
    <w:pPr>
      <w:tabs>
        <w:tab w:val="right" w:pos="9360"/>
      </w:tabs>
      <w:suppressAutoHyphens/>
      <w:ind w:left="720" w:hanging="720"/>
    </w:pPr>
  </w:style>
  <w:style w:type="paragraph" w:styleId="TOC7">
    <w:name w:val="toc 7"/>
    <w:basedOn w:val="Normal"/>
    <w:next w:val="Normal"/>
    <w:semiHidden/>
    <w:rsid w:val="000E29B8"/>
    <w:pPr>
      <w:suppressAutoHyphens/>
      <w:ind w:left="720" w:hanging="720"/>
    </w:pPr>
  </w:style>
  <w:style w:type="paragraph" w:styleId="TOC8">
    <w:name w:val="toc 8"/>
    <w:basedOn w:val="Normal"/>
    <w:next w:val="Normal"/>
    <w:semiHidden/>
    <w:rsid w:val="000E29B8"/>
    <w:pPr>
      <w:tabs>
        <w:tab w:val="right" w:pos="9360"/>
      </w:tabs>
      <w:suppressAutoHyphens/>
      <w:ind w:left="720" w:hanging="720"/>
    </w:pPr>
  </w:style>
  <w:style w:type="paragraph" w:styleId="TOC9">
    <w:name w:val="toc 9"/>
    <w:basedOn w:val="Normal"/>
    <w:next w:val="Normal"/>
    <w:semiHidden/>
    <w:rsid w:val="000E29B8"/>
    <w:pPr>
      <w:tabs>
        <w:tab w:val="right" w:leader="dot" w:pos="9360"/>
      </w:tabs>
      <w:suppressAutoHyphens/>
      <w:ind w:left="720" w:hanging="720"/>
    </w:pPr>
  </w:style>
  <w:style w:type="paragraph" w:styleId="Index1">
    <w:name w:val="index 1"/>
    <w:basedOn w:val="Normal"/>
    <w:next w:val="Normal"/>
    <w:semiHidden/>
    <w:rsid w:val="000E29B8"/>
    <w:pPr>
      <w:tabs>
        <w:tab w:val="right" w:leader="dot" w:pos="9360"/>
      </w:tabs>
      <w:suppressAutoHyphens/>
      <w:ind w:left="1440" w:right="720" w:hanging="1440"/>
    </w:pPr>
  </w:style>
  <w:style w:type="paragraph" w:styleId="Index2">
    <w:name w:val="index 2"/>
    <w:basedOn w:val="Normal"/>
    <w:next w:val="Normal"/>
    <w:semiHidden/>
    <w:rsid w:val="000E29B8"/>
    <w:pPr>
      <w:tabs>
        <w:tab w:val="right" w:leader="dot" w:pos="9360"/>
      </w:tabs>
      <w:suppressAutoHyphens/>
      <w:ind w:left="1440" w:right="720" w:hanging="720"/>
    </w:pPr>
  </w:style>
  <w:style w:type="paragraph" w:styleId="TOAHeading">
    <w:name w:val="toa heading"/>
    <w:basedOn w:val="Normal"/>
    <w:next w:val="Normal"/>
    <w:semiHidden/>
    <w:rsid w:val="000E29B8"/>
    <w:pPr>
      <w:tabs>
        <w:tab w:val="right" w:pos="9360"/>
      </w:tabs>
      <w:suppressAutoHyphens/>
    </w:pPr>
  </w:style>
  <w:style w:type="paragraph" w:styleId="Caption">
    <w:name w:val="caption"/>
    <w:basedOn w:val="Normal"/>
    <w:next w:val="Normal"/>
    <w:qFormat/>
    <w:rsid w:val="000E29B8"/>
  </w:style>
  <w:style w:type="character" w:customStyle="1" w:styleId="EquationCaption">
    <w:name w:val="_Equation Caption"/>
    <w:rsid w:val="000E29B8"/>
  </w:style>
  <w:style w:type="paragraph" w:styleId="Footer">
    <w:name w:val="footer"/>
    <w:basedOn w:val="Normal"/>
    <w:rsid w:val="000E29B8"/>
    <w:pPr>
      <w:tabs>
        <w:tab w:val="center" w:pos="4320"/>
        <w:tab w:val="right" w:pos="8640"/>
      </w:tabs>
    </w:pPr>
  </w:style>
  <w:style w:type="paragraph" w:styleId="Header">
    <w:name w:val="header"/>
    <w:basedOn w:val="Normal"/>
    <w:rsid w:val="000E29B8"/>
    <w:pPr>
      <w:tabs>
        <w:tab w:val="center" w:pos="4320"/>
        <w:tab w:val="right" w:pos="8640"/>
      </w:tabs>
    </w:pPr>
  </w:style>
  <w:style w:type="paragraph" w:styleId="BodyText">
    <w:name w:val="Body Text"/>
    <w:basedOn w:val="Normal"/>
    <w:rsid w:val="000E29B8"/>
    <w:pPr>
      <w:spacing w:line="360" w:lineRule="auto"/>
    </w:pPr>
    <w:rPr>
      <w:rFonts w:ascii="Times New Roman" w:hAnsi="Times New Roman"/>
      <w:sz w:val="26"/>
    </w:rPr>
  </w:style>
  <w:style w:type="paragraph" w:styleId="BodyText2">
    <w:name w:val="Body Text 2"/>
    <w:basedOn w:val="Normal"/>
    <w:rsid w:val="000E29B8"/>
    <w:pPr>
      <w:spacing w:line="360" w:lineRule="auto"/>
      <w:ind w:right="-86"/>
    </w:pPr>
    <w:rPr>
      <w:rFonts w:ascii="Times New Roman" w:hAnsi="Times New Roman"/>
      <w:sz w:val="26"/>
    </w:rPr>
  </w:style>
  <w:style w:type="paragraph" w:styleId="BodyText3">
    <w:name w:val="Body Text 3"/>
    <w:basedOn w:val="Normal"/>
    <w:rsid w:val="000E29B8"/>
    <w:pPr>
      <w:tabs>
        <w:tab w:val="left" w:pos="-720"/>
      </w:tabs>
      <w:suppressAutoHyphens/>
    </w:pPr>
    <w:rPr>
      <w:rFonts w:ascii="Times New Roman" w:hAnsi="Times New Roman"/>
      <w:b/>
      <w:sz w:val="26"/>
    </w:rPr>
  </w:style>
  <w:style w:type="paragraph" w:styleId="BlockText">
    <w:name w:val="Block Text"/>
    <w:basedOn w:val="Normal"/>
    <w:rsid w:val="000E29B8"/>
    <w:pPr>
      <w:ind w:left="2160" w:right="2160" w:hanging="720"/>
    </w:pPr>
    <w:rPr>
      <w:rFonts w:ascii="Times New Roman" w:hAnsi="Times New Roman"/>
      <w:sz w:val="26"/>
    </w:rPr>
  </w:style>
  <w:style w:type="paragraph" w:styleId="BodyTextIndent">
    <w:name w:val="Body Text Indent"/>
    <w:basedOn w:val="Normal"/>
    <w:rsid w:val="000E29B8"/>
    <w:pPr>
      <w:tabs>
        <w:tab w:val="left" w:pos="-720"/>
      </w:tabs>
      <w:suppressAutoHyphens/>
      <w:spacing w:line="360" w:lineRule="auto"/>
      <w:ind w:left="2160" w:hanging="720"/>
    </w:pPr>
    <w:rPr>
      <w:rFonts w:ascii="Times New Roman" w:hAnsi="Times New Roman"/>
      <w:spacing w:val="-3"/>
      <w:sz w:val="26"/>
    </w:rPr>
  </w:style>
  <w:style w:type="paragraph" w:styleId="BodyTextIndent3">
    <w:name w:val="Body Text Indent 3"/>
    <w:basedOn w:val="Normal"/>
    <w:rsid w:val="000E29B8"/>
    <w:pPr>
      <w:tabs>
        <w:tab w:val="left" w:pos="-2070"/>
      </w:tabs>
      <w:suppressAutoHyphens/>
      <w:spacing w:line="360" w:lineRule="auto"/>
      <w:ind w:left="-90" w:firstLine="90"/>
    </w:pPr>
    <w:rPr>
      <w:rFonts w:ascii="Times New Roman" w:hAnsi="Times New Roman"/>
      <w:spacing w:val="-3"/>
      <w:sz w:val="26"/>
    </w:rPr>
  </w:style>
  <w:style w:type="paragraph" w:customStyle="1" w:styleId="StyleBook">
    <w:name w:val="StyleBook"/>
    <w:basedOn w:val="Normal"/>
    <w:next w:val="Normal"/>
    <w:rsid w:val="000E29B8"/>
    <w:pPr>
      <w:spacing w:line="480" w:lineRule="auto"/>
    </w:pPr>
    <w:rPr>
      <w:rFonts w:ascii="Times New Roman" w:hAnsi="Times New Roman"/>
      <w:sz w:val="26"/>
    </w:rPr>
  </w:style>
  <w:style w:type="table" w:styleId="TableGrid">
    <w:name w:val="Table Grid"/>
    <w:basedOn w:val="TableNormal"/>
    <w:rsid w:val="00F7628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Level1">
    <w:name w:val="Level 1"/>
    <w:basedOn w:val="Normal"/>
    <w:rsid w:val="0048612D"/>
    <w:pPr>
      <w:spacing w:line="480" w:lineRule="auto"/>
    </w:pPr>
    <w:rPr>
      <w:rFonts w:ascii="Times New Roman" w:hAnsi="Times New Roman"/>
    </w:rPr>
  </w:style>
  <w:style w:type="paragraph" w:customStyle="1" w:styleId="Style2">
    <w:name w:val="Style2"/>
    <w:basedOn w:val="FootnoteText"/>
    <w:rsid w:val="00017E9A"/>
    <w:rPr>
      <w:rFonts w:ascii="Times New Roman" w:hAnsi="Times New Roman"/>
      <w:sz w:val="16"/>
      <w:szCs w:val="16"/>
    </w:rPr>
  </w:style>
  <w:style w:type="character" w:customStyle="1" w:styleId="term1">
    <w:name w:val="term1"/>
    <w:basedOn w:val="DefaultParagraphFont"/>
    <w:rsid w:val="00EF31AF"/>
    <w:rPr>
      <w:b/>
      <w:bCs/>
    </w:rPr>
  </w:style>
  <w:style w:type="paragraph" w:styleId="CommentText">
    <w:name w:val="annotation text"/>
    <w:basedOn w:val="Normal"/>
    <w:semiHidden/>
    <w:rsid w:val="00C51086"/>
    <w:rPr>
      <w:rFonts w:ascii="Times New Roman" w:hAnsi="Times New Roman"/>
      <w:sz w:val="20"/>
    </w:rPr>
  </w:style>
  <w:style w:type="paragraph" w:customStyle="1" w:styleId="ParaTab1">
    <w:name w:val="ParaTab 1"/>
    <w:rsid w:val="001E03C7"/>
    <w:pPr>
      <w:tabs>
        <w:tab w:val="left" w:pos="-720"/>
      </w:tabs>
      <w:suppressAutoHyphens/>
      <w:autoSpaceDE w:val="0"/>
      <w:autoSpaceDN w:val="0"/>
      <w:ind w:firstLine="1440"/>
    </w:pPr>
    <w:rPr>
      <w:rFonts w:ascii="CG Times" w:hAnsi="CG Times" w:cs="CG Times"/>
      <w:sz w:val="24"/>
      <w:szCs w:val="24"/>
    </w:rPr>
  </w:style>
  <w:style w:type="character" w:customStyle="1" w:styleId="FootnoteTextChar">
    <w:name w:val="Footnote Text Char"/>
    <w:basedOn w:val="DefaultParagraphFont"/>
    <w:link w:val="FootnoteText"/>
    <w:rsid w:val="007B48D6"/>
    <w:rPr>
      <w:rFonts w:ascii="Courier" w:hAnsi="Courier"/>
      <w:sz w:val="24"/>
    </w:rPr>
  </w:style>
  <w:style w:type="character" w:customStyle="1" w:styleId="EndnoteTextChar">
    <w:name w:val="Endnote Text Char"/>
    <w:basedOn w:val="DefaultParagraphFont"/>
    <w:link w:val="EndnoteText"/>
    <w:rsid w:val="007B48D6"/>
    <w:rPr>
      <w:rFonts w:ascii="Courier" w:hAnsi="Courier"/>
      <w:sz w:val="24"/>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e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21</TotalTime>
  <Pages>8</Pages>
  <Words>1741</Words>
  <Characters>9930</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OSA-0332; A-00108931.o; ConRail...15 crossings...Clarion County</vt:lpstr>
    </vt:vector>
  </TitlesOfParts>
  <Company/>
  <LinksUpToDate>false</LinksUpToDate>
  <CharactersWithSpaces>11648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OSA-0332; A-00108931.o; ConRail...15 crossings...Clarion County</dc:title>
  <dc:subject/>
  <dc:creator>KNEZEVICH</dc:creator>
  <cp:keywords/>
  <cp:lastModifiedBy>joyce marie farner</cp:lastModifiedBy>
  <cp:revision>10</cp:revision>
  <cp:lastPrinted>2010-04-08T11:56:00Z</cp:lastPrinted>
  <dcterms:created xsi:type="dcterms:W3CDTF">2010-03-31T15:28:00Z</dcterms:created>
  <dcterms:modified xsi:type="dcterms:W3CDTF">2010-04-08T11:56:00Z</dcterms:modified>
</cp:coreProperties>
</file>