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B26E2" w:rsidRDefault="004B26E2" w:rsidP="004B26E2">
      <w:pPr>
        <w:jc w:val="center"/>
        <w:rPr>
          <w:b/>
        </w:rPr>
      </w:pPr>
      <w:r>
        <w:tab/>
      </w:r>
      <w:r>
        <w:rPr>
          <w:b/>
        </w:rPr>
        <w:t>BEFORE THE</w:t>
      </w:r>
    </w:p>
    <w:p w:rsidR="004B26E2" w:rsidRDefault="004B26E2" w:rsidP="004B26E2">
      <w:pPr>
        <w:jc w:val="center"/>
      </w:pPr>
      <w:smartTag w:uri="urn:schemas-microsoft-com:office:smarttags" w:element="State">
        <w:smartTag w:uri="urn:schemas-microsoft-com:office:smarttags" w:element="place">
          <w:r>
            <w:rPr>
              <w:b/>
            </w:rPr>
            <w:t>PENNSYLVANIA</w:t>
          </w:r>
        </w:smartTag>
      </w:smartTag>
      <w:r>
        <w:rPr>
          <w:b/>
        </w:rPr>
        <w:t xml:space="preserve"> PUBLIC UTILITY COMMISSION</w:t>
      </w:r>
    </w:p>
    <w:p w:rsidR="004B26E2" w:rsidRDefault="004B26E2" w:rsidP="004B26E2"/>
    <w:p w:rsidR="004B26E2" w:rsidRDefault="004B26E2" w:rsidP="004B26E2"/>
    <w:p w:rsidR="004B26E2" w:rsidRDefault="004B26E2" w:rsidP="004B26E2"/>
    <w:p w:rsidR="007761D4" w:rsidRDefault="00BF3CE9" w:rsidP="00BF3CE9">
      <w:pPr>
        <w:tabs>
          <w:tab w:val="left" w:pos="204"/>
          <w:tab w:val="left" w:pos="5040"/>
        </w:tabs>
      </w:pPr>
      <w:r>
        <w:t>Daniel H. Pattison</w:t>
      </w:r>
      <w:r>
        <w:tab/>
        <w:t>:</w:t>
      </w:r>
    </w:p>
    <w:p w:rsidR="002E581E" w:rsidRDefault="00BF3CE9" w:rsidP="00BF3CE9">
      <w:pPr>
        <w:tabs>
          <w:tab w:val="left" w:pos="204"/>
          <w:tab w:val="left" w:pos="5040"/>
        </w:tabs>
      </w:pPr>
      <w:r>
        <w:tab/>
      </w:r>
      <w:r>
        <w:tab/>
        <w:t>:</w:t>
      </w:r>
      <w:r>
        <w:tab/>
      </w:r>
    </w:p>
    <w:p w:rsidR="002E581E" w:rsidRDefault="00BF3CE9" w:rsidP="00BF3CE9">
      <w:pPr>
        <w:tabs>
          <w:tab w:val="left" w:pos="540"/>
          <w:tab w:val="left" w:pos="5040"/>
          <w:tab w:val="left" w:pos="6480"/>
        </w:tabs>
      </w:pPr>
      <w:r>
        <w:tab/>
        <w:t>v.</w:t>
      </w:r>
      <w:r>
        <w:tab/>
        <w:t>:</w:t>
      </w:r>
      <w:r>
        <w:tab/>
      </w:r>
      <w:r>
        <w:tab/>
        <w:t>C-2009-2082624</w:t>
      </w:r>
    </w:p>
    <w:p w:rsidR="002E581E" w:rsidRDefault="00BF3CE9" w:rsidP="00BF3CE9">
      <w:pPr>
        <w:tabs>
          <w:tab w:val="left" w:pos="540"/>
          <w:tab w:val="left" w:pos="5040"/>
          <w:tab w:val="left" w:pos="6480"/>
        </w:tabs>
      </w:pPr>
      <w:r>
        <w:tab/>
      </w:r>
      <w:r>
        <w:tab/>
        <w:t>:</w:t>
      </w:r>
    </w:p>
    <w:p w:rsidR="002E581E" w:rsidRDefault="00BF3CE9" w:rsidP="00BF3CE9">
      <w:pPr>
        <w:tabs>
          <w:tab w:val="left" w:pos="540"/>
          <w:tab w:val="left" w:pos="5040"/>
          <w:tab w:val="left" w:pos="6480"/>
        </w:tabs>
      </w:pPr>
      <w:r>
        <w:t>PECO Energy Company</w:t>
      </w:r>
      <w:r>
        <w:tab/>
        <w:t>:</w:t>
      </w:r>
    </w:p>
    <w:p w:rsidR="004B26E2" w:rsidRDefault="004B26E2" w:rsidP="004B26E2">
      <w:pPr>
        <w:spacing w:line="360" w:lineRule="auto"/>
      </w:pPr>
    </w:p>
    <w:p w:rsidR="00061AA0" w:rsidRDefault="00061AA0" w:rsidP="004B26E2">
      <w:pPr>
        <w:spacing w:line="360" w:lineRule="auto"/>
      </w:pPr>
    </w:p>
    <w:p w:rsidR="00061AA0" w:rsidRPr="00103290" w:rsidRDefault="00061AA0" w:rsidP="00061AA0">
      <w:pPr>
        <w:jc w:val="center"/>
        <w:rPr>
          <w:sz w:val="22"/>
          <w:szCs w:val="22"/>
        </w:rPr>
      </w:pPr>
      <w:r w:rsidRPr="00103290">
        <w:rPr>
          <w:b/>
          <w:bCs/>
          <w:u w:val="single"/>
        </w:rPr>
        <w:t xml:space="preserve">ERRATA NOTICE </w:t>
      </w:r>
    </w:p>
    <w:p w:rsidR="00061AA0" w:rsidRPr="00103290" w:rsidRDefault="00061AA0" w:rsidP="00061AA0">
      <w:pPr>
        <w:ind w:firstLine="1440"/>
        <w:jc w:val="center"/>
        <w:rPr>
          <w:sz w:val="22"/>
          <w:szCs w:val="22"/>
        </w:rPr>
      </w:pPr>
    </w:p>
    <w:p w:rsidR="00061AA0" w:rsidRPr="00103290" w:rsidRDefault="00061AA0" w:rsidP="00061AA0">
      <w:pPr>
        <w:ind w:firstLine="1440"/>
        <w:jc w:val="center"/>
        <w:rPr>
          <w:sz w:val="22"/>
          <w:szCs w:val="22"/>
        </w:rPr>
      </w:pPr>
    </w:p>
    <w:p w:rsidR="005B6CCB" w:rsidRDefault="00061AA0" w:rsidP="00E85D5D">
      <w:pPr>
        <w:spacing w:line="360" w:lineRule="auto"/>
        <w:ind w:firstLine="1440"/>
        <w:jc w:val="both"/>
      </w:pPr>
      <w:r w:rsidRPr="00103290">
        <w:t xml:space="preserve">This is to advise all parties of record that </w:t>
      </w:r>
      <w:r w:rsidR="00BF3CE9">
        <w:t>ALJ Angela T. Jones’</w:t>
      </w:r>
      <w:r>
        <w:t xml:space="preserve"> </w:t>
      </w:r>
      <w:r w:rsidR="00BF3CE9">
        <w:t>Initial</w:t>
      </w:r>
      <w:r w:rsidR="002E581E">
        <w:t xml:space="preserve"> </w:t>
      </w:r>
      <w:r w:rsidRPr="00103290">
        <w:t xml:space="preserve">Decision issued on </w:t>
      </w:r>
      <w:r w:rsidR="00BF3CE9">
        <w:t>October 16</w:t>
      </w:r>
      <w:r w:rsidR="007761D4">
        <w:t>, 2009</w:t>
      </w:r>
      <w:r w:rsidRPr="00103290">
        <w:t xml:space="preserve"> in the above-captioned proceeding contains </w:t>
      </w:r>
      <w:r w:rsidR="005B6CCB">
        <w:t xml:space="preserve">a </w:t>
      </w:r>
      <w:r w:rsidRPr="00103290">
        <w:t>typograph</w:t>
      </w:r>
      <w:r>
        <w:t>ical erro</w:t>
      </w:r>
      <w:r w:rsidR="005B6CCB">
        <w:t>r on Page 1, Para. 2:</w:t>
      </w:r>
    </w:p>
    <w:p w:rsidR="005B6CCB" w:rsidRDefault="005B6CCB" w:rsidP="005B6CCB">
      <w:pPr>
        <w:ind w:left="720" w:right="720" w:firstLine="720"/>
        <w:jc w:val="both"/>
      </w:pPr>
      <w:r>
        <w:t>“</w:t>
      </w:r>
      <w:r w:rsidRPr="003D4B22">
        <w:t xml:space="preserve">On </w:t>
      </w:r>
      <w:r>
        <w:t>January 26</w:t>
      </w:r>
      <w:r w:rsidRPr="003D4B22">
        <w:t>, 200</w:t>
      </w:r>
      <w:r>
        <w:t>9</w:t>
      </w:r>
      <w:r w:rsidRPr="003D4B22">
        <w:t xml:space="preserve">, Mr. </w:t>
      </w:r>
      <w:r>
        <w:t>Michael Swerling</w:t>
      </w:r>
      <w:r w:rsidRPr="003D4B22">
        <w:t xml:space="preserve">, Esquire, counsel for </w:t>
      </w:r>
      <w:r w:rsidRPr="005B6CCB">
        <w:rPr>
          <w:u w:val="single"/>
        </w:rPr>
        <w:t>PGW</w:t>
      </w:r>
      <w:r w:rsidRPr="003D4B22">
        <w:t xml:space="preserve">, filed an Answer </w:t>
      </w:r>
      <w:r>
        <w:t>which denied that there were incorrect charges to Complainant’s electric service account.</w:t>
      </w:r>
      <w:r w:rsidR="007C7B4E">
        <w:t>”</w:t>
      </w:r>
    </w:p>
    <w:p w:rsidR="005B6CCB" w:rsidRDefault="005B6CCB" w:rsidP="00E85D5D">
      <w:pPr>
        <w:spacing w:line="360" w:lineRule="auto"/>
        <w:ind w:firstLine="1440"/>
        <w:jc w:val="both"/>
      </w:pPr>
    </w:p>
    <w:p w:rsidR="00061AA0" w:rsidRDefault="005B6CCB" w:rsidP="00E85D5D">
      <w:pPr>
        <w:spacing w:line="360" w:lineRule="auto"/>
        <w:ind w:firstLine="1440"/>
        <w:jc w:val="both"/>
      </w:pPr>
      <w:r>
        <w:t>“PGW” is incorrect as the utility; it should be “PECO.”  Please find the corrected page</w:t>
      </w:r>
      <w:r w:rsidR="00A253F8">
        <w:t xml:space="preserve"> attached.</w:t>
      </w:r>
      <w:r w:rsidR="00061AA0">
        <w:t xml:space="preserve">  </w:t>
      </w:r>
    </w:p>
    <w:p w:rsidR="00B36797" w:rsidRPr="00B36797" w:rsidRDefault="00B36797" w:rsidP="00E85D5D">
      <w:pPr>
        <w:spacing w:line="360" w:lineRule="auto"/>
        <w:ind w:firstLine="1440"/>
        <w:jc w:val="both"/>
        <w:rPr>
          <w:b/>
        </w:rPr>
      </w:pPr>
    </w:p>
    <w:p w:rsidR="005B6CCB" w:rsidRDefault="00061AA0" w:rsidP="00E85D5D">
      <w:pPr>
        <w:spacing w:line="360" w:lineRule="auto"/>
        <w:ind w:firstLine="1440"/>
        <w:jc w:val="both"/>
      </w:pPr>
      <w:r w:rsidRPr="00103290">
        <w:t xml:space="preserve">The </w:t>
      </w:r>
      <w:r w:rsidR="005B6CCB">
        <w:t>Initial</w:t>
      </w:r>
      <w:r>
        <w:t xml:space="preserve"> </w:t>
      </w:r>
      <w:r w:rsidRPr="00103290">
        <w:t xml:space="preserve">Decision on the PA PUC website will be corrected as indicated above. </w:t>
      </w:r>
      <w:r w:rsidR="00B36797">
        <w:t>T</w:t>
      </w:r>
      <w:r w:rsidR="005B6CCB">
        <w:t>his correction will not a</w:t>
      </w:r>
      <w:r>
        <w:t xml:space="preserve">ffect the exception period established by the Commission’s Service Letter. </w:t>
      </w:r>
      <w:r w:rsidRPr="00103290">
        <w:t xml:space="preserve">  </w:t>
      </w:r>
    </w:p>
    <w:p w:rsidR="005B6CCB" w:rsidRDefault="005B6CCB">
      <w:r>
        <w:br w:type="page"/>
      </w:r>
    </w:p>
    <w:p w:rsidR="005B6CCB" w:rsidRPr="003D4B22" w:rsidRDefault="005B6CCB" w:rsidP="005B6CCB">
      <w:pPr>
        <w:jc w:val="center"/>
        <w:rPr>
          <w:b/>
        </w:rPr>
      </w:pPr>
      <w:r w:rsidRPr="003D4B22">
        <w:rPr>
          <w:b/>
        </w:rPr>
        <w:lastRenderedPageBreak/>
        <w:t>BEFORE THE</w:t>
      </w:r>
    </w:p>
    <w:p w:rsidR="005B6CCB" w:rsidRPr="003D4B22" w:rsidRDefault="005B6CCB" w:rsidP="005B6CCB">
      <w:pPr>
        <w:jc w:val="center"/>
        <w:rPr>
          <w:b/>
        </w:rPr>
      </w:pPr>
      <w:r w:rsidRPr="003D4B22">
        <w:rPr>
          <w:b/>
        </w:rPr>
        <w:t>PENNSYLVANIA PUBLIC UTILITY COMMISSION</w:t>
      </w:r>
    </w:p>
    <w:p w:rsidR="005B6CCB" w:rsidRPr="003D4B22" w:rsidRDefault="005B6CCB" w:rsidP="005B6CCB">
      <w:pPr>
        <w:jc w:val="center"/>
      </w:pPr>
    </w:p>
    <w:p w:rsidR="005B6CCB" w:rsidRPr="003D4B22" w:rsidRDefault="005B6CCB" w:rsidP="005B6CCB">
      <w:pPr>
        <w:jc w:val="both"/>
      </w:pPr>
    </w:p>
    <w:p w:rsidR="005B6CCB" w:rsidRPr="003D4B22" w:rsidRDefault="005B6CCB" w:rsidP="005B6CCB">
      <w:pPr>
        <w:tabs>
          <w:tab w:val="left" w:pos="5040"/>
        </w:tabs>
        <w:jc w:val="both"/>
        <w:rPr>
          <w:lang w:val="fr-FR"/>
        </w:rPr>
      </w:pPr>
      <w:r>
        <w:t>Daniel H. Pattison</w:t>
      </w:r>
      <w:r w:rsidRPr="003D4B22">
        <w:tab/>
        <w:t>:</w:t>
      </w:r>
    </w:p>
    <w:p w:rsidR="005B6CCB" w:rsidRPr="003D4B22" w:rsidRDefault="005B6CCB" w:rsidP="005B6CCB">
      <w:pPr>
        <w:ind w:left="1440" w:firstLine="720"/>
        <w:jc w:val="both"/>
      </w:pPr>
      <w:r w:rsidRPr="003D4B22">
        <w:tab/>
      </w:r>
      <w:r w:rsidRPr="003D4B22">
        <w:tab/>
      </w:r>
      <w:r w:rsidRPr="003D4B22">
        <w:tab/>
      </w:r>
      <w:r w:rsidRPr="003D4B22">
        <w:tab/>
        <w:t>:</w:t>
      </w:r>
    </w:p>
    <w:p w:rsidR="005B6CCB" w:rsidRPr="003D4B22" w:rsidRDefault="005B6CCB" w:rsidP="005B6CCB">
      <w:pPr>
        <w:ind w:firstLine="720"/>
        <w:jc w:val="both"/>
      </w:pPr>
      <w:r w:rsidRPr="003D4B22">
        <w:t>v.</w:t>
      </w:r>
      <w:r>
        <w:tab/>
      </w:r>
      <w:r w:rsidRPr="003D4B22">
        <w:tab/>
      </w:r>
      <w:r w:rsidRPr="003D4B22">
        <w:tab/>
      </w:r>
      <w:r w:rsidRPr="003D4B22">
        <w:tab/>
      </w:r>
      <w:r w:rsidRPr="003D4B22">
        <w:tab/>
      </w:r>
      <w:r w:rsidRPr="003D4B22">
        <w:tab/>
        <w:t>:</w:t>
      </w:r>
      <w:r w:rsidRPr="003D4B22">
        <w:tab/>
      </w:r>
      <w:r w:rsidRPr="003D4B22">
        <w:tab/>
      </w:r>
      <w:r>
        <w:t>C</w:t>
      </w:r>
      <w:r w:rsidRPr="003D4B22">
        <w:t>-200</w:t>
      </w:r>
      <w:r>
        <w:t>9</w:t>
      </w:r>
      <w:r w:rsidRPr="003D4B22">
        <w:t>-20</w:t>
      </w:r>
      <w:r>
        <w:t>82624</w:t>
      </w:r>
    </w:p>
    <w:p w:rsidR="005B6CCB" w:rsidRPr="003D4B22" w:rsidRDefault="005B6CCB" w:rsidP="005B6CCB">
      <w:pPr>
        <w:tabs>
          <w:tab w:val="left" w:pos="2160"/>
          <w:tab w:val="left" w:pos="5040"/>
        </w:tabs>
        <w:jc w:val="both"/>
      </w:pPr>
      <w:r w:rsidRPr="003D4B22">
        <w:tab/>
      </w:r>
      <w:r w:rsidRPr="003D4B22">
        <w:tab/>
        <w:t>:</w:t>
      </w:r>
    </w:p>
    <w:p w:rsidR="005B6CCB" w:rsidRPr="003D4B22" w:rsidRDefault="005B6CCB" w:rsidP="005B6CCB">
      <w:pPr>
        <w:tabs>
          <w:tab w:val="left" w:pos="5040"/>
        </w:tabs>
        <w:jc w:val="both"/>
      </w:pPr>
      <w:r w:rsidRPr="003D4B22">
        <w:t>P</w:t>
      </w:r>
      <w:r>
        <w:t>ECO Energy Company</w:t>
      </w:r>
      <w:r w:rsidRPr="003D4B22">
        <w:tab/>
        <w:t>:</w:t>
      </w:r>
    </w:p>
    <w:p w:rsidR="005B6CCB" w:rsidRPr="003D4B22" w:rsidRDefault="005B6CCB" w:rsidP="005B6CCB"/>
    <w:p w:rsidR="005B6CCB" w:rsidRPr="003D4B22" w:rsidRDefault="005B6CCB" w:rsidP="005B6CCB"/>
    <w:p w:rsidR="005B6CCB" w:rsidRPr="003D4B22" w:rsidRDefault="005B6CCB" w:rsidP="005B6CCB">
      <w:pPr>
        <w:jc w:val="center"/>
        <w:rPr>
          <w:b/>
          <w:u w:val="single"/>
        </w:rPr>
      </w:pPr>
      <w:r w:rsidRPr="003D4B22">
        <w:rPr>
          <w:b/>
          <w:u w:val="single"/>
        </w:rPr>
        <w:t>INITIAL DECISION</w:t>
      </w:r>
    </w:p>
    <w:p w:rsidR="005B6CCB" w:rsidRPr="003D4B22" w:rsidRDefault="005B6CCB" w:rsidP="005B6CCB">
      <w:pPr>
        <w:jc w:val="center"/>
        <w:rPr>
          <w:b/>
          <w:u w:val="single"/>
        </w:rPr>
      </w:pPr>
    </w:p>
    <w:p w:rsidR="005B6CCB" w:rsidRPr="003D4B22" w:rsidRDefault="005B6CCB" w:rsidP="005B6CCB">
      <w:pPr>
        <w:jc w:val="center"/>
        <w:rPr>
          <w:b/>
          <w:u w:val="single"/>
        </w:rPr>
      </w:pPr>
    </w:p>
    <w:p w:rsidR="005B6CCB" w:rsidRPr="003D4B22" w:rsidRDefault="005B6CCB" w:rsidP="005B6CCB">
      <w:pPr>
        <w:jc w:val="center"/>
      </w:pPr>
      <w:r w:rsidRPr="003D4B22">
        <w:t>Before</w:t>
      </w:r>
    </w:p>
    <w:p w:rsidR="005B6CCB" w:rsidRPr="003D4B22" w:rsidRDefault="005B6CCB" w:rsidP="005B6CCB">
      <w:pPr>
        <w:jc w:val="center"/>
      </w:pPr>
      <w:r w:rsidRPr="003D4B22">
        <w:t>Angela T. Jones</w:t>
      </w:r>
    </w:p>
    <w:p w:rsidR="005B6CCB" w:rsidRPr="003D4B22" w:rsidRDefault="005B6CCB" w:rsidP="005B6CCB">
      <w:pPr>
        <w:jc w:val="center"/>
      </w:pPr>
      <w:r w:rsidRPr="003D4B22">
        <w:t>Administrative Law Judge</w:t>
      </w:r>
    </w:p>
    <w:p w:rsidR="005B6CCB" w:rsidRPr="003D4B22" w:rsidRDefault="005B6CCB" w:rsidP="005B6CCB">
      <w:pPr>
        <w:jc w:val="center"/>
      </w:pPr>
    </w:p>
    <w:p w:rsidR="005B6CCB" w:rsidRPr="003D4B22" w:rsidRDefault="005B6CCB" w:rsidP="005B6CCB">
      <w:pPr>
        <w:jc w:val="center"/>
        <w:rPr>
          <w:u w:val="single"/>
        </w:rPr>
      </w:pPr>
    </w:p>
    <w:p w:rsidR="005B6CCB" w:rsidRPr="003D4B22" w:rsidRDefault="005B6CCB" w:rsidP="005B6CCB">
      <w:pPr>
        <w:jc w:val="center"/>
        <w:rPr>
          <w:u w:val="single"/>
        </w:rPr>
      </w:pPr>
      <w:r w:rsidRPr="003D4B22">
        <w:rPr>
          <w:u w:val="single"/>
        </w:rPr>
        <w:t>HISTORY OF THE PROCEEDING</w:t>
      </w:r>
    </w:p>
    <w:p w:rsidR="005B6CCB" w:rsidRPr="003D4B22" w:rsidRDefault="005B6CCB" w:rsidP="005B6CCB">
      <w:pPr>
        <w:spacing w:line="360" w:lineRule="auto"/>
        <w:jc w:val="center"/>
        <w:rPr>
          <w:u w:val="single"/>
        </w:rPr>
      </w:pPr>
    </w:p>
    <w:p w:rsidR="005B6CCB" w:rsidRDefault="005B6CCB" w:rsidP="005B6CCB">
      <w:pPr>
        <w:tabs>
          <w:tab w:val="left" w:pos="-720"/>
        </w:tabs>
        <w:suppressAutoHyphens/>
        <w:spacing w:line="360" w:lineRule="auto"/>
        <w:ind w:firstLine="1440"/>
      </w:pPr>
      <w:r w:rsidRPr="003D4B22">
        <w:t xml:space="preserve">On </w:t>
      </w:r>
      <w:r>
        <w:t>December 31</w:t>
      </w:r>
      <w:r w:rsidRPr="003D4B22">
        <w:t>, 200</w:t>
      </w:r>
      <w:r>
        <w:t>8</w:t>
      </w:r>
      <w:r w:rsidRPr="003D4B22">
        <w:t xml:space="preserve">, </w:t>
      </w:r>
      <w:r>
        <w:t xml:space="preserve">Barbara Pattison </w:t>
      </w:r>
      <w:r w:rsidRPr="003D4B22">
        <w:t>(“Complainant”)</w:t>
      </w:r>
      <w:r>
        <w:rPr>
          <w:rStyle w:val="FootnoteReference"/>
        </w:rPr>
        <w:footnoteReference w:id="1"/>
      </w:r>
      <w:r w:rsidRPr="003D4B22">
        <w:t xml:space="preserve"> filed a formal Complaint </w:t>
      </w:r>
      <w:r>
        <w:t xml:space="preserve">with the Pennsylvania Public Utility Commission (“Commission” or “PUC”) </w:t>
      </w:r>
      <w:r w:rsidRPr="003D4B22">
        <w:t>against P</w:t>
      </w:r>
      <w:r>
        <w:t>ECO Energy Company</w:t>
      </w:r>
      <w:r w:rsidRPr="003D4B22">
        <w:t xml:space="preserve"> (“P</w:t>
      </w:r>
      <w:r>
        <w:t>ECO</w:t>
      </w:r>
      <w:r w:rsidRPr="003D4B22">
        <w:t>” or “Company” or “Respondent”)</w:t>
      </w:r>
      <w:r>
        <w:t xml:space="preserve"> for billed electric service.  Complainant stated that in 1995 her family filed Chapter 13 bankruptcy but PECO reached an erroneous amount due in excess of $3,000 after the bankruptcy was closed.  Complainant alleged that the amount has doubled in excess of $6,000 with no explanation why this occurred.  Complainant requested that there be an investigation into the amount she owes.  </w:t>
      </w:r>
    </w:p>
    <w:p w:rsidR="005B6CCB" w:rsidRDefault="005B6CCB" w:rsidP="005B6CCB">
      <w:pPr>
        <w:tabs>
          <w:tab w:val="left" w:pos="-720"/>
        </w:tabs>
        <w:suppressAutoHyphens/>
        <w:spacing w:line="360" w:lineRule="auto"/>
        <w:ind w:firstLine="1440"/>
      </w:pPr>
    </w:p>
    <w:p w:rsidR="00061AA0" w:rsidRPr="00103290" w:rsidRDefault="005B6CCB" w:rsidP="005B6CCB">
      <w:pPr>
        <w:spacing w:line="360" w:lineRule="auto"/>
        <w:ind w:firstLine="1440"/>
        <w:jc w:val="both"/>
        <w:rPr>
          <w:sz w:val="22"/>
          <w:szCs w:val="22"/>
        </w:rPr>
      </w:pPr>
      <w:r w:rsidRPr="003D4B22">
        <w:t xml:space="preserve">On </w:t>
      </w:r>
      <w:r>
        <w:t>January 26</w:t>
      </w:r>
      <w:r w:rsidRPr="003D4B22">
        <w:t>, 200</w:t>
      </w:r>
      <w:r>
        <w:t>9</w:t>
      </w:r>
      <w:r w:rsidRPr="003D4B22">
        <w:t xml:space="preserve">, Mr. </w:t>
      </w:r>
      <w:r>
        <w:t>Michael Swerling</w:t>
      </w:r>
      <w:r w:rsidRPr="003D4B22">
        <w:t xml:space="preserve">, Esquire, counsel for </w:t>
      </w:r>
      <w:r>
        <w:t>PECO</w:t>
      </w:r>
      <w:r w:rsidRPr="003D4B22">
        <w:t xml:space="preserve">, filed an Answer </w:t>
      </w:r>
      <w:r>
        <w:t>which denied that there were incorrect charges to Complainant’s electric service account.  PECO explained in great detail that Complainant filed two bankruptcy filings which were dismissed.  The second filing was then reconsidered and eventually discharged.  The second filing included the amount accrued in the first dismissed</w:t>
      </w:r>
    </w:p>
    <w:sectPr w:rsidR="00061AA0" w:rsidRPr="00103290" w:rsidSect="00DC42AE">
      <w:footerReference w:type="even" r:id="rId7"/>
      <w:footerReference w:type="first" r:id="rId8"/>
      <w:pgSz w:w="12240" w:h="15840" w:code="1"/>
      <w:pgMar w:top="1440" w:right="1440" w:bottom="1440" w:left="1440" w:header="720" w:footer="720" w:gutter="0"/>
      <w:paperSrc w:first="15"/>
      <w:pgNumType w:start="20"/>
      <w:cols w:space="720"/>
      <w:noEndnote/>
      <w:titlePg/>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F3CE9" w:rsidRDefault="00BF3CE9">
      <w:r>
        <w:separator/>
      </w:r>
    </w:p>
  </w:endnote>
  <w:endnote w:type="continuationSeparator" w:id="0">
    <w:p w:rsidR="00BF3CE9" w:rsidRDefault="00BF3CE9">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G Times">
    <w:altName w:val="Times New Roman"/>
    <w:panose1 w:val="00000000000000000000"/>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F3CE9" w:rsidRDefault="00BF3CE9" w:rsidP="004C67EF">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12</w:t>
    </w:r>
    <w:r>
      <w:rPr>
        <w:rStyle w:val="PageNumber"/>
      </w:rPr>
      <w:fldChar w:fldCharType="end"/>
    </w:r>
  </w:p>
  <w:p w:rsidR="00BF3CE9" w:rsidRDefault="00BF3CE9">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F3CE9" w:rsidRPr="00DC42AE" w:rsidRDefault="00BF3CE9" w:rsidP="004C67EF">
    <w:pPr>
      <w:pStyle w:val="Footer"/>
      <w:framePr w:wrap="around" w:vAnchor="text" w:hAnchor="margin" w:xAlign="center" w:y="1"/>
      <w:rPr>
        <w:rStyle w:val="PageNumber"/>
        <w:sz w:val="20"/>
        <w:szCs w:val="20"/>
      </w:rPr>
    </w:pPr>
  </w:p>
  <w:p w:rsidR="00BF3CE9" w:rsidRDefault="00BF3CE9">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F3CE9" w:rsidRDefault="00BF3CE9">
      <w:r>
        <w:separator/>
      </w:r>
    </w:p>
  </w:footnote>
  <w:footnote w:type="continuationSeparator" w:id="0">
    <w:p w:rsidR="00BF3CE9" w:rsidRDefault="00BF3CE9">
      <w:r>
        <w:continuationSeparator/>
      </w:r>
    </w:p>
  </w:footnote>
  <w:footnote w:id="1">
    <w:p w:rsidR="005B6CCB" w:rsidRPr="00AD411C" w:rsidRDefault="005B6CCB" w:rsidP="005B6CCB">
      <w:pPr>
        <w:pStyle w:val="FootnoteText"/>
        <w:rPr>
          <w:rFonts w:ascii="Times New Roman" w:hAnsi="Times New Roman" w:cs="Times New Roman"/>
          <w:sz w:val="20"/>
          <w:szCs w:val="20"/>
        </w:rPr>
      </w:pPr>
      <w:r>
        <w:tab/>
      </w:r>
      <w:r>
        <w:rPr>
          <w:rStyle w:val="FootnoteReference"/>
        </w:rPr>
        <w:footnoteRef/>
      </w:r>
      <w:r>
        <w:t xml:space="preserve"> </w:t>
      </w:r>
      <w:r>
        <w:tab/>
      </w:r>
      <w:r>
        <w:rPr>
          <w:rFonts w:ascii="Times New Roman" w:hAnsi="Times New Roman" w:cs="Times New Roman"/>
          <w:sz w:val="20"/>
          <w:szCs w:val="20"/>
        </w:rPr>
        <w:t>Complainant confirmed that although the responsible person of record is Mr. Daniel Pattison, she is the estranged wife and resides at the electric service address of record, 2174 Maplewood Avenue, Abington, Pennsylvania and that she filed the formal Complaint.</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5897B4F"/>
    <w:multiLevelType w:val="hybridMultilevel"/>
    <w:tmpl w:val="C7382DF0"/>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1">
    <w:nsid w:val="506D3559"/>
    <w:multiLevelType w:val="hybridMultilevel"/>
    <w:tmpl w:val="B0E4CD66"/>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rsids>
    <w:rsidRoot w:val="004B26E2"/>
    <w:rsid w:val="0000235B"/>
    <w:rsid w:val="00002894"/>
    <w:rsid w:val="00002A15"/>
    <w:rsid w:val="000102F5"/>
    <w:rsid w:val="000109B4"/>
    <w:rsid w:val="00010D5E"/>
    <w:rsid w:val="00010E8E"/>
    <w:rsid w:val="000133BF"/>
    <w:rsid w:val="00013DB9"/>
    <w:rsid w:val="00022F41"/>
    <w:rsid w:val="0002403B"/>
    <w:rsid w:val="00030135"/>
    <w:rsid w:val="00031517"/>
    <w:rsid w:val="00031AB1"/>
    <w:rsid w:val="0003703E"/>
    <w:rsid w:val="00047AA7"/>
    <w:rsid w:val="000506CC"/>
    <w:rsid w:val="0005265C"/>
    <w:rsid w:val="00052E00"/>
    <w:rsid w:val="00053876"/>
    <w:rsid w:val="00053F4A"/>
    <w:rsid w:val="00056C15"/>
    <w:rsid w:val="00060C62"/>
    <w:rsid w:val="00061148"/>
    <w:rsid w:val="00061AA0"/>
    <w:rsid w:val="00061C90"/>
    <w:rsid w:val="00062745"/>
    <w:rsid w:val="000644C8"/>
    <w:rsid w:val="000666A6"/>
    <w:rsid w:val="00066BD9"/>
    <w:rsid w:val="00070539"/>
    <w:rsid w:val="000721A7"/>
    <w:rsid w:val="00076498"/>
    <w:rsid w:val="00080770"/>
    <w:rsid w:val="00082AE5"/>
    <w:rsid w:val="000836E8"/>
    <w:rsid w:val="00084DC8"/>
    <w:rsid w:val="00086381"/>
    <w:rsid w:val="00086D28"/>
    <w:rsid w:val="000911D0"/>
    <w:rsid w:val="00091425"/>
    <w:rsid w:val="000929AD"/>
    <w:rsid w:val="0009326C"/>
    <w:rsid w:val="00096002"/>
    <w:rsid w:val="000963E1"/>
    <w:rsid w:val="000B41FF"/>
    <w:rsid w:val="000B6CCA"/>
    <w:rsid w:val="000C222E"/>
    <w:rsid w:val="000C3C3C"/>
    <w:rsid w:val="000C3FC8"/>
    <w:rsid w:val="000D1895"/>
    <w:rsid w:val="000D4246"/>
    <w:rsid w:val="000D4BF7"/>
    <w:rsid w:val="000D5396"/>
    <w:rsid w:val="000D5D9B"/>
    <w:rsid w:val="000E3E11"/>
    <w:rsid w:val="000F127E"/>
    <w:rsid w:val="000F1898"/>
    <w:rsid w:val="000F19D8"/>
    <w:rsid w:val="000F7144"/>
    <w:rsid w:val="00103367"/>
    <w:rsid w:val="001042CF"/>
    <w:rsid w:val="001078A7"/>
    <w:rsid w:val="001112A4"/>
    <w:rsid w:val="001168D3"/>
    <w:rsid w:val="0011699F"/>
    <w:rsid w:val="00120AA6"/>
    <w:rsid w:val="00120B3D"/>
    <w:rsid w:val="0012139C"/>
    <w:rsid w:val="0013586B"/>
    <w:rsid w:val="00137061"/>
    <w:rsid w:val="0014205C"/>
    <w:rsid w:val="00143209"/>
    <w:rsid w:val="00146731"/>
    <w:rsid w:val="00146CF5"/>
    <w:rsid w:val="00150480"/>
    <w:rsid w:val="001519A2"/>
    <w:rsid w:val="00152EA1"/>
    <w:rsid w:val="00153032"/>
    <w:rsid w:val="001536B0"/>
    <w:rsid w:val="00155810"/>
    <w:rsid w:val="00157374"/>
    <w:rsid w:val="001603AA"/>
    <w:rsid w:val="001627F3"/>
    <w:rsid w:val="00164C05"/>
    <w:rsid w:val="00165F09"/>
    <w:rsid w:val="00167C84"/>
    <w:rsid w:val="00171372"/>
    <w:rsid w:val="00181657"/>
    <w:rsid w:val="0018284E"/>
    <w:rsid w:val="00183D08"/>
    <w:rsid w:val="001860C5"/>
    <w:rsid w:val="0019169D"/>
    <w:rsid w:val="001979F8"/>
    <w:rsid w:val="001A10FE"/>
    <w:rsid w:val="001A57BB"/>
    <w:rsid w:val="001B38EC"/>
    <w:rsid w:val="001B449A"/>
    <w:rsid w:val="001B4624"/>
    <w:rsid w:val="001B464F"/>
    <w:rsid w:val="001B54EB"/>
    <w:rsid w:val="001B5EE2"/>
    <w:rsid w:val="001C3F56"/>
    <w:rsid w:val="001C47C9"/>
    <w:rsid w:val="001C532C"/>
    <w:rsid w:val="001C7BD3"/>
    <w:rsid w:val="001D21B3"/>
    <w:rsid w:val="001D24AE"/>
    <w:rsid w:val="001D27B5"/>
    <w:rsid w:val="001D50CB"/>
    <w:rsid w:val="001D675D"/>
    <w:rsid w:val="001E2338"/>
    <w:rsid w:val="001E3BB5"/>
    <w:rsid w:val="001E6BE6"/>
    <w:rsid w:val="001E7E8D"/>
    <w:rsid w:val="001E7FB2"/>
    <w:rsid w:val="001F212D"/>
    <w:rsid w:val="001F25FF"/>
    <w:rsid w:val="001F2730"/>
    <w:rsid w:val="0020235D"/>
    <w:rsid w:val="00204634"/>
    <w:rsid w:val="00207B94"/>
    <w:rsid w:val="00210EA2"/>
    <w:rsid w:val="002164CF"/>
    <w:rsid w:val="00222945"/>
    <w:rsid w:val="002251C5"/>
    <w:rsid w:val="00225F9F"/>
    <w:rsid w:val="002276ED"/>
    <w:rsid w:val="00237568"/>
    <w:rsid w:val="0024433B"/>
    <w:rsid w:val="002450C9"/>
    <w:rsid w:val="00250A56"/>
    <w:rsid w:val="00250C39"/>
    <w:rsid w:val="002512CF"/>
    <w:rsid w:val="00256D90"/>
    <w:rsid w:val="00262477"/>
    <w:rsid w:val="00267645"/>
    <w:rsid w:val="00272A64"/>
    <w:rsid w:val="00273FEB"/>
    <w:rsid w:val="0027541F"/>
    <w:rsid w:val="0028156E"/>
    <w:rsid w:val="002824A3"/>
    <w:rsid w:val="00282E4F"/>
    <w:rsid w:val="002A1E10"/>
    <w:rsid w:val="002A635E"/>
    <w:rsid w:val="002A7E88"/>
    <w:rsid w:val="002B1224"/>
    <w:rsid w:val="002B2655"/>
    <w:rsid w:val="002B3F52"/>
    <w:rsid w:val="002C2009"/>
    <w:rsid w:val="002C237E"/>
    <w:rsid w:val="002C2E35"/>
    <w:rsid w:val="002C2FE7"/>
    <w:rsid w:val="002C5E53"/>
    <w:rsid w:val="002C7B9A"/>
    <w:rsid w:val="002D15C1"/>
    <w:rsid w:val="002D2B16"/>
    <w:rsid w:val="002D3523"/>
    <w:rsid w:val="002E1FCE"/>
    <w:rsid w:val="002E4C19"/>
    <w:rsid w:val="002E575A"/>
    <w:rsid w:val="002E581E"/>
    <w:rsid w:val="002E75FB"/>
    <w:rsid w:val="002F28A8"/>
    <w:rsid w:val="002F3212"/>
    <w:rsid w:val="002F327E"/>
    <w:rsid w:val="002F3F95"/>
    <w:rsid w:val="002F48FC"/>
    <w:rsid w:val="002F543E"/>
    <w:rsid w:val="002F6885"/>
    <w:rsid w:val="002F70C7"/>
    <w:rsid w:val="0030142A"/>
    <w:rsid w:val="003039A9"/>
    <w:rsid w:val="00304FB0"/>
    <w:rsid w:val="00305E53"/>
    <w:rsid w:val="003067F3"/>
    <w:rsid w:val="003105B1"/>
    <w:rsid w:val="00321962"/>
    <w:rsid w:val="00326B12"/>
    <w:rsid w:val="00330533"/>
    <w:rsid w:val="00331A15"/>
    <w:rsid w:val="0033257B"/>
    <w:rsid w:val="0033391A"/>
    <w:rsid w:val="003343CF"/>
    <w:rsid w:val="003402A3"/>
    <w:rsid w:val="00341287"/>
    <w:rsid w:val="00343CA9"/>
    <w:rsid w:val="00345283"/>
    <w:rsid w:val="0035200F"/>
    <w:rsid w:val="0035364D"/>
    <w:rsid w:val="00353AB6"/>
    <w:rsid w:val="00355BF1"/>
    <w:rsid w:val="00357E43"/>
    <w:rsid w:val="00360912"/>
    <w:rsid w:val="00361D2D"/>
    <w:rsid w:val="0036730D"/>
    <w:rsid w:val="003675ED"/>
    <w:rsid w:val="00370C54"/>
    <w:rsid w:val="00371351"/>
    <w:rsid w:val="003731E2"/>
    <w:rsid w:val="003750FB"/>
    <w:rsid w:val="00375C32"/>
    <w:rsid w:val="00376C83"/>
    <w:rsid w:val="0038467C"/>
    <w:rsid w:val="003858B9"/>
    <w:rsid w:val="0039516D"/>
    <w:rsid w:val="00395BCC"/>
    <w:rsid w:val="003A07DE"/>
    <w:rsid w:val="003A4014"/>
    <w:rsid w:val="003A5C02"/>
    <w:rsid w:val="003B3B28"/>
    <w:rsid w:val="003B5D10"/>
    <w:rsid w:val="003C726A"/>
    <w:rsid w:val="003D0209"/>
    <w:rsid w:val="003D1100"/>
    <w:rsid w:val="003D1E21"/>
    <w:rsid w:val="003D50A1"/>
    <w:rsid w:val="003D54D9"/>
    <w:rsid w:val="003E228E"/>
    <w:rsid w:val="003E568A"/>
    <w:rsid w:val="003F3BF1"/>
    <w:rsid w:val="003F58EC"/>
    <w:rsid w:val="003F6AA0"/>
    <w:rsid w:val="003F6B74"/>
    <w:rsid w:val="003F7F3B"/>
    <w:rsid w:val="00402A59"/>
    <w:rsid w:val="00402C56"/>
    <w:rsid w:val="0040411D"/>
    <w:rsid w:val="0040413E"/>
    <w:rsid w:val="004053AE"/>
    <w:rsid w:val="004110EA"/>
    <w:rsid w:val="004120B4"/>
    <w:rsid w:val="004126B4"/>
    <w:rsid w:val="00413047"/>
    <w:rsid w:val="004144D8"/>
    <w:rsid w:val="00415143"/>
    <w:rsid w:val="00416A78"/>
    <w:rsid w:val="00423957"/>
    <w:rsid w:val="0042440E"/>
    <w:rsid w:val="00430900"/>
    <w:rsid w:val="00432143"/>
    <w:rsid w:val="00443A69"/>
    <w:rsid w:val="00444CD4"/>
    <w:rsid w:val="00444FC6"/>
    <w:rsid w:val="00445444"/>
    <w:rsid w:val="00445D3A"/>
    <w:rsid w:val="00445DEF"/>
    <w:rsid w:val="00446535"/>
    <w:rsid w:val="00446824"/>
    <w:rsid w:val="00455056"/>
    <w:rsid w:val="00460D9B"/>
    <w:rsid w:val="004646B2"/>
    <w:rsid w:val="00466E96"/>
    <w:rsid w:val="00467538"/>
    <w:rsid w:val="004704B1"/>
    <w:rsid w:val="00477293"/>
    <w:rsid w:val="00481BAB"/>
    <w:rsid w:val="0048216C"/>
    <w:rsid w:val="00485A2D"/>
    <w:rsid w:val="004943AE"/>
    <w:rsid w:val="0049549A"/>
    <w:rsid w:val="0049553A"/>
    <w:rsid w:val="00496970"/>
    <w:rsid w:val="00497287"/>
    <w:rsid w:val="004A083C"/>
    <w:rsid w:val="004B26E2"/>
    <w:rsid w:val="004B4893"/>
    <w:rsid w:val="004B7AFE"/>
    <w:rsid w:val="004C1464"/>
    <w:rsid w:val="004C1C78"/>
    <w:rsid w:val="004C329C"/>
    <w:rsid w:val="004C3ABE"/>
    <w:rsid w:val="004C67EF"/>
    <w:rsid w:val="004D1B72"/>
    <w:rsid w:val="004E74A8"/>
    <w:rsid w:val="004E77CE"/>
    <w:rsid w:val="004F0156"/>
    <w:rsid w:val="004F0656"/>
    <w:rsid w:val="004F5CBF"/>
    <w:rsid w:val="0050179C"/>
    <w:rsid w:val="00504BF8"/>
    <w:rsid w:val="005129F6"/>
    <w:rsid w:val="00515B82"/>
    <w:rsid w:val="00515ED8"/>
    <w:rsid w:val="00516D51"/>
    <w:rsid w:val="005175A0"/>
    <w:rsid w:val="00520548"/>
    <w:rsid w:val="00520E3F"/>
    <w:rsid w:val="005217E9"/>
    <w:rsid w:val="00523AF6"/>
    <w:rsid w:val="00523DAB"/>
    <w:rsid w:val="005260E9"/>
    <w:rsid w:val="00527A05"/>
    <w:rsid w:val="00532420"/>
    <w:rsid w:val="00534572"/>
    <w:rsid w:val="00541393"/>
    <w:rsid w:val="00542A68"/>
    <w:rsid w:val="00544424"/>
    <w:rsid w:val="00550EBD"/>
    <w:rsid w:val="00555080"/>
    <w:rsid w:val="00555A03"/>
    <w:rsid w:val="00556BBF"/>
    <w:rsid w:val="00556F82"/>
    <w:rsid w:val="0055724C"/>
    <w:rsid w:val="005605A3"/>
    <w:rsid w:val="005617D6"/>
    <w:rsid w:val="005633CC"/>
    <w:rsid w:val="005654A9"/>
    <w:rsid w:val="00565C9D"/>
    <w:rsid w:val="005670F8"/>
    <w:rsid w:val="00567869"/>
    <w:rsid w:val="00567F83"/>
    <w:rsid w:val="00575D69"/>
    <w:rsid w:val="00576762"/>
    <w:rsid w:val="00583955"/>
    <w:rsid w:val="005857CA"/>
    <w:rsid w:val="0058602B"/>
    <w:rsid w:val="00590EFE"/>
    <w:rsid w:val="00591AC4"/>
    <w:rsid w:val="00592D27"/>
    <w:rsid w:val="00594F80"/>
    <w:rsid w:val="00595241"/>
    <w:rsid w:val="00595652"/>
    <w:rsid w:val="005974E2"/>
    <w:rsid w:val="005979AA"/>
    <w:rsid w:val="005A40F3"/>
    <w:rsid w:val="005A4F4A"/>
    <w:rsid w:val="005B099E"/>
    <w:rsid w:val="005B473C"/>
    <w:rsid w:val="005B6426"/>
    <w:rsid w:val="005B6CCB"/>
    <w:rsid w:val="005C0DD8"/>
    <w:rsid w:val="005C11AF"/>
    <w:rsid w:val="005C24F5"/>
    <w:rsid w:val="005C2C3A"/>
    <w:rsid w:val="005C5EF8"/>
    <w:rsid w:val="005C73FB"/>
    <w:rsid w:val="005D4DD7"/>
    <w:rsid w:val="005D5D9F"/>
    <w:rsid w:val="005E4BBD"/>
    <w:rsid w:val="005E7E24"/>
    <w:rsid w:val="006014E0"/>
    <w:rsid w:val="006058D9"/>
    <w:rsid w:val="00607178"/>
    <w:rsid w:val="0061209D"/>
    <w:rsid w:val="00614655"/>
    <w:rsid w:val="00623FB1"/>
    <w:rsid w:val="00635FBF"/>
    <w:rsid w:val="006362EF"/>
    <w:rsid w:val="006518F3"/>
    <w:rsid w:val="00652035"/>
    <w:rsid w:val="0065438C"/>
    <w:rsid w:val="00655B7E"/>
    <w:rsid w:val="00657436"/>
    <w:rsid w:val="00660DD1"/>
    <w:rsid w:val="0066183C"/>
    <w:rsid w:val="00661EF7"/>
    <w:rsid w:val="0066493C"/>
    <w:rsid w:val="00673B73"/>
    <w:rsid w:val="00673F87"/>
    <w:rsid w:val="006756B5"/>
    <w:rsid w:val="0068078E"/>
    <w:rsid w:val="006817FB"/>
    <w:rsid w:val="0068604F"/>
    <w:rsid w:val="006860B1"/>
    <w:rsid w:val="006872BB"/>
    <w:rsid w:val="0069582F"/>
    <w:rsid w:val="006A1437"/>
    <w:rsid w:val="006A1ED2"/>
    <w:rsid w:val="006A2AD4"/>
    <w:rsid w:val="006A2FD3"/>
    <w:rsid w:val="006A5AAE"/>
    <w:rsid w:val="006A5E15"/>
    <w:rsid w:val="006B03AB"/>
    <w:rsid w:val="006B0AF7"/>
    <w:rsid w:val="006B10F8"/>
    <w:rsid w:val="006C00D6"/>
    <w:rsid w:val="006C202B"/>
    <w:rsid w:val="006C23A1"/>
    <w:rsid w:val="006C43B6"/>
    <w:rsid w:val="006C6AA9"/>
    <w:rsid w:val="006E2C03"/>
    <w:rsid w:val="006E672A"/>
    <w:rsid w:val="006F0D47"/>
    <w:rsid w:val="006F4DF0"/>
    <w:rsid w:val="006F5F77"/>
    <w:rsid w:val="006F5FAB"/>
    <w:rsid w:val="007003E2"/>
    <w:rsid w:val="0070686E"/>
    <w:rsid w:val="00706EF5"/>
    <w:rsid w:val="00710D67"/>
    <w:rsid w:val="00711FBB"/>
    <w:rsid w:val="007129A9"/>
    <w:rsid w:val="007151B2"/>
    <w:rsid w:val="0072527E"/>
    <w:rsid w:val="0072529C"/>
    <w:rsid w:val="007263B9"/>
    <w:rsid w:val="00730F25"/>
    <w:rsid w:val="00731BC3"/>
    <w:rsid w:val="007335DD"/>
    <w:rsid w:val="00735958"/>
    <w:rsid w:val="00735ED6"/>
    <w:rsid w:val="00736503"/>
    <w:rsid w:val="00743D70"/>
    <w:rsid w:val="007461AC"/>
    <w:rsid w:val="007462DE"/>
    <w:rsid w:val="00752524"/>
    <w:rsid w:val="0075260C"/>
    <w:rsid w:val="0075673A"/>
    <w:rsid w:val="00760C92"/>
    <w:rsid w:val="0076669A"/>
    <w:rsid w:val="00767539"/>
    <w:rsid w:val="007761D4"/>
    <w:rsid w:val="00782D74"/>
    <w:rsid w:val="007856C4"/>
    <w:rsid w:val="0078798D"/>
    <w:rsid w:val="00790184"/>
    <w:rsid w:val="00790950"/>
    <w:rsid w:val="00790CEE"/>
    <w:rsid w:val="00791D0E"/>
    <w:rsid w:val="007A3F27"/>
    <w:rsid w:val="007A6373"/>
    <w:rsid w:val="007B1083"/>
    <w:rsid w:val="007B165B"/>
    <w:rsid w:val="007B194F"/>
    <w:rsid w:val="007B1A75"/>
    <w:rsid w:val="007B2141"/>
    <w:rsid w:val="007B32EE"/>
    <w:rsid w:val="007C00F5"/>
    <w:rsid w:val="007C0461"/>
    <w:rsid w:val="007C7B4E"/>
    <w:rsid w:val="007D430C"/>
    <w:rsid w:val="007D6AA4"/>
    <w:rsid w:val="007D6DE6"/>
    <w:rsid w:val="007F25D8"/>
    <w:rsid w:val="007F312D"/>
    <w:rsid w:val="007F553A"/>
    <w:rsid w:val="007F590B"/>
    <w:rsid w:val="007F710C"/>
    <w:rsid w:val="007F73A6"/>
    <w:rsid w:val="007F78EC"/>
    <w:rsid w:val="008025A3"/>
    <w:rsid w:val="00803DE2"/>
    <w:rsid w:val="0081274B"/>
    <w:rsid w:val="008139D7"/>
    <w:rsid w:val="00813D9D"/>
    <w:rsid w:val="00816557"/>
    <w:rsid w:val="0081696C"/>
    <w:rsid w:val="00820C38"/>
    <w:rsid w:val="008217B5"/>
    <w:rsid w:val="008223B2"/>
    <w:rsid w:val="008229F6"/>
    <w:rsid w:val="0083146F"/>
    <w:rsid w:val="00832570"/>
    <w:rsid w:val="00834B56"/>
    <w:rsid w:val="008418B1"/>
    <w:rsid w:val="00841B4C"/>
    <w:rsid w:val="008427DB"/>
    <w:rsid w:val="00843573"/>
    <w:rsid w:val="00843C07"/>
    <w:rsid w:val="0084456E"/>
    <w:rsid w:val="00845CDB"/>
    <w:rsid w:val="008478A4"/>
    <w:rsid w:val="00851492"/>
    <w:rsid w:val="008519BB"/>
    <w:rsid w:val="008556AE"/>
    <w:rsid w:val="0086518F"/>
    <w:rsid w:val="00871810"/>
    <w:rsid w:val="008721B3"/>
    <w:rsid w:val="00876E00"/>
    <w:rsid w:val="00880988"/>
    <w:rsid w:val="00881843"/>
    <w:rsid w:val="0088541D"/>
    <w:rsid w:val="0088583B"/>
    <w:rsid w:val="00890589"/>
    <w:rsid w:val="008934D9"/>
    <w:rsid w:val="00893605"/>
    <w:rsid w:val="0089405E"/>
    <w:rsid w:val="008A10CD"/>
    <w:rsid w:val="008A272D"/>
    <w:rsid w:val="008A7917"/>
    <w:rsid w:val="008A7DB4"/>
    <w:rsid w:val="008C21C2"/>
    <w:rsid w:val="008C49C6"/>
    <w:rsid w:val="008C524A"/>
    <w:rsid w:val="008D6AB0"/>
    <w:rsid w:val="008D7F94"/>
    <w:rsid w:val="008E0980"/>
    <w:rsid w:val="008E2B68"/>
    <w:rsid w:val="008E5F06"/>
    <w:rsid w:val="008F3DA5"/>
    <w:rsid w:val="0090265A"/>
    <w:rsid w:val="009068D4"/>
    <w:rsid w:val="00910695"/>
    <w:rsid w:val="0091162B"/>
    <w:rsid w:val="00912FF4"/>
    <w:rsid w:val="00916885"/>
    <w:rsid w:val="00917EFD"/>
    <w:rsid w:val="00920AA3"/>
    <w:rsid w:val="0092185B"/>
    <w:rsid w:val="00922F35"/>
    <w:rsid w:val="00923A3F"/>
    <w:rsid w:val="00926CCB"/>
    <w:rsid w:val="00927C12"/>
    <w:rsid w:val="00937EE4"/>
    <w:rsid w:val="00940BF1"/>
    <w:rsid w:val="0094141C"/>
    <w:rsid w:val="00941A97"/>
    <w:rsid w:val="00946280"/>
    <w:rsid w:val="00950999"/>
    <w:rsid w:val="00954C64"/>
    <w:rsid w:val="0096435A"/>
    <w:rsid w:val="0096565E"/>
    <w:rsid w:val="00965869"/>
    <w:rsid w:val="009659A8"/>
    <w:rsid w:val="00967588"/>
    <w:rsid w:val="00967FB6"/>
    <w:rsid w:val="009700A1"/>
    <w:rsid w:val="009735B7"/>
    <w:rsid w:val="009757E7"/>
    <w:rsid w:val="00984610"/>
    <w:rsid w:val="00990EE0"/>
    <w:rsid w:val="009A157D"/>
    <w:rsid w:val="009A43C4"/>
    <w:rsid w:val="009B2075"/>
    <w:rsid w:val="009B5F4C"/>
    <w:rsid w:val="009B62A9"/>
    <w:rsid w:val="009B713A"/>
    <w:rsid w:val="009C1258"/>
    <w:rsid w:val="009C2124"/>
    <w:rsid w:val="009C2964"/>
    <w:rsid w:val="009C5480"/>
    <w:rsid w:val="009C74EE"/>
    <w:rsid w:val="009D1322"/>
    <w:rsid w:val="009D3A7C"/>
    <w:rsid w:val="009F17E9"/>
    <w:rsid w:val="009F40EE"/>
    <w:rsid w:val="009F44D4"/>
    <w:rsid w:val="009F512D"/>
    <w:rsid w:val="009F6261"/>
    <w:rsid w:val="009F67BE"/>
    <w:rsid w:val="00A02975"/>
    <w:rsid w:val="00A045EF"/>
    <w:rsid w:val="00A07FC3"/>
    <w:rsid w:val="00A1295B"/>
    <w:rsid w:val="00A2007E"/>
    <w:rsid w:val="00A20114"/>
    <w:rsid w:val="00A201FB"/>
    <w:rsid w:val="00A253F8"/>
    <w:rsid w:val="00A27F36"/>
    <w:rsid w:val="00A3286E"/>
    <w:rsid w:val="00A35B13"/>
    <w:rsid w:val="00A3684E"/>
    <w:rsid w:val="00A36A14"/>
    <w:rsid w:val="00A41905"/>
    <w:rsid w:val="00A424B5"/>
    <w:rsid w:val="00A4335F"/>
    <w:rsid w:val="00A45646"/>
    <w:rsid w:val="00A459E0"/>
    <w:rsid w:val="00A518F7"/>
    <w:rsid w:val="00A52F94"/>
    <w:rsid w:val="00A55304"/>
    <w:rsid w:val="00A563D7"/>
    <w:rsid w:val="00A64ED5"/>
    <w:rsid w:val="00A65895"/>
    <w:rsid w:val="00A65DC4"/>
    <w:rsid w:val="00A6742E"/>
    <w:rsid w:val="00A67CF5"/>
    <w:rsid w:val="00A75145"/>
    <w:rsid w:val="00A75719"/>
    <w:rsid w:val="00A82F39"/>
    <w:rsid w:val="00A86E3F"/>
    <w:rsid w:val="00A90108"/>
    <w:rsid w:val="00A91733"/>
    <w:rsid w:val="00A91BD4"/>
    <w:rsid w:val="00A92215"/>
    <w:rsid w:val="00A92DBC"/>
    <w:rsid w:val="00A92E9A"/>
    <w:rsid w:val="00A9489C"/>
    <w:rsid w:val="00A95153"/>
    <w:rsid w:val="00A97ACB"/>
    <w:rsid w:val="00AA5E3B"/>
    <w:rsid w:val="00AA6206"/>
    <w:rsid w:val="00AA6C1A"/>
    <w:rsid w:val="00AB0DB8"/>
    <w:rsid w:val="00AB33B3"/>
    <w:rsid w:val="00AD5DC7"/>
    <w:rsid w:val="00AD5DE0"/>
    <w:rsid w:val="00AE3992"/>
    <w:rsid w:val="00AE3C18"/>
    <w:rsid w:val="00AE6470"/>
    <w:rsid w:val="00AF014A"/>
    <w:rsid w:val="00AF02A6"/>
    <w:rsid w:val="00AF6F95"/>
    <w:rsid w:val="00B00A96"/>
    <w:rsid w:val="00B01464"/>
    <w:rsid w:val="00B026D0"/>
    <w:rsid w:val="00B041AB"/>
    <w:rsid w:val="00B05AC7"/>
    <w:rsid w:val="00B073E1"/>
    <w:rsid w:val="00B11605"/>
    <w:rsid w:val="00B140EC"/>
    <w:rsid w:val="00B14124"/>
    <w:rsid w:val="00B17E5D"/>
    <w:rsid w:val="00B21659"/>
    <w:rsid w:val="00B21E7C"/>
    <w:rsid w:val="00B25A67"/>
    <w:rsid w:val="00B2705D"/>
    <w:rsid w:val="00B31A87"/>
    <w:rsid w:val="00B328D9"/>
    <w:rsid w:val="00B359F7"/>
    <w:rsid w:val="00B36174"/>
    <w:rsid w:val="00B36797"/>
    <w:rsid w:val="00B37938"/>
    <w:rsid w:val="00B40964"/>
    <w:rsid w:val="00B4379B"/>
    <w:rsid w:val="00B449A6"/>
    <w:rsid w:val="00B44B21"/>
    <w:rsid w:val="00B47364"/>
    <w:rsid w:val="00B4761C"/>
    <w:rsid w:val="00B52DF0"/>
    <w:rsid w:val="00B5362F"/>
    <w:rsid w:val="00B536AA"/>
    <w:rsid w:val="00B72F77"/>
    <w:rsid w:val="00B82854"/>
    <w:rsid w:val="00B83B4C"/>
    <w:rsid w:val="00B8481F"/>
    <w:rsid w:val="00B8596E"/>
    <w:rsid w:val="00B86426"/>
    <w:rsid w:val="00B932A3"/>
    <w:rsid w:val="00B9368B"/>
    <w:rsid w:val="00B9635F"/>
    <w:rsid w:val="00BA336D"/>
    <w:rsid w:val="00BA60E2"/>
    <w:rsid w:val="00BB20ED"/>
    <w:rsid w:val="00BB2292"/>
    <w:rsid w:val="00BB2C94"/>
    <w:rsid w:val="00BB3122"/>
    <w:rsid w:val="00BB4DE1"/>
    <w:rsid w:val="00BC364B"/>
    <w:rsid w:val="00BC3F88"/>
    <w:rsid w:val="00BC411D"/>
    <w:rsid w:val="00BC637B"/>
    <w:rsid w:val="00BD0301"/>
    <w:rsid w:val="00BD4834"/>
    <w:rsid w:val="00BD483F"/>
    <w:rsid w:val="00BE3526"/>
    <w:rsid w:val="00BE4E4D"/>
    <w:rsid w:val="00BE7164"/>
    <w:rsid w:val="00BE74A5"/>
    <w:rsid w:val="00BF105E"/>
    <w:rsid w:val="00BF272B"/>
    <w:rsid w:val="00BF31BF"/>
    <w:rsid w:val="00BF3CE9"/>
    <w:rsid w:val="00BF49DE"/>
    <w:rsid w:val="00BF5637"/>
    <w:rsid w:val="00BF6C16"/>
    <w:rsid w:val="00C00B93"/>
    <w:rsid w:val="00C045F4"/>
    <w:rsid w:val="00C1225F"/>
    <w:rsid w:val="00C13AE0"/>
    <w:rsid w:val="00C16C6D"/>
    <w:rsid w:val="00C25477"/>
    <w:rsid w:val="00C272D1"/>
    <w:rsid w:val="00C3090C"/>
    <w:rsid w:val="00C30F72"/>
    <w:rsid w:val="00C30FC2"/>
    <w:rsid w:val="00C33822"/>
    <w:rsid w:val="00C3412F"/>
    <w:rsid w:val="00C34A77"/>
    <w:rsid w:val="00C34C88"/>
    <w:rsid w:val="00C36B9D"/>
    <w:rsid w:val="00C3776A"/>
    <w:rsid w:val="00C4365C"/>
    <w:rsid w:val="00C43742"/>
    <w:rsid w:val="00C45547"/>
    <w:rsid w:val="00C51119"/>
    <w:rsid w:val="00C51B3D"/>
    <w:rsid w:val="00C5218E"/>
    <w:rsid w:val="00C523BE"/>
    <w:rsid w:val="00C53FDA"/>
    <w:rsid w:val="00C64267"/>
    <w:rsid w:val="00C64323"/>
    <w:rsid w:val="00C8014C"/>
    <w:rsid w:val="00C84495"/>
    <w:rsid w:val="00C85212"/>
    <w:rsid w:val="00C85EDF"/>
    <w:rsid w:val="00C860E6"/>
    <w:rsid w:val="00C863B8"/>
    <w:rsid w:val="00C91287"/>
    <w:rsid w:val="00C947A2"/>
    <w:rsid w:val="00C958B5"/>
    <w:rsid w:val="00CA03EF"/>
    <w:rsid w:val="00CA32F8"/>
    <w:rsid w:val="00CA4E0A"/>
    <w:rsid w:val="00CA5E04"/>
    <w:rsid w:val="00CA7E2A"/>
    <w:rsid w:val="00CB1766"/>
    <w:rsid w:val="00CB1B44"/>
    <w:rsid w:val="00CB34C5"/>
    <w:rsid w:val="00CC0E9C"/>
    <w:rsid w:val="00CC4ED9"/>
    <w:rsid w:val="00CC58D1"/>
    <w:rsid w:val="00CC6DD6"/>
    <w:rsid w:val="00CC70AF"/>
    <w:rsid w:val="00CD5349"/>
    <w:rsid w:val="00CE2ABC"/>
    <w:rsid w:val="00CE43A3"/>
    <w:rsid w:val="00CE4908"/>
    <w:rsid w:val="00CE767B"/>
    <w:rsid w:val="00CE7A3C"/>
    <w:rsid w:val="00D04611"/>
    <w:rsid w:val="00D05CBD"/>
    <w:rsid w:val="00D13380"/>
    <w:rsid w:val="00D139C8"/>
    <w:rsid w:val="00D14F2F"/>
    <w:rsid w:val="00D1519F"/>
    <w:rsid w:val="00D157DD"/>
    <w:rsid w:val="00D16568"/>
    <w:rsid w:val="00D245F1"/>
    <w:rsid w:val="00D31261"/>
    <w:rsid w:val="00D40BC8"/>
    <w:rsid w:val="00D44A31"/>
    <w:rsid w:val="00D458A3"/>
    <w:rsid w:val="00D47E63"/>
    <w:rsid w:val="00D510DE"/>
    <w:rsid w:val="00D56F36"/>
    <w:rsid w:val="00D617B8"/>
    <w:rsid w:val="00D6203F"/>
    <w:rsid w:val="00D63E28"/>
    <w:rsid w:val="00D6591C"/>
    <w:rsid w:val="00D67B68"/>
    <w:rsid w:val="00D71BA5"/>
    <w:rsid w:val="00D72AE5"/>
    <w:rsid w:val="00D75D0C"/>
    <w:rsid w:val="00D76A1B"/>
    <w:rsid w:val="00D80DC1"/>
    <w:rsid w:val="00D81047"/>
    <w:rsid w:val="00D95341"/>
    <w:rsid w:val="00DA2B91"/>
    <w:rsid w:val="00DA555C"/>
    <w:rsid w:val="00DB2F7E"/>
    <w:rsid w:val="00DC1098"/>
    <w:rsid w:val="00DC1298"/>
    <w:rsid w:val="00DC1694"/>
    <w:rsid w:val="00DC33BC"/>
    <w:rsid w:val="00DC42AE"/>
    <w:rsid w:val="00DC56A8"/>
    <w:rsid w:val="00DC5F30"/>
    <w:rsid w:val="00DD6508"/>
    <w:rsid w:val="00DF3659"/>
    <w:rsid w:val="00DF3CC4"/>
    <w:rsid w:val="00DF5886"/>
    <w:rsid w:val="00DF69C7"/>
    <w:rsid w:val="00E03D9C"/>
    <w:rsid w:val="00E12EA0"/>
    <w:rsid w:val="00E14EEC"/>
    <w:rsid w:val="00E16DBE"/>
    <w:rsid w:val="00E21287"/>
    <w:rsid w:val="00E2305D"/>
    <w:rsid w:val="00E254A3"/>
    <w:rsid w:val="00E267CD"/>
    <w:rsid w:val="00E310CB"/>
    <w:rsid w:val="00E3530D"/>
    <w:rsid w:val="00E36601"/>
    <w:rsid w:val="00E376A1"/>
    <w:rsid w:val="00E411BC"/>
    <w:rsid w:val="00E5265F"/>
    <w:rsid w:val="00E55125"/>
    <w:rsid w:val="00E55F95"/>
    <w:rsid w:val="00E57FCD"/>
    <w:rsid w:val="00E602D8"/>
    <w:rsid w:val="00E60D8A"/>
    <w:rsid w:val="00E61AFA"/>
    <w:rsid w:val="00E7008C"/>
    <w:rsid w:val="00E714CA"/>
    <w:rsid w:val="00E74050"/>
    <w:rsid w:val="00E77644"/>
    <w:rsid w:val="00E77FC8"/>
    <w:rsid w:val="00E85259"/>
    <w:rsid w:val="00E85D5D"/>
    <w:rsid w:val="00E91511"/>
    <w:rsid w:val="00E92162"/>
    <w:rsid w:val="00E929A9"/>
    <w:rsid w:val="00E946BD"/>
    <w:rsid w:val="00EA0250"/>
    <w:rsid w:val="00EA24FD"/>
    <w:rsid w:val="00EA3748"/>
    <w:rsid w:val="00EA3A37"/>
    <w:rsid w:val="00EA599F"/>
    <w:rsid w:val="00EA5F83"/>
    <w:rsid w:val="00EB4DFC"/>
    <w:rsid w:val="00EC0E6A"/>
    <w:rsid w:val="00ED1E60"/>
    <w:rsid w:val="00ED2D81"/>
    <w:rsid w:val="00ED4475"/>
    <w:rsid w:val="00ED4675"/>
    <w:rsid w:val="00ED577C"/>
    <w:rsid w:val="00EE27B3"/>
    <w:rsid w:val="00EE6048"/>
    <w:rsid w:val="00EF01B1"/>
    <w:rsid w:val="00EF1FA6"/>
    <w:rsid w:val="00EF3944"/>
    <w:rsid w:val="00EF3DE8"/>
    <w:rsid w:val="00EF44BD"/>
    <w:rsid w:val="00EF4C04"/>
    <w:rsid w:val="00EF523D"/>
    <w:rsid w:val="00EF5E4B"/>
    <w:rsid w:val="00EF7857"/>
    <w:rsid w:val="00EF7B22"/>
    <w:rsid w:val="00F026AF"/>
    <w:rsid w:val="00F0404C"/>
    <w:rsid w:val="00F05973"/>
    <w:rsid w:val="00F05F9A"/>
    <w:rsid w:val="00F10F08"/>
    <w:rsid w:val="00F15164"/>
    <w:rsid w:val="00F17D0D"/>
    <w:rsid w:val="00F21A75"/>
    <w:rsid w:val="00F22408"/>
    <w:rsid w:val="00F22B79"/>
    <w:rsid w:val="00F23B90"/>
    <w:rsid w:val="00F26DE9"/>
    <w:rsid w:val="00F30794"/>
    <w:rsid w:val="00F325C0"/>
    <w:rsid w:val="00F33F26"/>
    <w:rsid w:val="00F34DAF"/>
    <w:rsid w:val="00F414C3"/>
    <w:rsid w:val="00F460BE"/>
    <w:rsid w:val="00F46D8D"/>
    <w:rsid w:val="00F52175"/>
    <w:rsid w:val="00F54FD5"/>
    <w:rsid w:val="00F57963"/>
    <w:rsid w:val="00F624B5"/>
    <w:rsid w:val="00F67FA5"/>
    <w:rsid w:val="00F70698"/>
    <w:rsid w:val="00F71114"/>
    <w:rsid w:val="00F71F9F"/>
    <w:rsid w:val="00F778C2"/>
    <w:rsid w:val="00F80AFC"/>
    <w:rsid w:val="00F81510"/>
    <w:rsid w:val="00F81A18"/>
    <w:rsid w:val="00F8256B"/>
    <w:rsid w:val="00F830BE"/>
    <w:rsid w:val="00F846A4"/>
    <w:rsid w:val="00F84DAC"/>
    <w:rsid w:val="00F85A60"/>
    <w:rsid w:val="00F91B7E"/>
    <w:rsid w:val="00F95B59"/>
    <w:rsid w:val="00F97D93"/>
    <w:rsid w:val="00FA348B"/>
    <w:rsid w:val="00FA44F4"/>
    <w:rsid w:val="00FC1647"/>
    <w:rsid w:val="00FC329C"/>
    <w:rsid w:val="00FC3E7B"/>
    <w:rsid w:val="00FD1DDC"/>
    <w:rsid w:val="00FD2AE4"/>
    <w:rsid w:val="00FD2F14"/>
    <w:rsid w:val="00FE0074"/>
    <w:rsid w:val="00FE212F"/>
    <w:rsid w:val="00FE2E4D"/>
    <w:rsid w:val="00FE353D"/>
    <w:rsid w:val="00FE64D3"/>
    <w:rsid w:val="00FE6ADD"/>
    <w:rsid w:val="00FF2E02"/>
    <w:rsid w:val="00FF56A4"/>
    <w:rsid w:val="00FF64E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place"/>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B26E2"/>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A1295B"/>
    <w:pPr>
      <w:tabs>
        <w:tab w:val="center" w:pos="4320"/>
        <w:tab w:val="right" w:pos="8640"/>
      </w:tabs>
    </w:pPr>
  </w:style>
  <w:style w:type="character" w:styleId="PageNumber">
    <w:name w:val="page number"/>
    <w:basedOn w:val="DefaultParagraphFont"/>
    <w:rsid w:val="00A1295B"/>
  </w:style>
  <w:style w:type="paragraph" w:styleId="Header">
    <w:name w:val="header"/>
    <w:basedOn w:val="Normal"/>
    <w:rsid w:val="00DC42AE"/>
    <w:pPr>
      <w:tabs>
        <w:tab w:val="center" w:pos="4320"/>
        <w:tab w:val="right" w:pos="8640"/>
      </w:tabs>
    </w:pPr>
  </w:style>
  <w:style w:type="paragraph" w:styleId="FootnoteText">
    <w:name w:val="footnote text"/>
    <w:basedOn w:val="Normal"/>
    <w:link w:val="FootnoteTextChar"/>
    <w:rsid w:val="005B6CCB"/>
    <w:pPr>
      <w:autoSpaceDE w:val="0"/>
      <w:autoSpaceDN w:val="0"/>
    </w:pPr>
    <w:rPr>
      <w:rFonts w:ascii="CG Times" w:hAnsi="CG Times" w:cs="CG Times"/>
    </w:rPr>
  </w:style>
  <w:style w:type="character" w:customStyle="1" w:styleId="FootnoteTextChar">
    <w:name w:val="Footnote Text Char"/>
    <w:basedOn w:val="DefaultParagraphFont"/>
    <w:link w:val="FootnoteText"/>
    <w:rsid w:val="005B6CCB"/>
    <w:rPr>
      <w:rFonts w:ascii="CG Times" w:hAnsi="CG Times" w:cs="CG Times"/>
      <w:sz w:val="24"/>
      <w:szCs w:val="24"/>
    </w:rPr>
  </w:style>
  <w:style w:type="character" w:styleId="FootnoteReference">
    <w:name w:val="footnote reference"/>
    <w:basedOn w:val="DefaultParagraphFont"/>
    <w:rsid w:val="005B6CCB"/>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TotalTime>
  <Pages>2</Pages>
  <Words>306</Words>
  <Characters>1750</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2052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shoffner</dc:creator>
  <cp:keywords/>
  <dc:description/>
  <cp:lastModifiedBy>shoffner</cp:lastModifiedBy>
  <cp:revision>4</cp:revision>
  <cp:lastPrinted>2009-03-13T18:40:00Z</cp:lastPrinted>
  <dcterms:created xsi:type="dcterms:W3CDTF">2010-04-09T15:03:00Z</dcterms:created>
  <dcterms:modified xsi:type="dcterms:W3CDTF">2010-04-09T15:12:00Z</dcterms:modified>
</cp:coreProperties>
</file>