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C55A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C55A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92F2A" w:rsidRPr="00792F2A" w:rsidRDefault="00792F2A" w:rsidP="00792F2A">
      <w:pPr>
        <w:rPr>
          <w:rFonts w:ascii="Times New Roman" w:hAnsi="Times New Roman"/>
        </w:rPr>
      </w:pPr>
      <w:r w:rsidRPr="00792F2A">
        <w:rPr>
          <w:rFonts w:ascii="Times New Roman" w:hAnsi="Times New Roman"/>
        </w:rPr>
        <w:t>Carolyn Aye</w:t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:</w:t>
      </w:r>
    </w:p>
    <w:p w:rsidR="00792F2A" w:rsidRPr="00792F2A" w:rsidRDefault="00792F2A" w:rsidP="00792F2A">
      <w:pPr>
        <w:rPr>
          <w:rFonts w:ascii="Times New Roman" w:hAnsi="Times New Roman"/>
        </w:rPr>
      </w:pP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:</w:t>
      </w:r>
    </w:p>
    <w:p w:rsidR="00792F2A" w:rsidRPr="00792F2A" w:rsidRDefault="00792F2A" w:rsidP="00792F2A">
      <w:pPr>
        <w:rPr>
          <w:rFonts w:ascii="Times New Roman" w:hAnsi="Times New Roman"/>
        </w:rPr>
      </w:pPr>
      <w:r w:rsidRPr="00792F2A">
        <w:rPr>
          <w:rFonts w:ascii="Times New Roman" w:hAnsi="Times New Roman"/>
        </w:rPr>
        <w:tab/>
        <w:t>v.</w:t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:</w:t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F-2009-2112740</w:t>
      </w:r>
    </w:p>
    <w:p w:rsidR="00792F2A" w:rsidRPr="00792F2A" w:rsidRDefault="00792F2A" w:rsidP="00792F2A">
      <w:pPr>
        <w:rPr>
          <w:rFonts w:ascii="Times New Roman" w:hAnsi="Times New Roman"/>
        </w:rPr>
      </w:pP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:</w:t>
      </w:r>
    </w:p>
    <w:p w:rsidR="00792F2A" w:rsidRPr="00792F2A" w:rsidRDefault="00792F2A" w:rsidP="00792F2A">
      <w:pPr>
        <w:rPr>
          <w:rFonts w:ascii="Times New Roman" w:hAnsi="Times New Roman"/>
        </w:rPr>
      </w:pPr>
      <w:r w:rsidRPr="00792F2A">
        <w:rPr>
          <w:rFonts w:ascii="Times New Roman" w:hAnsi="Times New Roman"/>
        </w:rPr>
        <w:t>PECO Energy Company</w:t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92F2A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2F2A">
        <w:rPr>
          <w:rFonts w:ascii="Times New Roman" w:hAnsi="Times New Roman"/>
          <w:spacing w:val="-3"/>
          <w:szCs w:val="24"/>
        </w:rPr>
        <w:t xml:space="preserve"> February 9,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2F2A" w:rsidRPr="00792F2A" w:rsidRDefault="00792F2A" w:rsidP="00792F2A">
      <w:pPr>
        <w:ind w:firstLine="1440"/>
        <w:jc w:val="both"/>
        <w:rPr>
          <w:rFonts w:ascii="Times New Roman" w:hAnsi="Times New Roman"/>
        </w:rPr>
      </w:pPr>
      <w:r w:rsidRPr="00792F2A">
        <w:rPr>
          <w:rFonts w:ascii="Times New Roman" w:hAnsi="Times New Roman"/>
        </w:rPr>
        <w:t>1.</w:t>
      </w:r>
      <w:r w:rsidRPr="00792F2A">
        <w:rPr>
          <w:rFonts w:ascii="Times New Roman" w:hAnsi="Times New Roman"/>
        </w:rPr>
        <w:tab/>
        <w:t>That the complaint of Carolyn Aye against PECO Energy Company at Docket No. F-2009-2112740 is denied; and</w:t>
      </w:r>
    </w:p>
    <w:p w:rsidR="00792F2A" w:rsidRPr="00792F2A" w:rsidRDefault="00792F2A" w:rsidP="00792F2A">
      <w:pPr>
        <w:jc w:val="both"/>
        <w:rPr>
          <w:rFonts w:ascii="Times New Roman" w:hAnsi="Times New Roman"/>
        </w:rPr>
      </w:pPr>
    </w:p>
    <w:p w:rsidR="00792F2A" w:rsidRPr="00792F2A" w:rsidRDefault="00792F2A" w:rsidP="00792F2A">
      <w:pPr>
        <w:jc w:val="both"/>
        <w:rPr>
          <w:rFonts w:ascii="Times New Roman" w:hAnsi="Times New Roman"/>
        </w:rPr>
      </w:pPr>
      <w:r w:rsidRPr="00792F2A">
        <w:rPr>
          <w:rFonts w:ascii="Times New Roman" w:hAnsi="Times New Roman"/>
        </w:rPr>
        <w:tab/>
      </w:r>
      <w:r w:rsidRPr="00792F2A">
        <w:rPr>
          <w:rFonts w:ascii="Times New Roman" w:hAnsi="Times New Roman"/>
        </w:rPr>
        <w:tab/>
        <w:t>2.</w:t>
      </w:r>
      <w:r w:rsidRPr="00792F2A">
        <w:rPr>
          <w:rFonts w:ascii="Times New Roman" w:hAnsi="Times New Roman"/>
        </w:rPr>
        <w:tab/>
        <w:t>That the record at Docket No. F-2009-2112740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02FB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88265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02FB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02FBA" w:rsidRPr="00302FBA">
        <w:rPr>
          <w:rFonts w:ascii="Times New Roman" w:hAnsi="Times New Roman"/>
          <w:b/>
          <w:spacing w:val="-3"/>
          <w:szCs w:val="24"/>
        </w:rPr>
        <w:t>April 12, 2010</w:t>
      </w:r>
    </w:p>
    <w:sectPr w:rsidR="00141506" w:rsidRPr="00302FB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D6" w:rsidRDefault="00F66CD6">
      <w:pPr>
        <w:spacing w:line="20" w:lineRule="exact"/>
      </w:pPr>
    </w:p>
  </w:endnote>
  <w:endnote w:type="continuationSeparator" w:id="0">
    <w:p w:rsidR="00F66CD6" w:rsidRDefault="00F66CD6">
      <w:r>
        <w:t xml:space="preserve"> </w:t>
      </w:r>
    </w:p>
  </w:endnote>
  <w:endnote w:type="continuationNotice" w:id="1">
    <w:p w:rsidR="00F66CD6" w:rsidRDefault="00F66CD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D6" w:rsidRDefault="00F66CD6">
      <w:r>
        <w:separator/>
      </w:r>
    </w:p>
  </w:footnote>
  <w:footnote w:type="continuationSeparator" w:id="0">
    <w:p w:rsidR="00F66CD6" w:rsidRDefault="00F66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C55A0"/>
    <w:rsid w:val="001D058B"/>
    <w:rsid w:val="001D209B"/>
    <w:rsid w:val="00201E96"/>
    <w:rsid w:val="0022470B"/>
    <w:rsid w:val="0028314C"/>
    <w:rsid w:val="00302FBA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0BFA"/>
    <w:rsid w:val="00603A23"/>
    <w:rsid w:val="006117E4"/>
    <w:rsid w:val="0064446E"/>
    <w:rsid w:val="006E7BA1"/>
    <w:rsid w:val="00710ED8"/>
    <w:rsid w:val="00716C34"/>
    <w:rsid w:val="00762518"/>
    <w:rsid w:val="00792F2A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66CD6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5A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C55A0"/>
  </w:style>
  <w:style w:type="character" w:styleId="EndnoteReference">
    <w:name w:val="endnote reference"/>
    <w:basedOn w:val="DefaultParagraphFont"/>
    <w:semiHidden/>
    <w:rsid w:val="001C55A0"/>
    <w:rPr>
      <w:vertAlign w:val="superscript"/>
    </w:rPr>
  </w:style>
  <w:style w:type="paragraph" w:styleId="FootnoteText">
    <w:name w:val="footnote text"/>
    <w:basedOn w:val="Normal"/>
    <w:semiHidden/>
    <w:rsid w:val="001C55A0"/>
  </w:style>
  <w:style w:type="character" w:styleId="FootnoteReference">
    <w:name w:val="footnote reference"/>
    <w:basedOn w:val="DefaultParagraphFont"/>
    <w:semiHidden/>
    <w:rsid w:val="001C55A0"/>
    <w:rPr>
      <w:vertAlign w:val="superscript"/>
    </w:rPr>
  </w:style>
  <w:style w:type="paragraph" w:styleId="TOC1">
    <w:name w:val="toc 1"/>
    <w:basedOn w:val="Normal"/>
    <w:next w:val="Normal"/>
    <w:semiHidden/>
    <w:rsid w:val="001C55A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C55A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C55A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C55A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C55A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C55A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C55A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C55A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C55A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C55A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C55A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C55A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C55A0"/>
  </w:style>
  <w:style w:type="character" w:customStyle="1" w:styleId="EquationCaption">
    <w:name w:val="_Equation Caption"/>
    <w:rsid w:val="001C55A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02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2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2010-04-12T15:05:00Z</cp:lastPrinted>
  <dcterms:created xsi:type="dcterms:W3CDTF">2010-04-10T16:43:00Z</dcterms:created>
  <dcterms:modified xsi:type="dcterms:W3CDTF">2010-04-12T15:05:00Z</dcterms:modified>
</cp:coreProperties>
</file>