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8098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080983">
        <w:rPr>
          <w:sz w:val="24"/>
        </w:rPr>
        <w:t>May 18, 2010</w:t>
      </w:r>
    </w:p>
    <w:p w:rsidR="006E24FB" w:rsidRPr="00745766" w:rsidRDefault="00080983" w:rsidP="0022526F">
      <w:pPr>
        <w:jc w:val="right"/>
        <w:rPr>
          <w:sz w:val="24"/>
        </w:rPr>
      </w:pPr>
      <w:r>
        <w:rPr>
          <w:sz w:val="24"/>
        </w:rPr>
        <w:t>F-2010-2151536</w:t>
      </w:r>
    </w:p>
    <w:p w:rsidR="00346272" w:rsidRDefault="00346272">
      <w:pPr>
        <w:rPr>
          <w:sz w:val="24"/>
        </w:rPr>
      </w:pPr>
    </w:p>
    <w:p w:rsidR="00D97F80" w:rsidRDefault="0008098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ROBERT E MAYNE</w:t>
      </w:r>
    </w:p>
    <w:p w:rsidR="00080983" w:rsidRDefault="0008098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425 BERKSHIRE ROAD</w:t>
      </w:r>
    </w:p>
    <w:p w:rsidR="00080983" w:rsidRPr="000B449B" w:rsidRDefault="0008098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FAIRLESS HILLS  PA  19030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080983" w:rsidP="00346272">
      <w:pPr>
        <w:jc w:val="center"/>
        <w:rPr>
          <w:sz w:val="22"/>
          <w:szCs w:val="22"/>
        </w:rPr>
      </w:pPr>
      <w:r>
        <w:rPr>
          <w:sz w:val="22"/>
          <w:szCs w:val="22"/>
        </w:rPr>
        <w:t>Robert Mayne</w:t>
      </w:r>
    </w:p>
    <w:p w:rsidR="00080983" w:rsidRDefault="00080983" w:rsidP="00346272">
      <w:pPr>
        <w:jc w:val="center"/>
        <w:rPr>
          <w:sz w:val="22"/>
          <w:szCs w:val="22"/>
        </w:rPr>
      </w:pPr>
      <w:r>
        <w:rPr>
          <w:sz w:val="22"/>
          <w:szCs w:val="22"/>
        </w:rPr>
        <w:t>v.</w:t>
      </w:r>
    </w:p>
    <w:p w:rsidR="00080983" w:rsidRPr="000B449B" w:rsidRDefault="00080983"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080983">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080983">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080983" w:rsidRDefault="00080983">
      <w:pPr>
        <w:tabs>
          <w:tab w:val="left" w:pos="-1440"/>
          <w:tab w:val="left" w:pos="-720"/>
          <w:tab w:val="left" w:pos="0"/>
          <w:tab w:val="left" w:pos="720"/>
          <w:tab w:val="left" w:pos="1440"/>
          <w:tab w:val="left" w:pos="2160"/>
          <w:tab w:val="left" w:pos="2880"/>
          <w:tab w:val="left" w:pos="3600"/>
        </w:tabs>
        <w:jc w:val="both"/>
        <w:rPr>
          <w:sz w:val="22"/>
          <w:szCs w:val="22"/>
        </w:rPr>
      </w:pPr>
    </w:p>
    <w:p w:rsidR="00080983" w:rsidRDefault="0008098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S SWERLING ESQUIRE</w:t>
      </w:r>
    </w:p>
    <w:p w:rsidR="00080983" w:rsidRDefault="0008098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080983" w:rsidRDefault="0008098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080983" w:rsidRDefault="0008098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080983" w:rsidRPr="000B449B" w:rsidRDefault="0008098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080983"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80983"/>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2010-05-18T17:26:00Z</cp:lastPrinted>
  <dcterms:created xsi:type="dcterms:W3CDTF">2010-05-18T17:26:00Z</dcterms:created>
  <dcterms:modified xsi:type="dcterms:W3CDTF">2010-05-18T17:26:00Z</dcterms:modified>
</cp:coreProperties>
</file>