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D437D1">
        <w:rPr>
          <w:b/>
          <w:sz w:val="24"/>
        </w:rPr>
        <w:t>A-2009-2142612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D437D1">
        <w:rPr>
          <w:sz w:val="24"/>
        </w:rPr>
        <w:t>Choice Energy Services, Retail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37D1">
        <w:rPr>
          <w:sz w:val="24"/>
        </w:rPr>
        <w:t xml:space="preserve"> to residential customers, in additional to small commercial and large commercial in the electric distribution services territories throughout the Commonwealth of Pennsylvania</w:t>
      </w:r>
      <w:r w:rsidR="00D44530">
        <w:rPr>
          <w:sz w:val="24"/>
        </w:rPr>
        <w:t>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D437D1">
        <w:rPr>
          <w:b/>
          <w:sz w:val="24"/>
        </w:rPr>
        <w:t>15</w:t>
      </w:r>
      <w:r w:rsidR="00D437D1" w:rsidRPr="00D437D1">
        <w:rPr>
          <w:b/>
          <w:sz w:val="24"/>
          <w:vertAlign w:val="superscript"/>
        </w:rPr>
        <w:t>th</w:t>
      </w:r>
      <w:r w:rsidR="00D437D1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D437D1">
        <w:rPr>
          <w:b/>
          <w:sz w:val="24"/>
        </w:rPr>
        <w:t>July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D437D1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37D1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2010-07-20T14:00:00Z</cp:lastPrinted>
  <dcterms:created xsi:type="dcterms:W3CDTF">2010-07-20T14:00:00Z</dcterms:created>
  <dcterms:modified xsi:type="dcterms:W3CDTF">2010-07-20T14:00:00Z</dcterms:modified>
</cp:coreProperties>
</file>