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AC3" w:rsidRPr="00DE562E" w:rsidRDefault="00C1140C" w:rsidP="0081696C">
      <w:pPr>
        <w:jc w:val="center"/>
        <w:outlineLvl w:val="0"/>
        <w:rPr>
          <w:b/>
          <w:sz w:val="24"/>
          <w:szCs w:val="24"/>
        </w:rPr>
      </w:pPr>
      <w:r>
        <w:rPr>
          <w:b/>
          <w:sz w:val="24"/>
          <w:szCs w:val="24"/>
        </w:rPr>
        <w:t xml:space="preserve"> </w:t>
      </w:r>
      <w:r w:rsidR="000F1894"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B6270F" w:rsidRPr="00CE43B4" w:rsidRDefault="00B6270F" w:rsidP="00B6270F">
      <w:pPr>
        <w:tabs>
          <w:tab w:val="left" w:pos="-720"/>
        </w:tabs>
        <w:suppressAutoHyphens/>
        <w:rPr>
          <w:spacing w:val="-3"/>
          <w:sz w:val="24"/>
          <w:szCs w:val="24"/>
        </w:rPr>
      </w:pPr>
      <w:r>
        <w:rPr>
          <w:bCs/>
          <w:spacing w:val="-3"/>
          <w:sz w:val="24"/>
          <w:szCs w:val="24"/>
        </w:rPr>
        <w:t>Bellefonte Associates, LP</w:t>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sidRPr="00223E7E">
        <w:rPr>
          <w:bCs/>
          <w:spacing w:val="-3"/>
          <w:sz w:val="24"/>
          <w:szCs w:val="24"/>
        </w:rPr>
        <w:t>:</w:t>
      </w:r>
    </w:p>
    <w:p w:rsidR="00B6270F" w:rsidRDefault="00B6270F" w:rsidP="00B6270F">
      <w:pPr>
        <w:tabs>
          <w:tab w:val="left" w:pos="-720"/>
        </w:tabs>
        <w:suppressAutoHyphens/>
        <w:rPr>
          <w:spacing w:val="-3"/>
          <w:sz w:val="24"/>
          <w:szCs w:val="24"/>
        </w:rPr>
      </w:pPr>
      <w:r>
        <w:rPr>
          <w:spacing w:val="-3"/>
          <w:sz w:val="24"/>
          <w:szCs w:val="24"/>
        </w:rPr>
        <w:t>d/b/a Summit by the Lake Apartments</w:t>
      </w:r>
      <w:r>
        <w:rPr>
          <w:spacing w:val="-3"/>
          <w:sz w:val="24"/>
          <w:szCs w:val="24"/>
        </w:rPr>
        <w:tab/>
      </w:r>
      <w:r>
        <w:rPr>
          <w:spacing w:val="-3"/>
          <w:sz w:val="24"/>
          <w:szCs w:val="24"/>
        </w:rPr>
        <w:tab/>
      </w:r>
      <w:r>
        <w:rPr>
          <w:spacing w:val="-3"/>
          <w:sz w:val="24"/>
          <w:szCs w:val="24"/>
        </w:rPr>
        <w:tab/>
        <w:t>:</w:t>
      </w:r>
    </w:p>
    <w:p w:rsidR="00B6270F" w:rsidRDefault="00B6270F" w:rsidP="00CE43B4">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w:t>
      </w:r>
      <w:r>
        <w:rPr>
          <w:spacing w:val="-3"/>
          <w:sz w:val="24"/>
          <w:szCs w:val="24"/>
        </w:rPr>
        <w:tab/>
      </w:r>
      <w:r w:rsidR="00187A70">
        <w:rPr>
          <w:spacing w:val="-3"/>
          <w:sz w:val="24"/>
          <w:szCs w:val="24"/>
        </w:rPr>
        <w:tab/>
      </w:r>
      <w:r>
        <w:rPr>
          <w:spacing w:val="-3"/>
          <w:sz w:val="24"/>
          <w:szCs w:val="24"/>
        </w:rPr>
        <w:t>C-2009</w:t>
      </w:r>
      <w:r w:rsidR="00187A70">
        <w:rPr>
          <w:spacing w:val="-3"/>
          <w:sz w:val="24"/>
          <w:szCs w:val="24"/>
        </w:rPr>
        <w:t>-</w:t>
      </w:r>
      <w:r>
        <w:rPr>
          <w:spacing w:val="-3"/>
          <w:sz w:val="24"/>
          <w:szCs w:val="24"/>
        </w:rPr>
        <w:t>2125602</w:t>
      </w:r>
    </w:p>
    <w:p w:rsidR="00CE43B4" w:rsidRPr="00CE43B4" w:rsidRDefault="00CE43B4" w:rsidP="00CE43B4">
      <w:pPr>
        <w:tabs>
          <w:tab w:val="left" w:pos="-720"/>
        </w:tabs>
        <w:suppressAutoHyphens/>
        <w:rPr>
          <w:spacing w:val="-3"/>
          <w:sz w:val="24"/>
          <w:szCs w:val="24"/>
        </w:rPr>
      </w:pPr>
      <w:r w:rsidRPr="00CE43B4">
        <w:rPr>
          <w:spacing w:val="-3"/>
          <w:sz w:val="24"/>
          <w:szCs w:val="24"/>
        </w:rPr>
        <w:tab/>
        <w:t>v.</w:t>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p>
    <w:p w:rsidR="00CE43B4" w:rsidRPr="00CE43B4" w:rsidRDefault="00CE43B4" w:rsidP="00CE43B4">
      <w:pPr>
        <w:tabs>
          <w:tab w:val="left" w:pos="-720"/>
        </w:tabs>
        <w:suppressAutoHyphens/>
        <w:rPr>
          <w:spacing w:val="-3"/>
          <w:sz w:val="24"/>
          <w:szCs w:val="24"/>
        </w:rPr>
      </w:pP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p>
    <w:p w:rsidR="00CE43B4" w:rsidRDefault="00B6270F" w:rsidP="00CE43B4">
      <w:pPr>
        <w:tabs>
          <w:tab w:val="left" w:pos="-720"/>
        </w:tabs>
        <w:suppressAutoHyphens/>
        <w:rPr>
          <w:spacing w:val="-3"/>
          <w:sz w:val="24"/>
          <w:szCs w:val="24"/>
        </w:rPr>
      </w:pPr>
      <w:r>
        <w:rPr>
          <w:spacing w:val="-3"/>
          <w:sz w:val="24"/>
          <w:szCs w:val="24"/>
        </w:rPr>
        <w:t>Pennsylvania American Water Company</w:t>
      </w:r>
      <w:r w:rsidR="005E3007">
        <w:rPr>
          <w:spacing w:val="-3"/>
          <w:sz w:val="24"/>
          <w:szCs w:val="24"/>
        </w:rPr>
        <w:tab/>
      </w:r>
      <w:r w:rsidR="00CE43B4" w:rsidRPr="00CE43B4">
        <w:rPr>
          <w:spacing w:val="-3"/>
          <w:sz w:val="24"/>
          <w:szCs w:val="24"/>
        </w:rPr>
        <w:tab/>
        <w:t>:</w:t>
      </w:r>
    </w:p>
    <w:p w:rsidR="005E3007" w:rsidRDefault="005E3007" w:rsidP="00CE43B4">
      <w:pPr>
        <w:tabs>
          <w:tab w:val="left" w:pos="-720"/>
        </w:tabs>
        <w:suppressAutoHyphens/>
        <w:rPr>
          <w:spacing w:val="-3"/>
          <w:sz w:val="24"/>
          <w:szCs w:val="24"/>
        </w:rPr>
      </w:pP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782A08" w:rsidRPr="007965B0" w:rsidRDefault="00C419F9" w:rsidP="0081696C">
      <w:pPr>
        <w:jc w:val="center"/>
        <w:outlineLvl w:val="0"/>
        <w:rPr>
          <w:caps/>
          <w:sz w:val="24"/>
          <w:szCs w:val="24"/>
        </w:rPr>
      </w:pPr>
      <w:r w:rsidRPr="007965B0">
        <w:rPr>
          <w:b/>
          <w:caps/>
          <w:sz w:val="24"/>
          <w:szCs w:val="24"/>
          <w:u w:val="single"/>
        </w:rPr>
        <w:t>Initial Decision</w:t>
      </w:r>
    </w:p>
    <w:p w:rsidR="000F1894" w:rsidRPr="00E514FA" w:rsidRDefault="000F1894"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0967DB" w:rsidRDefault="000967DB" w:rsidP="00F65D7F">
      <w:pPr>
        <w:jc w:val="center"/>
        <w:rPr>
          <w:sz w:val="24"/>
          <w:szCs w:val="24"/>
          <w:u w:val="single"/>
        </w:rPr>
      </w:pPr>
      <w:r>
        <w:rPr>
          <w:sz w:val="24"/>
          <w:szCs w:val="24"/>
          <w:u w:val="single"/>
        </w:rPr>
        <w:t>HISTORY OF THE PROCEEDINGS</w:t>
      </w:r>
    </w:p>
    <w:p w:rsidR="007965B0" w:rsidRDefault="007965B0" w:rsidP="00F65D7F">
      <w:pPr>
        <w:tabs>
          <w:tab w:val="left" w:pos="-1440"/>
          <w:tab w:val="left" w:pos="-720"/>
        </w:tabs>
        <w:suppressAutoHyphens/>
        <w:ind w:firstLine="1440"/>
        <w:rPr>
          <w:sz w:val="24"/>
          <w:szCs w:val="24"/>
        </w:rPr>
      </w:pPr>
    </w:p>
    <w:p w:rsidR="007965B0" w:rsidRDefault="007965B0" w:rsidP="00F65D7F">
      <w:pPr>
        <w:tabs>
          <w:tab w:val="left" w:pos="-1440"/>
          <w:tab w:val="left" w:pos="-720"/>
        </w:tabs>
        <w:suppressAutoHyphens/>
        <w:ind w:firstLine="1440"/>
        <w:rPr>
          <w:sz w:val="24"/>
          <w:szCs w:val="24"/>
        </w:rPr>
      </w:pPr>
    </w:p>
    <w:p w:rsidR="007965B0" w:rsidRPr="007965B0" w:rsidRDefault="007965B0" w:rsidP="00FE0F9F">
      <w:pPr>
        <w:tabs>
          <w:tab w:val="left" w:pos="-720"/>
        </w:tabs>
        <w:suppressAutoHyphens/>
        <w:spacing w:line="360" w:lineRule="auto"/>
        <w:ind w:firstLine="1440"/>
        <w:rPr>
          <w:sz w:val="24"/>
          <w:szCs w:val="24"/>
        </w:rPr>
      </w:pPr>
      <w:r w:rsidRPr="007965B0">
        <w:rPr>
          <w:sz w:val="24"/>
          <w:szCs w:val="24"/>
        </w:rPr>
        <w:t xml:space="preserve">On </w:t>
      </w:r>
      <w:r w:rsidR="00B6270F">
        <w:rPr>
          <w:sz w:val="24"/>
          <w:szCs w:val="24"/>
        </w:rPr>
        <w:t>or about August 10, 2009</w:t>
      </w:r>
      <w:r w:rsidRPr="007965B0">
        <w:rPr>
          <w:sz w:val="24"/>
          <w:szCs w:val="24"/>
        </w:rPr>
        <w:t xml:space="preserve">, </w:t>
      </w:r>
      <w:r w:rsidR="00B6270F">
        <w:rPr>
          <w:bCs/>
          <w:spacing w:val="-3"/>
          <w:sz w:val="24"/>
          <w:szCs w:val="24"/>
        </w:rPr>
        <w:t xml:space="preserve">Bellefonte Associates, LP, </w:t>
      </w:r>
      <w:r w:rsidR="00B6270F" w:rsidRPr="00B6270F">
        <w:rPr>
          <w:bCs/>
          <w:spacing w:val="-3"/>
          <w:sz w:val="24"/>
          <w:szCs w:val="24"/>
        </w:rPr>
        <w:t>d/</w:t>
      </w:r>
      <w:r w:rsidR="00B6270F">
        <w:rPr>
          <w:spacing w:val="-3"/>
          <w:sz w:val="24"/>
          <w:szCs w:val="24"/>
        </w:rPr>
        <w:t>b/a Summit by the Lake Apartments</w:t>
      </w:r>
      <w:r w:rsidR="00B6270F" w:rsidRPr="007965B0">
        <w:rPr>
          <w:sz w:val="24"/>
          <w:szCs w:val="24"/>
        </w:rPr>
        <w:t xml:space="preserve"> </w:t>
      </w:r>
      <w:r w:rsidRPr="007965B0">
        <w:rPr>
          <w:sz w:val="24"/>
          <w:szCs w:val="24"/>
        </w:rPr>
        <w:t xml:space="preserve"> (Complainant) filed a Formal Complaint with the Pennsylvania Public Utility Commission against </w:t>
      </w:r>
      <w:r w:rsidR="00B74A85">
        <w:rPr>
          <w:sz w:val="24"/>
          <w:szCs w:val="24"/>
        </w:rPr>
        <w:t>Pennsylvania-American Water Company</w:t>
      </w:r>
      <w:r w:rsidRPr="007965B0">
        <w:rPr>
          <w:sz w:val="24"/>
          <w:szCs w:val="24"/>
        </w:rPr>
        <w:t xml:space="preserve"> (Respondent) alleging </w:t>
      </w:r>
      <w:r w:rsidR="00B74A85">
        <w:rPr>
          <w:sz w:val="24"/>
          <w:szCs w:val="24"/>
        </w:rPr>
        <w:t>overcharges on their bill</w:t>
      </w:r>
      <w:r w:rsidRPr="007965B0">
        <w:rPr>
          <w:sz w:val="24"/>
          <w:szCs w:val="24"/>
        </w:rPr>
        <w:t xml:space="preserve">.  This case is an appeal from </w:t>
      </w:r>
      <w:r w:rsidR="008E7D26">
        <w:rPr>
          <w:sz w:val="24"/>
          <w:szCs w:val="24"/>
        </w:rPr>
        <w:t>two</w:t>
      </w:r>
      <w:r w:rsidRPr="007965B0">
        <w:rPr>
          <w:sz w:val="24"/>
          <w:szCs w:val="24"/>
        </w:rPr>
        <w:t xml:space="preserve"> prior informal Bureau of Consumer Services (BCS) decision</w:t>
      </w:r>
      <w:r w:rsidR="008E7D26">
        <w:rPr>
          <w:sz w:val="24"/>
          <w:szCs w:val="24"/>
        </w:rPr>
        <w:t>s</w:t>
      </w:r>
      <w:r w:rsidR="00223E7E">
        <w:rPr>
          <w:sz w:val="24"/>
          <w:szCs w:val="24"/>
        </w:rPr>
        <w:t xml:space="preserve"> at Case No</w:t>
      </w:r>
      <w:r w:rsidR="008E7D26">
        <w:rPr>
          <w:sz w:val="24"/>
          <w:szCs w:val="24"/>
        </w:rPr>
        <w:t>s</w:t>
      </w:r>
      <w:r w:rsidR="00223E7E">
        <w:rPr>
          <w:sz w:val="24"/>
          <w:szCs w:val="24"/>
        </w:rPr>
        <w:t xml:space="preserve">. </w:t>
      </w:r>
      <w:r w:rsidR="008E7D26">
        <w:rPr>
          <w:sz w:val="24"/>
          <w:szCs w:val="24"/>
        </w:rPr>
        <w:t>2322572 and 2272022.</w:t>
      </w:r>
      <w:r w:rsidRPr="007965B0">
        <w:rPr>
          <w:sz w:val="24"/>
          <w:szCs w:val="24"/>
        </w:rPr>
        <w:t xml:space="preserve">  On </w:t>
      </w:r>
      <w:r w:rsidR="00276D6C">
        <w:rPr>
          <w:sz w:val="24"/>
          <w:szCs w:val="24"/>
        </w:rPr>
        <w:t>or about September 9, 2009</w:t>
      </w:r>
      <w:r w:rsidRPr="007965B0">
        <w:rPr>
          <w:sz w:val="24"/>
          <w:szCs w:val="24"/>
        </w:rPr>
        <w:t>,</w:t>
      </w:r>
      <w:r w:rsidR="00276D6C">
        <w:rPr>
          <w:sz w:val="24"/>
          <w:szCs w:val="24"/>
        </w:rPr>
        <w:t xml:space="preserve"> the</w:t>
      </w:r>
      <w:r w:rsidRPr="007965B0">
        <w:rPr>
          <w:sz w:val="24"/>
          <w:szCs w:val="24"/>
        </w:rPr>
        <w:t xml:space="preserve"> Respondent filed an </w:t>
      </w:r>
      <w:r w:rsidRPr="007965B0">
        <w:rPr>
          <w:spacing w:val="-3"/>
          <w:sz w:val="24"/>
          <w:szCs w:val="24"/>
        </w:rPr>
        <w:t>Answer denying the material allegations of the Complaint</w:t>
      </w:r>
      <w:r w:rsidR="00276D6C">
        <w:rPr>
          <w:spacing w:val="-3"/>
          <w:sz w:val="24"/>
          <w:szCs w:val="24"/>
        </w:rPr>
        <w:t xml:space="preserve">, attached were </w:t>
      </w:r>
      <w:r w:rsidR="00223E7E">
        <w:rPr>
          <w:spacing w:val="-3"/>
          <w:sz w:val="24"/>
          <w:szCs w:val="24"/>
        </w:rPr>
        <w:t>New Matter</w:t>
      </w:r>
      <w:r w:rsidR="00276D6C">
        <w:rPr>
          <w:spacing w:val="-3"/>
          <w:sz w:val="24"/>
          <w:szCs w:val="24"/>
        </w:rPr>
        <w:t xml:space="preserve"> alleging that at all times the Respondent provided reasonable and adequate water service to the Complainant and has conducted many high bill investigations on the Complainant’s behalf.</w:t>
      </w:r>
    </w:p>
    <w:p w:rsidR="007965B0" w:rsidRPr="007965B0" w:rsidRDefault="007965B0" w:rsidP="007965B0">
      <w:pPr>
        <w:tabs>
          <w:tab w:val="left" w:pos="2160"/>
        </w:tabs>
        <w:spacing w:line="360" w:lineRule="auto"/>
        <w:ind w:firstLine="1440"/>
        <w:rPr>
          <w:sz w:val="24"/>
          <w:szCs w:val="24"/>
        </w:rPr>
      </w:pPr>
    </w:p>
    <w:p w:rsidR="007965B0" w:rsidRPr="007965B0" w:rsidRDefault="007965B0" w:rsidP="007965B0">
      <w:pPr>
        <w:tabs>
          <w:tab w:val="left" w:pos="2160"/>
        </w:tabs>
        <w:spacing w:line="360" w:lineRule="auto"/>
        <w:ind w:firstLine="1440"/>
        <w:rPr>
          <w:sz w:val="24"/>
          <w:szCs w:val="24"/>
        </w:rPr>
      </w:pPr>
      <w:r w:rsidRPr="007965B0">
        <w:rPr>
          <w:sz w:val="24"/>
          <w:szCs w:val="24"/>
        </w:rPr>
        <w:t xml:space="preserve">By Hearing Notice dated </w:t>
      </w:r>
      <w:r w:rsidR="00F63269">
        <w:rPr>
          <w:sz w:val="24"/>
          <w:szCs w:val="24"/>
        </w:rPr>
        <w:t>February 22, 2010,</w:t>
      </w:r>
      <w:r w:rsidRPr="007965B0">
        <w:rPr>
          <w:sz w:val="24"/>
          <w:szCs w:val="24"/>
        </w:rPr>
        <w:t xml:space="preserve"> the parties were notified that an Initial Hearing in this case was scheduled for the morning of </w:t>
      </w:r>
      <w:r w:rsidR="00F63269">
        <w:rPr>
          <w:sz w:val="24"/>
          <w:szCs w:val="24"/>
        </w:rPr>
        <w:t>March 23, 2010</w:t>
      </w:r>
      <w:r w:rsidRPr="007965B0">
        <w:rPr>
          <w:sz w:val="24"/>
          <w:szCs w:val="24"/>
        </w:rPr>
        <w:t xml:space="preserve">.  A </w:t>
      </w:r>
      <w:r w:rsidR="00F63269">
        <w:rPr>
          <w:sz w:val="24"/>
          <w:szCs w:val="24"/>
        </w:rPr>
        <w:t xml:space="preserve">Prehearing Order was issued on March 10, 2010, </w:t>
      </w:r>
      <w:r w:rsidRPr="007965B0">
        <w:rPr>
          <w:sz w:val="24"/>
          <w:szCs w:val="24"/>
        </w:rPr>
        <w:t xml:space="preserve">stating the date and time of the scheduled hearing and advising the parties that the case could be dismissed if they failed to obtain a continuance and </w:t>
      </w:r>
      <w:r w:rsidRPr="007965B0">
        <w:rPr>
          <w:sz w:val="24"/>
          <w:szCs w:val="24"/>
        </w:rPr>
        <w:lastRenderedPageBreak/>
        <w:t xml:space="preserve">failed to appear for the hearing.  The Prehearing Order also advised the parties of applicable procedural rules. </w:t>
      </w:r>
    </w:p>
    <w:p w:rsidR="007965B0" w:rsidRPr="007965B0" w:rsidRDefault="007965B0" w:rsidP="007965B0">
      <w:pPr>
        <w:spacing w:line="360" w:lineRule="auto"/>
        <w:ind w:firstLine="1440"/>
        <w:rPr>
          <w:sz w:val="24"/>
          <w:szCs w:val="24"/>
        </w:rPr>
      </w:pPr>
    </w:p>
    <w:p w:rsidR="00CE43B4" w:rsidRDefault="007965B0" w:rsidP="007965B0">
      <w:pPr>
        <w:spacing w:line="360" w:lineRule="auto"/>
        <w:ind w:firstLine="1440"/>
        <w:rPr>
          <w:sz w:val="24"/>
          <w:szCs w:val="24"/>
        </w:rPr>
      </w:pPr>
      <w:r w:rsidRPr="007965B0">
        <w:rPr>
          <w:sz w:val="24"/>
          <w:szCs w:val="24"/>
        </w:rPr>
        <w:t xml:space="preserve">The hearing convened as scheduled.  </w:t>
      </w:r>
      <w:r w:rsidR="00F63269">
        <w:rPr>
          <w:sz w:val="24"/>
          <w:szCs w:val="24"/>
        </w:rPr>
        <w:t>The Complainant was represented by Charles Wilson, Esq., The Respondent was represented by Michael Killion, Esq.</w:t>
      </w:r>
      <w:r w:rsidR="006F0CF9">
        <w:rPr>
          <w:sz w:val="24"/>
          <w:szCs w:val="24"/>
        </w:rPr>
        <w:t xml:space="preserve"> </w:t>
      </w:r>
      <w:r w:rsidR="00F63269">
        <w:rPr>
          <w:sz w:val="24"/>
          <w:szCs w:val="24"/>
        </w:rPr>
        <w:t xml:space="preserve"> The Complainant</w:t>
      </w:r>
      <w:r w:rsidR="006F0CF9">
        <w:rPr>
          <w:sz w:val="24"/>
          <w:szCs w:val="24"/>
        </w:rPr>
        <w:t xml:space="preserve"> proffered four exhibits;</w:t>
      </w:r>
      <w:r w:rsidR="00F63269">
        <w:rPr>
          <w:sz w:val="24"/>
          <w:szCs w:val="24"/>
        </w:rPr>
        <w:t xml:space="preserve"> all were entered into the record. </w:t>
      </w:r>
      <w:r w:rsidR="006F0CF9">
        <w:rPr>
          <w:sz w:val="24"/>
          <w:szCs w:val="24"/>
        </w:rPr>
        <w:t xml:space="preserve"> The Respondent proffered eight exhibits; all were entered into the record.</w:t>
      </w:r>
    </w:p>
    <w:p w:rsidR="00223E7E" w:rsidRDefault="00223E7E" w:rsidP="007965B0">
      <w:pPr>
        <w:spacing w:line="360" w:lineRule="auto"/>
        <w:ind w:firstLine="1440"/>
        <w:rPr>
          <w:sz w:val="24"/>
          <w:szCs w:val="24"/>
        </w:rPr>
      </w:pPr>
    </w:p>
    <w:p w:rsidR="00C419F9" w:rsidRDefault="00C419F9" w:rsidP="00DE2348">
      <w:pPr>
        <w:spacing w:line="360" w:lineRule="auto"/>
        <w:jc w:val="center"/>
        <w:rPr>
          <w:sz w:val="24"/>
          <w:szCs w:val="24"/>
          <w:u w:val="single"/>
        </w:rPr>
      </w:pPr>
      <w:r>
        <w:rPr>
          <w:sz w:val="24"/>
          <w:szCs w:val="24"/>
          <w:u w:val="single"/>
        </w:rPr>
        <w:t>FINDINGS OF FACT</w:t>
      </w:r>
    </w:p>
    <w:p w:rsidR="00C419F9" w:rsidRDefault="00C419F9" w:rsidP="00C3667C">
      <w:pPr>
        <w:tabs>
          <w:tab w:val="left" w:pos="2160"/>
        </w:tabs>
        <w:spacing w:line="360" w:lineRule="auto"/>
        <w:ind w:firstLine="1440"/>
        <w:jc w:val="center"/>
        <w:rPr>
          <w:sz w:val="24"/>
          <w:szCs w:val="24"/>
          <w:u w:val="single"/>
        </w:rPr>
      </w:pPr>
    </w:p>
    <w:p w:rsidR="00C419F9" w:rsidRDefault="005576EF" w:rsidP="00C3667C">
      <w:pPr>
        <w:numPr>
          <w:ilvl w:val="0"/>
          <w:numId w:val="20"/>
        </w:numPr>
        <w:tabs>
          <w:tab w:val="left" w:pos="2160"/>
        </w:tabs>
        <w:spacing w:line="360" w:lineRule="auto"/>
        <w:ind w:left="0" w:firstLine="1440"/>
        <w:rPr>
          <w:sz w:val="24"/>
          <w:szCs w:val="24"/>
        </w:rPr>
      </w:pPr>
      <w:r>
        <w:rPr>
          <w:sz w:val="24"/>
          <w:szCs w:val="24"/>
        </w:rPr>
        <w:t xml:space="preserve">John Tabat, manager of Summit by the Lake Apartments testified on behalf of the </w:t>
      </w:r>
      <w:r w:rsidR="00FE0F9F">
        <w:rPr>
          <w:sz w:val="24"/>
          <w:szCs w:val="24"/>
        </w:rPr>
        <w:t>Complainant</w:t>
      </w:r>
      <w:r>
        <w:rPr>
          <w:sz w:val="24"/>
          <w:szCs w:val="24"/>
        </w:rPr>
        <w:t>.  NT 19.</w:t>
      </w:r>
    </w:p>
    <w:p w:rsidR="00C3667C" w:rsidRDefault="00C3667C" w:rsidP="00C3667C">
      <w:pPr>
        <w:tabs>
          <w:tab w:val="left" w:pos="2160"/>
        </w:tabs>
        <w:spacing w:line="360" w:lineRule="auto"/>
        <w:ind w:left="1440"/>
        <w:rPr>
          <w:sz w:val="24"/>
          <w:szCs w:val="24"/>
        </w:rPr>
      </w:pPr>
    </w:p>
    <w:p w:rsidR="00F62F2D" w:rsidRDefault="005576EF" w:rsidP="00C3667C">
      <w:pPr>
        <w:numPr>
          <w:ilvl w:val="0"/>
          <w:numId w:val="20"/>
        </w:numPr>
        <w:tabs>
          <w:tab w:val="left" w:pos="2160"/>
        </w:tabs>
        <w:spacing w:line="360" w:lineRule="auto"/>
        <w:ind w:left="0" w:firstLine="1440"/>
        <w:rPr>
          <w:sz w:val="24"/>
          <w:szCs w:val="24"/>
        </w:rPr>
      </w:pPr>
      <w:r w:rsidRPr="00F62F2D">
        <w:rPr>
          <w:sz w:val="24"/>
          <w:szCs w:val="24"/>
        </w:rPr>
        <w:t>John Tabat is in charge of recordkeeping, managing expenses, showing and leasing apartments, and coordinating the maintenance staff for Summit by the Lake Apartments.</w:t>
      </w:r>
    </w:p>
    <w:p w:rsidR="00C3667C" w:rsidRDefault="00C3667C" w:rsidP="00C3667C">
      <w:pPr>
        <w:pStyle w:val="ListParagraph"/>
        <w:rPr>
          <w:sz w:val="24"/>
          <w:szCs w:val="24"/>
        </w:rPr>
      </w:pPr>
    </w:p>
    <w:p w:rsidR="00F62F2D" w:rsidRDefault="00F62F2D" w:rsidP="00C3667C">
      <w:pPr>
        <w:numPr>
          <w:ilvl w:val="0"/>
          <w:numId w:val="20"/>
        </w:numPr>
        <w:tabs>
          <w:tab w:val="left" w:pos="2160"/>
        </w:tabs>
        <w:spacing w:line="360" w:lineRule="auto"/>
        <w:ind w:left="0" w:firstLine="1440"/>
        <w:rPr>
          <w:sz w:val="24"/>
          <w:szCs w:val="24"/>
        </w:rPr>
      </w:pPr>
      <w:r w:rsidRPr="00F62F2D">
        <w:rPr>
          <w:sz w:val="24"/>
          <w:szCs w:val="24"/>
        </w:rPr>
        <w:t>Six buildings at Summit by the Lake Apartments</w:t>
      </w:r>
      <w:r>
        <w:rPr>
          <w:sz w:val="24"/>
          <w:szCs w:val="24"/>
        </w:rPr>
        <w:t xml:space="preserve"> are involved in this formal complaint; they are Ridgeline Manor, Crestedge Manor, Terrace Manor, Valley Manor, Knolltop Manor, and Lakewood Manor.  </w:t>
      </w:r>
      <w:r w:rsidR="00C51D32">
        <w:rPr>
          <w:sz w:val="24"/>
          <w:szCs w:val="24"/>
        </w:rPr>
        <w:t xml:space="preserve">NT </w:t>
      </w:r>
      <w:r>
        <w:rPr>
          <w:sz w:val="24"/>
          <w:szCs w:val="24"/>
        </w:rPr>
        <w:t>21, Exh. C-1.</w:t>
      </w:r>
    </w:p>
    <w:p w:rsidR="00C3667C" w:rsidRDefault="00C3667C" w:rsidP="00C3667C">
      <w:pPr>
        <w:pStyle w:val="ListParagraph"/>
        <w:rPr>
          <w:sz w:val="24"/>
          <w:szCs w:val="24"/>
        </w:rPr>
      </w:pPr>
    </w:p>
    <w:p w:rsidR="00AF2162" w:rsidRDefault="00C51D32" w:rsidP="00C3667C">
      <w:pPr>
        <w:numPr>
          <w:ilvl w:val="0"/>
          <w:numId w:val="20"/>
        </w:numPr>
        <w:tabs>
          <w:tab w:val="left" w:pos="2160"/>
        </w:tabs>
        <w:spacing w:line="360" w:lineRule="auto"/>
        <w:ind w:left="0" w:firstLine="1440"/>
        <w:rPr>
          <w:sz w:val="24"/>
          <w:szCs w:val="24"/>
        </w:rPr>
      </w:pPr>
      <w:r>
        <w:rPr>
          <w:sz w:val="24"/>
          <w:szCs w:val="24"/>
        </w:rPr>
        <w:t>The accounts in dis</w:t>
      </w:r>
      <w:r w:rsidR="00AC1443">
        <w:rPr>
          <w:sz w:val="24"/>
          <w:szCs w:val="24"/>
        </w:rPr>
        <w:t>pute are Crest</w:t>
      </w:r>
      <w:r w:rsidR="00AF2162">
        <w:rPr>
          <w:sz w:val="24"/>
          <w:szCs w:val="24"/>
        </w:rPr>
        <w:t xml:space="preserve">edge 584-2, Terrace 581-8, Valley 597-4, Knolltop 592-5, </w:t>
      </w:r>
      <w:r>
        <w:rPr>
          <w:sz w:val="24"/>
          <w:szCs w:val="24"/>
        </w:rPr>
        <w:t>Lakewood 594-1,</w:t>
      </w:r>
      <w:r w:rsidR="00AF2162">
        <w:rPr>
          <w:sz w:val="24"/>
          <w:szCs w:val="24"/>
        </w:rPr>
        <w:t xml:space="preserve"> and Ridgerun 574-3.  NT 22.</w:t>
      </w:r>
    </w:p>
    <w:p w:rsidR="00C3667C" w:rsidRDefault="00C3667C" w:rsidP="00C3667C">
      <w:pPr>
        <w:pStyle w:val="ListParagraph"/>
        <w:rPr>
          <w:sz w:val="24"/>
          <w:szCs w:val="24"/>
        </w:rPr>
      </w:pPr>
    </w:p>
    <w:p w:rsidR="00073759" w:rsidRDefault="00AC1443" w:rsidP="00C3667C">
      <w:pPr>
        <w:numPr>
          <w:ilvl w:val="0"/>
          <w:numId w:val="20"/>
        </w:numPr>
        <w:tabs>
          <w:tab w:val="left" w:pos="2160"/>
        </w:tabs>
        <w:spacing w:line="360" w:lineRule="auto"/>
        <w:ind w:left="0" w:firstLine="1440"/>
        <w:rPr>
          <w:sz w:val="24"/>
          <w:szCs w:val="24"/>
        </w:rPr>
      </w:pPr>
      <w:r>
        <w:rPr>
          <w:sz w:val="24"/>
          <w:szCs w:val="24"/>
        </w:rPr>
        <w:t>Crest</w:t>
      </w:r>
      <w:r w:rsidR="00AF2162">
        <w:rPr>
          <w:sz w:val="24"/>
          <w:szCs w:val="24"/>
        </w:rPr>
        <w:t xml:space="preserve">edge has </w:t>
      </w:r>
      <w:r w:rsidR="00AA6E30">
        <w:rPr>
          <w:sz w:val="24"/>
          <w:szCs w:val="24"/>
        </w:rPr>
        <w:t>10-</w:t>
      </w:r>
      <w:r w:rsidR="00F861C0">
        <w:rPr>
          <w:sz w:val="24"/>
          <w:szCs w:val="24"/>
        </w:rPr>
        <w:t>12</w:t>
      </w:r>
      <w:r w:rsidR="00AF2162">
        <w:rPr>
          <w:sz w:val="24"/>
          <w:szCs w:val="24"/>
        </w:rPr>
        <w:t xml:space="preserve"> tenants, Terrace </w:t>
      </w:r>
      <w:r w:rsidR="00073759">
        <w:rPr>
          <w:sz w:val="24"/>
          <w:szCs w:val="24"/>
        </w:rPr>
        <w:t xml:space="preserve">14, Valley 2, Knolltop 14, Lakewood </w:t>
      </w:r>
      <w:r w:rsidR="00F861C0">
        <w:rPr>
          <w:sz w:val="24"/>
          <w:szCs w:val="24"/>
        </w:rPr>
        <w:t>12</w:t>
      </w:r>
      <w:r w:rsidR="00073759">
        <w:rPr>
          <w:sz w:val="24"/>
          <w:szCs w:val="24"/>
        </w:rPr>
        <w:t xml:space="preserve"> and Ridgerun has </w:t>
      </w:r>
      <w:r w:rsidR="00F861C0">
        <w:rPr>
          <w:sz w:val="24"/>
          <w:szCs w:val="24"/>
        </w:rPr>
        <w:t>13</w:t>
      </w:r>
      <w:r w:rsidR="00073759">
        <w:rPr>
          <w:sz w:val="24"/>
          <w:szCs w:val="24"/>
        </w:rPr>
        <w:t xml:space="preserve">.  </w:t>
      </w:r>
      <w:r w:rsidR="00AA6E30">
        <w:rPr>
          <w:sz w:val="24"/>
          <w:szCs w:val="24"/>
        </w:rPr>
        <w:t xml:space="preserve">This totals approximately 67 tenants.  </w:t>
      </w:r>
      <w:r w:rsidR="00073759">
        <w:rPr>
          <w:sz w:val="24"/>
          <w:szCs w:val="24"/>
        </w:rPr>
        <w:t>NT 24</w:t>
      </w:r>
      <w:r w:rsidR="00F861C0">
        <w:rPr>
          <w:sz w:val="24"/>
          <w:szCs w:val="24"/>
        </w:rPr>
        <w:t>, Exh. C-4</w:t>
      </w:r>
      <w:r w:rsidR="00073759">
        <w:rPr>
          <w:sz w:val="24"/>
          <w:szCs w:val="24"/>
        </w:rPr>
        <w:t>.</w:t>
      </w:r>
    </w:p>
    <w:p w:rsidR="00AA6E30" w:rsidRDefault="00AA6E30" w:rsidP="00AA6E30">
      <w:pPr>
        <w:pStyle w:val="ListParagraph"/>
        <w:rPr>
          <w:sz w:val="24"/>
          <w:szCs w:val="24"/>
        </w:rPr>
      </w:pPr>
    </w:p>
    <w:p w:rsidR="00AA6E30" w:rsidRDefault="00AA6E30" w:rsidP="00C3667C">
      <w:pPr>
        <w:numPr>
          <w:ilvl w:val="0"/>
          <w:numId w:val="20"/>
        </w:numPr>
        <w:tabs>
          <w:tab w:val="left" w:pos="2160"/>
        </w:tabs>
        <w:spacing w:line="360" w:lineRule="auto"/>
        <w:ind w:left="0" w:firstLine="1440"/>
        <w:rPr>
          <w:sz w:val="24"/>
          <w:szCs w:val="24"/>
        </w:rPr>
      </w:pPr>
      <w:r>
        <w:rPr>
          <w:sz w:val="24"/>
          <w:szCs w:val="24"/>
        </w:rPr>
        <w:t>John Tabat testified that there were approximately 40 tenants comprising the accounts in dispute, that figure conflicts with his testimony provided</w:t>
      </w:r>
      <w:r w:rsidR="0031599D">
        <w:rPr>
          <w:sz w:val="24"/>
          <w:szCs w:val="24"/>
        </w:rPr>
        <w:t xml:space="preserve"> at NT 24.  NT 41 and 42.</w:t>
      </w:r>
    </w:p>
    <w:p w:rsidR="00F45CFC" w:rsidRDefault="00F45CFC" w:rsidP="00F45CFC">
      <w:pPr>
        <w:pStyle w:val="ListParagraph"/>
        <w:rPr>
          <w:sz w:val="24"/>
          <w:szCs w:val="24"/>
        </w:rPr>
      </w:pPr>
    </w:p>
    <w:p w:rsidR="00F45CFC" w:rsidRDefault="00F45CFC" w:rsidP="00C3667C">
      <w:pPr>
        <w:numPr>
          <w:ilvl w:val="0"/>
          <w:numId w:val="20"/>
        </w:numPr>
        <w:tabs>
          <w:tab w:val="left" w:pos="2160"/>
        </w:tabs>
        <w:spacing w:line="360" w:lineRule="auto"/>
        <w:ind w:left="0" w:firstLine="1440"/>
        <w:rPr>
          <w:sz w:val="24"/>
          <w:szCs w:val="24"/>
        </w:rPr>
      </w:pPr>
      <w:r>
        <w:rPr>
          <w:sz w:val="24"/>
          <w:szCs w:val="24"/>
        </w:rPr>
        <w:t>The tenants do not have individual meters to each apartment unit.</w:t>
      </w:r>
    </w:p>
    <w:p w:rsidR="00AA6E30" w:rsidRDefault="00AA6E30" w:rsidP="00C3667C">
      <w:pPr>
        <w:numPr>
          <w:ilvl w:val="0"/>
          <w:numId w:val="20"/>
        </w:numPr>
        <w:tabs>
          <w:tab w:val="left" w:pos="2160"/>
        </w:tabs>
        <w:spacing w:line="360" w:lineRule="auto"/>
        <w:ind w:left="0" w:firstLine="1440"/>
        <w:rPr>
          <w:sz w:val="24"/>
          <w:szCs w:val="24"/>
        </w:rPr>
      </w:pPr>
      <w:r>
        <w:rPr>
          <w:sz w:val="24"/>
          <w:szCs w:val="24"/>
        </w:rPr>
        <w:lastRenderedPageBreak/>
        <w:t xml:space="preserve">All apartments involved in this dispute have washing machines except Valley, which does not.  NT </w:t>
      </w:r>
      <w:r w:rsidR="0031599D">
        <w:rPr>
          <w:sz w:val="24"/>
          <w:szCs w:val="24"/>
        </w:rPr>
        <w:t>41.</w:t>
      </w:r>
    </w:p>
    <w:p w:rsidR="00C3667C" w:rsidRDefault="00C3667C" w:rsidP="008273BB">
      <w:pPr>
        <w:tabs>
          <w:tab w:val="left" w:pos="2160"/>
        </w:tabs>
        <w:spacing w:line="360" w:lineRule="auto"/>
        <w:ind w:left="1440"/>
        <w:rPr>
          <w:sz w:val="24"/>
          <w:szCs w:val="24"/>
        </w:rPr>
      </w:pPr>
    </w:p>
    <w:p w:rsidR="008273BB" w:rsidRDefault="008273BB" w:rsidP="00C3667C">
      <w:pPr>
        <w:numPr>
          <w:ilvl w:val="0"/>
          <w:numId w:val="20"/>
        </w:numPr>
        <w:tabs>
          <w:tab w:val="left" w:pos="2160"/>
        </w:tabs>
        <w:spacing w:line="360" w:lineRule="auto"/>
        <w:ind w:left="0" w:firstLine="1440"/>
        <w:rPr>
          <w:sz w:val="24"/>
          <w:szCs w:val="24"/>
        </w:rPr>
      </w:pPr>
      <w:r>
        <w:rPr>
          <w:sz w:val="24"/>
          <w:szCs w:val="24"/>
        </w:rPr>
        <w:t xml:space="preserve">There are 18 common use washing machines and </w:t>
      </w:r>
      <w:r w:rsidR="00803AE2">
        <w:rPr>
          <w:sz w:val="24"/>
          <w:szCs w:val="24"/>
        </w:rPr>
        <w:t xml:space="preserve">some tenants have machines in their apartments. </w:t>
      </w:r>
      <w:r w:rsidR="00F556AC">
        <w:rPr>
          <w:sz w:val="24"/>
          <w:szCs w:val="24"/>
        </w:rPr>
        <w:t xml:space="preserve">Nine of the 18 common use washers are used by the tenants of the accounts in dispute.  </w:t>
      </w:r>
      <w:r w:rsidR="00803AE2">
        <w:rPr>
          <w:sz w:val="24"/>
          <w:szCs w:val="24"/>
        </w:rPr>
        <w:t>The number of private washing machines is not known.  NT 55, 58</w:t>
      </w:r>
      <w:r w:rsidR="00F556AC">
        <w:rPr>
          <w:sz w:val="24"/>
          <w:szCs w:val="24"/>
        </w:rPr>
        <w:t>, 62</w:t>
      </w:r>
      <w:r w:rsidR="00803AE2">
        <w:rPr>
          <w:sz w:val="24"/>
          <w:szCs w:val="24"/>
        </w:rPr>
        <w:t>.</w:t>
      </w:r>
    </w:p>
    <w:p w:rsidR="00803AE2" w:rsidRDefault="00803AE2" w:rsidP="00803AE2">
      <w:pPr>
        <w:pStyle w:val="ListParagraph"/>
        <w:rPr>
          <w:sz w:val="24"/>
          <w:szCs w:val="24"/>
        </w:rPr>
      </w:pPr>
    </w:p>
    <w:p w:rsidR="0015549C" w:rsidRDefault="0015549C" w:rsidP="00C3667C">
      <w:pPr>
        <w:numPr>
          <w:ilvl w:val="0"/>
          <w:numId w:val="20"/>
        </w:numPr>
        <w:tabs>
          <w:tab w:val="left" w:pos="2160"/>
        </w:tabs>
        <w:spacing w:line="360" w:lineRule="auto"/>
        <w:ind w:left="0" w:firstLine="1440"/>
        <w:rPr>
          <w:sz w:val="24"/>
          <w:szCs w:val="24"/>
        </w:rPr>
      </w:pPr>
      <w:r>
        <w:rPr>
          <w:sz w:val="24"/>
          <w:szCs w:val="24"/>
        </w:rPr>
        <w:t xml:space="preserve">John Tabat took twenty (20) months averages </w:t>
      </w:r>
      <w:r w:rsidR="00571EDF">
        <w:rPr>
          <w:sz w:val="24"/>
          <w:szCs w:val="24"/>
        </w:rPr>
        <w:t xml:space="preserve">for the bills in dispute, </w:t>
      </w:r>
      <w:r>
        <w:rPr>
          <w:sz w:val="24"/>
          <w:szCs w:val="24"/>
        </w:rPr>
        <w:t xml:space="preserve">and determined based upon those averages that </w:t>
      </w:r>
      <w:r w:rsidR="00F45CFC">
        <w:rPr>
          <w:sz w:val="24"/>
          <w:szCs w:val="24"/>
        </w:rPr>
        <w:t>he believed there</w:t>
      </w:r>
      <w:r>
        <w:rPr>
          <w:sz w:val="24"/>
          <w:szCs w:val="24"/>
        </w:rPr>
        <w:t xml:space="preserve"> were periods whe</w:t>
      </w:r>
      <w:r w:rsidR="00F45CFC">
        <w:rPr>
          <w:sz w:val="24"/>
          <w:szCs w:val="24"/>
        </w:rPr>
        <w:t>n</w:t>
      </w:r>
      <w:r>
        <w:rPr>
          <w:sz w:val="24"/>
          <w:szCs w:val="24"/>
        </w:rPr>
        <w:t xml:space="preserve"> Summit by the Lake Apartments was overcharged.  NT 27.</w:t>
      </w:r>
    </w:p>
    <w:p w:rsidR="00F45CFC" w:rsidRDefault="00F45CFC" w:rsidP="00F45CFC">
      <w:pPr>
        <w:pStyle w:val="ListParagraph"/>
        <w:rPr>
          <w:sz w:val="24"/>
          <w:szCs w:val="24"/>
        </w:rPr>
      </w:pPr>
    </w:p>
    <w:p w:rsidR="00F45CFC" w:rsidRDefault="0076554B" w:rsidP="00C3667C">
      <w:pPr>
        <w:numPr>
          <w:ilvl w:val="0"/>
          <w:numId w:val="20"/>
        </w:numPr>
        <w:tabs>
          <w:tab w:val="left" w:pos="2160"/>
        </w:tabs>
        <w:spacing w:line="360" w:lineRule="auto"/>
        <w:ind w:left="0" w:firstLine="1440"/>
        <w:rPr>
          <w:sz w:val="24"/>
          <w:szCs w:val="24"/>
        </w:rPr>
      </w:pPr>
      <w:r>
        <w:rPr>
          <w:sz w:val="24"/>
          <w:szCs w:val="24"/>
        </w:rPr>
        <w:t>There were no changes in the number of tenants during the time period in dispute and in the buildings were the account balances are in dispute.  NT 33.</w:t>
      </w:r>
    </w:p>
    <w:p w:rsidR="0076554B" w:rsidRDefault="0076554B" w:rsidP="0076554B">
      <w:pPr>
        <w:pStyle w:val="ListParagraph"/>
        <w:rPr>
          <w:sz w:val="24"/>
          <w:szCs w:val="24"/>
        </w:rPr>
      </w:pPr>
    </w:p>
    <w:p w:rsidR="007322DD" w:rsidRDefault="007322DD" w:rsidP="007322DD">
      <w:pPr>
        <w:numPr>
          <w:ilvl w:val="0"/>
          <w:numId w:val="20"/>
        </w:numPr>
        <w:tabs>
          <w:tab w:val="left" w:pos="2160"/>
        </w:tabs>
        <w:spacing w:line="360" w:lineRule="auto"/>
        <w:ind w:left="0" w:firstLine="1440"/>
        <w:rPr>
          <w:sz w:val="24"/>
          <w:szCs w:val="24"/>
        </w:rPr>
      </w:pPr>
      <w:r>
        <w:rPr>
          <w:sz w:val="24"/>
          <w:szCs w:val="24"/>
        </w:rPr>
        <w:t>Summit by the Lake Apartments conducts annual inspections for leaks, usually in October.  NT 37.</w:t>
      </w:r>
    </w:p>
    <w:p w:rsidR="007322DD" w:rsidRDefault="007322DD" w:rsidP="00EA5034">
      <w:pPr>
        <w:pStyle w:val="ListParagraph"/>
        <w:tabs>
          <w:tab w:val="left" w:pos="2160"/>
        </w:tabs>
        <w:ind w:left="0" w:firstLine="1440"/>
        <w:rPr>
          <w:sz w:val="24"/>
          <w:szCs w:val="24"/>
        </w:rPr>
      </w:pPr>
    </w:p>
    <w:p w:rsidR="00EA5034" w:rsidRDefault="00EA5034" w:rsidP="00EA5034">
      <w:pPr>
        <w:numPr>
          <w:ilvl w:val="0"/>
          <w:numId w:val="20"/>
        </w:numPr>
        <w:tabs>
          <w:tab w:val="left" w:pos="2160"/>
        </w:tabs>
        <w:spacing w:line="360" w:lineRule="auto"/>
        <w:ind w:left="0" w:firstLine="1440"/>
        <w:rPr>
          <w:sz w:val="24"/>
          <w:szCs w:val="24"/>
        </w:rPr>
      </w:pPr>
      <w:r>
        <w:rPr>
          <w:sz w:val="24"/>
          <w:szCs w:val="24"/>
        </w:rPr>
        <w:t>Summit by the Lake Apartments believes they have been overcharged for water services in the amount of $2,975.96.  NT 39.</w:t>
      </w:r>
    </w:p>
    <w:p w:rsidR="00EA5034" w:rsidRDefault="00EA5034" w:rsidP="00EA5034">
      <w:pPr>
        <w:pStyle w:val="ListParagraph"/>
        <w:rPr>
          <w:sz w:val="24"/>
          <w:szCs w:val="24"/>
        </w:rPr>
      </w:pPr>
    </w:p>
    <w:p w:rsidR="00990F64" w:rsidRDefault="00990F64" w:rsidP="00990F64">
      <w:pPr>
        <w:numPr>
          <w:ilvl w:val="0"/>
          <w:numId w:val="20"/>
        </w:numPr>
        <w:tabs>
          <w:tab w:val="left" w:pos="2160"/>
        </w:tabs>
        <w:spacing w:line="360" w:lineRule="auto"/>
        <w:ind w:left="0" w:firstLine="1440"/>
        <w:rPr>
          <w:sz w:val="24"/>
          <w:szCs w:val="24"/>
        </w:rPr>
      </w:pPr>
      <w:r>
        <w:rPr>
          <w:sz w:val="24"/>
          <w:szCs w:val="24"/>
        </w:rPr>
        <w:t>Summit by the Lake Apartments general condition is average; it does not have extraordinary maintenance issues.  NT 49</w:t>
      </w:r>
    </w:p>
    <w:p w:rsidR="00EA5034" w:rsidRDefault="00EA5034" w:rsidP="00990F64">
      <w:pPr>
        <w:tabs>
          <w:tab w:val="left" w:pos="2160"/>
        </w:tabs>
        <w:spacing w:line="360" w:lineRule="auto"/>
        <w:ind w:left="1440"/>
        <w:rPr>
          <w:sz w:val="24"/>
          <w:szCs w:val="24"/>
        </w:rPr>
      </w:pPr>
    </w:p>
    <w:p w:rsidR="007322DD" w:rsidRDefault="00990F64" w:rsidP="007322DD">
      <w:pPr>
        <w:numPr>
          <w:ilvl w:val="0"/>
          <w:numId w:val="20"/>
        </w:numPr>
        <w:tabs>
          <w:tab w:val="left" w:pos="2160"/>
        </w:tabs>
        <w:spacing w:line="360" w:lineRule="auto"/>
        <w:ind w:left="0" w:firstLine="1440"/>
        <w:rPr>
          <w:sz w:val="24"/>
          <w:szCs w:val="24"/>
        </w:rPr>
      </w:pPr>
      <w:r>
        <w:rPr>
          <w:sz w:val="24"/>
          <w:szCs w:val="24"/>
        </w:rPr>
        <w:t>Summit by the Apartments has not hired a plumber to determine if there are any leaks on the underground piping that is their</w:t>
      </w:r>
      <w:r w:rsidR="008273BB">
        <w:rPr>
          <w:sz w:val="24"/>
          <w:szCs w:val="24"/>
        </w:rPr>
        <w:t xml:space="preserve"> (not the Respondent’s) responsibility.  NT 52.</w:t>
      </w:r>
      <w:r>
        <w:rPr>
          <w:sz w:val="24"/>
          <w:szCs w:val="24"/>
        </w:rPr>
        <w:t xml:space="preserve"> </w:t>
      </w:r>
    </w:p>
    <w:p w:rsidR="00F65D7F" w:rsidRDefault="00F65D7F" w:rsidP="00F65D7F">
      <w:pPr>
        <w:tabs>
          <w:tab w:val="left" w:pos="2160"/>
        </w:tabs>
        <w:spacing w:line="360" w:lineRule="auto"/>
        <w:ind w:left="1440"/>
        <w:rPr>
          <w:sz w:val="24"/>
          <w:szCs w:val="24"/>
        </w:rPr>
      </w:pPr>
    </w:p>
    <w:p w:rsidR="008273BB" w:rsidRDefault="008273BB" w:rsidP="00C3667C">
      <w:pPr>
        <w:numPr>
          <w:ilvl w:val="0"/>
          <w:numId w:val="20"/>
        </w:numPr>
        <w:tabs>
          <w:tab w:val="left" w:pos="2160"/>
        </w:tabs>
        <w:spacing w:line="360" w:lineRule="auto"/>
        <w:ind w:left="0" w:firstLine="1440"/>
        <w:rPr>
          <w:sz w:val="24"/>
          <w:szCs w:val="24"/>
        </w:rPr>
      </w:pPr>
      <w:r>
        <w:rPr>
          <w:sz w:val="24"/>
          <w:szCs w:val="24"/>
        </w:rPr>
        <w:t>All of the buildings involved in this dispute have outside water spigots.  NT 53.</w:t>
      </w:r>
    </w:p>
    <w:p w:rsidR="00F65D7F" w:rsidRDefault="00F65D7F" w:rsidP="00F65D7F">
      <w:pPr>
        <w:tabs>
          <w:tab w:val="left" w:pos="2160"/>
        </w:tabs>
        <w:spacing w:line="360" w:lineRule="auto"/>
        <w:ind w:left="1440"/>
        <w:rPr>
          <w:sz w:val="24"/>
          <w:szCs w:val="24"/>
        </w:rPr>
      </w:pPr>
    </w:p>
    <w:p w:rsidR="0076554B" w:rsidRDefault="008273BB" w:rsidP="00C3667C">
      <w:pPr>
        <w:numPr>
          <w:ilvl w:val="0"/>
          <w:numId w:val="20"/>
        </w:numPr>
        <w:tabs>
          <w:tab w:val="left" w:pos="2160"/>
        </w:tabs>
        <w:spacing w:line="360" w:lineRule="auto"/>
        <w:ind w:left="0" w:firstLine="1440"/>
        <w:rPr>
          <w:sz w:val="24"/>
          <w:szCs w:val="24"/>
        </w:rPr>
      </w:pPr>
      <w:r>
        <w:rPr>
          <w:sz w:val="24"/>
          <w:szCs w:val="24"/>
        </w:rPr>
        <w:t xml:space="preserve">Tenants are not allowed to wash their cars at the outdoor spigots.  NT 53. </w:t>
      </w:r>
    </w:p>
    <w:p w:rsidR="00F45CFC" w:rsidRDefault="00F45CFC" w:rsidP="00F45CFC">
      <w:pPr>
        <w:pStyle w:val="ListParagraph"/>
        <w:rPr>
          <w:sz w:val="24"/>
          <w:szCs w:val="24"/>
        </w:rPr>
      </w:pPr>
    </w:p>
    <w:p w:rsidR="00F45CFC" w:rsidRDefault="005746BE" w:rsidP="00C3667C">
      <w:pPr>
        <w:numPr>
          <w:ilvl w:val="0"/>
          <w:numId w:val="20"/>
        </w:numPr>
        <w:tabs>
          <w:tab w:val="left" w:pos="2160"/>
        </w:tabs>
        <w:spacing w:line="360" w:lineRule="auto"/>
        <w:ind w:left="0" w:firstLine="1440"/>
        <w:rPr>
          <w:sz w:val="24"/>
          <w:szCs w:val="24"/>
        </w:rPr>
      </w:pPr>
      <w:r>
        <w:rPr>
          <w:sz w:val="24"/>
          <w:szCs w:val="24"/>
        </w:rPr>
        <w:lastRenderedPageBreak/>
        <w:t xml:space="preserve">Judy McCoy-Jordan, Billing and Collections Manager for Pennsylvania-American Water Company testified on behalf of the Respondent.  NT 68. </w:t>
      </w:r>
    </w:p>
    <w:p w:rsidR="005746BE" w:rsidRDefault="005746BE" w:rsidP="005746BE">
      <w:pPr>
        <w:pStyle w:val="ListParagraph"/>
        <w:rPr>
          <w:sz w:val="24"/>
          <w:szCs w:val="24"/>
        </w:rPr>
      </w:pPr>
    </w:p>
    <w:p w:rsidR="005746BE" w:rsidRDefault="000F48F9" w:rsidP="00C3667C">
      <w:pPr>
        <w:numPr>
          <w:ilvl w:val="0"/>
          <w:numId w:val="20"/>
        </w:numPr>
        <w:tabs>
          <w:tab w:val="left" w:pos="2160"/>
        </w:tabs>
        <w:spacing w:line="360" w:lineRule="auto"/>
        <w:ind w:left="0" w:firstLine="1440"/>
        <w:rPr>
          <w:sz w:val="24"/>
          <w:szCs w:val="24"/>
        </w:rPr>
      </w:pPr>
      <w:r>
        <w:rPr>
          <w:sz w:val="24"/>
          <w:szCs w:val="24"/>
        </w:rPr>
        <w:t>During the time period in dispute, all meter readings were actual or radio frequency readings, none were estimated.  NT 76-79.</w:t>
      </w:r>
    </w:p>
    <w:p w:rsidR="000F48F9" w:rsidRDefault="000F48F9" w:rsidP="000F48F9">
      <w:pPr>
        <w:pStyle w:val="ListParagraph"/>
        <w:rPr>
          <w:sz w:val="24"/>
          <w:szCs w:val="24"/>
        </w:rPr>
      </w:pPr>
    </w:p>
    <w:p w:rsidR="00BF0418" w:rsidRDefault="00B445BE" w:rsidP="00BF0418">
      <w:pPr>
        <w:numPr>
          <w:ilvl w:val="0"/>
          <w:numId w:val="20"/>
        </w:numPr>
        <w:tabs>
          <w:tab w:val="left" w:pos="2160"/>
        </w:tabs>
        <w:spacing w:line="360" w:lineRule="auto"/>
        <w:ind w:left="0" w:firstLine="1440"/>
        <w:rPr>
          <w:sz w:val="24"/>
          <w:szCs w:val="24"/>
        </w:rPr>
      </w:pPr>
      <w:r>
        <w:rPr>
          <w:sz w:val="24"/>
          <w:szCs w:val="24"/>
        </w:rPr>
        <w:t>Randy Salus, Superintendant for Outside Customer Service for Pennsylvania-American Water Company testified on behalf of the Respondent.  NT 82.</w:t>
      </w:r>
    </w:p>
    <w:p w:rsidR="00BF0418" w:rsidRDefault="00BF0418" w:rsidP="00BF0418">
      <w:pPr>
        <w:pStyle w:val="ListParagraph"/>
        <w:rPr>
          <w:sz w:val="24"/>
          <w:szCs w:val="24"/>
        </w:rPr>
      </w:pPr>
    </w:p>
    <w:p w:rsidR="00784620" w:rsidRDefault="00B445BE" w:rsidP="00784620">
      <w:pPr>
        <w:numPr>
          <w:ilvl w:val="0"/>
          <w:numId w:val="20"/>
        </w:numPr>
        <w:tabs>
          <w:tab w:val="left" w:pos="2160"/>
        </w:tabs>
        <w:spacing w:line="360" w:lineRule="auto"/>
        <w:ind w:left="0" w:firstLine="1440"/>
        <w:rPr>
          <w:sz w:val="24"/>
          <w:szCs w:val="24"/>
        </w:rPr>
      </w:pPr>
      <w:r w:rsidRPr="00BF0418">
        <w:rPr>
          <w:sz w:val="24"/>
          <w:szCs w:val="24"/>
        </w:rPr>
        <w:t>Randy Salus reviewed the service orders pertaining to Summit by the Lake Apartments</w:t>
      </w:r>
      <w:r w:rsidR="00BF0418">
        <w:rPr>
          <w:sz w:val="24"/>
          <w:szCs w:val="24"/>
        </w:rPr>
        <w:t xml:space="preserve"> and visited the premises twice</w:t>
      </w:r>
      <w:r w:rsidRPr="00BF0418">
        <w:rPr>
          <w:sz w:val="24"/>
          <w:szCs w:val="24"/>
        </w:rPr>
        <w:t>.</w:t>
      </w:r>
      <w:r w:rsidR="00BF0418" w:rsidRPr="00BF0418">
        <w:rPr>
          <w:sz w:val="24"/>
          <w:szCs w:val="24"/>
        </w:rPr>
        <w:t xml:space="preserve">  NT 82</w:t>
      </w:r>
      <w:r w:rsidR="00BF0418">
        <w:rPr>
          <w:sz w:val="24"/>
          <w:szCs w:val="24"/>
        </w:rPr>
        <w:t>-83, 87</w:t>
      </w:r>
      <w:r w:rsidR="00BF0418" w:rsidRPr="00BF0418">
        <w:rPr>
          <w:sz w:val="24"/>
          <w:szCs w:val="24"/>
        </w:rPr>
        <w:t>.</w:t>
      </w:r>
    </w:p>
    <w:p w:rsidR="00784620" w:rsidRDefault="00784620" w:rsidP="00784620">
      <w:pPr>
        <w:pStyle w:val="ListParagraph"/>
        <w:rPr>
          <w:sz w:val="24"/>
          <w:szCs w:val="24"/>
        </w:rPr>
      </w:pPr>
    </w:p>
    <w:p w:rsidR="00784620" w:rsidRPr="00784620" w:rsidRDefault="00784620" w:rsidP="00784620">
      <w:pPr>
        <w:numPr>
          <w:ilvl w:val="0"/>
          <w:numId w:val="20"/>
        </w:numPr>
        <w:tabs>
          <w:tab w:val="left" w:pos="2160"/>
        </w:tabs>
        <w:spacing w:line="360" w:lineRule="auto"/>
        <w:ind w:left="0" w:firstLine="1440"/>
        <w:rPr>
          <w:sz w:val="24"/>
          <w:szCs w:val="24"/>
        </w:rPr>
      </w:pPr>
      <w:r w:rsidRPr="00784620">
        <w:rPr>
          <w:sz w:val="24"/>
          <w:szCs w:val="24"/>
        </w:rPr>
        <w:t>On May 13, 2009, Randy Salus and a field representative visited Summit by the Lake Apartments to take out and test the meter at Knolltop.  The meter tested within PUC parameters.  NT 92</w:t>
      </w:r>
      <w:r>
        <w:rPr>
          <w:sz w:val="24"/>
          <w:szCs w:val="24"/>
        </w:rPr>
        <w:t>-95</w:t>
      </w:r>
      <w:r w:rsidRPr="00784620">
        <w:rPr>
          <w:sz w:val="24"/>
          <w:szCs w:val="24"/>
        </w:rPr>
        <w:t>, PAWC Exh. C-p5.</w:t>
      </w:r>
    </w:p>
    <w:p w:rsidR="00F94062" w:rsidRDefault="00F94062" w:rsidP="00F94062">
      <w:pPr>
        <w:tabs>
          <w:tab w:val="left" w:pos="2160"/>
        </w:tabs>
        <w:spacing w:line="360" w:lineRule="auto"/>
        <w:ind w:left="1440"/>
        <w:rPr>
          <w:sz w:val="24"/>
          <w:szCs w:val="24"/>
        </w:rPr>
      </w:pPr>
    </w:p>
    <w:p w:rsidR="00D320B4" w:rsidRDefault="00784620" w:rsidP="00D320B4">
      <w:pPr>
        <w:numPr>
          <w:ilvl w:val="0"/>
          <w:numId w:val="20"/>
        </w:numPr>
        <w:tabs>
          <w:tab w:val="left" w:pos="2160"/>
        </w:tabs>
        <w:spacing w:line="360" w:lineRule="auto"/>
        <w:ind w:left="0" w:firstLine="1440"/>
        <w:rPr>
          <w:sz w:val="24"/>
          <w:szCs w:val="24"/>
        </w:rPr>
      </w:pPr>
      <w:r>
        <w:rPr>
          <w:sz w:val="24"/>
          <w:szCs w:val="24"/>
        </w:rPr>
        <w:t xml:space="preserve">Traci Cross, </w:t>
      </w:r>
      <w:r w:rsidR="00F94062">
        <w:rPr>
          <w:sz w:val="24"/>
          <w:szCs w:val="24"/>
        </w:rPr>
        <w:t>Director of Customer Relations for Pennsylvania-American Water Company testified on behalf of the Respondent.  NT 98.</w:t>
      </w:r>
    </w:p>
    <w:p w:rsidR="00D320B4" w:rsidRDefault="00D320B4" w:rsidP="00D320B4">
      <w:pPr>
        <w:pStyle w:val="ListParagraph"/>
        <w:rPr>
          <w:sz w:val="24"/>
          <w:szCs w:val="24"/>
        </w:rPr>
      </w:pPr>
    </w:p>
    <w:p w:rsidR="00D320B4" w:rsidRDefault="00D320B4" w:rsidP="00D320B4">
      <w:pPr>
        <w:numPr>
          <w:ilvl w:val="0"/>
          <w:numId w:val="20"/>
        </w:numPr>
        <w:tabs>
          <w:tab w:val="left" w:pos="2160"/>
        </w:tabs>
        <w:spacing w:line="360" w:lineRule="auto"/>
        <w:ind w:left="0" w:firstLine="1440"/>
        <w:rPr>
          <w:sz w:val="24"/>
          <w:szCs w:val="24"/>
        </w:rPr>
      </w:pPr>
      <w:r w:rsidRPr="00D320B4">
        <w:rPr>
          <w:sz w:val="24"/>
          <w:szCs w:val="24"/>
        </w:rPr>
        <w:t xml:space="preserve">The Respondent’s standard operating procedure for customer complaints </w:t>
      </w:r>
      <w:r w:rsidR="0027294C">
        <w:rPr>
          <w:sz w:val="24"/>
          <w:szCs w:val="24"/>
        </w:rPr>
        <w:t xml:space="preserve">is </w:t>
      </w:r>
      <w:r w:rsidRPr="00D320B4">
        <w:rPr>
          <w:sz w:val="24"/>
          <w:szCs w:val="24"/>
        </w:rPr>
        <w:t xml:space="preserve">to respond </w:t>
      </w:r>
      <w:r w:rsidR="0027294C">
        <w:rPr>
          <w:sz w:val="24"/>
          <w:szCs w:val="24"/>
        </w:rPr>
        <w:t xml:space="preserve">to the complaint </w:t>
      </w:r>
      <w:r w:rsidRPr="00D320B4">
        <w:rPr>
          <w:sz w:val="24"/>
          <w:szCs w:val="24"/>
        </w:rPr>
        <w:t>by verifying the information over the telephone or by visiting the site.  The Respondent’s service person visited Summit by the Lake Apartments</w:t>
      </w:r>
      <w:r>
        <w:rPr>
          <w:sz w:val="24"/>
          <w:szCs w:val="24"/>
        </w:rPr>
        <w:t xml:space="preserve"> on several occasions to investigate high bill complaints.  Several of the Complainant’s meters were tested to confirm accuracy.  The results of the investigation</w:t>
      </w:r>
      <w:r w:rsidR="0063144D">
        <w:rPr>
          <w:sz w:val="24"/>
          <w:szCs w:val="24"/>
        </w:rPr>
        <w:t>s</w:t>
      </w:r>
      <w:r>
        <w:rPr>
          <w:sz w:val="24"/>
          <w:szCs w:val="24"/>
        </w:rPr>
        <w:t xml:space="preserve"> were provided to the Complainant</w:t>
      </w:r>
      <w:r w:rsidRPr="00D320B4">
        <w:rPr>
          <w:sz w:val="24"/>
          <w:szCs w:val="24"/>
        </w:rPr>
        <w:t>.</w:t>
      </w:r>
      <w:r>
        <w:rPr>
          <w:sz w:val="24"/>
          <w:szCs w:val="24"/>
        </w:rPr>
        <w:t xml:space="preserve">  NT 107.</w:t>
      </w:r>
    </w:p>
    <w:p w:rsidR="00CE0453" w:rsidRDefault="00CE0453" w:rsidP="00CE0453">
      <w:pPr>
        <w:pStyle w:val="ListParagraph"/>
        <w:rPr>
          <w:sz w:val="24"/>
          <w:szCs w:val="24"/>
        </w:rPr>
      </w:pPr>
    </w:p>
    <w:p w:rsidR="000F48F9" w:rsidRDefault="00D320B4" w:rsidP="00C3667C">
      <w:pPr>
        <w:numPr>
          <w:ilvl w:val="0"/>
          <w:numId w:val="20"/>
        </w:numPr>
        <w:tabs>
          <w:tab w:val="left" w:pos="2160"/>
        </w:tabs>
        <w:spacing w:line="360" w:lineRule="auto"/>
        <w:ind w:left="0" w:firstLine="1440"/>
        <w:rPr>
          <w:sz w:val="24"/>
          <w:szCs w:val="24"/>
        </w:rPr>
      </w:pPr>
      <w:r>
        <w:rPr>
          <w:sz w:val="24"/>
          <w:szCs w:val="24"/>
        </w:rPr>
        <w:t xml:space="preserve"> </w:t>
      </w:r>
      <w:r w:rsidR="0063144D">
        <w:rPr>
          <w:sz w:val="24"/>
          <w:szCs w:val="24"/>
        </w:rPr>
        <w:t>Dan George, Field Operations Supervisor for Pennsylvania-American Water Company testified on behalf of the Respondent.  NT 112-113.</w:t>
      </w:r>
    </w:p>
    <w:p w:rsidR="0063144D" w:rsidRDefault="0063144D" w:rsidP="0063144D">
      <w:pPr>
        <w:pStyle w:val="ListParagraph"/>
        <w:rPr>
          <w:sz w:val="24"/>
          <w:szCs w:val="24"/>
        </w:rPr>
      </w:pPr>
    </w:p>
    <w:p w:rsidR="0063144D" w:rsidRDefault="0005033E" w:rsidP="00C3667C">
      <w:pPr>
        <w:numPr>
          <w:ilvl w:val="0"/>
          <w:numId w:val="20"/>
        </w:numPr>
        <w:tabs>
          <w:tab w:val="left" w:pos="2160"/>
        </w:tabs>
        <w:spacing w:line="360" w:lineRule="auto"/>
        <w:ind w:left="0" w:firstLine="1440"/>
        <w:rPr>
          <w:sz w:val="24"/>
          <w:szCs w:val="24"/>
        </w:rPr>
      </w:pPr>
      <w:r>
        <w:rPr>
          <w:sz w:val="24"/>
          <w:szCs w:val="24"/>
        </w:rPr>
        <w:t>On March 9 and 10, 2009, Dan George inspected all of the meters at Summit by the Lake except Lakewood.  NT 120.</w:t>
      </w:r>
    </w:p>
    <w:p w:rsidR="0005033E" w:rsidRDefault="0005033E" w:rsidP="0005033E">
      <w:pPr>
        <w:pStyle w:val="ListParagraph"/>
        <w:rPr>
          <w:sz w:val="24"/>
          <w:szCs w:val="24"/>
        </w:rPr>
      </w:pPr>
    </w:p>
    <w:p w:rsidR="0005033E" w:rsidRDefault="00325033" w:rsidP="00C3667C">
      <w:pPr>
        <w:numPr>
          <w:ilvl w:val="0"/>
          <w:numId w:val="20"/>
        </w:numPr>
        <w:tabs>
          <w:tab w:val="left" w:pos="2160"/>
        </w:tabs>
        <w:spacing w:line="360" w:lineRule="auto"/>
        <w:ind w:left="0" w:firstLine="1440"/>
        <w:rPr>
          <w:sz w:val="24"/>
          <w:szCs w:val="24"/>
        </w:rPr>
      </w:pPr>
      <w:r>
        <w:rPr>
          <w:sz w:val="24"/>
          <w:szCs w:val="24"/>
        </w:rPr>
        <w:t>Robert Golden, Meter Mechanic for Pennsylvania-American Water Company testified on behalf of the Respondent.  NT 136.</w:t>
      </w:r>
    </w:p>
    <w:p w:rsidR="00325033" w:rsidRDefault="00325033" w:rsidP="00325033">
      <w:pPr>
        <w:pStyle w:val="ListParagraph"/>
        <w:rPr>
          <w:sz w:val="24"/>
          <w:szCs w:val="24"/>
        </w:rPr>
      </w:pPr>
    </w:p>
    <w:p w:rsidR="00325033" w:rsidRDefault="00325033" w:rsidP="00C3667C">
      <w:pPr>
        <w:numPr>
          <w:ilvl w:val="0"/>
          <w:numId w:val="20"/>
        </w:numPr>
        <w:tabs>
          <w:tab w:val="left" w:pos="2160"/>
        </w:tabs>
        <w:spacing w:line="360" w:lineRule="auto"/>
        <w:ind w:left="0" w:firstLine="1440"/>
        <w:rPr>
          <w:sz w:val="24"/>
          <w:szCs w:val="24"/>
        </w:rPr>
      </w:pPr>
      <w:r>
        <w:rPr>
          <w:sz w:val="24"/>
          <w:szCs w:val="24"/>
        </w:rPr>
        <w:lastRenderedPageBreak/>
        <w:t xml:space="preserve">On March 18, 2009, Robert Golden tested </w:t>
      </w:r>
      <w:r w:rsidR="00546A13">
        <w:rPr>
          <w:sz w:val="24"/>
          <w:szCs w:val="24"/>
        </w:rPr>
        <w:t>four of the Summit by the L</w:t>
      </w:r>
      <w:r>
        <w:rPr>
          <w:sz w:val="24"/>
          <w:szCs w:val="24"/>
        </w:rPr>
        <w:t>ake meters; all four tested within PUC parameters.</w:t>
      </w:r>
      <w:r w:rsidR="00546A13">
        <w:rPr>
          <w:sz w:val="24"/>
          <w:szCs w:val="24"/>
        </w:rPr>
        <w:t xml:space="preserve">  NT 136-138, 140</w:t>
      </w:r>
      <w:r>
        <w:rPr>
          <w:sz w:val="24"/>
          <w:szCs w:val="24"/>
        </w:rPr>
        <w:t>.</w:t>
      </w:r>
    </w:p>
    <w:p w:rsidR="00546A13" w:rsidRDefault="00546A13" w:rsidP="00546A13">
      <w:pPr>
        <w:pStyle w:val="ListParagraph"/>
        <w:rPr>
          <w:sz w:val="24"/>
          <w:szCs w:val="24"/>
        </w:rPr>
      </w:pPr>
    </w:p>
    <w:p w:rsidR="00546A13" w:rsidRDefault="00546A13" w:rsidP="00C3667C">
      <w:pPr>
        <w:numPr>
          <w:ilvl w:val="0"/>
          <w:numId w:val="20"/>
        </w:numPr>
        <w:tabs>
          <w:tab w:val="left" w:pos="2160"/>
        </w:tabs>
        <w:spacing w:line="360" w:lineRule="auto"/>
        <w:ind w:left="0" w:firstLine="1440"/>
        <w:rPr>
          <w:sz w:val="24"/>
          <w:szCs w:val="24"/>
        </w:rPr>
      </w:pPr>
      <w:r>
        <w:rPr>
          <w:sz w:val="24"/>
          <w:szCs w:val="24"/>
        </w:rPr>
        <w:t>On March 10, 2010, Robert Golden did not pull the Valley Manor meter to test it because the conditions surrounding the meter were dangerous.  NT 139.</w:t>
      </w:r>
    </w:p>
    <w:p w:rsidR="00546A13" w:rsidRDefault="00546A13" w:rsidP="00546A13">
      <w:pPr>
        <w:pStyle w:val="ListParagraph"/>
        <w:rPr>
          <w:sz w:val="24"/>
          <w:szCs w:val="24"/>
        </w:rPr>
      </w:pPr>
    </w:p>
    <w:p w:rsidR="00546A13" w:rsidRDefault="00546A13" w:rsidP="00C3667C">
      <w:pPr>
        <w:numPr>
          <w:ilvl w:val="0"/>
          <w:numId w:val="20"/>
        </w:numPr>
        <w:tabs>
          <w:tab w:val="left" w:pos="2160"/>
        </w:tabs>
        <w:spacing w:line="360" w:lineRule="auto"/>
        <w:ind w:left="0" w:firstLine="1440"/>
        <w:rPr>
          <w:sz w:val="24"/>
          <w:szCs w:val="24"/>
        </w:rPr>
      </w:pPr>
      <w:r>
        <w:rPr>
          <w:sz w:val="24"/>
          <w:szCs w:val="24"/>
        </w:rPr>
        <w:t>The plumbing at Summit by the Lake is significantly aged.  NT 137-138.</w:t>
      </w:r>
    </w:p>
    <w:p w:rsidR="00546A13" w:rsidRDefault="00546A13" w:rsidP="00546A13">
      <w:pPr>
        <w:pStyle w:val="ListParagraph"/>
        <w:rPr>
          <w:sz w:val="24"/>
          <w:szCs w:val="24"/>
        </w:rPr>
      </w:pPr>
    </w:p>
    <w:p w:rsidR="00546A13" w:rsidRDefault="002033B5" w:rsidP="00C3667C">
      <w:pPr>
        <w:numPr>
          <w:ilvl w:val="0"/>
          <w:numId w:val="20"/>
        </w:numPr>
        <w:tabs>
          <w:tab w:val="left" w:pos="2160"/>
        </w:tabs>
        <w:spacing w:line="360" w:lineRule="auto"/>
        <w:ind w:left="0" w:firstLine="1440"/>
        <w:rPr>
          <w:sz w:val="24"/>
          <w:szCs w:val="24"/>
        </w:rPr>
      </w:pPr>
      <w:r>
        <w:rPr>
          <w:sz w:val="24"/>
          <w:szCs w:val="24"/>
        </w:rPr>
        <w:t>Paul Brady, Senior Cross Connections Specialist for Pennsylvania-American Water Company testified for the Respondent.  NT 156.</w:t>
      </w:r>
    </w:p>
    <w:p w:rsidR="002033B5" w:rsidRDefault="002033B5" w:rsidP="002033B5">
      <w:pPr>
        <w:pStyle w:val="ListParagraph"/>
        <w:rPr>
          <w:sz w:val="24"/>
          <w:szCs w:val="24"/>
        </w:rPr>
      </w:pPr>
    </w:p>
    <w:p w:rsidR="002033B5" w:rsidRDefault="002033B5" w:rsidP="00C3667C">
      <w:pPr>
        <w:numPr>
          <w:ilvl w:val="0"/>
          <w:numId w:val="20"/>
        </w:numPr>
        <w:tabs>
          <w:tab w:val="left" w:pos="2160"/>
        </w:tabs>
        <w:spacing w:line="360" w:lineRule="auto"/>
        <w:ind w:left="0" w:firstLine="1440"/>
        <w:rPr>
          <w:sz w:val="24"/>
          <w:szCs w:val="24"/>
        </w:rPr>
      </w:pPr>
      <w:r>
        <w:rPr>
          <w:sz w:val="24"/>
          <w:szCs w:val="24"/>
        </w:rPr>
        <w:t>Paul Brady visited Summit by the Lake 10-12 times over the last several years conducting high bill investigations, meter checks, checks for leaks, and at one point, meter readings.  NT 157-158.</w:t>
      </w:r>
    </w:p>
    <w:p w:rsidR="00325033" w:rsidRDefault="00325033" w:rsidP="00325033">
      <w:pPr>
        <w:pStyle w:val="ListParagraph"/>
        <w:rPr>
          <w:sz w:val="24"/>
          <w:szCs w:val="24"/>
        </w:rPr>
      </w:pPr>
    </w:p>
    <w:p w:rsidR="00C419F9" w:rsidRDefault="00C419F9" w:rsidP="00DE2348">
      <w:pPr>
        <w:spacing w:line="360" w:lineRule="auto"/>
        <w:jc w:val="center"/>
        <w:rPr>
          <w:sz w:val="24"/>
          <w:szCs w:val="24"/>
          <w:u w:val="single"/>
        </w:rPr>
      </w:pPr>
      <w:r>
        <w:rPr>
          <w:sz w:val="24"/>
          <w:szCs w:val="24"/>
          <w:u w:val="single"/>
        </w:rPr>
        <w:t>DISCUSSION</w:t>
      </w:r>
    </w:p>
    <w:p w:rsidR="00C419F9" w:rsidRDefault="00C419F9" w:rsidP="00DE2348">
      <w:pPr>
        <w:spacing w:line="360" w:lineRule="auto"/>
        <w:jc w:val="center"/>
        <w:rPr>
          <w:sz w:val="24"/>
          <w:szCs w:val="24"/>
          <w:u w:val="single"/>
        </w:rPr>
      </w:pPr>
    </w:p>
    <w:p w:rsidR="00B0541E" w:rsidRDefault="00B0541E" w:rsidP="00B0541E">
      <w:pPr>
        <w:spacing w:line="360" w:lineRule="auto"/>
        <w:rPr>
          <w:sz w:val="24"/>
          <w:szCs w:val="24"/>
        </w:rPr>
      </w:pPr>
      <w:r w:rsidRPr="003325A0">
        <w:rPr>
          <w:sz w:val="24"/>
          <w:szCs w:val="24"/>
          <w:u w:val="single"/>
        </w:rPr>
        <w:t>Burden of Proof</w:t>
      </w:r>
      <w:r>
        <w:rPr>
          <w:sz w:val="24"/>
          <w:szCs w:val="24"/>
        </w:rPr>
        <w:t>:</w:t>
      </w:r>
    </w:p>
    <w:p w:rsidR="00B0541E" w:rsidRDefault="00B0541E" w:rsidP="00B0541E">
      <w:pPr>
        <w:spacing w:line="360" w:lineRule="auto"/>
        <w:rPr>
          <w:sz w:val="24"/>
          <w:szCs w:val="24"/>
        </w:rPr>
      </w:pPr>
    </w:p>
    <w:p w:rsidR="00B0541E" w:rsidRPr="000B72BC" w:rsidRDefault="00B0541E" w:rsidP="00B0541E">
      <w:pPr>
        <w:spacing w:line="360" w:lineRule="auto"/>
        <w:ind w:firstLine="1440"/>
        <w:rPr>
          <w:spacing w:val="-3"/>
          <w:sz w:val="24"/>
          <w:szCs w:val="24"/>
        </w:rPr>
      </w:pPr>
      <w:r>
        <w:rPr>
          <w:sz w:val="24"/>
          <w:szCs w:val="24"/>
        </w:rPr>
        <w:t xml:space="preserve">The </w:t>
      </w:r>
      <w:r w:rsidRPr="000B72BC">
        <w:rPr>
          <w:sz w:val="24"/>
          <w:szCs w:val="24"/>
        </w:rPr>
        <w:t xml:space="preserve">Complainant has the burden of proving </w:t>
      </w:r>
      <w:r w:rsidR="006F0CF9">
        <w:rPr>
          <w:sz w:val="24"/>
          <w:szCs w:val="24"/>
        </w:rPr>
        <w:t>its</w:t>
      </w:r>
      <w:r w:rsidRPr="000B72BC">
        <w:rPr>
          <w:sz w:val="24"/>
          <w:szCs w:val="24"/>
        </w:rPr>
        <w:t xml:space="preserve"> case.  66 Pa. C.S. §</w:t>
      </w:r>
      <w:r>
        <w:rPr>
          <w:sz w:val="24"/>
          <w:szCs w:val="24"/>
        </w:rPr>
        <w:t xml:space="preserve"> </w:t>
      </w:r>
      <w:r w:rsidRPr="000B72BC">
        <w:rPr>
          <w:sz w:val="24"/>
          <w:szCs w:val="24"/>
        </w:rPr>
        <w:t xml:space="preserve">332 (a).  </w:t>
      </w:r>
      <w:r w:rsidRPr="000B72BC">
        <w:rPr>
          <w:spacing w:val="-3"/>
          <w:sz w:val="24"/>
          <w:szCs w:val="24"/>
        </w:rPr>
        <w:t xml:space="preserve">This must be shown by a preponderance of the evidence.  </w:t>
      </w:r>
      <w:r w:rsidRPr="000B72BC">
        <w:rPr>
          <w:i/>
          <w:spacing w:val="-3"/>
          <w:sz w:val="24"/>
          <w:szCs w:val="24"/>
        </w:rPr>
        <w:t>Samuel J. Lansberry, Inc. v. Pa. Pub</w:t>
      </w:r>
      <w:r w:rsidR="00223E7E">
        <w:rPr>
          <w:i/>
          <w:spacing w:val="-3"/>
          <w:sz w:val="24"/>
          <w:szCs w:val="24"/>
        </w:rPr>
        <w:t>.</w:t>
      </w:r>
      <w:r w:rsidRPr="000B72BC">
        <w:rPr>
          <w:i/>
          <w:spacing w:val="-3"/>
          <w:sz w:val="24"/>
          <w:szCs w:val="24"/>
        </w:rPr>
        <w:t>Uti</w:t>
      </w:r>
      <w:r w:rsidR="00223E7E">
        <w:rPr>
          <w:i/>
          <w:spacing w:val="-3"/>
          <w:sz w:val="24"/>
          <w:szCs w:val="24"/>
        </w:rPr>
        <w:t>l.</w:t>
      </w:r>
      <w:r w:rsidRPr="000B72BC">
        <w:rPr>
          <w:i/>
          <w:spacing w:val="-3"/>
          <w:sz w:val="24"/>
          <w:szCs w:val="24"/>
        </w:rPr>
        <w:t xml:space="preserve"> Comm’n</w:t>
      </w:r>
      <w:r w:rsidRPr="000B72BC">
        <w:rPr>
          <w:spacing w:val="-3"/>
          <w:sz w:val="24"/>
          <w:szCs w:val="24"/>
        </w:rPr>
        <w:t xml:space="preserve">, 578 A.2d 600 (1990), </w:t>
      </w:r>
      <w:r w:rsidRPr="000B72BC">
        <w:rPr>
          <w:i/>
          <w:spacing w:val="-3"/>
          <w:sz w:val="24"/>
          <w:szCs w:val="24"/>
        </w:rPr>
        <w:t>alloc. den.</w:t>
      </w:r>
      <w:r w:rsidRPr="000B72BC">
        <w:rPr>
          <w:spacing w:val="-3"/>
          <w:sz w:val="24"/>
          <w:szCs w:val="24"/>
        </w:rPr>
        <w:t xml:space="preserve">, 602 A.2d 863 (1992).  That is, by presenting evidence more convincing, by even the smallest amount, than that presented by the other party.  </w:t>
      </w:r>
      <w:r w:rsidR="00223E7E">
        <w:rPr>
          <w:i/>
          <w:spacing w:val="-3"/>
          <w:sz w:val="24"/>
          <w:szCs w:val="24"/>
        </w:rPr>
        <w:t>Se-Ling Hosiery v. Marg</w:t>
      </w:r>
      <w:r w:rsidRPr="000B72BC">
        <w:rPr>
          <w:i/>
          <w:spacing w:val="-3"/>
          <w:sz w:val="24"/>
          <w:szCs w:val="24"/>
        </w:rPr>
        <w:t>ulies</w:t>
      </w:r>
      <w:r w:rsidRPr="000B72BC">
        <w:rPr>
          <w:spacing w:val="-3"/>
          <w:sz w:val="24"/>
          <w:szCs w:val="24"/>
        </w:rPr>
        <w:t xml:space="preserve">, 70 A.2d 854 (1950).  </w:t>
      </w:r>
    </w:p>
    <w:p w:rsidR="00B0541E" w:rsidRPr="000B72BC" w:rsidRDefault="00B0541E" w:rsidP="00B0541E">
      <w:pPr>
        <w:spacing w:line="360" w:lineRule="auto"/>
        <w:ind w:firstLine="1440"/>
        <w:rPr>
          <w:spacing w:val="-3"/>
          <w:sz w:val="24"/>
          <w:szCs w:val="24"/>
        </w:rPr>
      </w:pPr>
    </w:p>
    <w:p w:rsidR="00B0541E" w:rsidRPr="000B72BC" w:rsidRDefault="00B0541E" w:rsidP="00B0541E">
      <w:pPr>
        <w:spacing w:line="360" w:lineRule="auto"/>
        <w:ind w:firstLine="1440"/>
        <w:rPr>
          <w:spacing w:val="-3"/>
          <w:sz w:val="24"/>
          <w:szCs w:val="24"/>
        </w:rPr>
      </w:pPr>
      <w:r w:rsidRPr="000B72BC">
        <w:rPr>
          <w:spacing w:val="-3"/>
          <w:sz w:val="24"/>
          <w:szCs w:val="24"/>
        </w:rPr>
        <w:t xml:space="preserve">Additionally, any finding of fact necessary to support the Commission’s adjudication </w:t>
      </w:r>
      <w:r w:rsidRPr="00DC682C">
        <w:rPr>
          <w:b/>
          <w:spacing w:val="-3"/>
          <w:sz w:val="24"/>
          <w:szCs w:val="24"/>
        </w:rPr>
        <w:t>must be based upon substantial evidence</w:t>
      </w:r>
      <w:r w:rsidRPr="000B72BC">
        <w:rPr>
          <w:spacing w:val="-3"/>
          <w:sz w:val="24"/>
          <w:szCs w:val="24"/>
        </w:rPr>
        <w:t xml:space="preserve">.  </w:t>
      </w:r>
      <w:r w:rsidRPr="000B72BC">
        <w:rPr>
          <w:i/>
          <w:spacing w:val="-3"/>
          <w:sz w:val="24"/>
          <w:szCs w:val="24"/>
        </w:rPr>
        <w:t>Mill v. Pa. Publ. Util. Comm’n</w:t>
      </w:r>
      <w:r w:rsidRPr="000B72BC">
        <w:rPr>
          <w:spacing w:val="-3"/>
          <w:sz w:val="24"/>
          <w:szCs w:val="24"/>
        </w:rPr>
        <w:t xml:space="preserve">, 447 A.2d 1100 (1982); </w:t>
      </w:r>
      <w:r w:rsidR="003E594B">
        <w:rPr>
          <w:i/>
          <w:spacing w:val="-3"/>
          <w:sz w:val="24"/>
          <w:szCs w:val="24"/>
        </w:rPr>
        <w:t>Edan Transportation Corp. v. Pa.</w:t>
      </w:r>
      <w:r w:rsidRPr="000B72BC">
        <w:rPr>
          <w:i/>
          <w:spacing w:val="-3"/>
          <w:sz w:val="24"/>
          <w:szCs w:val="24"/>
        </w:rPr>
        <w:t xml:space="preserve"> Pub</w:t>
      </w:r>
      <w:r w:rsidR="003E594B">
        <w:rPr>
          <w:i/>
          <w:spacing w:val="-3"/>
          <w:sz w:val="24"/>
          <w:szCs w:val="24"/>
        </w:rPr>
        <w:t>.</w:t>
      </w:r>
      <w:r w:rsidRPr="000B72BC">
        <w:rPr>
          <w:i/>
          <w:spacing w:val="-3"/>
          <w:sz w:val="24"/>
          <w:szCs w:val="24"/>
        </w:rPr>
        <w:t xml:space="preserve"> Util</w:t>
      </w:r>
      <w:r w:rsidR="003E594B">
        <w:rPr>
          <w:i/>
          <w:spacing w:val="-3"/>
          <w:sz w:val="24"/>
          <w:szCs w:val="24"/>
        </w:rPr>
        <w:t>.</w:t>
      </w:r>
      <w:r w:rsidRPr="000B72BC">
        <w:rPr>
          <w:i/>
          <w:spacing w:val="-3"/>
          <w:sz w:val="24"/>
          <w:szCs w:val="24"/>
        </w:rPr>
        <w:t xml:space="preserve"> Comm’n,</w:t>
      </w:r>
      <w:r w:rsidRPr="000B72BC">
        <w:rPr>
          <w:spacing w:val="-3"/>
          <w:sz w:val="24"/>
          <w:szCs w:val="24"/>
        </w:rPr>
        <w:t xml:space="preserve"> 623 A.2d 6 (1993), 2 Pa.</w:t>
      </w:r>
      <w:r w:rsidR="003E594B">
        <w:rPr>
          <w:spacing w:val="-3"/>
          <w:sz w:val="24"/>
          <w:szCs w:val="24"/>
        </w:rPr>
        <w:t xml:space="preserve"> </w:t>
      </w:r>
      <w:r w:rsidRPr="000B72BC">
        <w:rPr>
          <w:spacing w:val="-3"/>
          <w:sz w:val="24"/>
          <w:szCs w:val="24"/>
        </w:rPr>
        <w:t>C.S. §</w:t>
      </w:r>
      <w:r w:rsidR="00A029CF">
        <w:rPr>
          <w:spacing w:val="-3"/>
          <w:sz w:val="24"/>
          <w:szCs w:val="24"/>
        </w:rPr>
        <w:t> </w:t>
      </w:r>
      <w:r w:rsidRPr="000B72BC">
        <w:rPr>
          <w:spacing w:val="-3"/>
          <w:sz w:val="24"/>
          <w:szCs w:val="24"/>
        </w:rPr>
        <w:t xml:space="preserve">704.  </w:t>
      </w:r>
      <w:r w:rsidR="00FE0F9F">
        <w:rPr>
          <w:spacing w:val="-3"/>
          <w:sz w:val="24"/>
          <w:szCs w:val="24"/>
        </w:rPr>
        <w:t>(</w:t>
      </w:r>
      <w:r w:rsidR="00DC682C">
        <w:rPr>
          <w:spacing w:val="-3"/>
          <w:sz w:val="24"/>
          <w:szCs w:val="24"/>
        </w:rPr>
        <w:t>Emphasis added.</w:t>
      </w:r>
      <w:r w:rsidR="00FE0F9F">
        <w:rPr>
          <w:spacing w:val="-3"/>
          <w:sz w:val="24"/>
          <w:szCs w:val="24"/>
        </w:rPr>
        <w:t>)</w:t>
      </w:r>
      <w:r w:rsidR="00DC682C">
        <w:rPr>
          <w:spacing w:val="-3"/>
          <w:sz w:val="24"/>
          <w:szCs w:val="24"/>
        </w:rPr>
        <w:t xml:space="preserve">  </w:t>
      </w:r>
      <w:r w:rsidRPr="000B72BC">
        <w:rPr>
          <w:spacing w:val="-3"/>
          <w:sz w:val="24"/>
          <w:szCs w:val="24"/>
        </w:rPr>
        <w:t xml:space="preserve">More is required than a mere trace of evidence or a suspicion of the existence of a fact sought to be established.  </w:t>
      </w:r>
      <w:r w:rsidRPr="000B72BC">
        <w:rPr>
          <w:i/>
          <w:spacing w:val="-3"/>
          <w:sz w:val="24"/>
          <w:szCs w:val="24"/>
        </w:rPr>
        <w:t>Norfolk</w:t>
      </w:r>
      <w:r w:rsidR="003E594B">
        <w:rPr>
          <w:i/>
          <w:spacing w:val="-3"/>
          <w:sz w:val="24"/>
          <w:szCs w:val="24"/>
        </w:rPr>
        <w:t xml:space="preserve"> and Western Ry. v. Pa.</w:t>
      </w:r>
      <w:r w:rsidRPr="000B72BC">
        <w:rPr>
          <w:i/>
          <w:spacing w:val="-3"/>
          <w:sz w:val="24"/>
          <w:szCs w:val="24"/>
        </w:rPr>
        <w:t xml:space="preserve"> Pub</w:t>
      </w:r>
      <w:r w:rsidR="003E594B">
        <w:rPr>
          <w:i/>
          <w:spacing w:val="-3"/>
          <w:sz w:val="24"/>
          <w:szCs w:val="24"/>
        </w:rPr>
        <w:t>.</w:t>
      </w:r>
      <w:r w:rsidRPr="000B72BC">
        <w:rPr>
          <w:i/>
          <w:spacing w:val="-3"/>
          <w:sz w:val="24"/>
          <w:szCs w:val="24"/>
        </w:rPr>
        <w:t xml:space="preserve"> Util</w:t>
      </w:r>
      <w:r w:rsidR="003E594B">
        <w:rPr>
          <w:i/>
          <w:spacing w:val="-3"/>
          <w:sz w:val="24"/>
          <w:szCs w:val="24"/>
        </w:rPr>
        <w:t>.</w:t>
      </w:r>
      <w:r w:rsidRPr="000B72BC">
        <w:rPr>
          <w:i/>
          <w:spacing w:val="-3"/>
          <w:sz w:val="24"/>
          <w:szCs w:val="24"/>
        </w:rPr>
        <w:t xml:space="preserve"> Comm’n</w:t>
      </w:r>
      <w:r w:rsidRPr="000B72BC">
        <w:rPr>
          <w:spacing w:val="-3"/>
          <w:sz w:val="24"/>
          <w:szCs w:val="24"/>
        </w:rPr>
        <w:t xml:space="preserve">, 413 A.2d 1037 (1980); </w:t>
      </w:r>
      <w:r w:rsidRPr="000B72BC">
        <w:rPr>
          <w:i/>
          <w:spacing w:val="-3"/>
          <w:sz w:val="24"/>
          <w:szCs w:val="24"/>
        </w:rPr>
        <w:t>Erie Resistor Corp. v. Unemployment Compensation Bd. of Review</w:t>
      </w:r>
      <w:r w:rsidRPr="000B72BC">
        <w:rPr>
          <w:spacing w:val="-3"/>
          <w:sz w:val="24"/>
          <w:szCs w:val="24"/>
        </w:rPr>
        <w:t xml:space="preserve">, 166 A.2d 96 (1960); </w:t>
      </w:r>
      <w:r w:rsidRPr="000B72BC">
        <w:rPr>
          <w:i/>
          <w:spacing w:val="-3"/>
          <w:sz w:val="24"/>
          <w:szCs w:val="24"/>
        </w:rPr>
        <w:t xml:space="preserve">Murphy v. Commonwealth, Dep’t. of Public Welfare, </w:t>
      </w:r>
      <w:smartTag w:uri="urn:schemas-microsoft-com:office:smarttags" w:element="place">
        <w:smartTag w:uri="urn:schemas-microsoft-com:office:smarttags" w:element="PlaceName">
          <w:r w:rsidRPr="000B72BC">
            <w:rPr>
              <w:i/>
              <w:spacing w:val="-3"/>
              <w:sz w:val="24"/>
              <w:szCs w:val="24"/>
            </w:rPr>
            <w:t>White</w:t>
          </w:r>
        </w:smartTag>
        <w:r w:rsidRPr="000B72BC">
          <w:rPr>
            <w:i/>
            <w:spacing w:val="-3"/>
            <w:sz w:val="24"/>
            <w:szCs w:val="24"/>
          </w:rPr>
          <w:t xml:space="preserve"> </w:t>
        </w:r>
        <w:smartTag w:uri="urn:schemas-microsoft-com:office:smarttags" w:element="PlaceName">
          <w:r w:rsidRPr="000B72BC">
            <w:rPr>
              <w:i/>
              <w:spacing w:val="-3"/>
              <w:sz w:val="24"/>
              <w:szCs w:val="24"/>
            </w:rPr>
            <w:t>Haven</w:t>
          </w:r>
        </w:smartTag>
        <w:r w:rsidRPr="000B72BC">
          <w:rPr>
            <w:i/>
            <w:spacing w:val="-3"/>
            <w:sz w:val="24"/>
            <w:szCs w:val="24"/>
          </w:rPr>
          <w:t xml:space="preserve"> </w:t>
        </w:r>
        <w:smartTag w:uri="urn:schemas-microsoft-com:office:smarttags" w:element="PlaceType">
          <w:r w:rsidRPr="000B72BC">
            <w:rPr>
              <w:i/>
              <w:spacing w:val="-3"/>
              <w:sz w:val="24"/>
              <w:szCs w:val="24"/>
            </w:rPr>
            <w:t>Center</w:t>
          </w:r>
        </w:smartTag>
      </w:smartTag>
      <w:r w:rsidRPr="000B72BC">
        <w:rPr>
          <w:spacing w:val="-3"/>
          <w:sz w:val="24"/>
          <w:szCs w:val="24"/>
        </w:rPr>
        <w:t>, 480 A.2d 382 (1984).</w:t>
      </w:r>
    </w:p>
    <w:p w:rsidR="00B0541E" w:rsidRDefault="00B0541E" w:rsidP="00B0541E">
      <w:pPr>
        <w:spacing w:line="360" w:lineRule="auto"/>
        <w:rPr>
          <w:sz w:val="24"/>
          <w:szCs w:val="24"/>
        </w:rPr>
      </w:pPr>
      <w:r w:rsidRPr="000B72BC">
        <w:rPr>
          <w:sz w:val="24"/>
          <w:szCs w:val="24"/>
        </w:rPr>
        <w:lastRenderedPageBreak/>
        <w:tab/>
      </w:r>
      <w:r w:rsidRPr="000B72BC">
        <w:rPr>
          <w:sz w:val="24"/>
          <w:szCs w:val="24"/>
        </w:rPr>
        <w:tab/>
        <w:t>The offense</w:t>
      </w:r>
      <w:r w:rsidR="00DC682C">
        <w:rPr>
          <w:sz w:val="24"/>
          <w:szCs w:val="24"/>
        </w:rPr>
        <w:t xml:space="preserve">, if proven, </w:t>
      </w:r>
      <w:r w:rsidRPr="000B72BC">
        <w:rPr>
          <w:sz w:val="24"/>
          <w:szCs w:val="24"/>
        </w:rPr>
        <w:t>must be a violation of the Public Utility Code, the Commission’s regulations, or an outstanding order of the Commission.  66 Pa. C.S. §</w:t>
      </w:r>
      <w:r>
        <w:rPr>
          <w:sz w:val="24"/>
          <w:szCs w:val="24"/>
        </w:rPr>
        <w:t xml:space="preserve"> </w:t>
      </w:r>
      <w:r w:rsidRPr="000B72BC">
        <w:rPr>
          <w:sz w:val="24"/>
          <w:szCs w:val="24"/>
        </w:rPr>
        <w:t>701.</w:t>
      </w:r>
    </w:p>
    <w:p w:rsidR="00DF29E2" w:rsidRDefault="00DF29E2" w:rsidP="00B0541E">
      <w:pPr>
        <w:spacing w:line="360" w:lineRule="auto"/>
        <w:rPr>
          <w:sz w:val="24"/>
          <w:szCs w:val="24"/>
        </w:rPr>
      </w:pPr>
    </w:p>
    <w:p w:rsidR="005E3D72" w:rsidRDefault="00DF29E2" w:rsidP="00DF29E2">
      <w:pPr>
        <w:spacing w:line="360" w:lineRule="auto"/>
        <w:ind w:firstLine="1440"/>
        <w:rPr>
          <w:sz w:val="24"/>
          <w:szCs w:val="24"/>
        </w:rPr>
      </w:pPr>
      <w:r>
        <w:rPr>
          <w:sz w:val="24"/>
          <w:szCs w:val="24"/>
        </w:rPr>
        <w:t xml:space="preserve">The Manager of Summit by the Lake, John Tabat, presented the Complainant’s case.  His presentation was well done, organized and concise.  Mr. Tabat presented a breakdown of each building over a twenty (20) month period to show that at certain points in time their bills were significantly above the twenty (20) </w:t>
      </w:r>
      <w:r w:rsidR="005E3D72">
        <w:rPr>
          <w:sz w:val="24"/>
          <w:szCs w:val="24"/>
        </w:rPr>
        <w:t>averages</w:t>
      </w:r>
      <w:r>
        <w:rPr>
          <w:sz w:val="24"/>
          <w:szCs w:val="24"/>
        </w:rPr>
        <w:t>.  Mr. Tabat testified that there was no change in the number of tenants over the time period in</w:t>
      </w:r>
      <w:r w:rsidR="00985812">
        <w:rPr>
          <w:sz w:val="24"/>
          <w:szCs w:val="24"/>
        </w:rPr>
        <w:t>volved in this</w:t>
      </w:r>
      <w:r>
        <w:rPr>
          <w:sz w:val="24"/>
          <w:szCs w:val="24"/>
        </w:rPr>
        <w:t xml:space="preserve"> dispute.</w:t>
      </w:r>
      <w:r w:rsidR="007024B0">
        <w:rPr>
          <w:sz w:val="24"/>
          <w:szCs w:val="24"/>
        </w:rPr>
        <w:t xml:space="preserve">  Summit by the Lake has not retained a plumber to confirm there are no leaks on the portions of the </w:t>
      </w:r>
      <w:r w:rsidR="005E3D72">
        <w:rPr>
          <w:sz w:val="24"/>
          <w:szCs w:val="24"/>
        </w:rPr>
        <w:t xml:space="preserve">underground </w:t>
      </w:r>
      <w:r w:rsidR="007024B0">
        <w:rPr>
          <w:sz w:val="24"/>
          <w:szCs w:val="24"/>
        </w:rPr>
        <w:t xml:space="preserve">water lines that are Summit by the Lake’s responsibility.  </w:t>
      </w:r>
      <w:r w:rsidR="005E3D72">
        <w:rPr>
          <w:sz w:val="24"/>
          <w:szCs w:val="24"/>
        </w:rPr>
        <w:t>(NT 52).</w:t>
      </w:r>
      <w:r w:rsidR="005E2950">
        <w:rPr>
          <w:sz w:val="24"/>
          <w:szCs w:val="24"/>
        </w:rPr>
        <w:t xml:space="preserve">  Summit by the Lake plumbing is significantly aged.</w:t>
      </w:r>
    </w:p>
    <w:p w:rsidR="00985812" w:rsidRDefault="005E3D72" w:rsidP="00DF29E2">
      <w:pPr>
        <w:spacing w:line="360" w:lineRule="auto"/>
        <w:ind w:firstLine="1440"/>
        <w:rPr>
          <w:sz w:val="24"/>
          <w:szCs w:val="24"/>
        </w:rPr>
      </w:pPr>
      <w:r>
        <w:rPr>
          <w:sz w:val="24"/>
          <w:szCs w:val="24"/>
        </w:rPr>
        <w:t xml:space="preserve"> </w:t>
      </w:r>
    </w:p>
    <w:p w:rsidR="00DF29E2" w:rsidRDefault="00985812" w:rsidP="00DF29E2">
      <w:pPr>
        <w:spacing w:line="360" w:lineRule="auto"/>
        <w:ind w:firstLine="1440"/>
        <w:rPr>
          <w:sz w:val="24"/>
          <w:szCs w:val="24"/>
        </w:rPr>
      </w:pPr>
      <w:r>
        <w:rPr>
          <w:sz w:val="24"/>
          <w:szCs w:val="24"/>
        </w:rPr>
        <w:t>Various witnesses for the Respondent testified that the meters at Summit by the Lake were tested (with exception of one that was housed in dangerous conditions and thus not tested) and tested well within PUC regulatory parameters.  The Respondent sent employees to Summit by the Lake to conduct high bill investigations</w:t>
      </w:r>
      <w:r w:rsidR="008E0D93">
        <w:rPr>
          <w:sz w:val="24"/>
          <w:szCs w:val="24"/>
        </w:rPr>
        <w:t>, check for leaks, and confirm the accuracy of radio frequency meter readings.  All of the investigatory work conducted by the Respondent showed that the meters were properly functioning, the readings were accurate and no significant leaks were found.</w:t>
      </w:r>
    </w:p>
    <w:p w:rsidR="008E0D93" w:rsidRDefault="008E0D93" w:rsidP="00DF29E2">
      <w:pPr>
        <w:spacing w:line="360" w:lineRule="auto"/>
        <w:ind w:firstLine="1440"/>
        <w:rPr>
          <w:sz w:val="24"/>
          <w:szCs w:val="24"/>
        </w:rPr>
      </w:pPr>
    </w:p>
    <w:p w:rsidR="008E0D93" w:rsidRDefault="008E0D93" w:rsidP="00DF29E2">
      <w:pPr>
        <w:spacing w:line="360" w:lineRule="auto"/>
        <w:ind w:firstLine="1440"/>
        <w:rPr>
          <w:sz w:val="24"/>
          <w:szCs w:val="24"/>
        </w:rPr>
      </w:pPr>
      <w:r>
        <w:rPr>
          <w:sz w:val="24"/>
          <w:szCs w:val="24"/>
        </w:rPr>
        <w:t xml:space="preserve">The burden of proof shifts to the Respondent to rebut the Complainant’s evidence, </w:t>
      </w:r>
      <w:r w:rsidRPr="006C2E82">
        <w:rPr>
          <w:sz w:val="24"/>
          <w:szCs w:val="24"/>
          <w:u w:val="single"/>
        </w:rPr>
        <w:t>only if</w:t>
      </w:r>
      <w:r>
        <w:rPr>
          <w:sz w:val="24"/>
          <w:szCs w:val="24"/>
        </w:rPr>
        <w:t xml:space="preserve"> the Complainant makes a </w:t>
      </w:r>
      <w:r w:rsidRPr="005E2950">
        <w:rPr>
          <w:i/>
          <w:sz w:val="24"/>
          <w:szCs w:val="24"/>
        </w:rPr>
        <w:t>prima facie</w:t>
      </w:r>
      <w:r>
        <w:rPr>
          <w:sz w:val="24"/>
          <w:szCs w:val="24"/>
        </w:rPr>
        <w:t xml:space="preserve"> case of wrongdoing. The Complainant was not able to show that there was any error in the radio frequency readings or that the meters were recording incorrectly.  </w:t>
      </w:r>
      <w:r w:rsidR="005E2950">
        <w:rPr>
          <w:sz w:val="24"/>
          <w:szCs w:val="24"/>
        </w:rPr>
        <w:t>The only position proffered by the Complainant is that their bills are too high at times when compared to the twenty (20) month averages.</w:t>
      </w:r>
      <w:r w:rsidR="00241C95">
        <w:rPr>
          <w:sz w:val="24"/>
          <w:szCs w:val="24"/>
        </w:rPr>
        <w:t xml:space="preserve">  The Complainant did not make a </w:t>
      </w:r>
      <w:r w:rsidR="00241C95" w:rsidRPr="00241C95">
        <w:rPr>
          <w:i/>
          <w:sz w:val="24"/>
          <w:szCs w:val="24"/>
        </w:rPr>
        <w:t>prima facie</w:t>
      </w:r>
      <w:r w:rsidR="00241C95">
        <w:rPr>
          <w:sz w:val="24"/>
          <w:szCs w:val="24"/>
        </w:rPr>
        <w:t xml:space="preserve"> case of any wrongdoing.</w:t>
      </w:r>
      <w:r w:rsidR="00E43D55">
        <w:rPr>
          <w:sz w:val="24"/>
          <w:szCs w:val="24"/>
        </w:rPr>
        <w:t xml:space="preserve">  Nonetheless, no motion to dismiss was made and the Respondent presented its case.  The Respondent’s presentation only served to confirm that the Respondent had assisted the Complainant in their attempt to figure out why their </w:t>
      </w:r>
      <w:r w:rsidR="004C0C08">
        <w:rPr>
          <w:sz w:val="24"/>
          <w:szCs w:val="24"/>
        </w:rPr>
        <w:t xml:space="preserve">bills were high, but the meter </w:t>
      </w:r>
      <w:r w:rsidR="00E43D55">
        <w:rPr>
          <w:sz w:val="24"/>
          <w:szCs w:val="24"/>
        </w:rPr>
        <w:t>readings were accurate as billed.</w:t>
      </w:r>
    </w:p>
    <w:p w:rsidR="005E2950" w:rsidRDefault="005E2950" w:rsidP="00DF29E2">
      <w:pPr>
        <w:spacing w:line="360" w:lineRule="auto"/>
        <w:ind w:firstLine="1440"/>
        <w:rPr>
          <w:sz w:val="24"/>
          <w:szCs w:val="24"/>
        </w:rPr>
      </w:pPr>
    </w:p>
    <w:p w:rsidR="005E2950" w:rsidRDefault="005E2950" w:rsidP="00DF29E2">
      <w:pPr>
        <w:spacing w:line="360" w:lineRule="auto"/>
        <w:ind w:firstLine="1440"/>
        <w:rPr>
          <w:sz w:val="24"/>
          <w:szCs w:val="24"/>
        </w:rPr>
      </w:pPr>
      <w:r>
        <w:rPr>
          <w:sz w:val="24"/>
          <w:szCs w:val="24"/>
        </w:rPr>
        <w:lastRenderedPageBreak/>
        <w:t>A public utility is bound by its approved tariff.</w:t>
      </w:r>
      <w:r w:rsidR="00F10A2F">
        <w:rPr>
          <w:sz w:val="24"/>
          <w:szCs w:val="24"/>
        </w:rPr>
        <w:t xml:space="preserve">  Chapter 13 of the Public Utility Code sets out that “every rate must be just and reasonable” that no public utility shall demand or receive a rate greater or lesser tha</w:t>
      </w:r>
      <w:r w:rsidR="00AA743C">
        <w:rPr>
          <w:sz w:val="24"/>
          <w:szCs w:val="24"/>
        </w:rPr>
        <w:t>n</w:t>
      </w:r>
      <w:r w:rsidR="00F10A2F">
        <w:rPr>
          <w:sz w:val="24"/>
          <w:szCs w:val="24"/>
        </w:rPr>
        <w:t xml:space="preserve"> the rate in their tariff</w:t>
      </w:r>
      <w:r w:rsidR="00241C95">
        <w:rPr>
          <w:sz w:val="24"/>
          <w:szCs w:val="24"/>
        </w:rPr>
        <w:t xml:space="preserve">, and that there be no unreasonable discrimination in tariff rates. </w:t>
      </w:r>
      <w:r w:rsidR="00AA743C">
        <w:rPr>
          <w:sz w:val="24"/>
          <w:szCs w:val="24"/>
        </w:rPr>
        <w:t xml:space="preserve"> </w:t>
      </w:r>
      <w:r w:rsidR="00241C95">
        <w:rPr>
          <w:sz w:val="24"/>
          <w:szCs w:val="24"/>
        </w:rPr>
        <w:t xml:space="preserve">66 Pa Code §§1301-1304.  What that means here, is that the Respondent </w:t>
      </w:r>
      <w:r w:rsidR="00241C95" w:rsidRPr="00AA743C">
        <w:rPr>
          <w:sz w:val="24"/>
          <w:szCs w:val="24"/>
          <w:u w:val="single"/>
        </w:rPr>
        <w:t>may not</w:t>
      </w:r>
      <w:r w:rsidR="00241C95">
        <w:rPr>
          <w:sz w:val="24"/>
          <w:szCs w:val="24"/>
        </w:rPr>
        <w:t xml:space="preserve"> charge Summit by the Lake based upon averages, twenty (20) months or otherwise.  The </w:t>
      </w:r>
      <w:r w:rsidR="00AA743C">
        <w:rPr>
          <w:sz w:val="24"/>
          <w:szCs w:val="24"/>
        </w:rPr>
        <w:t xml:space="preserve">Respondent, </w:t>
      </w:r>
      <w:r w:rsidR="00241C95">
        <w:rPr>
          <w:sz w:val="24"/>
          <w:szCs w:val="24"/>
        </w:rPr>
        <w:t>by law must adhere to the rate schedule in its approved tariff.</w:t>
      </w:r>
      <w:r w:rsidR="00AA743C">
        <w:rPr>
          <w:sz w:val="24"/>
          <w:szCs w:val="24"/>
        </w:rPr>
        <w:t xml:space="preserve">  The Complainant failed to show that the amount of water they have been billed for is incorrect.  The meters proved accurate and the radio frequency readings taken were actual, not estimated</w:t>
      </w:r>
      <w:r w:rsidR="006C2E82">
        <w:rPr>
          <w:sz w:val="24"/>
          <w:szCs w:val="24"/>
        </w:rPr>
        <w:t>,</w:t>
      </w:r>
      <w:r w:rsidR="00AA743C">
        <w:rPr>
          <w:sz w:val="24"/>
          <w:szCs w:val="24"/>
        </w:rPr>
        <w:t xml:space="preserve"> readings.</w:t>
      </w:r>
      <w:r w:rsidR="00AF59F5">
        <w:rPr>
          <w:sz w:val="24"/>
          <w:szCs w:val="24"/>
        </w:rPr>
        <w:t xml:space="preserve">  The Complainant is unable to account for visitors or </w:t>
      </w:r>
      <w:r w:rsidR="006C2E82">
        <w:rPr>
          <w:sz w:val="24"/>
          <w:szCs w:val="24"/>
        </w:rPr>
        <w:t>could not even provide an</w:t>
      </w:r>
      <w:r w:rsidR="00AF59F5">
        <w:rPr>
          <w:sz w:val="24"/>
          <w:szCs w:val="24"/>
        </w:rPr>
        <w:t xml:space="preserve"> accurate count of washing machines</w:t>
      </w:r>
      <w:r w:rsidR="006C2E82">
        <w:rPr>
          <w:sz w:val="24"/>
          <w:szCs w:val="24"/>
        </w:rPr>
        <w:t xml:space="preserve"> in the various buildings</w:t>
      </w:r>
      <w:r w:rsidR="00AF59F5">
        <w:rPr>
          <w:sz w:val="24"/>
          <w:szCs w:val="24"/>
        </w:rPr>
        <w:t xml:space="preserve">. The Respondent has been out </w:t>
      </w:r>
      <w:r w:rsidR="006C2E82">
        <w:rPr>
          <w:sz w:val="24"/>
          <w:szCs w:val="24"/>
        </w:rPr>
        <w:t>Summit by the Lake several</w:t>
      </w:r>
      <w:r w:rsidR="00AF59F5">
        <w:rPr>
          <w:sz w:val="24"/>
          <w:szCs w:val="24"/>
        </w:rPr>
        <w:t xml:space="preserve"> times throughout the last years and the evidence points to a problem of an aging underground system more that it points to meter error. </w:t>
      </w:r>
      <w:r w:rsidR="006C2E82">
        <w:rPr>
          <w:sz w:val="24"/>
          <w:szCs w:val="24"/>
        </w:rPr>
        <w:t>However, t</w:t>
      </w:r>
      <w:r w:rsidR="00AF59F5">
        <w:rPr>
          <w:sz w:val="24"/>
          <w:szCs w:val="24"/>
        </w:rPr>
        <w:t>hat too, is conjecture, because Summit by the Lak</w:t>
      </w:r>
      <w:r w:rsidR="00E43D55">
        <w:rPr>
          <w:sz w:val="24"/>
          <w:szCs w:val="24"/>
        </w:rPr>
        <w:t>e</w:t>
      </w:r>
      <w:r w:rsidR="00AF59F5">
        <w:rPr>
          <w:sz w:val="24"/>
          <w:szCs w:val="24"/>
        </w:rPr>
        <w:t xml:space="preserve"> has not confirmed the </w:t>
      </w:r>
      <w:r w:rsidR="006C2E82">
        <w:rPr>
          <w:sz w:val="24"/>
          <w:szCs w:val="24"/>
        </w:rPr>
        <w:t>condition of the underground water lines that are their property.  Therefore, an important piece of the picture is absent.</w:t>
      </w:r>
    </w:p>
    <w:p w:rsidR="001F1502" w:rsidRDefault="001F1502" w:rsidP="00DF29E2">
      <w:pPr>
        <w:spacing w:line="360" w:lineRule="auto"/>
        <w:ind w:firstLine="1440"/>
        <w:rPr>
          <w:sz w:val="24"/>
          <w:szCs w:val="24"/>
        </w:rPr>
      </w:pPr>
    </w:p>
    <w:p w:rsidR="00382B1A" w:rsidRDefault="001F1502" w:rsidP="001F1502">
      <w:pPr>
        <w:spacing w:line="360" w:lineRule="auto"/>
        <w:ind w:firstLine="1440"/>
        <w:rPr>
          <w:sz w:val="24"/>
          <w:szCs w:val="24"/>
        </w:rPr>
      </w:pPr>
      <w:r>
        <w:rPr>
          <w:sz w:val="24"/>
          <w:szCs w:val="24"/>
        </w:rPr>
        <w:t xml:space="preserve">In summary, although Mr. Tabat’s testimony was orderly, it was </w:t>
      </w:r>
      <w:r w:rsidR="00BC3AFC">
        <w:rPr>
          <w:sz w:val="24"/>
          <w:szCs w:val="24"/>
        </w:rPr>
        <w:t>insuffi</w:t>
      </w:r>
      <w:r w:rsidR="00FE0F9F">
        <w:rPr>
          <w:sz w:val="24"/>
          <w:szCs w:val="24"/>
        </w:rPr>
        <w:t>cient</w:t>
      </w:r>
      <w:r>
        <w:rPr>
          <w:sz w:val="24"/>
          <w:szCs w:val="24"/>
        </w:rPr>
        <w:t xml:space="preserve">.  Averages can only point to a potential anomaly that must then be proven with additional evidence.  That was not done.  The Complainant failed to meet </w:t>
      </w:r>
      <w:r w:rsidR="00FE0F9F">
        <w:rPr>
          <w:sz w:val="24"/>
          <w:szCs w:val="24"/>
        </w:rPr>
        <w:t xml:space="preserve">its </w:t>
      </w:r>
      <w:r>
        <w:rPr>
          <w:sz w:val="24"/>
          <w:szCs w:val="24"/>
        </w:rPr>
        <w:t>burden of proof and this complaint must be dismissed.</w:t>
      </w:r>
    </w:p>
    <w:p w:rsidR="00382B1A" w:rsidRPr="000B72BC" w:rsidRDefault="00382B1A" w:rsidP="00B0541E">
      <w:pPr>
        <w:spacing w:line="360" w:lineRule="auto"/>
        <w:rPr>
          <w:sz w:val="24"/>
          <w:szCs w:val="24"/>
        </w:rPr>
      </w:pPr>
    </w:p>
    <w:p w:rsidR="00C419F9" w:rsidRDefault="00FC4DD1" w:rsidP="00DE2348">
      <w:pPr>
        <w:spacing w:line="360" w:lineRule="auto"/>
        <w:jc w:val="center"/>
        <w:rPr>
          <w:sz w:val="24"/>
          <w:szCs w:val="24"/>
          <w:u w:val="single"/>
        </w:rPr>
      </w:pPr>
      <w:r>
        <w:rPr>
          <w:sz w:val="24"/>
          <w:szCs w:val="24"/>
          <w:u w:val="single"/>
        </w:rPr>
        <w:t>CONC</w:t>
      </w:r>
      <w:r w:rsidR="00C419F9">
        <w:rPr>
          <w:sz w:val="24"/>
          <w:szCs w:val="24"/>
          <w:u w:val="single"/>
        </w:rPr>
        <w:t>LUSIONS OF LAW</w:t>
      </w:r>
    </w:p>
    <w:p w:rsidR="00C419F9" w:rsidRDefault="00C419F9" w:rsidP="00DE2348">
      <w:pPr>
        <w:spacing w:line="360" w:lineRule="auto"/>
        <w:jc w:val="center"/>
        <w:rPr>
          <w:sz w:val="24"/>
          <w:szCs w:val="24"/>
          <w:u w:val="single"/>
        </w:rPr>
      </w:pPr>
    </w:p>
    <w:p w:rsidR="00382B1A" w:rsidRPr="007934E4" w:rsidRDefault="00382B1A" w:rsidP="00580E09">
      <w:pPr>
        <w:numPr>
          <w:ilvl w:val="0"/>
          <w:numId w:val="22"/>
        </w:numPr>
        <w:tabs>
          <w:tab w:val="left" w:pos="2160"/>
        </w:tabs>
        <w:spacing w:line="360" w:lineRule="auto"/>
        <w:ind w:left="0" w:firstLine="1440"/>
        <w:rPr>
          <w:sz w:val="24"/>
          <w:szCs w:val="24"/>
        </w:rPr>
      </w:pPr>
      <w:r w:rsidRPr="007934E4">
        <w:rPr>
          <w:sz w:val="24"/>
          <w:szCs w:val="24"/>
        </w:rPr>
        <w:t>The Commission has jurisdiction over the subject matter and parties to this Complaint.  66 Pa. C.S. §</w:t>
      </w:r>
      <w:r>
        <w:rPr>
          <w:sz w:val="24"/>
          <w:szCs w:val="24"/>
        </w:rPr>
        <w:t xml:space="preserve"> </w:t>
      </w:r>
      <w:r w:rsidRPr="007934E4">
        <w:rPr>
          <w:sz w:val="24"/>
          <w:szCs w:val="24"/>
        </w:rPr>
        <w:t>701.</w:t>
      </w:r>
    </w:p>
    <w:p w:rsidR="00382B1A" w:rsidRPr="007934E4" w:rsidRDefault="00382B1A" w:rsidP="00580E09">
      <w:pPr>
        <w:tabs>
          <w:tab w:val="left" w:pos="2160"/>
        </w:tabs>
        <w:spacing w:line="360" w:lineRule="auto"/>
        <w:ind w:firstLine="1440"/>
        <w:rPr>
          <w:sz w:val="24"/>
          <w:szCs w:val="24"/>
        </w:rPr>
      </w:pPr>
    </w:p>
    <w:p w:rsidR="00382B1A" w:rsidRDefault="00382B1A" w:rsidP="00580E09">
      <w:pPr>
        <w:numPr>
          <w:ilvl w:val="0"/>
          <w:numId w:val="22"/>
        </w:numPr>
        <w:tabs>
          <w:tab w:val="left" w:pos="2160"/>
        </w:tabs>
        <w:spacing w:line="360" w:lineRule="auto"/>
        <w:ind w:left="0" w:firstLine="1440"/>
        <w:rPr>
          <w:sz w:val="24"/>
          <w:szCs w:val="24"/>
        </w:rPr>
      </w:pPr>
      <w:r w:rsidRPr="007934E4">
        <w:rPr>
          <w:sz w:val="24"/>
          <w:szCs w:val="24"/>
        </w:rPr>
        <w:t xml:space="preserve">As the party seeking affirmative relief from the Commission, </w:t>
      </w:r>
      <w:r w:rsidR="00C1140C">
        <w:rPr>
          <w:sz w:val="24"/>
          <w:szCs w:val="24"/>
        </w:rPr>
        <w:t>Complainant</w:t>
      </w:r>
      <w:r w:rsidRPr="007934E4">
        <w:rPr>
          <w:sz w:val="24"/>
          <w:szCs w:val="24"/>
        </w:rPr>
        <w:t xml:space="preserve"> </w:t>
      </w:r>
      <w:r w:rsidR="001F1502">
        <w:rPr>
          <w:sz w:val="24"/>
          <w:szCs w:val="24"/>
        </w:rPr>
        <w:t>Bellefonte Associates, LP, d/b/a Summit by the Lake</w:t>
      </w:r>
      <w:r w:rsidR="00E43D55">
        <w:rPr>
          <w:sz w:val="24"/>
          <w:szCs w:val="24"/>
        </w:rPr>
        <w:t xml:space="preserve"> Apartments</w:t>
      </w:r>
      <w:r w:rsidRPr="007934E4">
        <w:rPr>
          <w:sz w:val="24"/>
          <w:szCs w:val="24"/>
        </w:rPr>
        <w:t>, bears the burden of proof.  66 Pa. C.S. §</w:t>
      </w:r>
      <w:r>
        <w:rPr>
          <w:sz w:val="24"/>
          <w:szCs w:val="24"/>
        </w:rPr>
        <w:t xml:space="preserve"> </w:t>
      </w:r>
      <w:r w:rsidRPr="007934E4">
        <w:rPr>
          <w:sz w:val="24"/>
          <w:szCs w:val="24"/>
        </w:rPr>
        <w:t>332(a).</w:t>
      </w:r>
    </w:p>
    <w:p w:rsidR="00C9258B" w:rsidRPr="007934E4" w:rsidRDefault="00C9258B" w:rsidP="00C9258B">
      <w:pPr>
        <w:tabs>
          <w:tab w:val="left" w:pos="2160"/>
        </w:tabs>
        <w:spacing w:line="360" w:lineRule="auto"/>
        <w:ind w:left="1440"/>
        <w:rPr>
          <w:sz w:val="24"/>
          <w:szCs w:val="24"/>
        </w:rPr>
      </w:pPr>
    </w:p>
    <w:p w:rsidR="00382B1A" w:rsidRDefault="00382B1A" w:rsidP="00580E09">
      <w:pPr>
        <w:numPr>
          <w:ilvl w:val="0"/>
          <w:numId w:val="22"/>
        </w:numPr>
        <w:tabs>
          <w:tab w:val="left" w:pos="2160"/>
        </w:tabs>
        <w:spacing w:line="360" w:lineRule="auto"/>
        <w:ind w:left="0" w:firstLine="1440"/>
        <w:rPr>
          <w:spacing w:val="-3"/>
          <w:sz w:val="24"/>
          <w:szCs w:val="24"/>
        </w:rPr>
      </w:pPr>
      <w:r w:rsidRPr="007934E4">
        <w:rPr>
          <w:spacing w:val="-3"/>
          <w:sz w:val="24"/>
          <w:szCs w:val="24"/>
        </w:rPr>
        <w:t xml:space="preserve">As a matter of general principle, a complainant must show that the named utility is responsible or accountable for the problem described in the Complaint in order to prevail.  </w:t>
      </w:r>
      <w:r w:rsidRPr="00C1140C">
        <w:rPr>
          <w:i/>
          <w:spacing w:val="-3"/>
          <w:sz w:val="24"/>
          <w:szCs w:val="24"/>
        </w:rPr>
        <w:lastRenderedPageBreak/>
        <w:t>Patterson v. Bell Telephone Company of Pennsylvania</w:t>
      </w:r>
      <w:r w:rsidRPr="007934E4">
        <w:rPr>
          <w:spacing w:val="-3"/>
          <w:sz w:val="24"/>
          <w:szCs w:val="24"/>
        </w:rPr>
        <w:t>, 72 Pa. P</w:t>
      </w:r>
      <w:r w:rsidR="003E594B">
        <w:rPr>
          <w:spacing w:val="-3"/>
          <w:sz w:val="24"/>
          <w:szCs w:val="24"/>
        </w:rPr>
        <w:t xml:space="preserve">ub. </w:t>
      </w:r>
      <w:r w:rsidRPr="007934E4">
        <w:rPr>
          <w:spacing w:val="-3"/>
          <w:sz w:val="24"/>
          <w:szCs w:val="24"/>
        </w:rPr>
        <w:t>U</w:t>
      </w:r>
      <w:r w:rsidR="003E594B">
        <w:rPr>
          <w:spacing w:val="-3"/>
          <w:sz w:val="24"/>
          <w:szCs w:val="24"/>
        </w:rPr>
        <w:t xml:space="preserve">til. </w:t>
      </w:r>
      <w:r w:rsidRPr="007934E4">
        <w:rPr>
          <w:spacing w:val="-3"/>
          <w:sz w:val="24"/>
          <w:szCs w:val="24"/>
        </w:rPr>
        <w:t>C</w:t>
      </w:r>
      <w:r w:rsidR="003E594B">
        <w:rPr>
          <w:spacing w:val="-3"/>
          <w:sz w:val="24"/>
          <w:szCs w:val="24"/>
        </w:rPr>
        <w:t>omm’n</w:t>
      </w:r>
      <w:r w:rsidRPr="007934E4">
        <w:rPr>
          <w:spacing w:val="-3"/>
          <w:sz w:val="24"/>
          <w:szCs w:val="24"/>
        </w:rPr>
        <w:t xml:space="preserve"> 196 (1990); </w:t>
      </w:r>
      <w:r w:rsidRPr="00C1140C">
        <w:rPr>
          <w:i/>
          <w:spacing w:val="-3"/>
          <w:sz w:val="24"/>
          <w:szCs w:val="24"/>
        </w:rPr>
        <w:t>Feinstein v. Philadelphia Suburban Water Company</w:t>
      </w:r>
      <w:r w:rsidRPr="007934E4">
        <w:rPr>
          <w:spacing w:val="-3"/>
          <w:sz w:val="24"/>
          <w:szCs w:val="24"/>
        </w:rPr>
        <w:t>, 50 Pa. P</w:t>
      </w:r>
      <w:r w:rsidR="003E594B">
        <w:rPr>
          <w:spacing w:val="-3"/>
          <w:sz w:val="24"/>
          <w:szCs w:val="24"/>
        </w:rPr>
        <w:t xml:space="preserve">ub. </w:t>
      </w:r>
      <w:r w:rsidRPr="007934E4">
        <w:rPr>
          <w:spacing w:val="-3"/>
          <w:sz w:val="24"/>
          <w:szCs w:val="24"/>
        </w:rPr>
        <w:t>U</w:t>
      </w:r>
      <w:r w:rsidR="003E594B">
        <w:rPr>
          <w:spacing w:val="-3"/>
          <w:sz w:val="24"/>
          <w:szCs w:val="24"/>
        </w:rPr>
        <w:t xml:space="preserve">til. </w:t>
      </w:r>
      <w:r w:rsidRPr="007934E4">
        <w:rPr>
          <w:spacing w:val="-3"/>
          <w:sz w:val="24"/>
          <w:szCs w:val="24"/>
        </w:rPr>
        <w:t>C</w:t>
      </w:r>
      <w:r w:rsidR="003E594B">
        <w:rPr>
          <w:spacing w:val="-3"/>
          <w:sz w:val="24"/>
          <w:szCs w:val="24"/>
        </w:rPr>
        <w:t>omm’n</w:t>
      </w:r>
      <w:r w:rsidRPr="007934E4">
        <w:rPr>
          <w:spacing w:val="-3"/>
          <w:sz w:val="24"/>
          <w:szCs w:val="24"/>
        </w:rPr>
        <w:t xml:space="preserve"> 300 (1976).  This must be shown by a preponderance of the evidence.  </w:t>
      </w:r>
      <w:r w:rsidR="003E594B">
        <w:rPr>
          <w:i/>
          <w:spacing w:val="-3"/>
          <w:sz w:val="24"/>
          <w:szCs w:val="24"/>
        </w:rPr>
        <w:t>Samuel J. Lansberry, Inc. v. Pa.</w:t>
      </w:r>
      <w:r w:rsidRPr="00C1140C">
        <w:rPr>
          <w:i/>
          <w:spacing w:val="-3"/>
          <w:sz w:val="24"/>
          <w:szCs w:val="24"/>
        </w:rPr>
        <w:t xml:space="preserve"> Pub</w:t>
      </w:r>
      <w:r w:rsidR="003E594B">
        <w:rPr>
          <w:i/>
          <w:spacing w:val="-3"/>
          <w:sz w:val="24"/>
          <w:szCs w:val="24"/>
        </w:rPr>
        <w:t>.</w:t>
      </w:r>
      <w:r w:rsidRPr="00C1140C">
        <w:rPr>
          <w:i/>
          <w:spacing w:val="-3"/>
          <w:sz w:val="24"/>
          <w:szCs w:val="24"/>
        </w:rPr>
        <w:t xml:space="preserve"> Util</w:t>
      </w:r>
      <w:r w:rsidR="003E594B">
        <w:rPr>
          <w:i/>
          <w:spacing w:val="-3"/>
          <w:sz w:val="24"/>
          <w:szCs w:val="24"/>
        </w:rPr>
        <w:t>.</w:t>
      </w:r>
      <w:r w:rsidRPr="00C1140C">
        <w:rPr>
          <w:i/>
          <w:spacing w:val="-3"/>
          <w:sz w:val="24"/>
          <w:szCs w:val="24"/>
        </w:rPr>
        <w:t xml:space="preserve"> Comm’n</w:t>
      </w:r>
      <w:r w:rsidRPr="007934E4">
        <w:rPr>
          <w:spacing w:val="-3"/>
          <w:sz w:val="24"/>
          <w:szCs w:val="24"/>
        </w:rPr>
        <w:t xml:space="preserve">, 578 A.2d 600 (1990), </w:t>
      </w:r>
      <w:r w:rsidRPr="007934E4">
        <w:rPr>
          <w:i/>
          <w:spacing w:val="-3"/>
          <w:sz w:val="24"/>
          <w:szCs w:val="24"/>
        </w:rPr>
        <w:t>alloc. den.</w:t>
      </w:r>
      <w:r w:rsidR="003E594B">
        <w:rPr>
          <w:spacing w:val="-3"/>
          <w:sz w:val="24"/>
          <w:szCs w:val="24"/>
        </w:rPr>
        <w:t xml:space="preserve">, 602 A.2d </w:t>
      </w:r>
      <w:r w:rsidRPr="007934E4">
        <w:rPr>
          <w:spacing w:val="-3"/>
          <w:sz w:val="24"/>
          <w:szCs w:val="24"/>
        </w:rPr>
        <w:t>863 (1992).</w:t>
      </w:r>
    </w:p>
    <w:p w:rsidR="00580E09" w:rsidRDefault="00580E09" w:rsidP="00580E09">
      <w:pPr>
        <w:pStyle w:val="ListParagraph"/>
        <w:rPr>
          <w:spacing w:val="-3"/>
          <w:sz w:val="24"/>
          <w:szCs w:val="24"/>
        </w:rPr>
      </w:pPr>
    </w:p>
    <w:p w:rsidR="00580E09" w:rsidRDefault="00580E09" w:rsidP="00580E09">
      <w:pPr>
        <w:numPr>
          <w:ilvl w:val="0"/>
          <w:numId w:val="22"/>
        </w:numPr>
        <w:tabs>
          <w:tab w:val="left" w:pos="2160"/>
        </w:tabs>
        <w:spacing w:line="360" w:lineRule="auto"/>
        <w:ind w:left="0" w:firstLine="1440"/>
        <w:rPr>
          <w:spacing w:val="-3"/>
          <w:sz w:val="24"/>
          <w:szCs w:val="24"/>
        </w:rPr>
      </w:pPr>
      <w:r>
        <w:rPr>
          <w:spacing w:val="-3"/>
          <w:sz w:val="24"/>
          <w:szCs w:val="24"/>
        </w:rPr>
        <w:t>The Complainant failed to meet its burden of proof.</w:t>
      </w:r>
    </w:p>
    <w:p w:rsidR="00580E09" w:rsidRDefault="00580E09" w:rsidP="00580E09">
      <w:pPr>
        <w:pStyle w:val="ListParagraph"/>
        <w:rPr>
          <w:spacing w:val="-3"/>
          <w:sz w:val="24"/>
          <w:szCs w:val="24"/>
        </w:rPr>
      </w:pPr>
    </w:p>
    <w:p w:rsidR="00580E09" w:rsidRPr="00580E09" w:rsidRDefault="00580E09" w:rsidP="00382B1A">
      <w:pPr>
        <w:numPr>
          <w:ilvl w:val="0"/>
          <w:numId w:val="22"/>
        </w:numPr>
        <w:tabs>
          <w:tab w:val="left" w:pos="2160"/>
        </w:tabs>
        <w:spacing w:line="360" w:lineRule="auto"/>
        <w:ind w:left="0" w:firstLine="1440"/>
        <w:rPr>
          <w:spacing w:val="-3"/>
          <w:sz w:val="24"/>
          <w:szCs w:val="24"/>
        </w:rPr>
      </w:pPr>
      <w:r w:rsidRPr="00580E09">
        <w:rPr>
          <w:spacing w:val="-3"/>
          <w:sz w:val="24"/>
          <w:szCs w:val="24"/>
        </w:rPr>
        <w:t>The Respondent has properly charged the Complainant for water service in accordance with its tariff.</w:t>
      </w:r>
    </w:p>
    <w:p w:rsidR="00C419F9" w:rsidRDefault="00C419F9" w:rsidP="00DE2348">
      <w:pPr>
        <w:spacing w:line="360" w:lineRule="auto"/>
        <w:jc w:val="center"/>
        <w:rPr>
          <w:sz w:val="24"/>
          <w:szCs w:val="24"/>
          <w:u w:val="single"/>
        </w:rPr>
      </w:pPr>
    </w:p>
    <w:p w:rsidR="00782A08" w:rsidRDefault="00782A08" w:rsidP="00DE77F8">
      <w:pPr>
        <w:spacing w:line="360" w:lineRule="auto"/>
        <w:ind w:firstLine="1440"/>
        <w:rPr>
          <w:sz w:val="24"/>
          <w:szCs w:val="24"/>
        </w:rPr>
      </w:pPr>
    </w:p>
    <w:p w:rsidR="009649FC" w:rsidRDefault="009649FC" w:rsidP="00C21F78">
      <w:pPr>
        <w:spacing w:line="360" w:lineRule="auto"/>
        <w:jc w:val="center"/>
        <w:rPr>
          <w:sz w:val="24"/>
          <w:szCs w:val="24"/>
          <w:u w:val="single"/>
        </w:rPr>
      </w:pPr>
      <w:r w:rsidRPr="009649FC">
        <w:rPr>
          <w:sz w:val="24"/>
          <w:szCs w:val="24"/>
          <w:u w:val="single"/>
        </w:rPr>
        <w:t>ORDER</w:t>
      </w:r>
    </w:p>
    <w:p w:rsidR="006C1047" w:rsidRDefault="006C1047" w:rsidP="00C21F78">
      <w:pPr>
        <w:spacing w:line="360" w:lineRule="auto"/>
        <w:jc w:val="center"/>
        <w:rPr>
          <w:sz w:val="24"/>
          <w:szCs w:val="24"/>
          <w:u w:val="single"/>
        </w:rPr>
      </w:pPr>
    </w:p>
    <w:p w:rsidR="009649FC" w:rsidRPr="009649FC" w:rsidRDefault="009649FC" w:rsidP="00C21F78">
      <w:pPr>
        <w:spacing w:line="360" w:lineRule="auto"/>
        <w:jc w:val="center"/>
        <w:rPr>
          <w:sz w:val="24"/>
          <w:szCs w:val="24"/>
          <w:u w:val="single"/>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b/>
          <w:sz w:val="24"/>
          <w:szCs w:val="24"/>
        </w:rPr>
      </w:pPr>
      <w:r w:rsidRPr="00DE562E">
        <w:rPr>
          <w:sz w:val="24"/>
          <w:szCs w:val="24"/>
        </w:rPr>
        <w:t>IT IS ORDERED:</w:t>
      </w:r>
      <w:r w:rsidR="006D4BB7">
        <w:rPr>
          <w:sz w:val="24"/>
          <w:szCs w:val="24"/>
        </w:rPr>
        <w:t xml:space="preserve"> </w:t>
      </w:r>
    </w:p>
    <w:p w:rsidR="00FE6157" w:rsidRDefault="00FE6157" w:rsidP="00FE6157">
      <w:pPr>
        <w:spacing w:line="360" w:lineRule="auto"/>
        <w:ind w:firstLine="1440"/>
        <w:rPr>
          <w:b/>
          <w:sz w:val="24"/>
          <w:szCs w:val="24"/>
        </w:rPr>
      </w:pPr>
    </w:p>
    <w:p w:rsidR="001F0787" w:rsidRPr="00C21F78" w:rsidRDefault="001F0787" w:rsidP="00FE6157">
      <w:pPr>
        <w:spacing w:line="360" w:lineRule="auto"/>
        <w:ind w:firstLine="1440"/>
        <w:rPr>
          <w:b/>
          <w:sz w:val="24"/>
          <w:szCs w:val="24"/>
        </w:rPr>
      </w:pPr>
    </w:p>
    <w:p w:rsidR="002D554B" w:rsidRPr="00580E09" w:rsidRDefault="00580E09" w:rsidP="002D554B">
      <w:pPr>
        <w:numPr>
          <w:ilvl w:val="0"/>
          <w:numId w:val="15"/>
        </w:numPr>
        <w:tabs>
          <w:tab w:val="clear" w:pos="2160"/>
        </w:tabs>
        <w:spacing w:line="360" w:lineRule="auto"/>
        <w:ind w:left="0" w:firstLine="1440"/>
        <w:rPr>
          <w:sz w:val="24"/>
          <w:szCs w:val="24"/>
        </w:rPr>
      </w:pPr>
      <w:r>
        <w:rPr>
          <w:sz w:val="24"/>
          <w:szCs w:val="24"/>
        </w:rPr>
        <w:t xml:space="preserve">That the Formal Complaint of Bellefonte Associates, LP d/b/a Summit by the Lake Apartments at Docket No. </w:t>
      </w:r>
      <w:r>
        <w:rPr>
          <w:spacing w:val="-3"/>
          <w:sz w:val="24"/>
          <w:szCs w:val="24"/>
        </w:rPr>
        <w:t>C-2009</w:t>
      </w:r>
      <w:r w:rsidR="00187A70">
        <w:rPr>
          <w:spacing w:val="-3"/>
          <w:sz w:val="24"/>
          <w:szCs w:val="24"/>
        </w:rPr>
        <w:t>-</w:t>
      </w:r>
      <w:r>
        <w:rPr>
          <w:spacing w:val="-3"/>
          <w:sz w:val="24"/>
          <w:szCs w:val="24"/>
        </w:rPr>
        <w:t>2125602 is dismissed.</w:t>
      </w:r>
    </w:p>
    <w:p w:rsidR="00580E09" w:rsidRPr="00580E09" w:rsidRDefault="00580E09" w:rsidP="00580E09">
      <w:pPr>
        <w:spacing w:line="360" w:lineRule="auto"/>
        <w:ind w:left="1440"/>
        <w:rPr>
          <w:sz w:val="24"/>
          <w:szCs w:val="24"/>
        </w:rPr>
      </w:pPr>
    </w:p>
    <w:p w:rsidR="00580E09" w:rsidRDefault="00580E09" w:rsidP="002D554B">
      <w:pPr>
        <w:numPr>
          <w:ilvl w:val="0"/>
          <w:numId w:val="15"/>
        </w:numPr>
        <w:tabs>
          <w:tab w:val="clear" w:pos="2160"/>
        </w:tabs>
        <w:spacing w:line="360" w:lineRule="auto"/>
        <w:ind w:left="0" w:firstLine="1440"/>
        <w:rPr>
          <w:sz w:val="24"/>
          <w:szCs w:val="24"/>
        </w:rPr>
      </w:pPr>
      <w:r>
        <w:rPr>
          <w:spacing w:val="-3"/>
          <w:sz w:val="24"/>
          <w:szCs w:val="24"/>
        </w:rPr>
        <w:t xml:space="preserve">That the Secretary’s Bureau mark </w:t>
      </w:r>
      <w:r>
        <w:rPr>
          <w:sz w:val="24"/>
          <w:szCs w:val="24"/>
        </w:rPr>
        <w:t xml:space="preserve">Docket No. </w:t>
      </w:r>
      <w:r>
        <w:rPr>
          <w:spacing w:val="-3"/>
          <w:sz w:val="24"/>
          <w:szCs w:val="24"/>
        </w:rPr>
        <w:t>C-2009</w:t>
      </w:r>
      <w:r w:rsidR="00187A70">
        <w:rPr>
          <w:spacing w:val="-3"/>
          <w:sz w:val="24"/>
          <w:szCs w:val="24"/>
        </w:rPr>
        <w:t>-</w:t>
      </w:r>
      <w:r>
        <w:rPr>
          <w:spacing w:val="-3"/>
          <w:sz w:val="24"/>
          <w:szCs w:val="24"/>
        </w:rPr>
        <w:t>2125602 closed.</w:t>
      </w:r>
    </w:p>
    <w:p w:rsidR="00CE68C6" w:rsidRDefault="00CE68C6" w:rsidP="00CE68C6">
      <w:pPr>
        <w:spacing w:line="360" w:lineRule="auto"/>
        <w:rPr>
          <w:sz w:val="24"/>
          <w:szCs w:val="24"/>
        </w:rPr>
      </w:pPr>
    </w:p>
    <w:p w:rsidR="00BB3104" w:rsidRDefault="00BB3104" w:rsidP="00CE68C6">
      <w:pPr>
        <w:spacing w:line="360" w:lineRule="auto"/>
        <w:rPr>
          <w:sz w:val="24"/>
          <w:szCs w:val="24"/>
        </w:rPr>
      </w:pPr>
    </w:p>
    <w:p w:rsidR="001F7F73" w:rsidRDefault="00DE562E" w:rsidP="00DE562E">
      <w:pPr>
        <w:jc w:val="both"/>
        <w:rPr>
          <w:sz w:val="24"/>
          <w:szCs w:val="24"/>
        </w:rPr>
      </w:pPr>
      <w:r w:rsidRPr="00DE562E">
        <w:rPr>
          <w:sz w:val="24"/>
          <w:szCs w:val="24"/>
        </w:rPr>
        <w:t>Date:</w:t>
      </w:r>
      <w:r w:rsidRPr="00DE562E">
        <w:rPr>
          <w:sz w:val="24"/>
          <w:szCs w:val="24"/>
        </w:rPr>
        <w:tab/>
      </w:r>
      <w:r w:rsidR="00580E09">
        <w:rPr>
          <w:sz w:val="24"/>
          <w:szCs w:val="24"/>
          <w:u w:val="single"/>
        </w:rPr>
        <w:t>July 19, 2009</w:t>
      </w:r>
      <w:r w:rsidR="00580E09">
        <w:rPr>
          <w:sz w:val="24"/>
          <w:szCs w:val="24"/>
          <w:u w:val="single"/>
        </w:rPr>
        <w:tab/>
      </w:r>
      <w:r w:rsidR="001F7F73">
        <w:rPr>
          <w:sz w:val="24"/>
          <w:szCs w:val="24"/>
        </w:rPr>
        <w:tab/>
      </w:r>
      <w:r w:rsidR="001F7F73">
        <w:rPr>
          <w:sz w:val="24"/>
          <w:szCs w:val="24"/>
        </w:rPr>
        <w:tab/>
      </w:r>
      <w:r w:rsidR="001F7F73">
        <w:rPr>
          <w:sz w:val="24"/>
          <w:szCs w:val="24"/>
        </w:rPr>
        <w:tab/>
      </w:r>
      <w:r w:rsidR="001F7F73">
        <w:rPr>
          <w:sz w:val="24"/>
          <w:szCs w:val="24"/>
        </w:rPr>
        <w:tab/>
        <w:t>_________________________________</w:t>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Pr>
          <w:sz w:val="24"/>
          <w:szCs w:val="24"/>
        </w:rPr>
        <w:t>Ember S. Jandebeur</w:t>
      </w:r>
    </w:p>
    <w:p w:rsidR="006034D3" w:rsidRDefault="00DE562E" w:rsidP="001027AA">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Pr="00DE562E">
        <w:rPr>
          <w:sz w:val="24"/>
          <w:szCs w:val="24"/>
        </w:rPr>
        <w:t>Administrative Law Judge</w:t>
      </w:r>
    </w:p>
    <w:p w:rsidR="002B19D4" w:rsidRPr="001027AA" w:rsidRDefault="002B19D4" w:rsidP="00F65D7F">
      <w:pPr>
        <w:tabs>
          <w:tab w:val="center" w:pos="4752"/>
        </w:tabs>
        <w:suppressAutoHyphens/>
        <w:rPr>
          <w:sz w:val="24"/>
          <w:szCs w:val="24"/>
        </w:rPr>
      </w:pPr>
    </w:p>
    <w:sectPr w:rsidR="002B19D4" w:rsidRPr="001027AA" w:rsidSect="005F452A">
      <w:footerReference w:type="even" r:id="rId7"/>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468" w:rsidRDefault="00453468">
      <w:r>
        <w:separator/>
      </w:r>
    </w:p>
  </w:endnote>
  <w:endnote w:type="continuationSeparator" w:id="0">
    <w:p w:rsidR="00453468" w:rsidRDefault="004534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7E" w:rsidRDefault="00333A67"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7E" w:rsidRPr="0028114B" w:rsidRDefault="00333A67"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A029CF">
      <w:rPr>
        <w:rStyle w:val="PageNumber"/>
        <w:noProof/>
        <w:sz w:val="20"/>
        <w:szCs w:val="20"/>
      </w:rPr>
      <w:t>8</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468" w:rsidRDefault="00453468">
      <w:r>
        <w:separator/>
      </w:r>
    </w:p>
  </w:footnote>
  <w:footnote w:type="continuationSeparator" w:id="0">
    <w:p w:rsidR="00453468" w:rsidRDefault="004534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46469B1"/>
    <w:multiLevelType w:val="hybridMultilevel"/>
    <w:tmpl w:val="CE2281F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4">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FC72F6"/>
    <w:multiLevelType w:val="hybridMultilevel"/>
    <w:tmpl w:val="802CBEBE"/>
    <w:lvl w:ilvl="0" w:tplc="13668534">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7A8C1BB4"/>
    <w:multiLevelType w:val="hybridMultilevel"/>
    <w:tmpl w:val="3ED85FB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6"/>
  </w:num>
  <w:num w:numId="3">
    <w:abstractNumId w:val="13"/>
  </w:num>
  <w:num w:numId="4">
    <w:abstractNumId w:val="2"/>
  </w:num>
  <w:num w:numId="5">
    <w:abstractNumId w:val="10"/>
  </w:num>
  <w:num w:numId="6">
    <w:abstractNumId w:val="7"/>
  </w:num>
  <w:num w:numId="7">
    <w:abstractNumId w:val="5"/>
  </w:num>
  <w:num w:numId="8">
    <w:abstractNumId w:val="0"/>
  </w:num>
  <w:num w:numId="9">
    <w:abstractNumId w:val="11"/>
  </w:num>
  <w:num w:numId="10">
    <w:abstractNumId w:val="14"/>
  </w:num>
  <w:num w:numId="11">
    <w:abstractNumId w:val="12"/>
  </w:num>
  <w:num w:numId="12">
    <w:abstractNumId w:val="20"/>
  </w:num>
  <w:num w:numId="13">
    <w:abstractNumId w:val="1"/>
  </w:num>
  <w:num w:numId="14">
    <w:abstractNumId w:val="6"/>
  </w:num>
  <w:num w:numId="15">
    <w:abstractNumId w:val="17"/>
  </w:num>
  <w:num w:numId="16">
    <w:abstractNumId w:val="18"/>
  </w:num>
  <w:num w:numId="17">
    <w:abstractNumId w:val="8"/>
  </w:num>
  <w:num w:numId="18">
    <w:abstractNumId w:val="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4"/>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11266"/>
  </w:hdrShapeDefaults>
  <w:footnotePr>
    <w:footnote w:id="-1"/>
    <w:footnote w:id="0"/>
  </w:footnotePr>
  <w:endnotePr>
    <w:endnote w:id="-1"/>
    <w:endnote w:id="0"/>
  </w:endnotePr>
  <w:compat/>
  <w:rsids>
    <w:rsidRoot w:val="008F6AC3"/>
    <w:rsid w:val="00020AB1"/>
    <w:rsid w:val="00022997"/>
    <w:rsid w:val="00022D67"/>
    <w:rsid w:val="0002512E"/>
    <w:rsid w:val="00034A86"/>
    <w:rsid w:val="00035C05"/>
    <w:rsid w:val="00035E78"/>
    <w:rsid w:val="000376EF"/>
    <w:rsid w:val="000376F2"/>
    <w:rsid w:val="00042626"/>
    <w:rsid w:val="0005033E"/>
    <w:rsid w:val="00055A89"/>
    <w:rsid w:val="00064F92"/>
    <w:rsid w:val="0006610A"/>
    <w:rsid w:val="00070E25"/>
    <w:rsid w:val="0007126E"/>
    <w:rsid w:val="000728A4"/>
    <w:rsid w:val="00073759"/>
    <w:rsid w:val="00075A22"/>
    <w:rsid w:val="00082976"/>
    <w:rsid w:val="00091672"/>
    <w:rsid w:val="00091CE2"/>
    <w:rsid w:val="000967DB"/>
    <w:rsid w:val="000A001F"/>
    <w:rsid w:val="000A1CB9"/>
    <w:rsid w:val="000A20A3"/>
    <w:rsid w:val="000C6F32"/>
    <w:rsid w:val="000E0BD8"/>
    <w:rsid w:val="000E277A"/>
    <w:rsid w:val="000E2934"/>
    <w:rsid w:val="000E6B17"/>
    <w:rsid w:val="000F0833"/>
    <w:rsid w:val="000F1894"/>
    <w:rsid w:val="000F1F62"/>
    <w:rsid w:val="000F2F0A"/>
    <w:rsid w:val="000F48F9"/>
    <w:rsid w:val="000F4E02"/>
    <w:rsid w:val="001027AA"/>
    <w:rsid w:val="00110C23"/>
    <w:rsid w:val="001122A9"/>
    <w:rsid w:val="001155B6"/>
    <w:rsid w:val="00116136"/>
    <w:rsid w:val="00125871"/>
    <w:rsid w:val="00126207"/>
    <w:rsid w:val="001312A6"/>
    <w:rsid w:val="00134E8D"/>
    <w:rsid w:val="00141DF5"/>
    <w:rsid w:val="00143C49"/>
    <w:rsid w:val="00147DEE"/>
    <w:rsid w:val="00152C6B"/>
    <w:rsid w:val="0015549C"/>
    <w:rsid w:val="0015646C"/>
    <w:rsid w:val="001620CA"/>
    <w:rsid w:val="00176F82"/>
    <w:rsid w:val="0018160C"/>
    <w:rsid w:val="00187A70"/>
    <w:rsid w:val="00187B87"/>
    <w:rsid w:val="001930DE"/>
    <w:rsid w:val="00193B6C"/>
    <w:rsid w:val="001A4CC0"/>
    <w:rsid w:val="001A721E"/>
    <w:rsid w:val="001B123C"/>
    <w:rsid w:val="001B3235"/>
    <w:rsid w:val="001C20B7"/>
    <w:rsid w:val="001C715B"/>
    <w:rsid w:val="001D3206"/>
    <w:rsid w:val="001D6FCF"/>
    <w:rsid w:val="001E4FAC"/>
    <w:rsid w:val="001F0787"/>
    <w:rsid w:val="001F08B4"/>
    <w:rsid w:val="001F1502"/>
    <w:rsid w:val="001F2116"/>
    <w:rsid w:val="001F6FC1"/>
    <w:rsid w:val="001F796F"/>
    <w:rsid w:val="001F7F73"/>
    <w:rsid w:val="0020095D"/>
    <w:rsid w:val="002033B5"/>
    <w:rsid w:val="00220C5E"/>
    <w:rsid w:val="00223E7E"/>
    <w:rsid w:val="00234619"/>
    <w:rsid w:val="0023520D"/>
    <w:rsid w:val="00235C44"/>
    <w:rsid w:val="00236FF7"/>
    <w:rsid w:val="002416AB"/>
    <w:rsid w:val="00241C95"/>
    <w:rsid w:val="0024496F"/>
    <w:rsid w:val="00244D86"/>
    <w:rsid w:val="002476F8"/>
    <w:rsid w:val="0025370D"/>
    <w:rsid w:val="00260D19"/>
    <w:rsid w:val="00270D47"/>
    <w:rsid w:val="0027294C"/>
    <w:rsid w:val="002732DC"/>
    <w:rsid w:val="00276D6C"/>
    <w:rsid w:val="0028114B"/>
    <w:rsid w:val="00290918"/>
    <w:rsid w:val="002919C6"/>
    <w:rsid w:val="00293557"/>
    <w:rsid w:val="002959E3"/>
    <w:rsid w:val="002A7C1C"/>
    <w:rsid w:val="002B19D4"/>
    <w:rsid w:val="002B3489"/>
    <w:rsid w:val="002B4EAE"/>
    <w:rsid w:val="002C3FDE"/>
    <w:rsid w:val="002D13C5"/>
    <w:rsid w:val="002D554B"/>
    <w:rsid w:val="002F66F9"/>
    <w:rsid w:val="002F6BC1"/>
    <w:rsid w:val="00300A0A"/>
    <w:rsid w:val="00300CB7"/>
    <w:rsid w:val="00300F91"/>
    <w:rsid w:val="0030207C"/>
    <w:rsid w:val="003129F7"/>
    <w:rsid w:val="0031599D"/>
    <w:rsid w:val="00317B5C"/>
    <w:rsid w:val="00323AAE"/>
    <w:rsid w:val="00324F3E"/>
    <w:rsid w:val="00325033"/>
    <w:rsid w:val="0033043C"/>
    <w:rsid w:val="00333A67"/>
    <w:rsid w:val="0033647C"/>
    <w:rsid w:val="00337C53"/>
    <w:rsid w:val="00340AB8"/>
    <w:rsid w:val="0034312D"/>
    <w:rsid w:val="00346E30"/>
    <w:rsid w:val="003539D2"/>
    <w:rsid w:val="0035737A"/>
    <w:rsid w:val="003657A8"/>
    <w:rsid w:val="00380AD7"/>
    <w:rsid w:val="00382B1A"/>
    <w:rsid w:val="00386CDC"/>
    <w:rsid w:val="00392382"/>
    <w:rsid w:val="00394493"/>
    <w:rsid w:val="003959AC"/>
    <w:rsid w:val="00395E03"/>
    <w:rsid w:val="00396DE1"/>
    <w:rsid w:val="003A167D"/>
    <w:rsid w:val="003B715B"/>
    <w:rsid w:val="003C050F"/>
    <w:rsid w:val="003C0716"/>
    <w:rsid w:val="003D139F"/>
    <w:rsid w:val="003D15FA"/>
    <w:rsid w:val="003D7EC6"/>
    <w:rsid w:val="003E292B"/>
    <w:rsid w:val="003E594B"/>
    <w:rsid w:val="003F5796"/>
    <w:rsid w:val="003F69BF"/>
    <w:rsid w:val="00402359"/>
    <w:rsid w:val="004064A8"/>
    <w:rsid w:val="0042160A"/>
    <w:rsid w:val="00422E29"/>
    <w:rsid w:val="00424A76"/>
    <w:rsid w:val="00427E73"/>
    <w:rsid w:val="004312BE"/>
    <w:rsid w:val="00437FD4"/>
    <w:rsid w:val="00442854"/>
    <w:rsid w:val="00453468"/>
    <w:rsid w:val="0046339D"/>
    <w:rsid w:val="00476C8A"/>
    <w:rsid w:val="00486535"/>
    <w:rsid w:val="00490174"/>
    <w:rsid w:val="004917C1"/>
    <w:rsid w:val="00491C99"/>
    <w:rsid w:val="00495450"/>
    <w:rsid w:val="004A1805"/>
    <w:rsid w:val="004A5AD6"/>
    <w:rsid w:val="004C0C08"/>
    <w:rsid w:val="004C3EFA"/>
    <w:rsid w:val="004D1B54"/>
    <w:rsid w:val="004D3108"/>
    <w:rsid w:val="004D46FD"/>
    <w:rsid w:val="004E20CB"/>
    <w:rsid w:val="004E2912"/>
    <w:rsid w:val="004E533F"/>
    <w:rsid w:val="004F2D3D"/>
    <w:rsid w:val="005032B5"/>
    <w:rsid w:val="00515937"/>
    <w:rsid w:val="00517AD1"/>
    <w:rsid w:val="00523780"/>
    <w:rsid w:val="00530D1B"/>
    <w:rsid w:val="00531226"/>
    <w:rsid w:val="00531409"/>
    <w:rsid w:val="00535DF7"/>
    <w:rsid w:val="00542107"/>
    <w:rsid w:val="00546A13"/>
    <w:rsid w:val="00553EEB"/>
    <w:rsid w:val="005576EF"/>
    <w:rsid w:val="00564C41"/>
    <w:rsid w:val="00571EDF"/>
    <w:rsid w:val="005746BE"/>
    <w:rsid w:val="00580E09"/>
    <w:rsid w:val="00582896"/>
    <w:rsid w:val="00584798"/>
    <w:rsid w:val="0059070D"/>
    <w:rsid w:val="00592C86"/>
    <w:rsid w:val="005A33D0"/>
    <w:rsid w:val="005B250B"/>
    <w:rsid w:val="005B6749"/>
    <w:rsid w:val="005B7834"/>
    <w:rsid w:val="005C28EC"/>
    <w:rsid w:val="005D19C4"/>
    <w:rsid w:val="005D2DEE"/>
    <w:rsid w:val="005E2068"/>
    <w:rsid w:val="005E2950"/>
    <w:rsid w:val="005E3007"/>
    <w:rsid w:val="005E3D72"/>
    <w:rsid w:val="005E6321"/>
    <w:rsid w:val="005E6C27"/>
    <w:rsid w:val="005F17F5"/>
    <w:rsid w:val="005F38EC"/>
    <w:rsid w:val="005F3B50"/>
    <w:rsid w:val="005F452A"/>
    <w:rsid w:val="006034D3"/>
    <w:rsid w:val="0062087D"/>
    <w:rsid w:val="006215E0"/>
    <w:rsid w:val="006306EB"/>
    <w:rsid w:val="0063144D"/>
    <w:rsid w:val="00634A5C"/>
    <w:rsid w:val="006352B9"/>
    <w:rsid w:val="00641596"/>
    <w:rsid w:val="0064329B"/>
    <w:rsid w:val="00644E60"/>
    <w:rsid w:val="00645B55"/>
    <w:rsid w:val="00652C21"/>
    <w:rsid w:val="0066237B"/>
    <w:rsid w:val="006656FC"/>
    <w:rsid w:val="00675607"/>
    <w:rsid w:val="00675986"/>
    <w:rsid w:val="00686D1A"/>
    <w:rsid w:val="00695694"/>
    <w:rsid w:val="006A21C2"/>
    <w:rsid w:val="006A3B47"/>
    <w:rsid w:val="006A7A0A"/>
    <w:rsid w:val="006C1047"/>
    <w:rsid w:val="006C2E82"/>
    <w:rsid w:val="006C3226"/>
    <w:rsid w:val="006D4BB7"/>
    <w:rsid w:val="006D75BD"/>
    <w:rsid w:val="006E4407"/>
    <w:rsid w:val="006F0CF9"/>
    <w:rsid w:val="006F44F9"/>
    <w:rsid w:val="007024B0"/>
    <w:rsid w:val="007114E7"/>
    <w:rsid w:val="0071588F"/>
    <w:rsid w:val="007322DD"/>
    <w:rsid w:val="0073239A"/>
    <w:rsid w:val="0073727C"/>
    <w:rsid w:val="00744AF3"/>
    <w:rsid w:val="00747E56"/>
    <w:rsid w:val="00751672"/>
    <w:rsid w:val="0075510C"/>
    <w:rsid w:val="0076554B"/>
    <w:rsid w:val="00775593"/>
    <w:rsid w:val="00782A08"/>
    <w:rsid w:val="00784620"/>
    <w:rsid w:val="00786153"/>
    <w:rsid w:val="00792C70"/>
    <w:rsid w:val="007965B0"/>
    <w:rsid w:val="007A49B5"/>
    <w:rsid w:val="007B1672"/>
    <w:rsid w:val="007B1D2D"/>
    <w:rsid w:val="007B46F9"/>
    <w:rsid w:val="007B6CFE"/>
    <w:rsid w:val="007C74E3"/>
    <w:rsid w:val="007D3E3E"/>
    <w:rsid w:val="007D6063"/>
    <w:rsid w:val="007E09E5"/>
    <w:rsid w:val="007E31DB"/>
    <w:rsid w:val="007E7871"/>
    <w:rsid w:val="00803141"/>
    <w:rsid w:val="00803AE2"/>
    <w:rsid w:val="0081070B"/>
    <w:rsid w:val="008142EB"/>
    <w:rsid w:val="0081669B"/>
    <w:rsid w:val="0081696C"/>
    <w:rsid w:val="008228F3"/>
    <w:rsid w:val="00823F91"/>
    <w:rsid w:val="00824683"/>
    <w:rsid w:val="008273BB"/>
    <w:rsid w:val="008354C5"/>
    <w:rsid w:val="0083691D"/>
    <w:rsid w:val="00840FD3"/>
    <w:rsid w:val="00841779"/>
    <w:rsid w:val="008506A0"/>
    <w:rsid w:val="00851A4F"/>
    <w:rsid w:val="00866264"/>
    <w:rsid w:val="008663C0"/>
    <w:rsid w:val="008746E1"/>
    <w:rsid w:val="008803F7"/>
    <w:rsid w:val="00881C76"/>
    <w:rsid w:val="0088763C"/>
    <w:rsid w:val="00893B0E"/>
    <w:rsid w:val="00894839"/>
    <w:rsid w:val="0089761B"/>
    <w:rsid w:val="008A60E2"/>
    <w:rsid w:val="008B1A8B"/>
    <w:rsid w:val="008B282A"/>
    <w:rsid w:val="008B2B8B"/>
    <w:rsid w:val="008B64F7"/>
    <w:rsid w:val="008D6D09"/>
    <w:rsid w:val="008D761F"/>
    <w:rsid w:val="008E0D93"/>
    <w:rsid w:val="008E5A53"/>
    <w:rsid w:val="008E7D26"/>
    <w:rsid w:val="008F013A"/>
    <w:rsid w:val="008F22F9"/>
    <w:rsid w:val="008F554F"/>
    <w:rsid w:val="008F6AC3"/>
    <w:rsid w:val="009077E3"/>
    <w:rsid w:val="00910EF2"/>
    <w:rsid w:val="00913B17"/>
    <w:rsid w:val="009166DD"/>
    <w:rsid w:val="0091672D"/>
    <w:rsid w:val="009342E4"/>
    <w:rsid w:val="009445E9"/>
    <w:rsid w:val="009634B4"/>
    <w:rsid w:val="009643E3"/>
    <w:rsid w:val="009649FC"/>
    <w:rsid w:val="00965F82"/>
    <w:rsid w:val="0098237A"/>
    <w:rsid w:val="00982B8E"/>
    <w:rsid w:val="009830C8"/>
    <w:rsid w:val="00983B9A"/>
    <w:rsid w:val="00985812"/>
    <w:rsid w:val="009877CF"/>
    <w:rsid w:val="00987B98"/>
    <w:rsid w:val="00990F64"/>
    <w:rsid w:val="00995E0A"/>
    <w:rsid w:val="009B1C06"/>
    <w:rsid w:val="009C22D0"/>
    <w:rsid w:val="009D5A08"/>
    <w:rsid w:val="009E69A1"/>
    <w:rsid w:val="009F24FB"/>
    <w:rsid w:val="009F4939"/>
    <w:rsid w:val="009F7BD8"/>
    <w:rsid w:val="00A022C7"/>
    <w:rsid w:val="00A029CF"/>
    <w:rsid w:val="00A02D20"/>
    <w:rsid w:val="00A0627A"/>
    <w:rsid w:val="00A22653"/>
    <w:rsid w:val="00A23BC5"/>
    <w:rsid w:val="00A24F45"/>
    <w:rsid w:val="00A345AE"/>
    <w:rsid w:val="00A409B8"/>
    <w:rsid w:val="00A4383B"/>
    <w:rsid w:val="00A475EE"/>
    <w:rsid w:val="00A523A9"/>
    <w:rsid w:val="00A52E9C"/>
    <w:rsid w:val="00A67786"/>
    <w:rsid w:val="00A67C1E"/>
    <w:rsid w:val="00A761ED"/>
    <w:rsid w:val="00A76B1D"/>
    <w:rsid w:val="00A86505"/>
    <w:rsid w:val="00A94A50"/>
    <w:rsid w:val="00A9743E"/>
    <w:rsid w:val="00AA00A9"/>
    <w:rsid w:val="00AA0438"/>
    <w:rsid w:val="00AA1DE2"/>
    <w:rsid w:val="00AA6434"/>
    <w:rsid w:val="00AA6E30"/>
    <w:rsid w:val="00AA743C"/>
    <w:rsid w:val="00AA7B5D"/>
    <w:rsid w:val="00AB3A78"/>
    <w:rsid w:val="00AC1443"/>
    <w:rsid w:val="00AC4DB7"/>
    <w:rsid w:val="00AC7513"/>
    <w:rsid w:val="00AC7FED"/>
    <w:rsid w:val="00AD0497"/>
    <w:rsid w:val="00AD0503"/>
    <w:rsid w:val="00AD0929"/>
    <w:rsid w:val="00AD507E"/>
    <w:rsid w:val="00AE00BA"/>
    <w:rsid w:val="00AE3E93"/>
    <w:rsid w:val="00AE6D1F"/>
    <w:rsid w:val="00AF2068"/>
    <w:rsid w:val="00AF2162"/>
    <w:rsid w:val="00AF59F5"/>
    <w:rsid w:val="00AF7EAE"/>
    <w:rsid w:val="00B00B59"/>
    <w:rsid w:val="00B03092"/>
    <w:rsid w:val="00B0541E"/>
    <w:rsid w:val="00B13849"/>
    <w:rsid w:val="00B23067"/>
    <w:rsid w:val="00B24971"/>
    <w:rsid w:val="00B2590D"/>
    <w:rsid w:val="00B32E66"/>
    <w:rsid w:val="00B34848"/>
    <w:rsid w:val="00B40E21"/>
    <w:rsid w:val="00B445BE"/>
    <w:rsid w:val="00B45676"/>
    <w:rsid w:val="00B45F71"/>
    <w:rsid w:val="00B5018B"/>
    <w:rsid w:val="00B625D9"/>
    <w:rsid w:val="00B6270F"/>
    <w:rsid w:val="00B665D7"/>
    <w:rsid w:val="00B70860"/>
    <w:rsid w:val="00B71D02"/>
    <w:rsid w:val="00B74A85"/>
    <w:rsid w:val="00B922CF"/>
    <w:rsid w:val="00BA47D2"/>
    <w:rsid w:val="00BA61F7"/>
    <w:rsid w:val="00BB3104"/>
    <w:rsid w:val="00BB352A"/>
    <w:rsid w:val="00BC2D8F"/>
    <w:rsid w:val="00BC2DE6"/>
    <w:rsid w:val="00BC3AFC"/>
    <w:rsid w:val="00BC7240"/>
    <w:rsid w:val="00BD42F1"/>
    <w:rsid w:val="00BE1D82"/>
    <w:rsid w:val="00BE6352"/>
    <w:rsid w:val="00BF0418"/>
    <w:rsid w:val="00BF5F04"/>
    <w:rsid w:val="00C052E4"/>
    <w:rsid w:val="00C1140C"/>
    <w:rsid w:val="00C1195C"/>
    <w:rsid w:val="00C136F0"/>
    <w:rsid w:val="00C150A5"/>
    <w:rsid w:val="00C21F78"/>
    <w:rsid w:val="00C224B0"/>
    <w:rsid w:val="00C25C02"/>
    <w:rsid w:val="00C27A38"/>
    <w:rsid w:val="00C322C5"/>
    <w:rsid w:val="00C34D87"/>
    <w:rsid w:val="00C3667C"/>
    <w:rsid w:val="00C37F96"/>
    <w:rsid w:val="00C419F9"/>
    <w:rsid w:val="00C426F5"/>
    <w:rsid w:val="00C45D4C"/>
    <w:rsid w:val="00C51D32"/>
    <w:rsid w:val="00C546D2"/>
    <w:rsid w:val="00C61510"/>
    <w:rsid w:val="00C61561"/>
    <w:rsid w:val="00C6634A"/>
    <w:rsid w:val="00C7068E"/>
    <w:rsid w:val="00C769EE"/>
    <w:rsid w:val="00C86201"/>
    <w:rsid w:val="00C908AD"/>
    <w:rsid w:val="00C920E5"/>
    <w:rsid w:val="00C9258B"/>
    <w:rsid w:val="00C94BB9"/>
    <w:rsid w:val="00CA1E0E"/>
    <w:rsid w:val="00CA5BA3"/>
    <w:rsid w:val="00CB0D2B"/>
    <w:rsid w:val="00CB4F5E"/>
    <w:rsid w:val="00CC49DA"/>
    <w:rsid w:val="00CC5E96"/>
    <w:rsid w:val="00CD4A78"/>
    <w:rsid w:val="00CD6B6A"/>
    <w:rsid w:val="00CE0453"/>
    <w:rsid w:val="00CE43B4"/>
    <w:rsid w:val="00CE68C6"/>
    <w:rsid w:val="00CE7682"/>
    <w:rsid w:val="00CF3BB0"/>
    <w:rsid w:val="00CF7138"/>
    <w:rsid w:val="00D02084"/>
    <w:rsid w:val="00D050DE"/>
    <w:rsid w:val="00D077EC"/>
    <w:rsid w:val="00D13B06"/>
    <w:rsid w:val="00D1728D"/>
    <w:rsid w:val="00D21BFC"/>
    <w:rsid w:val="00D21D55"/>
    <w:rsid w:val="00D21EF9"/>
    <w:rsid w:val="00D22F4A"/>
    <w:rsid w:val="00D23330"/>
    <w:rsid w:val="00D320B4"/>
    <w:rsid w:val="00D32326"/>
    <w:rsid w:val="00D35F74"/>
    <w:rsid w:val="00D4029A"/>
    <w:rsid w:val="00D416A5"/>
    <w:rsid w:val="00D50C56"/>
    <w:rsid w:val="00D52D01"/>
    <w:rsid w:val="00D5488B"/>
    <w:rsid w:val="00D55074"/>
    <w:rsid w:val="00D55AA4"/>
    <w:rsid w:val="00D6261D"/>
    <w:rsid w:val="00D6598A"/>
    <w:rsid w:val="00D65F4B"/>
    <w:rsid w:val="00D71653"/>
    <w:rsid w:val="00D72436"/>
    <w:rsid w:val="00D8063C"/>
    <w:rsid w:val="00D84010"/>
    <w:rsid w:val="00D926F9"/>
    <w:rsid w:val="00D93182"/>
    <w:rsid w:val="00D961B5"/>
    <w:rsid w:val="00DA7FD6"/>
    <w:rsid w:val="00DB7EE0"/>
    <w:rsid w:val="00DC682C"/>
    <w:rsid w:val="00DD3E7F"/>
    <w:rsid w:val="00DE0ECC"/>
    <w:rsid w:val="00DE2348"/>
    <w:rsid w:val="00DE3943"/>
    <w:rsid w:val="00DE562E"/>
    <w:rsid w:val="00DE77F8"/>
    <w:rsid w:val="00DF0138"/>
    <w:rsid w:val="00DF294A"/>
    <w:rsid w:val="00DF29E2"/>
    <w:rsid w:val="00E00EAF"/>
    <w:rsid w:val="00E0236A"/>
    <w:rsid w:val="00E11739"/>
    <w:rsid w:val="00E12F72"/>
    <w:rsid w:val="00E15A2D"/>
    <w:rsid w:val="00E15B2B"/>
    <w:rsid w:val="00E267A5"/>
    <w:rsid w:val="00E35AC9"/>
    <w:rsid w:val="00E413A9"/>
    <w:rsid w:val="00E43D55"/>
    <w:rsid w:val="00E5003A"/>
    <w:rsid w:val="00E514FA"/>
    <w:rsid w:val="00E56529"/>
    <w:rsid w:val="00E6135C"/>
    <w:rsid w:val="00E67591"/>
    <w:rsid w:val="00E67A2A"/>
    <w:rsid w:val="00E728B0"/>
    <w:rsid w:val="00E75758"/>
    <w:rsid w:val="00E75BC0"/>
    <w:rsid w:val="00E85ECC"/>
    <w:rsid w:val="00E9292D"/>
    <w:rsid w:val="00EA2B0E"/>
    <w:rsid w:val="00EA5034"/>
    <w:rsid w:val="00EA56F6"/>
    <w:rsid w:val="00EA77CE"/>
    <w:rsid w:val="00EB1DAB"/>
    <w:rsid w:val="00EB1EEE"/>
    <w:rsid w:val="00EC15BD"/>
    <w:rsid w:val="00EC38D5"/>
    <w:rsid w:val="00EC477B"/>
    <w:rsid w:val="00ED0F47"/>
    <w:rsid w:val="00EE34BE"/>
    <w:rsid w:val="00EF6C7F"/>
    <w:rsid w:val="00F10A2F"/>
    <w:rsid w:val="00F2180F"/>
    <w:rsid w:val="00F31732"/>
    <w:rsid w:val="00F31F04"/>
    <w:rsid w:val="00F327E2"/>
    <w:rsid w:val="00F34A38"/>
    <w:rsid w:val="00F375FF"/>
    <w:rsid w:val="00F45CFC"/>
    <w:rsid w:val="00F50C2B"/>
    <w:rsid w:val="00F556AC"/>
    <w:rsid w:val="00F566E6"/>
    <w:rsid w:val="00F62F2D"/>
    <w:rsid w:val="00F63269"/>
    <w:rsid w:val="00F65D7F"/>
    <w:rsid w:val="00F702DD"/>
    <w:rsid w:val="00F721A2"/>
    <w:rsid w:val="00F72B51"/>
    <w:rsid w:val="00F734B6"/>
    <w:rsid w:val="00F76C50"/>
    <w:rsid w:val="00F84427"/>
    <w:rsid w:val="00F85050"/>
    <w:rsid w:val="00F861C0"/>
    <w:rsid w:val="00F86303"/>
    <w:rsid w:val="00F94062"/>
    <w:rsid w:val="00F95BD7"/>
    <w:rsid w:val="00FA1741"/>
    <w:rsid w:val="00FA6242"/>
    <w:rsid w:val="00FA643C"/>
    <w:rsid w:val="00FA7894"/>
    <w:rsid w:val="00FC4DCA"/>
    <w:rsid w:val="00FC4DD1"/>
    <w:rsid w:val="00FD1DCC"/>
    <w:rsid w:val="00FD2E3D"/>
    <w:rsid w:val="00FE0F9F"/>
    <w:rsid w:val="00FE5CAF"/>
    <w:rsid w:val="00FE6157"/>
    <w:rsid w:val="00FE74BE"/>
    <w:rsid w:val="00FF0B73"/>
    <w:rsid w:val="00FF17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C3667C"/>
    <w:pPr>
      <w:ind w:left="720"/>
    </w:pPr>
  </w:style>
</w:styles>
</file>

<file path=word/webSettings.xml><?xml version="1.0" encoding="utf-8"?>
<w:webSettings xmlns:r="http://schemas.openxmlformats.org/officeDocument/2006/relationships" xmlns:w="http://schemas.openxmlformats.org/wordprocessingml/2006/main">
  <w:divs>
    <w:div w:id="195656509">
      <w:bodyDiv w:val="1"/>
      <w:marLeft w:val="0"/>
      <w:marRight w:val="0"/>
      <w:marTop w:val="0"/>
      <w:marBottom w:val="0"/>
      <w:divBdr>
        <w:top w:val="none" w:sz="0" w:space="0" w:color="auto"/>
        <w:left w:val="none" w:sz="0" w:space="0" w:color="auto"/>
        <w:bottom w:val="none" w:sz="0" w:space="0" w:color="auto"/>
        <w:right w:val="none" w:sz="0" w:space="0" w:color="auto"/>
      </w:divBdr>
    </w:div>
    <w:div w:id="200173626">
      <w:bodyDiv w:val="1"/>
      <w:marLeft w:val="0"/>
      <w:marRight w:val="0"/>
      <w:marTop w:val="0"/>
      <w:marBottom w:val="0"/>
      <w:divBdr>
        <w:top w:val="none" w:sz="0" w:space="0" w:color="auto"/>
        <w:left w:val="none" w:sz="0" w:space="0" w:color="auto"/>
        <w:bottom w:val="none" w:sz="0" w:space="0" w:color="auto"/>
        <w:right w:val="none" w:sz="0" w:space="0" w:color="auto"/>
      </w:divBdr>
    </w:div>
    <w:div w:id="346519308">
      <w:bodyDiv w:val="1"/>
      <w:marLeft w:val="0"/>
      <w:marRight w:val="0"/>
      <w:marTop w:val="0"/>
      <w:marBottom w:val="0"/>
      <w:divBdr>
        <w:top w:val="none" w:sz="0" w:space="0" w:color="auto"/>
        <w:left w:val="none" w:sz="0" w:space="0" w:color="auto"/>
        <w:bottom w:val="none" w:sz="0" w:space="0" w:color="auto"/>
        <w:right w:val="none" w:sz="0" w:space="0" w:color="auto"/>
      </w:divBdr>
    </w:div>
    <w:div w:id="637807413">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263294234">
      <w:bodyDiv w:val="1"/>
      <w:marLeft w:val="0"/>
      <w:marRight w:val="0"/>
      <w:marTop w:val="0"/>
      <w:marBottom w:val="0"/>
      <w:divBdr>
        <w:top w:val="none" w:sz="0" w:space="0" w:color="auto"/>
        <w:left w:val="none" w:sz="0" w:space="0" w:color="auto"/>
        <w:bottom w:val="none" w:sz="0" w:space="0" w:color="auto"/>
        <w:right w:val="none" w:sz="0" w:space="0" w:color="auto"/>
      </w:divBdr>
    </w:div>
    <w:div w:id="1268804313">
      <w:bodyDiv w:val="1"/>
      <w:marLeft w:val="0"/>
      <w:marRight w:val="0"/>
      <w:marTop w:val="0"/>
      <w:marBottom w:val="0"/>
      <w:divBdr>
        <w:top w:val="none" w:sz="0" w:space="0" w:color="auto"/>
        <w:left w:val="none" w:sz="0" w:space="0" w:color="auto"/>
        <w:bottom w:val="none" w:sz="0" w:space="0" w:color="auto"/>
        <w:right w:val="none" w:sz="0" w:space="0" w:color="auto"/>
      </w:divBdr>
    </w:div>
    <w:div w:id="1642615857">
      <w:bodyDiv w:val="1"/>
      <w:marLeft w:val="0"/>
      <w:marRight w:val="0"/>
      <w:marTop w:val="0"/>
      <w:marBottom w:val="0"/>
      <w:divBdr>
        <w:top w:val="none" w:sz="0" w:space="0" w:color="auto"/>
        <w:left w:val="none" w:sz="0" w:space="0" w:color="auto"/>
        <w:bottom w:val="none" w:sz="0" w:space="0" w:color="auto"/>
        <w:right w:val="none" w:sz="0" w:space="0" w:color="auto"/>
      </w:divBdr>
    </w:div>
    <w:div w:id="1749423628">
      <w:bodyDiv w:val="1"/>
      <w:marLeft w:val="0"/>
      <w:marRight w:val="0"/>
      <w:marTop w:val="0"/>
      <w:marBottom w:val="0"/>
      <w:divBdr>
        <w:top w:val="none" w:sz="0" w:space="0" w:color="auto"/>
        <w:left w:val="none" w:sz="0" w:space="0" w:color="auto"/>
        <w:bottom w:val="none" w:sz="0" w:space="0" w:color="auto"/>
        <w:right w:val="none" w:sz="0" w:space="0" w:color="auto"/>
      </w:divBdr>
    </w:div>
    <w:div w:id="189156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1916</Words>
  <Characters>10924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12815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JANDEBEUR</dc:creator>
  <cp:keywords/>
  <dc:description/>
  <cp:lastModifiedBy>shoffner</cp:lastModifiedBy>
  <cp:revision>6</cp:revision>
  <cp:lastPrinted>2010-07-28T21:00:00Z</cp:lastPrinted>
  <dcterms:created xsi:type="dcterms:W3CDTF">2010-07-27T16:28:00Z</dcterms:created>
  <dcterms:modified xsi:type="dcterms:W3CDTF">2010-07-28T21:04:00Z</dcterms:modified>
</cp:coreProperties>
</file>