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4A3FF7"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4A3FF7">
        <w:rPr>
          <w:sz w:val="24"/>
        </w:rPr>
        <w:t>August 16, 2010</w:t>
      </w:r>
    </w:p>
    <w:p w:rsidR="006E24FB" w:rsidRPr="00745766" w:rsidRDefault="004A3FF7" w:rsidP="0022526F">
      <w:pPr>
        <w:jc w:val="right"/>
        <w:rPr>
          <w:sz w:val="24"/>
        </w:rPr>
      </w:pPr>
      <w:r>
        <w:rPr>
          <w:sz w:val="24"/>
        </w:rPr>
        <w:t>R-2010-2161694</w:t>
      </w:r>
    </w:p>
    <w:p w:rsidR="00346272" w:rsidRDefault="00346272">
      <w:pPr>
        <w:rPr>
          <w:sz w:val="24"/>
        </w:rPr>
      </w:pPr>
    </w:p>
    <w:p w:rsidR="00D97F80" w:rsidRPr="004A3FF7" w:rsidRDefault="004A3FF7" w:rsidP="009F6067">
      <w:pPr>
        <w:tabs>
          <w:tab w:val="left" w:pos="-1440"/>
          <w:tab w:val="left" w:pos="-720"/>
          <w:tab w:val="left" w:pos="0"/>
          <w:tab w:val="left" w:pos="720"/>
          <w:tab w:val="left" w:pos="1440"/>
          <w:tab w:val="left" w:pos="2160"/>
          <w:tab w:val="left" w:pos="2880"/>
          <w:tab w:val="left" w:pos="3600"/>
        </w:tabs>
        <w:jc w:val="both"/>
        <w:rPr>
          <w:b/>
          <w:sz w:val="28"/>
          <w:szCs w:val="28"/>
        </w:rPr>
      </w:pPr>
      <w:r w:rsidRPr="004A3FF7">
        <w:rPr>
          <w:b/>
          <w:sz w:val="28"/>
          <w:szCs w:val="28"/>
        </w:rPr>
        <w:t>TO ALL PARTIES:</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4A3FF7" w:rsidP="00346272">
      <w:pPr>
        <w:jc w:val="center"/>
        <w:rPr>
          <w:sz w:val="22"/>
          <w:szCs w:val="22"/>
        </w:rPr>
      </w:pPr>
      <w:r>
        <w:rPr>
          <w:sz w:val="22"/>
          <w:szCs w:val="22"/>
        </w:rPr>
        <w:t>Pennsylvania Public Utility Commission</w:t>
      </w:r>
    </w:p>
    <w:p w:rsidR="004A3FF7" w:rsidRDefault="004A3FF7" w:rsidP="00346272">
      <w:pPr>
        <w:jc w:val="center"/>
        <w:rPr>
          <w:sz w:val="22"/>
          <w:szCs w:val="22"/>
        </w:rPr>
      </w:pPr>
      <w:r>
        <w:rPr>
          <w:sz w:val="22"/>
          <w:szCs w:val="22"/>
        </w:rPr>
        <w:t>v.</w:t>
      </w:r>
    </w:p>
    <w:p w:rsidR="004A3FF7" w:rsidRPr="000B449B" w:rsidRDefault="004A3FF7" w:rsidP="00346272">
      <w:pPr>
        <w:jc w:val="center"/>
        <w:rPr>
          <w:sz w:val="22"/>
          <w:szCs w:val="22"/>
        </w:rPr>
      </w:pPr>
      <w:r>
        <w:rPr>
          <w:sz w:val="22"/>
          <w:szCs w:val="22"/>
        </w:rPr>
        <w:t>PPL Electric Utilities Corporation</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4A3FF7">
        <w:rPr>
          <w:sz w:val="22"/>
          <w:szCs w:val="22"/>
        </w:rPr>
        <w:t>Susan D. Colwell</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4A3FF7">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4A3FF7" w:rsidRDefault="004A3FF7">
      <w:pPr>
        <w:tabs>
          <w:tab w:val="left" w:pos="-1440"/>
          <w:tab w:val="left" w:pos="-720"/>
          <w:tab w:val="left" w:pos="0"/>
          <w:tab w:val="left" w:pos="720"/>
          <w:tab w:val="left" w:pos="1440"/>
          <w:tab w:val="left" w:pos="2160"/>
          <w:tab w:val="left" w:pos="2880"/>
          <w:tab w:val="left" w:pos="3600"/>
        </w:tabs>
        <w:jc w:val="both"/>
        <w:rPr>
          <w:sz w:val="22"/>
          <w:szCs w:val="22"/>
        </w:rPr>
      </w:pPr>
    </w:p>
    <w:p w:rsidR="004A3FF7" w:rsidRPr="000B449B" w:rsidRDefault="004A3FF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See attached list for additional parties of record.</w:t>
      </w:r>
    </w:p>
    <w:sectPr w:rsidR="004A3FF7"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4A3FF7"/>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2010-08-16T16:53:00Z</cp:lastPrinted>
  <dcterms:created xsi:type="dcterms:W3CDTF">2010-08-16T16:53:00Z</dcterms:created>
  <dcterms:modified xsi:type="dcterms:W3CDTF">2010-08-16T16:53:00Z</dcterms:modified>
</cp:coreProperties>
</file>