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750575">
        <w:rPr>
          <w:rFonts w:ascii="Times New Roman" w:hAnsi="Times New Roman" w:cs="Times New Roman"/>
          <w:sz w:val="24"/>
          <w:szCs w:val="24"/>
        </w:rPr>
        <w:t>June 16, 2010</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Default="00627D7D" w:rsidP="00627D7D">
      <w:pP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t>James H. Cawley, Chairman</w:t>
      </w: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t>Tyrone J. Christy, Vice Chairman</w:t>
      </w: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t>Wayne E. Gardner</w:t>
      </w: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ab/>
        <w:t>Robert F</w:t>
      </w:r>
      <w:r w:rsidR="00627D7D">
        <w:rPr>
          <w:rFonts w:ascii="Times New Roman" w:hAnsi="Times New Roman" w:cs="Times New Roman"/>
          <w:sz w:val="24"/>
          <w:szCs w:val="24"/>
        </w:rPr>
        <w:t>. Powelson</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53448F" w:rsidRPr="0053448F" w:rsidRDefault="0053448F" w:rsidP="0053448F">
      <w:pPr>
        <w:rPr>
          <w:rFonts w:ascii="Times New Roman" w:hAnsi="Times New Roman" w:cs="Times New Roman"/>
          <w:sz w:val="24"/>
          <w:szCs w:val="24"/>
        </w:rPr>
      </w:pPr>
      <w:r w:rsidRPr="0053448F">
        <w:rPr>
          <w:rFonts w:ascii="Times New Roman" w:hAnsi="Times New Roman" w:cs="Times New Roman"/>
          <w:sz w:val="24"/>
          <w:szCs w:val="24"/>
        </w:rPr>
        <w:t>PPL Electric Utilities Corporation</w:t>
      </w:r>
      <w:r w:rsidRPr="0053448F">
        <w:rPr>
          <w:rFonts w:ascii="Times New Roman" w:hAnsi="Times New Roman" w:cs="Times New Roman"/>
          <w:sz w:val="24"/>
          <w:szCs w:val="24"/>
        </w:rPr>
        <w:tab/>
      </w:r>
      <w:r w:rsidRPr="0053448F">
        <w:rPr>
          <w:rFonts w:ascii="Times New Roman" w:hAnsi="Times New Roman" w:cs="Times New Roman"/>
          <w:sz w:val="24"/>
          <w:szCs w:val="24"/>
        </w:rPr>
        <w:tab/>
      </w:r>
      <w:r w:rsidRPr="0053448F">
        <w:rPr>
          <w:rFonts w:ascii="Times New Roman" w:hAnsi="Times New Roman" w:cs="Times New Roman"/>
          <w:sz w:val="24"/>
          <w:szCs w:val="24"/>
        </w:rPr>
        <w:tab/>
        <w:t>:</w:t>
      </w:r>
    </w:p>
    <w:p w:rsidR="0053448F" w:rsidRPr="0053448F" w:rsidRDefault="0053448F" w:rsidP="0053448F">
      <w:pPr>
        <w:rPr>
          <w:rFonts w:ascii="Times New Roman" w:hAnsi="Times New Roman" w:cs="Times New Roman"/>
          <w:sz w:val="24"/>
          <w:szCs w:val="24"/>
        </w:rPr>
      </w:pPr>
      <w:r w:rsidRPr="0053448F">
        <w:rPr>
          <w:rFonts w:ascii="Times New Roman" w:hAnsi="Times New Roman" w:cs="Times New Roman"/>
          <w:sz w:val="24"/>
          <w:szCs w:val="24"/>
        </w:rPr>
        <w:t>Competitive Transition Charge</w:t>
      </w:r>
      <w:r w:rsidRPr="0053448F">
        <w:rPr>
          <w:rFonts w:ascii="Times New Roman" w:hAnsi="Times New Roman" w:cs="Times New Roman"/>
          <w:sz w:val="24"/>
          <w:szCs w:val="24"/>
        </w:rPr>
        <w:tab/>
      </w:r>
      <w:r w:rsidRPr="0053448F">
        <w:rPr>
          <w:rFonts w:ascii="Times New Roman" w:hAnsi="Times New Roman" w:cs="Times New Roman"/>
          <w:sz w:val="24"/>
          <w:szCs w:val="24"/>
        </w:rPr>
        <w:tab/>
      </w:r>
      <w:r w:rsidRPr="0053448F">
        <w:rPr>
          <w:rFonts w:ascii="Times New Roman" w:hAnsi="Times New Roman" w:cs="Times New Roman"/>
          <w:sz w:val="24"/>
          <w:szCs w:val="24"/>
        </w:rPr>
        <w:tab/>
        <w:t>:</w:t>
      </w:r>
      <w:r w:rsidRPr="0053448F">
        <w:rPr>
          <w:rFonts w:ascii="Times New Roman" w:hAnsi="Times New Roman" w:cs="Times New Roman"/>
          <w:sz w:val="24"/>
          <w:szCs w:val="24"/>
        </w:rPr>
        <w:tab/>
      </w:r>
      <w:r w:rsidRPr="0053448F">
        <w:rPr>
          <w:rFonts w:ascii="Times New Roman" w:hAnsi="Times New Roman" w:cs="Times New Roman"/>
          <w:sz w:val="24"/>
          <w:szCs w:val="24"/>
        </w:rPr>
        <w:tab/>
        <w:t>M-2009-2145273</w:t>
      </w:r>
    </w:p>
    <w:p w:rsidR="0053448F" w:rsidRPr="0053448F" w:rsidRDefault="0053448F" w:rsidP="0053448F">
      <w:pPr>
        <w:rPr>
          <w:rFonts w:ascii="Times New Roman" w:hAnsi="Times New Roman" w:cs="Times New Roman"/>
          <w:sz w:val="24"/>
          <w:szCs w:val="24"/>
        </w:rPr>
      </w:pPr>
      <w:r w:rsidRPr="0053448F">
        <w:rPr>
          <w:rFonts w:ascii="Times New Roman" w:hAnsi="Times New Roman" w:cs="Times New Roman"/>
          <w:sz w:val="24"/>
          <w:szCs w:val="24"/>
        </w:rPr>
        <w:t xml:space="preserve">Reconciliation Filing For </w:t>
      </w:r>
      <w:proofErr w:type="gramStart"/>
      <w:r w:rsidRPr="0053448F">
        <w:rPr>
          <w:rFonts w:ascii="Times New Roman" w:hAnsi="Times New Roman" w:cs="Times New Roman"/>
          <w:sz w:val="24"/>
          <w:szCs w:val="24"/>
        </w:rPr>
        <w:t>The</w:t>
      </w:r>
      <w:proofErr w:type="gramEnd"/>
      <w:r w:rsidRPr="0053448F">
        <w:rPr>
          <w:rFonts w:ascii="Times New Roman" w:hAnsi="Times New Roman" w:cs="Times New Roman"/>
          <w:sz w:val="24"/>
          <w:szCs w:val="24"/>
        </w:rPr>
        <w:t xml:space="preserve"> Year</w:t>
      </w:r>
      <w:r w:rsidRPr="0053448F">
        <w:rPr>
          <w:rFonts w:ascii="Times New Roman" w:hAnsi="Times New Roman" w:cs="Times New Roman"/>
          <w:sz w:val="24"/>
          <w:szCs w:val="24"/>
        </w:rPr>
        <w:tab/>
      </w:r>
      <w:r w:rsidRPr="0053448F">
        <w:rPr>
          <w:rFonts w:ascii="Times New Roman" w:hAnsi="Times New Roman" w:cs="Times New Roman"/>
          <w:sz w:val="24"/>
          <w:szCs w:val="24"/>
        </w:rPr>
        <w:tab/>
      </w:r>
      <w:r w:rsidRPr="0053448F">
        <w:rPr>
          <w:rFonts w:ascii="Times New Roman" w:hAnsi="Times New Roman" w:cs="Times New Roman"/>
          <w:sz w:val="24"/>
          <w:szCs w:val="24"/>
        </w:rPr>
        <w:tab/>
        <w:t>:</w:t>
      </w:r>
    </w:p>
    <w:p w:rsidR="0053448F" w:rsidRPr="0053448F" w:rsidRDefault="0053448F" w:rsidP="0053448F">
      <w:pPr>
        <w:rPr>
          <w:rFonts w:ascii="Times New Roman" w:hAnsi="Times New Roman" w:cs="Times New Roman"/>
          <w:sz w:val="24"/>
          <w:szCs w:val="24"/>
        </w:rPr>
      </w:pPr>
      <w:r w:rsidRPr="0053448F">
        <w:rPr>
          <w:rFonts w:ascii="Times New Roman" w:hAnsi="Times New Roman" w:cs="Times New Roman"/>
          <w:sz w:val="24"/>
          <w:szCs w:val="24"/>
        </w:rPr>
        <w:t>Ended December 31, 2009</w:t>
      </w:r>
      <w:r w:rsidRPr="0053448F">
        <w:rPr>
          <w:rFonts w:ascii="Times New Roman" w:hAnsi="Times New Roman" w:cs="Times New Roman"/>
          <w:sz w:val="24"/>
          <w:szCs w:val="24"/>
        </w:rPr>
        <w:tab/>
      </w:r>
      <w:r w:rsidRPr="0053448F">
        <w:rPr>
          <w:rFonts w:ascii="Times New Roman" w:hAnsi="Times New Roman" w:cs="Times New Roman"/>
          <w:sz w:val="24"/>
          <w:szCs w:val="24"/>
        </w:rPr>
        <w:tab/>
      </w:r>
      <w:r w:rsidRPr="0053448F">
        <w:rPr>
          <w:rFonts w:ascii="Times New Roman" w:hAnsi="Times New Roman" w:cs="Times New Roman"/>
          <w:sz w:val="24"/>
          <w:szCs w:val="24"/>
        </w:rPr>
        <w:tab/>
      </w:r>
      <w:r w:rsidRPr="0053448F">
        <w:rPr>
          <w:rFonts w:ascii="Times New Roman" w:hAnsi="Times New Roman" w:cs="Times New Roman"/>
          <w:sz w:val="24"/>
          <w:szCs w:val="24"/>
        </w:rPr>
        <w:tab/>
        <w:t>:</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750575">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C750D6">
        <w:rPr>
          <w:rFonts w:ascii="Times New Roman" w:hAnsi="Times New Roman" w:cs="Times New Roman"/>
          <w:sz w:val="24"/>
          <w:szCs w:val="24"/>
        </w:rPr>
        <w:t xml:space="preserve">Judge </w:t>
      </w:r>
      <w:r w:rsidR="00750575">
        <w:rPr>
          <w:rFonts w:ascii="Times New Roman" w:hAnsi="Times New Roman" w:cs="Times New Roman"/>
          <w:sz w:val="24"/>
          <w:szCs w:val="24"/>
        </w:rPr>
        <w:t>Kandace F. Melillo</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750575">
        <w:rPr>
          <w:rFonts w:ascii="Times New Roman" w:hAnsi="Times New Roman" w:cs="Times New Roman"/>
          <w:sz w:val="24"/>
          <w:szCs w:val="24"/>
        </w:rPr>
        <w:t>April 26</w:t>
      </w:r>
      <w:r w:rsidR="00AB27C4">
        <w:rPr>
          <w:rFonts w:ascii="Times New Roman" w:hAnsi="Times New Roman" w:cs="Times New Roman"/>
          <w:sz w:val="24"/>
          <w:szCs w:val="24"/>
        </w:rPr>
        <w:t>,</w:t>
      </w:r>
      <w:r w:rsidR="00C750D6">
        <w:rPr>
          <w:rFonts w:ascii="Times New Roman" w:hAnsi="Times New Roman" w:cs="Times New Roman"/>
          <w:sz w:val="24"/>
          <w:szCs w:val="24"/>
        </w:rPr>
        <w:t xml:space="preserve"> 2010</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750575" w:rsidRPr="00750575" w:rsidRDefault="005F1959" w:rsidP="00750575">
      <w:pPr>
        <w:spacing w:line="360" w:lineRule="auto"/>
        <w:rPr>
          <w:rFonts w:ascii="Times New Roman" w:hAnsi="Times New Roman" w:cs="Times New Roman"/>
          <w:sz w:val="24"/>
          <w:szCs w:val="24"/>
        </w:rPr>
      </w:pPr>
      <w:r>
        <w:rPr>
          <w:rFonts w:ascii="Times New Roman" w:hAnsi="Times New Roman" w:cs="Times New Roman"/>
          <w:sz w:val="24"/>
          <w:szCs w:val="24"/>
        </w:rPr>
        <w:tab/>
      </w:r>
      <w:r w:rsidR="0019595A">
        <w:tab/>
      </w:r>
      <w:r w:rsidR="00750575" w:rsidRPr="00750575">
        <w:rPr>
          <w:rFonts w:ascii="Times New Roman" w:hAnsi="Times New Roman" w:cs="Times New Roman"/>
          <w:sz w:val="24"/>
          <w:szCs w:val="24"/>
        </w:rPr>
        <w:t>1.</w:t>
      </w:r>
      <w:r w:rsidR="00750575" w:rsidRPr="00750575">
        <w:rPr>
          <w:rFonts w:ascii="Times New Roman" w:hAnsi="Times New Roman" w:cs="Times New Roman"/>
          <w:sz w:val="24"/>
          <w:szCs w:val="24"/>
        </w:rPr>
        <w:tab/>
        <w:t xml:space="preserve">That the Statement of PPL Electric Utilities Corporation’s Competitive Transition Charge Reconciliation for the year ended December 31, 2009, as set forth in PPL Electric Utilities Corporation Exhibit No. </w:t>
      </w:r>
      <w:proofErr w:type="gramStart"/>
      <w:r w:rsidR="00750575" w:rsidRPr="00750575">
        <w:rPr>
          <w:rFonts w:ascii="Times New Roman" w:hAnsi="Times New Roman" w:cs="Times New Roman"/>
          <w:sz w:val="24"/>
          <w:szCs w:val="24"/>
        </w:rPr>
        <w:t>JMK-1 at Docket No.</w:t>
      </w:r>
      <w:proofErr w:type="gramEnd"/>
      <w:r w:rsidR="00750575" w:rsidRPr="00750575">
        <w:rPr>
          <w:rFonts w:ascii="Times New Roman" w:hAnsi="Times New Roman" w:cs="Times New Roman"/>
          <w:sz w:val="24"/>
          <w:szCs w:val="24"/>
        </w:rPr>
        <w:t xml:space="preserve"> M-2009-2145273, and as summarized in the OTS exhibits attached to the Recommended Decision, be and hereby is accepted, insofar as it is undisputed.</w:t>
      </w:r>
    </w:p>
    <w:p w:rsidR="00750575" w:rsidRPr="00750575" w:rsidRDefault="00750575" w:rsidP="00750575">
      <w:pPr>
        <w:spacing w:line="360" w:lineRule="auto"/>
        <w:rPr>
          <w:rFonts w:ascii="Times New Roman" w:hAnsi="Times New Roman" w:cs="Times New Roman"/>
          <w:sz w:val="24"/>
          <w:szCs w:val="24"/>
        </w:rPr>
      </w:pPr>
    </w:p>
    <w:p w:rsidR="00750575" w:rsidRPr="00750575" w:rsidRDefault="00750575" w:rsidP="00750575">
      <w:pPr>
        <w:spacing w:line="360" w:lineRule="auto"/>
        <w:rPr>
          <w:rFonts w:ascii="Times New Roman" w:hAnsi="Times New Roman" w:cs="Times New Roman"/>
          <w:sz w:val="24"/>
          <w:szCs w:val="24"/>
        </w:rPr>
      </w:pPr>
      <w:r w:rsidRPr="00750575">
        <w:rPr>
          <w:rFonts w:ascii="Times New Roman" w:hAnsi="Times New Roman" w:cs="Times New Roman"/>
          <w:sz w:val="24"/>
          <w:szCs w:val="24"/>
        </w:rPr>
        <w:tab/>
      </w:r>
      <w:r w:rsidRPr="00750575">
        <w:rPr>
          <w:rFonts w:ascii="Times New Roman" w:hAnsi="Times New Roman" w:cs="Times New Roman"/>
          <w:sz w:val="24"/>
          <w:szCs w:val="24"/>
        </w:rPr>
        <w:tab/>
        <w:t>2.</w:t>
      </w:r>
      <w:r w:rsidRPr="00750575">
        <w:rPr>
          <w:rFonts w:ascii="Times New Roman" w:hAnsi="Times New Roman" w:cs="Times New Roman"/>
          <w:sz w:val="24"/>
          <w:szCs w:val="24"/>
        </w:rPr>
        <w:tab/>
        <w:t xml:space="preserve">That acceptance of the undisputed PPL Electric Utilities Corporation Competitive Transition Charge Reconciliation for the year ended December 31, 2009, is expressly subject to further review and revision as may be found necessary as a result of a </w:t>
      </w:r>
      <w:r w:rsidRPr="00750575">
        <w:rPr>
          <w:rFonts w:ascii="Times New Roman" w:hAnsi="Times New Roman" w:cs="Times New Roman"/>
          <w:sz w:val="24"/>
          <w:szCs w:val="24"/>
        </w:rPr>
        <w:lastRenderedPageBreak/>
        <w:t>subsequent Pennsylvania Public Utility Commission audit, pursuant to Section 1307(d) of the Public Utility Code, 66 Pa. C.S. §1307(d), or of some other proceeding.</w:t>
      </w:r>
    </w:p>
    <w:p w:rsidR="00750575" w:rsidRPr="00750575" w:rsidRDefault="00750575" w:rsidP="00750575">
      <w:pPr>
        <w:spacing w:line="360" w:lineRule="auto"/>
        <w:rPr>
          <w:rFonts w:ascii="Times New Roman" w:hAnsi="Times New Roman" w:cs="Times New Roman"/>
          <w:sz w:val="24"/>
          <w:szCs w:val="24"/>
        </w:rPr>
      </w:pPr>
    </w:p>
    <w:p w:rsidR="00750575" w:rsidRPr="00750575" w:rsidRDefault="00750575" w:rsidP="00750575">
      <w:pPr>
        <w:spacing w:line="360" w:lineRule="auto"/>
        <w:rPr>
          <w:rFonts w:ascii="Times New Roman" w:hAnsi="Times New Roman" w:cs="Times New Roman"/>
          <w:sz w:val="24"/>
          <w:szCs w:val="24"/>
        </w:rPr>
      </w:pPr>
      <w:r w:rsidRPr="00750575">
        <w:rPr>
          <w:rFonts w:ascii="Times New Roman" w:hAnsi="Times New Roman" w:cs="Times New Roman"/>
          <w:sz w:val="24"/>
          <w:szCs w:val="24"/>
        </w:rPr>
        <w:tab/>
      </w:r>
      <w:r w:rsidRPr="00750575">
        <w:rPr>
          <w:rFonts w:ascii="Times New Roman" w:hAnsi="Times New Roman" w:cs="Times New Roman"/>
          <w:sz w:val="24"/>
          <w:szCs w:val="24"/>
        </w:rPr>
        <w:tab/>
        <w:t>3.</w:t>
      </w:r>
      <w:r w:rsidRPr="00750575">
        <w:rPr>
          <w:rFonts w:ascii="Times New Roman" w:hAnsi="Times New Roman" w:cs="Times New Roman"/>
          <w:sz w:val="24"/>
          <w:szCs w:val="24"/>
        </w:rPr>
        <w:tab/>
        <w:t xml:space="preserve">That acceptance of the undisputed PPL Electric Utilities Corporation Competitive Transition Charge Reconciliation for the year ended December 31, 2009, shall not constitute approval of either the accuracy of the reported figures or the reasonableness of the underlying transactions. </w:t>
      </w:r>
    </w:p>
    <w:p w:rsidR="00D87167" w:rsidRPr="0019595A" w:rsidRDefault="00D87167" w:rsidP="00D87167">
      <w:pPr>
        <w:jc w:val="both"/>
        <w:rPr>
          <w:rFonts w:ascii="Times New Roman" w:hAnsi="Times New Roman" w:cs="Times New Roman"/>
          <w:sz w:val="24"/>
          <w:szCs w:val="24"/>
        </w:rPr>
      </w:pPr>
    </w:p>
    <w:p w:rsidR="005F1959" w:rsidRDefault="005F1959" w:rsidP="00387DDF">
      <w:pPr>
        <w:jc w:val="both"/>
        <w:rPr>
          <w:rFonts w:ascii="Times New Roman" w:hAnsi="Times New Roman" w:cs="Times New Roman"/>
          <w:sz w:val="24"/>
          <w:szCs w:val="24"/>
        </w:rPr>
      </w:pPr>
    </w:p>
    <w:p w:rsidR="00B12417" w:rsidRDefault="005B2FB4" w:rsidP="00627D7D">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167640</wp:posOffset>
            </wp:positionV>
            <wp:extent cx="2200275" cy="838200"/>
            <wp:effectExtent l="19050" t="0" r="952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27440C">
        <w:rPr>
          <w:rFonts w:ascii="Times New Roman" w:hAnsi="Times New Roman" w:cs="Times New Roman"/>
          <w:sz w:val="24"/>
          <w:szCs w:val="24"/>
        </w:rPr>
        <w:t>June 16</w:t>
      </w:r>
      <w:r w:rsidR="00D87167">
        <w:rPr>
          <w:rFonts w:ascii="Times New Roman" w:hAnsi="Times New Roman" w:cs="Times New Roman"/>
          <w:sz w:val="24"/>
          <w:szCs w:val="24"/>
        </w:rPr>
        <w:t>, 2010</w:t>
      </w:r>
    </w:p>
    <w:p w:rsidR="00B12417" w:rsidRDefault="00B12417" w:rsidP="00B12417">
      <w:pPr>
        <w:rPr>
          <w:rFonts w:ascii="Times New Roman" w:hAnsi="Times New Roman" w:cs="Times New Roman"/>
          <w:sz w:val="24"/>
          <w:szCs w:val="24"/>
        </w:rPr>
      </w:pPr>
    </w:p>
    <w:p w:rsidR="00B12417" w:rsidRPr="005B2FB4"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5B2FB4">
        <w:rPr>
          <w:rFonts w:ascii="Times New Roman" w:hAnsi="Times New Roman" w:cs="Times New Roman"/>
          <w:sz w:val="24"/>
          <w:szCs w:val="24"/>
        </w:rPr>
        <w:t xml:space="preserve">:  </w:t>
      </w:r>
      <w:r w:rsidR="005B2FB4" w:rsidRPr="005B2FB4">
        <w:rPr>
          <w:rFonts w:ascii="Times New Roman" w:hAnsi="Times New Roman" w:cs="Times New Roman"/>
          <w:b/>
          <w:sz w:val="24"/>
          <w:szCs w:val="24"/>
        </w:rPr>
        <w:t>June 17, 2010</w:t>
      </w:r>
    </w:p>
    <w:sectPr w:rsidR="00B12417" w:rsidRPr="005B2FB4" w:rsidSect="0019595A">
      <w:pgSz w:w="12240" w:h="15840" w:code="1"/>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5C57"/>
    <w:rsid w:val="00007939"/>
    <w:rsid w:val="00045095"/>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440C"/>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448F"/>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2FB4"/>
    <w:rsid w:val="005B413A"/>
    <w:rsid w:val="005B6F8E"/>
    <w:rsid w:val="005D42F7"/>
    <w:rsid w:val="005D686F"/>
    <w:rsid w:val="005D6BE0"/>
    <w:rsid w:val="005D7546"/>
    <w:rsid w:val="005E60C8"/>
    <w:rsid w:val="005F095C"/>
    <w:rsid w:val="005F1959"/>
    <w:rsid w:val="005F78A6"/>
    <w:rsid w:val="00601100"/>
    <w:rsid w:val="00603655"/>
    <w:rsid w:val="00610AF6"/>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C2FE1"/>
    <w:rsid w:val="006D1F49"/>
    <w:rsid w:val="0070202F"/>
    <w:rsid w:val="007100F3"/>
    <w:rsid w:val="00714903"/>
    <w:rsid w:val="0071547A"/>
    <w:rsid w:val="00720436"/>
    <w:rsid w:val="00723435"/>
    <w:rsid w:val="007315CA"/>
    <w:rsid w:val="00736B2D"/>
    <w:rsid w:val="00750575"/>
    <w:rsid w:val="00753628"/>
    <w:rsid w:val="00753DB7"/>
    <w:rsid w:val="00756CE9"/>
    <w:rsid w:val="00757D6D"/>
    <w:rsid w:val="00761851"/>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7C95"/>
    <w:rsid w:val="00877CAF"/>
    <w:rsid w:val="008834DF"/>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56C87"/>
    <w:rsid w:val="00A61315"/>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25F11"/>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5748"/>
    <w:rsid w:val="00C62372"/>
    <w:rsid w:val="00C74157"/>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joyce marie farner</cp:lastModifiedBy>
  <cp:revision>5</cp:revision>
  <cp:lastPrinted>2010-06-17T18:05:00Z</cp:lastPrinted>
  <dcterms:created xsi:type="dcterms:W3CDTF">2010-06-08T16:36:00Z</dcterms:created>
  <dcterms:modified xsi:type="dcterms:W3CDTF">2010-06-17T18:05:00Z</dcterms:modified>
</cp:coreProperties>
</file>