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C92C5B" w:rsidP="00AF3469">
      <w:pPr>
        <w:jc w:val="center"/>
      </w:pPr>
      <w:r>
        <w:t>August 23, 2010</w:t>
      </w:r>
    </w:p>
    <w:p w:rsidR="00C205A2" w:rsidRPr="003B0713" w:rsidRDefault="00C205A2" w:rsidP="00202D91">
      <w:pPr>
        <w:pStyle w:val="Heading1"/>
        <w:ind w:right="-720"/>
        <w:rPr>
          <w:szCs w:val="24"/>
        </w:rPr>
      </w:pPr>
      <w:r w:rsidRPr="003B0713">
        <w:rPr>
          <w:color w:val="000000"/>
          <w:szCs w:val="24"/>
        </w:rPr>
        <w:t xml:space="preserve">Docket No. </w:t>
      </w:r>
      <w:r w:rsidR="00202D91">
        <w:rPr>
          <w:color w:val="000000"/>
          <w:szCs w:val="24"/>
        </w:rPr>
        <w:t>A-2010-21</w:t>
      </w:r>
      <w:r w:rsidR="0027705D">
        <w:rPr>
          <w:color w:val="000000"/>
          <w:szCs w:val="24"/>
        </w:rPr>
        <w:t>92166</w:t>
      </w:r>
      <w:r w:rsidR="00202D91">
        <w:rPr>
          <w:color w:val="000000"/>
          <w:szCs w:val="24"/>
        </w:rPr>
        <w:t xml:space="preserve">  </w:t>
      </w:r>
    </w:p>
    <w:p w:rsidR="00C205A2" w:rsidRDefault="007642E5">
      <w:pPr>
        <w:rPr>
          <w:color w:val="000000"/>
          <w:sz w:val="24"/>
          <w:szCs w:val="24"/>
        </w:rPr>
      </w:pPr>
      <w:r>
        <w:rPr>
          <w:color w:val="000000"/>
          <w:sz w:val="24"/>
          <w:szCs w:val="24"/>
        </w:rPr>
        <w:t>RICHARD BROOKMAN</w:t>
      </w:r>
    </w:p>
    <w:p w:rsidR="004F1AAD" w:rsidRDefault="0027705D">
      <w:pPr>
        <w:rPr>
          <w:color w:val="000000"/>
          <w:sz w:val="24"/>
          <w:szCs w:val="24"/>
        </w:rPr>
      </w:pPr>
      <w:r>
        <w:rPr>
          <w:color w:val="000000"/>
          <w:sz w:val="24"/>
          <w:szCs w:val="24"/>
        </w:rPr>
        <w:t>BRICE ASSOCIATES LLC</w:t>
      </w:r>
    </w:p>
    <w:p w:rsidR="000C0264" w:rsidRDefault="007642E5">
      <w:pPr>
        <w:rPr>
          <w:color w:val="000000"/>
          <w:sz w:val="24"/>
          <w:szCs w:val="24"/>
        </w:rPr>
      </w:pPr>
      <w:r>
        <w:rPr>
          <w:color w:val="000000"/>
          <w:sz w:val="24"/>
          <w:szCs w:val="24"/>
        </w:rPr>
        <w:t>477</w:t>
      </w:r>
      <w:r w:rsidR="004F1AAD">
        <w:rPr>
          <w:color w:val="000000"/>
          <w:sz w:val="24"/>
          <w:szCs w:val="24"/>
        </w:rPr>
        <w:t xml:space="preserve"> </w:t>
      </w:r>
      <w:r w:rsidR="00B55440">
        <w:rPr>
          <w:color w:val="000000"/>
          <w:sz w:val="24"/>
          <w:szCs w:val="24"/>
        </w:rPr>
        <w:t>C</w:t>
      </w:r>
      <w:r w:rsidR="00674612">
        <w:rPr>
          <w:color w:val="000000"/>
          <w:sz w:val="24"/>
          <w:szCs w:val="24"/>
        </w:rPr>
        <w:t>AFFERT</w:t>
      </w:r>
      <w:r w:rsidR="00B55440">
        <w:rPr>
          <w:color w:val="000000"/>
          <w:sz w:val="24"/>
          <w:szCs w:val="24"/>
        </w:rPr>
        <w:t xml:space="preserve">Y </w:t>
      </w:r>
      <w:r w:rsidR="00674612">
        <w:rPr>
          <w:color w:val="000000"/>
          <w:sz w:val="24"/>
          <w:szCs w:val="24"/>
        </w:rPr>
        <w:t>ROAD</w:t>
      </w:r>
    </w:p>
    <w:p w:rsidR="00D318E1" w:rsidRPr="003B0713" w:rsidRDefault="00674612">
      <w:pPr>
        <w:rPr>
          <w:color w:val="000000"/>
          <w:sz w:val="24"/>
          <w:szCs w:val="24"/>
        </w:rPr>
      </w:pPr>
      <w:r>
        <w:rPr>
          <w:color w:val="000000"/>
          <w:sz w:val="24"/>
          <w:szCs w:val="24"/>
        </w:rPr>
        <w:t>ERWINNA</w:t>
      </w:r>
      <w:r w:rsidR="004F1AAD">
        <w:rPr>
          <w:color w:val="000000"/>
          <w:sz w:val="24"/>
          <w:szCs w:val="24"/>
        </w:rPr>
        <w:t xml:space="preserve"> </w:t>
      </w:r>
      <w:r>
        <w:rPr>
          <w:color w:val="000000"/>
          <w:sz w:val="24"/>
          <w:szCs w:val="24"/>
        </w:rPr>
        <w:t>PA</w:t>
      </w:r>
      <w:r w:rsidR="004F1AAD">
        <w:rPr>
          <w:color w:val="000000"/>
          <w:sz w:val="24"/>
          <w:szCs w:val="24"/>
        </w:rPr>
        <w:t xml:space="preserve"> </w:t>
      </w:r>
      <w:r w:rsidR="00B55440">
        <w:rPr>
          <w:color w:val="000000"/>
          <w:sz w:val="24"/>
          <w:szCs w:val="24"/>
        </w:rPr>
        <w:t>1</w:t>
      </w:r>
      <w:r>
        <w:rPr>
          <w:color w:val="000000"/>
          <w:sz w:val="24"/>
          <w:szCs w:val="24"/>
        </w:rPr>
        <w:t>8920</w:t>
      </w:r>
      <w:r w:rsidR="00740A0F">
        <w:rPr>
          <w:color w:val="000000"/>
          <w:sz w:val="24"/>
          <w:szCs w:val="24"/>
        </w:rPr>
        <w:t xml:space="preserve">  </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27705D" w:rsidP="00C132C7">
      <w:pPr>
        <w:spacing w:after="240"/>
        <w:ind w:firstLine="1440"/>
        <w:rPr>
          <w:color w:val="000000"/>
          <w:sz w:val="24"/>
          <w:szCs w:val="24"/>
        </w:rPr>
      </w:pPr>
      <w:r>
        <w:rPr>
          <w:color w:val="000000"/>
          <w:sz w:val="24"/>
          <w:szCs w:val="24"/>
        </w:rPr>
        <w:t>Brice Associates LLC</w:t>
      </w:r>
      <w:r w:rsidR="00740A0F">
        <w:rPr>
          <w:color w:val="000000"/>
          <w:sz w:val="24"/>
          <w:szCs w:val="24"/>
        </w:rPr>
        <w:t xml:space="preserve">  </w:t>
      </w:r>
    </w:p>
    <w:p w:rsidR="00C205A2" w:rsidRPr="003B0713" w:rsidRDefault="00C205A2">
      <w:pPr>
        <w:rPr>
          <w:color w:val="000000"/>
          <w:sz w:val="24"/>
          <w:szCs w:val="24"/>
        </w:rPr>
      </w:pPr>
      <w:r w:rsidRPr="003B0713">
        <w:rPr>
          <w:color w:val="000000"/>
          <w:sz w:val="24"/>
          <w:szCs w:val="24"/>
        </w:rPr>
        <w:t>Dear Mr</w:t>
      </w:r>
      <w:r w:rsidR="004F1AAD">
        <w:rPr>
          <w:color w:val="000000"/>
          <w:sz w:val="24"/>
          <w:szCs w:val="24"/>
        </w:rPr>
        <w:t xml:space="preserve">. </w:t>
      </w:r>
      <w:r w:rsidR="00674612">
        <w:rPr>
          <w:color w:val="000000"/>
          <w:sz w:val="24"/>
          <w:szCs w:val="24"/>
        </w:rPr>
        <w:t>Brookman</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00740A0F">
        <w:rPr>
          <w:sz w:val="24"/>
          <w:szCs w:val="24"/>
        </w:rPr>
        <w:t xml:space="preserve">  </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r w:rsidR="00740A0F">
        <w:rPr>
          <w:sz w:val="24"/>
          <w:szCs w:val="24"/>
        </w:rPr>
        <w:t xml:space="preserve">  </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r w:rsidR="00740A0F">
        <w:rPr>
          <w:sz w:val="24"/>
          <w:szCs w:val="24"/>
        </w:rPr>
        <w:t xml:space="preserve">  </w:t>
      </w:r>
    </w:p>
    <w:p w:rsidR="00C205A2"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202D91">
        <w:rPr>
          <w:sz w:val="24"/>
          <w:szCs w:val="24"/>
        </w:rPr>
        <w:t>John Matchik</w:t>
      </w:r>
      <w:r w:rsidRPr="003B0713">
        <w:rPr>
          <w:sz w:val="24"/>
          <w:szCs w:val="24"/>
        </w:rPr>
        <w:t>, Bureau of Fixed Utility Services</w:t>
      </w:r>
      <w:r w:rsidR="00202D91">
        <w:rPr>
          <w:sz w:val="24"/>
          <w:szCs w:val="24"/>
        </w:rPr>
        <w:t xml:space="preserve"> Energy Industry Group</w:t>
      </w:r>
      <w:r w:rsidRPr="003B0713">
        <w:rPr>
          <w:sz w:val="24"/>
          <w:szCs w:val="24"/>
        </w:rPr>
        <w:t xml:space="preserve"> at (717) </w:t>
      </w:r>
      <w:r w:rsidR="00202D91">
        <w:rPr>
          <w:sz w:val="24"/>
          <w:szCs w:val="24"/>
        </w:rPr>
        <w:t>783-6163</w:t>
      </w:r>
      <w:r w:rsidR="00FF425B">
        <w:rPr>
          <w:sz w:val="24"/>
          <w:szCs w:val="24"/>
        </w:rPr>
        <w:t xml:space="preserve"> or email </w:t>
      </w:r>
      <w:hyperlink r:id="rId7" w:history="1">
        <w:r w:rsidR="00FF425B" w:rsidRPr="00084058">
          <w:rPr>
            <w:rStyle w:val="Hyperlink"/>
            <w:sz w:val="24"/>
            <w:szCs w:val="24"/>
          </w:rPr>
          <w:t>jomatchik@state.pa.us</w:t>
        </w:r>
      </w:hyperlink>
      <w:r w:rsidR="00FF425B">
        <w:rPr>
          <w:sz w:val="24"/>
          <w:szCs w:val="24"/>
        </w:rPr>
        <w:t xml:space="preserve">.  </w:t>
      </w:r>
      <w:r w:rsidR="00740A0F">
        <w:rPr>
          <w:sz w:val="24"/>
          <w:szCs w:val="24"/>
        </w:rPr>
        <w:t xml:space="preserve">  </w:t>
      </w:r>
    </w:p>
    <w:p w:rsidR="00740A0F" w:rsidRPr="003B0713" w:rsidRDefault="00C92C5B"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2324100</wp:posOffset>
            </wp:positionH>
            <wp:positionV relativeFrom="paragraph">
              <wp:posOffset>243205</wp:posOffset>
            </wp:positionV>
            <wp:extent cx="2200275" cy="838200"/>
            <wp:effectExtent l="1905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r w:rsidR="00740A0F">
        <w:rPr>
          <w:color w:val="000000"/>
          <w:sz w:val="24"/>
          <w:szCs w:val="24"/>
        </w:rPr>
        <w:t xml:space="preserve">  </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942761"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r w:rsidR="00740A0F">
        <w:rPr>
          <w:color w:val="000000"/>
          <w:sz w:val="24"/>
          <w:szCs w:val="24"/>
        </w:rPr>
        <w:t xml:space="preserve">  </w:t>
      </w:r>
    </w:p>
    <w:p w:rsidR="00C205A2" w:rsidRDefault="00C205A2" w:rsidP="007A449A">
      <w:pPr>
        <w:rPr>
          <w:color w:val="000000"/>
          <w:sz w:val="24"/>
          <w:szCs w:val="24"/>
        </w:rPr>
      </w:pPr>
      <w:r w:rsidRPr="003B0713">
        <w:rPr>
          <w:color w:val="000000"/>
          <w:sz w:val="24"/>
          <w:szCs w:val="24"/>
        </w:rPr>
        <w:tab/>
        <w:t>Kathleen Aunkst, Secretary’s Bureau</w:t>
      </w:r>
      <w:r w:rsidR="00740A0F">
        <w:rPr>
          <w:color w:val="000000"/>
          <w:sz w:val="24"/>
          <w:szCs w:val="24"/>
        </w:rPr>
        <w:t xml:space="preserve">  </w:t>
      </w:r>
    </w:p>
    <w:p w:rsidR="00740A0F" w:rsidRPr="003B0713" w:rsidRDefault="00740A0F" w:rsidP="007A449A">
      <w:pPr>
        <w:rPr>
          <w:color w:val="000000"/>
          <w:sz w:val="24"/>
          <w:szCs w:val="24"/>
        </w:rPr>
      </w:pPr>
    </w:p>
    <w:sectPr w:rsidR="00740A0F"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F72" w:rsidRDefault="00EE1F72">
      <w:r>
        <w:separator/>
      </w:r>
    </w:p>
  </w:endnote>
  <w:endnote w:type="continuationSeparator" w:id="0">
    <w:p w:rsidR="00EE1F72" w:rsidRDefault="00EE1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F72" w:rsidRDefault="00EE1F72">
      <w:r>
        <w:separator/>
      </w:r>
    </w:p>
  </w:footnote>
  <w:footnote w:type="continuationSeparator" w:id="0">
    <w:p w:rsidR="00EE1F72" w:rsidRDefault="00EE1F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B106E"/>
    <w:rsid w:val="000B2D87"/>
    <w:rsid w:val="000C0264"/>
    <w:rsid w:val="000E0693"/>
    <w:rsid w:val="00156726"/>
    <w:rsid w:val="001A7DB2"/>
    <w:rsid w:val="001C1FEF"/>
    <w:rsid w:val="001D0716"/>
    <w:rsid w:val="00202D91"/>
    <w:rsid w:val="0022324E"/>
    <w:rsid w:val="002474BB"/>
    <w:rsid w:val="0027705D"/>
    <w:rsid w:val="0030452A"/>
    <w:rsid w:val="00350081"/>
    <w:rsid w:val="003549C9"/>
    <w:rsid w:val="00370455"/>
    <w:rsid w:val="0039670C"/>
    <w:rsid w:val="003B0713"/>
    <w:rsid w:val="003C70E5"/>
    <w:rsid w:val="003D0D49"/>
    <w:rsid w:val="003D6A2A"/>
    <w:rsid w:val="003F2154"/>
    <w:rsid w:val="00401465"/>
    <w:rsid w:val="00443279"/>
    <w:rsid w:val="004514A4"/>
    <w:rsid w:val="004618D9"/>
    <w:rsid w:val="00473C2A"/>
    <w:rsid w:val="004D7239"/>
    <w:rsid w:val="004F1AAD"/>
    <w:rsid w:val="005A6EE0"/>
    <w:rsid w:val="005B57E6"/>
    <w:rsid w:val="005C19F8"/>
    <w:rsid w:val="005C4D2D"/>
    <w:rsid w:val="005F7301"/>
    <w:rsid w:val="00674612"/>
    <w:rsid w:val="006C7B93"/>
    <w:rsid w:val="007137BE"/>
    <w:rsid w:val="00740A0F"/>
    <w:rsid w:val="007642E5"/>
    <w:rsid w:val="0078010C"/>
    <w:rsid w:val="007A449A"/>
    <w:rsid w:val="007C7E90"/>
    <w:rsid w:val="007F0EE7"/>
    <w:rsid w:val="00801AF4"/>
    <w:rsid w:val="00837759"/>
    <w:rsid w:val="00853EC5"/>
    <w:rsid w:val="008713B3"/>
    <w:rsid w:val="00871C89"/>
    <w:rsid w:val="00880BA6"/>
    <w:rsid w:val="0089638A"/>
    <w:rsid w:val="008B2A0F"/>
    <w:rsid w:val="00913311"/>
    <w:rsid w:val="009209DA"/>
    <w:rsid w:val="00942761"/>
    <w:rsid w:val="0095554E"/>
    <w:rsid w:val="00A01C71"/>
    <w:rsid w:val="00A8084B"/>
    <w:rsid w:val="00AC5F2A"/>
    <w:rsid w:val="00AD613E"/>
    <w:rsid w:val="00AE2BC5"/>
    <w:rsid w:val="00AF3469"/>
    <w:rsid w:val="00B00797"/>
    <w:rsid w:val="00B10C93"/>
    <w:rsid w:val="00B2111F"/>
    <w:rsid w:val="00B314BB"/>
    <w:rsid w:val="00B55440"/>
    <w:rsid w:val="00B75C5F"/>
    <w:rsid w:val="00C021E4"/>
    <w:rsid w:val="00C132C7"/>
    <w:rsid w:val="00C205A2"/>
    <w:rsid w:val="00C3502F"/>
    <w:rsid w:val="00C515FC"/>
    <w:rsid w:val="00C61987"/>
    <w:rsid w:val="00C6216C"/>
    <w:rsid w:val="00C829F0"/>
    <w:rsid w:val="00C92C5B"/>
    <w:rsid w:val="00CB6D81"/>
    <w:rsid w:val="00CE2CA1"/>
    <w:rsid w:val="00D22CAA"/>
    <w:rsid w:val="00D318E1"/>
    <w:rsid w:val="00DC6733"/>
    <w:rsid w:val="00DE18F6"/>
    <w:rsid w:val="00DF1006"/>
    <w:rsid w:val="00DF551D"/>
    <w:rsid w:val="00E04F26"/>
    <w:rsid w:val="00E07883"/>
    <w:rsid w:val="00E1000A"/>
    <w:rsid w:val="00E2499B"/>
    <w:rsid w:val="00E9156E"/>
    <w:rsid w:val="00EA34A8"/>
    <w:rsid w:val="00ED555D"/>
    <w:rsid w:val="00ED6A73"/>
    <w:rsid w:val="00EE1E0A"/>
    <w:rsid w:val="00EE1F72"/>
    <w:rsid w:val="00EE5C19"/>
    <w:rsid w:val="00EE755D"/>
    <w:rsid w:val="00F11120"/>
    <w:rsid w:val="00F267D6"/>
    <w:rsid w:val="00F30393"/>
    <w:rsid w:val="00F57E3E"/>
    <w:rsid w:val="00F81137"/>
    <w:rsid w:val="00F85EAB"/>
    <w:rsid w:val="00F90922"/>
    <w:rsid w:val="00F91F1C"/>
    <w:rsid w:val="00FB5EC8"/>
    <w:rsid w:val="00FE3EB2"/>
    <w:rsid w:val="00FF4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FF42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omatchik@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5</cp:revision>
  <cp:lastPrinted>2010-08-23T12:40:00Z</cp:lastPrinted>
  <dcterms:created xsi:type="dcterms:W3CDTF">2010-08-13T18:18:00Z</dcterms:created>
  <dcterms:modified xsi:type="dcterms:W3CDTF">2010-08-23T12:40:00Z</dcterms:modified>
</cp:coreProperties>
</file>