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>:</w:t>
      </w:r>
      <w:r w:rsidR="00DE1B3F">
        <w:rPr>
          <w:sz w:val="20"/>
          <w:szCs w:val="20"/>
        </w:rPr>
        <w:t xml:space="preserve"> C-2010-2199945</w:t>
      </w:r>
      <w:r w:rsidR="000F5C25" w:rsidRPr="000F5C25">
        <w:rPr>
          <w:sz w:val="20"/>
          <w:szCs w:val="20"/>
        </w:rPr>
        <w:t xml:space="preserve"> </w:t>
      </w:r>
    </w:p>
    <w:p w:rsidR="00706174" w:rsidRPr="000F5C25" w:rsidRDefault="004D0109" w:rsidP="00706174">
      <w:pPr>
        <w:jc w:val="center"/>
      </w:pPr>
      <w:r w:rsidRPr="000F5C25">
        <w:t xml:space="preserve">Date:  </w:t>
      </w:r>
      <w:r w:rsidR="00DE1B3F">
        <w:t>September 20, 2010</w:t>
      </w:r>
    </w:p>
    <w:p w:rsidR="00706174" w:rsidRPr="000F5C25" w:rsidRDefault="00706174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4D0109" w:rsidP="00706174"/>
    <w:p w:rsidR="004D0109" w:rsidRPr="000F5C25" w:rsidRDefault="00DE1B3F" w:rsidP="00706174">
      <w:r>
        <w:tab/>
      </w:r>
      <w:r>
        <w:tab/>
      </w:r>
      <w:r>
        <w:tab/>
      </w:r>
      <w:r w:rsidR="005464BE">
        <w:t>RE:</w:t>
      </w:r>
      <w:r w:rsidR="005464BE">
        <w:tab/>
        <w:t xml:space="preserve">PA PUC </w:t>
      </w:r>
      <w:proofErr w:type="spellStart"/>
      <w:r w:rsidR="005464BE">
        <w:t>vs</w:t>
      </w:r>
      <w:proofErr w:type="spellEnd"/>
      <w:r w:rsidR="005464BE">
        <w:t xml:space="preserve"> </w:t>
      </w:r>
      <w:r>
        <w:t>DUQUESNE LIGHT COMPANY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 w:rsidR="00DE1B3F">
        <w:t>2010-2179522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39450E">
        <w:t xml:space="preserve">Mr. </w:t>
      </w:r>
      <w:proofErr w:type="spellStart"/>
      <w:r w:rsidR="0039450E">
        <w:t>Riazzi</w:t>
      </w:r>
      <w:proofErr w:type="spellEnd"/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>A complaint has been filed against you in the above-captioned matter before the Pennsylvani</w:t>
      </w:r>
      <w:r w:rsidR="005464BE">
        <w:t xml:space="preserve">a Public Utility Commission by </w:t>
      </w:r>
      <w:r w:rsidR="0039450E">
        <w:t>Sarah Divilly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complaint, of which the attached is a true and correct copy, has been presented and filed of record with the Pennsylvania Public Utility Commission. The Pennsylvania Public Utility Code, 66 </w:t>
      </w:r>
      <w:smartTag w:uri="urn:schemas-microsoft-com:office:smarttags" w:element="State">
        <w:smartTag w:uri="urn:schemas-microsoft-com:office:smarttags" w:element="place">
          <w:r w:rsidRPr="000F5C25">
            <w:t>Pa.</w:t>
          </w:r>
        </w:smartTag>
      </w:smartTag>
      <w:r w:rsidRPr="000F5C25">
        <w:t xml:space="preserve"> C.S., requires the Commission to serve on each party name</w:t>
      </w:r>
      <w:r w:rsidR="00D401CF" w:rsidRPr="000F5C25">
        <w:t>d</w:t>
      </w:r>
      <w:r w:rsidRPr="000F5C25">
        <w:t xml:space="preserve"> in a complaint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date on which this complaint is served, you may either satisfy this complaint or comply with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>When filing your response,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9100C1" w:rsidP="0070617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219pt;margin-top:12.9pt;width:173.5pt;height:65.9pt;z-index:-1;visibility:visible">
            <v:imagedata r:id="rId4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D401CF" w:rsidP="00706174"/>
    <w:p w:rsidR="00D401CF" w:rsidRPr="000F5C25" w:rsidRDefault="00D401CF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450E"/>
    <w:rsid w:val="00395992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D3479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1B3F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dc:description/>
  <cp:lastModifiedBy>lmilburn</cp:lastModifiedBy>
  <cp:revision>2</cp:revision>
  <cp:lastPrinted>2010-09-20T16:56:00Z</cp:lastPrinted>
  <dcterms:created xsi:type="dcterms:W3CDTF">2010-09-20T16:56:00Z</dcterms:created>
  <dcterms:modified xsi:type="dcterms:W3CDTF">2010-09-20T16:56:00Z</dcterms:modified>
</cp:coreProperties>
</file>