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0E4719"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0E4719"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5141A6" w:rsidRPr="006F12A1" w:rsidRDefault="005141A6" w:rsidP="005141A6">
      <w:pPr>
        <w:tabs>
          <w:tab w:val="left" w:pos="5040"/>
        </w:tabs>
        <w:jc w:val="both"/>
        <w:rPr>
          <w:rFonts w:ascii="Times New Roman" w:hAnsi="Times New Roman"/>
          <w:szCs w:val="24"/>
          <w:lang w:val="fr-FR"/>
        </w:rPr>
      </w:pPr>
      <w:r>
        <w:rPr>
          <w:rFonts w:ascii="Times New Roman" w:hAnsi="Times New Roman"/>
          <w:szCs w:val="24"/>
        </w:rPr>
        <w:t>Ronald Walker</w:t>
      </w:r>
      <w:r w:rsidRPr="006F12A1">
        <w:rPr>
          <w:rFonts w:ascii="Times New Roman" w:hAnsi="Times New Roman"/>
          <w:szCs w:val="24"/>
        </w:rPr>
        <w:tab/>
        <w:t>:</w:t>
      </w:r>
    </w:p>
    <w:p w:rsidR="005141A6" w:rsidRPr="006F12A1" w:rsidRDefault="005141A6" w:rsidP="005141A6">
      <w:pPr>
        <w:ind w:left="1440" w:firstLine="720"/>
        <w:jc w:val="both"/>
        <w:rPr>
          <w:rFonts w:ascii="Times New Roman" w:hAnsi="Times New Roman"/>
          <w:szCs w:val="24"/>
        </w:rPr>
      </w:pP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t>:</w:t>
      </w:r>
    </w:p>
    <w:p w:rsidR="005141A6" w:rsidRPr="006F12A1" w:rsidRDefault="005141A6" w:rsidP="005141A6">
      <w:pPr>
        <w:ind w:left="1440"/>
        <w:jc w:val="both"/>
        <w:rPr>
          <w:rFonts w:ascii="Times New Roman" w:hAnsi="Times New Roman"/>
          <w:szCs w:val="24"/>
        </w:rPr>
      </w:pPr>
      <w:r w:rsidRPr="006F12A1">
        <w:rPr>
          <w:rFonts w:ascii="Times New Roman" w:hAnsi="Times New Roman"/>
          <w:szCs w:val="24"/>
        </w:rPr>
        <w:t>v.</w:t>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r>
      <w:r w:rsidRPr="006F12A1">
        <w:rPr>
          <w:rFonts w:ascii="Times New Roman" w:hAnsi="Times New Roman"/>
          <w:szCs w:val="24"/>
        </w:rPr>
        <w:tab/>
        <w:t>:</w:t>
      </w:r>
      <w:r w:rsidRPr="006F12A1">
        <w:rPr>
          <w:rFonts w:ascii="Times New Roman" w:hAnsi="Times New Roman"/>
          <w:szCs w:val="24"/>
        </w:rPr>
        <w:tab/>
      </w:r>
      <w:r w:rsidRPr="006F12A1">
        <w:rPr>
          <w:rFonts w:ascii="Times New Roman" w:hAnsi="Times New Roman"/>
          <w:szCs w:val="24"/>
        </w:rPr>
        <w:tab/>
      </w:r>
      <w:r>
        <w:rPr>
          <w:rFonts w:ascii="Times New Roman" w:hAnsi="Times New Roman"/>
          <w:szCs w:val="24"/>
        </w:rPr>
        <w:t xml:space="preserve">F-2009-2108178 </w:t>
      </w:r>
    </w:p>
    <w:p w:rsidR="005141A6" w:rsidRPr="006F12A1" w:rsidRDefault="005141A6" w:rsidP="005141A6">
      <w:pPr>
        <w:tabs>
          <w:tab w:val="left" w:pos="2160"/>
          <w:tab w:val="left" w:pos="5040"/>
        </w:tabs>
        <w:jc w:val="both"/>
        <w:rPr>
          <w:rFonts w:ascii="Times New Roman" w:hAnsi="Times New Roman"/>
          <w:szCs w:val="24"/>
        </w:rPr>
      </w:pPr>
      <w:r w:rsidRPr="006F12A1">
        <w:rPr>
          <w:rFonts w:ascii="Times New Roman" w:hAnsi="Times New Roman"/>
          <w:szCs w:val="24"/>
        </w:rPr>
        <w:tab/>
      </w:r>
      <w:r w:rsidRPr="006F12A1">
        <w:rPr>
          <w:rFonts w:ascii="Times New Roman" w:hAnsi="Times New Roman"/>
          <w:szCs w:val="24"/>
        </w:rPr>
        <w:tab/>
        <w:t>:</w:t>
      </w:r>
    </w:p>
    <w:p w:rsidR="005141A6" w:rsidRPr="006F12A1" w:rsidRDefault="005141A6" w:rsidP="005141A6">
      <w:pPr>
        <w:tabs>
          <w:tab w:val="left" w:pos="5040"/>
        </w:tabs>
        <w:jc w:val="both"/>
        <w:rPr>
          <w:rFonts w:ascii="Times New Roman" w:hAnsi="Times New Roman"/>
          <w:szCs w:val="24"/>
        </w:rPr>
      </w:pPr>
      <w:r>
        <w:rPr>
          <w:rFonts w:ascii="Times New Roman" w:hAnsi="Times New Roman"/>
          <w:szCs w:val="24"/>
        </w:rPr>
        <w:t>Philadelphia Gas Works</w:t>
      </w:r>
      <w:r w:rsidRPr="006F12A1">
        <w:rPr>
          <w:rFonts w:ascii="Times New Roman" w:hAnsi="Times New Roman"/>
          <w:szCs w:val="24"/>
        </w:rPr>
        <w:tab/>
        <w:t>:</w:t>
      </w:r>
    </w:p>
    <w:p w:rsidR="00817AAD" w:rsidRPr="00817AAD" w:rsidRDefault="00817AAD" w:rsidP="00817AAD">
      <w:pPr>
        <w:rPr>
          <w:rFonts w:ascii="Times New Roman" w:hAnsi="Times New Roman"/>
        </w:rPr>
      </w:pPr>
    </w:p>
    <w:p w:rsidR="00141506" w:rsidRPr="00FB6879" w:rsidRDefault="00141506">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5141A6">
        <w:rPr>
          <w:rFonts w:ascii="Times New Roman" w:hAnsi="Times New Roman"/>
          <w:spacing w:val="-3"/>
          <w:szCs w:val="24"/>
        </w:rPr>
        <w:t>Angela T. Jones</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5141A6">
        <w:rPr>
          <w:rFonts w:ascii="Times New Roman" w:hAnsi="Times New Roman"/>
          <w:spacing w:val="-3"/>
          <w:szCs w:val="24"/>
        </w:rPr>
        <w:t xml:space="preserve"> July 28</w:t>
      </w:r>
      <w:r w:rsidR="00817AAD">
        <w:rPr>
          <w:rFonts w:ascii="Times New Roman" w:hAnsi="Times New Roman"/>
          <w:spacing w:val="-3"/>
          <w:szCs w:val="24"/>
        </w:rPr>
        <w:t>, 2010</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5141A6" w:rsidRPr="006F12A1" w:rsidRDefault="005141A6" w:rsidP="005141A6">
      <w:pPr>
        <w:numPr>
          <w:ilvl w:val="0"/>
          <w:numId w:val="5"/>
        </w:numPr>
        <w:tabs>
          <w:tab w:val="clear" w:pos="2160"/>
          <w:tab w:val="num" w:pos="-260"/>
        </w:tabs>
        <w:ind w:left="0" w:firstLine="1430"/>
        <w:jc w:val="both"/>
        <w:rPr>
          <w:rFonts w:ascii="Times New Roman" w:hAnsi="Times New Roman"/>
          <w:szCs w:val="24"/>
        </w:rPr>
      </w:pPr>
      <w:r w:rsidRPr="006F12A1">
        <w:rPr>
          <w:rFonts w:ascii="Times New Roman" w:hAnsi="Times New Roman"/>
          <w:szCs w:val="24"/>
        </w:rPr>
        <w:t xml:space="preserve">That the formal Complaint filed by </w:t>
      </w:r>
      <w:r>
        <w:rPr>
          <w:rFonts w:ascii="Times New Roman" w:hAnsi="Times New Roman"/>
          <w:szCs w:val="24"/>
        </w:rPr>
        <w:t>Ronald Walker</w:t>
      </w:r>
      <w:r w:rsidRPr="006F12A1">
        <w:rPr>
          <w:rFonts w:ascii="Times New Roman" w:hAnsi="Times New Roman"/>
          <w:szCs w:val="24"/>
        </w:rPr>
        <w:t xml:space="preserve"> against P</w:t>
      </w:r>
      <w:r>
        <w:rPr>
          <w:rFonts w:ascii="Times New Roman" w:hAnsi="Times New Roman"/>
          <w:szCs w:val="24"/>
        </w:rPr>
        <w:t>hiladelphia Gas Works</w:t>
      </w:r>
      <w:r w:rsidRPr="006F12A1">
        <w:rPr>
          <w:rFonts w:ascii="Times New Roman" w:hAnsi="Times New Roman"/>
          <w:szCs w:val="24"/>
        </w:rPr>
        <w:t xml:space="preserve"> at Docket No. </w:t>
      </w:r>
      <w:r>
        <w:rPr>
          <w:rFonts w:ascii="Times New Roman" w:hAnsi="Times New Roman"/>
          <w:szCs w:val="24"/>
        </w:rPr>
        <w:t>F</w:t>
      </w:r>
      <w:r w:rsidRPr="006F12A1">
        <w:rPr>
          <w:rFonts w:ascii="Times New Roman" w:hAnsi="Times New Roman"/>
          <w:szCs w:val="24"/>
        </w:rPr>
        <w:t>-200</w:t>
      </w:r>
      <w:r>
        <w:rPr>
          <w:rFonts w:ascii="Times New Roman" w:hAnsi="Times New Roman"/>
          <w:szCs w:val="24"/>
        </w:rPr>
        <w:t>9</w:t>
      </w:r>
      <w:r w:rsidRPr="006F12A1">
        <w:rPr>
          <w:rFonts w:ascii="Times New Roman" w:hAnsi="Times New Roman"/>
          <w:szCs w:val="24"/>
        </w:rPr>
        <w:t>-2</w:t>
      </w:r>
      <w:r>
        <w:rPr>
          <w:rFonts w:ascii="Times New Roman" w:hAnsi="Times New Roman"/>
          <w:szCs w:val="24"/>
        </w:rPr>
        <w:t>108178</w:t>
      </w:r>
      <w:r w:rsidRPr="006F12A1">
        <w:rPr>
          <w:rFonts w:ascii="Times New Roman" w:hAnsi="Times New Roman"/>
          <w:szCs w:val="24"/>
        </w:rPr>
        <w:t xml:space="preserve"> is dismissed.</w:t>
      </w:r>
    </w:p>
    <w:p w:rsidR="005141A6" w:rsidRPr="006F12A1" w:rsidRDefault="005141A6" w:rsidP="005141A6">
      <w:pPr>
        <w:jc w:val="both"/>
        <w:rPr>
          <w:rFonts w:ascii="Times New Roman" w:hAnsi="Times New Roman"/>
          <w:szCs w:val="24"/>
        </w:rPr>
      </w:pPr>
    </w:p>
    <w:p w:rsidR="005141A6" w:rsidRDefault="005141A6" w:rsidP="005141A6">
      <w:pPr>
        <w:numPr>
          <w:ilvl w:val="0"/>
          <w:numId w:val="5"/>
        </w:numPr>
        <w:autoSpaceDE w:val="0"/>
        <w:autoSpaceDN w:val="0"/>
        <w:ind w:left="0" w:firstLine="1440"/>
        <w:jc w:val="both"/>
        <w:rPr>
          <w:rFonts w:ascii="Times New Roman" w:hAnsi="Times New Roman"/>
          <w:szCs w:val="24"/>
        </w:rPr>
      </w:pPr>
      <w:r>
        <w:rPr>
          <w:rFonts w:ascii="Times New Roman" w:hAnsi="Times New Roman"/>
          <w:szCs w:val="24"/>
        </w:rPr>
        <w:t>That Complainant, Mr. Ronald Walker, is directed to pay the amount owed for unauthorized usage of gas service, $6,703.42, within 30 days of entry of the Commission Order.</w:t>
      </w:r>
    </w:p>
    <w:p w:rsidR="005141A6" w:rsidRDefault="005141A6" w:rsidP="005141A6">
      <w:pPr>
        <w:pStyle w:val="ListParagraph"/>
        <w:jc w:val="both"/>
        <w:rPr>
          <w:rFonts w:ascii="Times New Roman" w:hAnsi="Times New Roman" w:cs="Times New Roman"/>
          <w:sz w:val="24"/>
          <w:szCs w:val="24"/>
        </w:rPr>
      </w:pPr>
    </w:p>
    <w:p w:rsidR="005141A6" w:rsidRDefault="005141A6" w:rsidP="005141A6">
      <w:pPr>
        <w:numPr>
          <w:ilvl w:val="0"/>
          <w:numId w:val="5"/>
        </w:numPr>
        <w:autoSpaceDE w:val="0"/>
        <w:autoSpaceDN w:val="0"/>
        <w:ind w:left="0" w:firstLine="1440"/>
        <w:jc w:val="both"/>
        <w:rPr>
          <w:rFonts w:ascii="Times New Roman" w:hAnsi="Times New Roman"/>
          <w:szCs w:val="24"/>
        </w:rPr>
      </w:pPr>
      <w:r>
        <w:rPr>
          <w:rFonts w:ascii="Times New Roman" w:hAnsi="Times New Roman"/>
          <w:szCs w:val="24"/>
        </w:rPr>
        <w:t>That if Mr. Ronald Walker fails to make satisfactory payment referenced in the above ordering paragraph, then Philadelphia Gas Works is authorized to suspend or terminate his Philadelphia Gas Works service in accordance with the Commission’s statute and regulations.</w:t>
      </w:r>
    </w:p>
    <w:p w:rsidR="005141A6" w:rsidRDefault="005141A6" w:rsidP="005141A6">
      <w:pPr>
        <w:pStyle w:val="ListParagraph"/>
        <w:jc w:val="both"/>
        <w:rPr>
          <w:rFonts w:ascii="Times New Roman" w:hAnsi="Times New Roman" w:cs="Times New Roman"/>
          <w:sz w:val="24"/>
          <w:szCs w:val="24"/>
        </w:rPr>
      </w:pPr>
    </w:p>
    <w:p w:rsidR="005141A6" w:rsidRDefault="005141A6" w:rsidP="005141A6">
      <w:pPr>
        <w:numPr>
          <w:ilvl w:val="0"/>
          <w:numId w:val="5"/>
        </w:numPr>
        <w:autoSpaceDE w:val="0"/>
        <w:autoSpaceDN w:val="0"/>
        <w:ind w:left="0" w:firstLine="1440"/>
        <w:jc w:val="both"/>
        <w:rPr>
          <w:rFonts w:ascii="Times New Roman" w:hAnsi="Times New Roman"/>
          <w:szCs w:val="24"/>
        </w:rPr>
      </w:pPr>
      <w:r>
        <w:rPr>
          <w:rFonts w:ascii="Times New Roman" w:hAnsi="Times New Roman"/>
          <w:szCs w:val="24"/>
        </w:rPr>
        <w:t>That the Secretary’s Bureau shall mark the record at Docket No. F-2009-2108178 closed.</w:t>
      </w:r>
    </w:p>
    <w:p w:rsidR="00817AAD" w:rsidRPr="00817AAD" w:rsidRDefault="00817AAD" w:rsidP="00817AAD">
      <w:pPr>
        <w:tabs>
          <w:tab w:val="num" w:pos="2160"/>
        </w:tabs>
        <w:ind w:firstLine="1440"/>
        <w:jc w:val="both"/>
        <w:rPr>
          <w:rFonts w:ascii="Times New Roman" w:hAnsi="Times New Roman"/>
        </w:rPr>
      </w:pPr>
    </w:p>
    <w:p w:rsidR="0031293C" w:rsidRDefault="00CF3BE1"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8240" behindDoc="1" locked="0" layoutInCell="1" allowOverlap="1">
            <wp:simplePos x="0" y="0"/>
            <wp:positionH relativeFrom="column">
              <wp:posOffset>2983230</wp:posOffset>
            </wp:positionH>
            <wp:positionV relativeFrom="paragraph">
              <wp:posOffset>135255</wp:posOffset>
            </wp:positionV>
            <wp:extent cx="2203450" cy="833755"/>
            <wp:effectExtent l="19050" t="0" r="6350" b="0"/>
            <wp:wrapNone/>
            <wp:docPr id="10" name="Picture 1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F3BE1">
        <w:rPr>
          <w:rFonts w:ascii="Times New Roman" w:hAnsi="Times New Roman"/>
          <w:spacing w:val="-3"/>
          <w:szCs w:val="24"/>
        </w:rPr>
        <w:t>September 30, 2010</w:t>
      </w:r>
    </w:p>
    <w:sectPr w:rsidR="00141506" w:rsidRPr="00FB6879" w:rsidSect="005141A6">
      <w:endnotePr>
        <w:numFmt w:val="decimal"/>
      </w:endnotePr>
      <w:pgSz w:w="12240" w:h="15840" w:code="1"/>
      <w:pgMar w:top="1152" w:right="1440" w:bottom="1152"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81B" w:rsidRDefault="009E681B">
      <w:pPr>
        <w:spacing w:line="20" w:lineRule="exact"/>
      </w:pPr>
    </w:p>
  </w:endnote>
  <w:endnote w:type="continuationSeparator" w:id="0">
    <w:p w:rsidR="009E681B" w:rsidRDefault="009E681B">
      <w:r>
        <w:t xml:space="preserve"> </w:t>
      </w:r>
    </w:p>
  </w:endnote>
  <w:endnote w:type="continuationNotice" w:id="1">
    <w:p w:rsidR="009E681B" w:rsidRDefault="009E681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81B" w:rsidRDefault="009E681B">
      <w:r>
        <w:separator/>
      </w:r>
    </w:p>
  </w:footnote>
  <w:footnote w:type="continuationSeparator" w:id="0">
    <w:p w:rsidR="009E681B" w:rsidRDefault="009E6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C1A59"/>
    <w:rsid w:val="000E4719"/>
    <w:rsid w:val="000F2734"/>
    <w:rsid w:val="00102A0C"/>
    <w:rsid w:val="00141506"/>
    <w:rsid w:val="00182FEB"/>
    <w:rsid w:val="001D058B"/>
    <w:rsid w:val="001D209B"/>
    <w:rsid w:val="00201E96"/>
    <w:rsid w:val="0022470B"/>
    <w:rsid w:val="0028314C"/>
    <w:rsid w:val="0031293C"/>
    <w:rsid w:val="003566B0"/>
    <w:rsid w:val="003733F0"/>
    <w:rsid w:val="00377AFC"/>
    <w:rsid w:val="003A2999"/>
    <w:rsid w:val="003F37D4"/>
    <w:rsid w:val="00415814"/>
    <w:rsid w:val="00441896"/>
    <w:rsid w:val="00441A14"/>
    <w:rsid w:val="00450DEF"/>
    <w:rsid w:val="004628F9"/>
    <w:rsid w:val="004A74C1"/>
    <w:rsid w:val="004B0072"/>
    <w:rsid w:val="004B0AD2"/>
    <w:rsid w:val="004C514D"/>
    <w:rsid w:val="004D7FFE"/>
    <w:rsid w:val="004F538D"/>
    <w:rsid w:val="005141A6"/>
    <w:rsid w:val="0053320F"/>
    <w:rsid w:val="005844C2"/>
    <w:rsid w:val="00587391"/>
    <w:rsid w:val="005E5B67"/>
    <w:rsid w:val="00603A23"/>
    <w:rsid w:val="006117E4"/>
    <w:rsid w:val="0064446E"/>
    <w:rsid w:val="006E7BA1"/>
    <w:rsid w:val="00700209"/>
    <w:rsid w:val="00710ED8"/>
    <w:rsid w:val="00716C34"/>
    <w:rsid w:val="007240AA"/>
    <w:rsid w:val="00762518"/>
    <w:rsid w:val="007C0D22"/>
    <w:rsid w:val="007E6654"/>
    <w:rsid w:val="00807611"/>
    <w:rsid w:val="00817AAD"/>
    <w:rsid w:val="00846484"/>
    <w:rsid w:val="0088369B"/>
    <w:rsid w:val="008B0AA9"/>
    <w:rsid w:val="008B4CE3"/>
    <w:rsid w:val="008C7551"/>
    <w:rsid w:val="008D3BB0"/>
    <w:rsid w:val="00906FC2"/>
    <w:rsid w:val="00987969"/>
    <w:rsid w:val="009A547F"/>
    <w:rsid w:val="009B2408"/>
    <w:rsid w:val="009E681B"/>
    <w:rsid w:val="00A01A5E"/>
    <w:rsid w:val="00A16540"/>
    <w:rsid w:val="00A47CC7"/>
    <w:rsid w:val="00A52368"/>
    <w:rsid w:val="00A54870"/>
    <w:rsid w:val="00A7062E"/>
    <w:rsid w:val="00AA556A"/>
    <w:rsid w:val="00AC3685"/>
    <w:rsid w:val="00AC624C"/>
    <w:rsid w:val="00B326FD"/>
    <w:rsid w:val="00BB4E5C"/>
    <w:rsid w:val="00BF1FEC"/>
    <w:rsid w:val="00C94A2D"/>
    <w:rsid w:val="00CB2D7F"/>
    <w:rsid w:val="00CD1AC8"/>
    <w:rsid w:val="00CF1137"/>
    <w:rsid w:val="00CF3BE1"/>
    <w:rsid w:val="00D17118"/>
    <w:rsid w:val="00D335DF"/>
    <w:rsid w:val="00D36E23"/>
    <w:rsid w:val="00D634D0"/>
    <w:rsid w:val="00D65BB6"/>
    <w:rsid w:val="00DB393A"/>
    <w:rsid w:val="00DC7770"/>
    <w:rsid w:val="00DD51DC"/>
    <w:rsid w:val="00E2047C"/>
    <w:rsid w:val="00E84FE1"/>
    <w:rsid w:val="00E90C7F"/>
    <w:rsid w:val="00EB7EE4"/>
    <w:rsid w:val="00EC0276"/>
    <w:rsid w:val="00EC405E"/>
    <w:rsid w:val="00F47F3C"/>
    <w:rsid w:val="00F655F1"/>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719"/>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E4719"/>
  </w:style>
  <w:style w:type="character" w:styleId="EndnoteReference">
    <w:name w:val="endnote reference"/>
    <w:basedOn w:val="DefaultParagraphFont"/>
    <w:semiHidden/>
    <w:rsid w:val="000E4719"/>
    <w:rPr>
      <w:vertAlign w:val="superscript"/>
    </w:rPr>
  </w:style>
  <w:style w:type="paragraph" w:styleId="FootnoteText">
    <w:name w:val="footnote text"/>
    <w:basedOn w:val="Normal"/>
    <w:semiHidden/>
    <w:rsid w:val="000E4719"/>
  </w:style>
  <w:style w:type="character" w:styleId="FootnoteReference">
    <w:name w:val="footnote reference"/>
    <w:basedOn w:val="DefaultParagraphFont"/>
    <w:semiHidden/>
    <w:rsid w:val="000E4719"/>
    <w:rPr>
      <w:vertAlign w:val="superscript"/>
    </w:rPr>
  </w:style>
  <w:style w:type="paragraph" w:styleId="TOC1">
    <w:name w:val="toc 1"/>
    <w:basedOn w:val="Normal"/>
    <w:next w:val="Normal"/>
    <w:semiHidden/>
    <w:rsid w:val="000E4719"/>
    <w:pPr>
      <w:tabs>
        <w:tab w:val="right" w:leader="dot" w:pos="9360"/>
      </w:tabs>
      <w:suppressAutoHyphens/>
      <w:spacing w:before="480"/>
      <w:ind w:left="720" w:right="720" w:hanging="720"/>
    </w:pPr>
  </w:style>
  <w:style w:type="paragraph" w:styleId="TOC2">
    <w:name w:val="toc 2"/>
    <w:basedOn w:val="Normal"/>
    <w:next w:val="Normal"/>
    <w:semiHidden/>
    <w:rsid w:val="000E4719"/>
    <w:pPr>
      <w:tabs>
        <w:tab w:val="right" w:leader="dot" w:pos="9360"/>
      </w:tabs>
      <w:suppressAutoHyphens/>
      <w:ind w:left="1440" w:right="720" w:hanging="720"/>
    </w:pPr>
  </w:style>
  <w:style w:type="paragraph" w:styleId="TOC3">
    <w:name w:val="toc 3"/>
    <w:basedOn w:val="Normal"/>
    <w:next w:val="Normal"/>
    <w:semiHidden/>
    <w:rsid w:val="000E4719"/>
    <w:pPr>
      <w:tabs>
        <w:tab w:val="right" w:leader="dot" w:pos="9360"/>
      </w:tabs>
      <w:suppressAutoHyphens/>
      <w:ind w:left="2160" w:right="720" w:hanging="720"/>
    </w:pPr>
  </w:style>
  <w:style w:type="paragraph" w:styleId="TOC4">
    <w:name w:val="toc 4"/>
    <w:basedOn w:val="Normal"/>
    <w:next w:val="Normal"/>
    <w:semiHidden/>
    <w:rsid w:val="000E4719"/>
    <w:pPr>
      <w:tabs>
        <w:tab w:val="right" w:leader="dot" w:pos="9360"/>
      </w:tabs>
      <w:suppressAutoHyphens/>
      <w:ind w:left="2880" w:right="720" w:hanging="720"/>
    </w:pPr>
  </w:style>
  <w:style w:type="paragraph" w:styleId="TOC5">
    <w:name w:val="toc 5"/>
    <w:basedOn w:val="Normal"/>
    <w:next w:val="Normal"/>
    <w:semiHidden/>
    <w:rsid w:val="000E4719"/>
    <w:pPr>
      <w:tabs>
        <w:tab w:val="right" w:leader="dot" w:pos="9360"/>
      </w:tabs>
      <w:suppressAutoHyphens/>
      <w:ind w:left="3600" w:right="720" w:hanging="720"/>
    </w:pPr>
  </w:style>
  <w:style w:type="paragraph" w:styleId="TOC6">
    <w:name w:val="toc 6"/>
    <w:basedOn w:val="Normal"/>
    <w:next w:val="Normal"/>
    <w:semiHidden/>
    <w:rsid w:val="000E4719"/>
    <w:pPr>
      <w:tabs>
        <w:tab w:val="right" w:pos="9360"/>
      </w:tabs>
      <w:suppressAutoHyphens/>
      <w:ind w:left="720" w:hanging="720"/>
    </w:pPr>
  </w:style>
  <w:style w:type="paragraph" w:styleId="TOC7">
    <w:name w:val="toc 7"/>
    <w:basedOn w:val="Normal"/>
    <w:next w:val="Normal"/>
    <w:semiHidden/>
    <w:rsid w:val="000E4719"/>
    <w:pPr>
      <w:suppressAutoHyphens/>
      <w:ind w:left="720" w:hanging="720"/>
    </w:pPr>
  </w:style>
  <w:style w:type="paragraph" w:styleId="TOC8">
    <w:name w:val="toc 8"/>
    <w:basedOn w:val="Normal"/>
    <w:next w:val="Normal"/>
    <w:semiHidden/>
    <w:rsid w:val="000E4719"/>
    <w:pPr>
      <w:tabs>
        <w:tab w:val="right" w:pos="9360"/>
      </w:tabs>
      <w:suppressAutoHyphens/>
      <w:ind w:left="720" w:hanging="720"/>
    </w:pPr>
  </w:style>
  <w:style w:type="paragraph" w:styleId="TOC9">
    <w:name w:val="toc 9"/>
    <w:basedOn w:val="Normal"/>
    <w:next w:val="Normal"/>
    <w:semiHidden/>
    <w:rsid w:val="000E4719"/>
    <w:pPr>
      <w:tabs>
        <w:tab w:val="right" w:leader="dot" w:pos="9360"/>
      </w:tabs>
      <w:suppressAutoHyphens/>
      <w:ind w:left="720" w:hanging="720"/>
    </w:pPr>
  </w:style>
  <w:style w:type="paragraph" w:styleId="Index1">
    <w:name w:val="index 1"/>
    <w:basedOn w:val="Normal"/>
    <w:next w:val="Normal"/>
    <w:semiHidden/>
    <w:rsid w:val="000E4719"/>
    <w:pPr>
      <w:tabs>
        <w:tab w:val="right" w:leader="dot" w:pos="9360"/>
      </w:tabs>
      <w:suppressAutoHyphens/>
      <w:ind w:left="1440" w:right="720" w:hanging="1440"/>
    </w:pPr>
  </w:style>
  <w:style w:type="paragraph" w:styleId="Index2">
    <w:name w:val="index 2"/>
    <w:basedOn w:val="Normal"/>
    <w:next w:val="Normal"/>
    <w:semiHidden/>
    <w:rsid w:val="000E4719"/>
    <w:pPr>
      <w:tabs>
        <w:tab w:val="right" w:leader="dot" w:pos="9360"/>
      </w:tabs>
      <w:suppressAutoHyphens/>
      <w:ind w:left="1440" w:right="720" w:hanging="720"/>
    </w:pPr>
  </w:style>
  <w:style w:type="paragraph" w:styleId="TOAHeading">
    <w:name w:val="toa heading"/>
    <w:basedOn w:val="Normal"/>
    <w:next w:val="Normal"/>
    <w:semiHidden/>
    <w:rsid w:val="000E4719"/>
    <w:pPr>
      <w:tabs>
        <w:tab w:val="right" w:pos="9360"/>
      </w:tabs>
      <w:suppressAutoHyphens/>
    </w:pPr>
  </w:style>
  <w:style w:type="paragraph" w:styleId="Caption">
    <w:name w:val="caption"/>
    <w:basedOn w:val="Normal"/>
    <w:next w:val="Normal"/>
    <w:qFormat/>
    <w:rsid w:val="000E4719"/>
  </w:style>
  <w:style w:type="character" w:customStyle="1" w:styleId="EquationCaption">
    <w:name w:val="_Equation Caption"/>
    <w:rsid w:val="000E4719"/>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5141A6"/>
    <w:pPr>
      <w:autoSpaceDE w:val="0"/>
      <w:autoSpaceDN w:val="0"/>
      <w:ind w:left="720"/>
    </w:pPr>
    <w:rPr>
      <w:rFonts w:ascii="CG Times" w:hAnsi="CG Times" w:cs="CG Times"/>
      <w:sz w:val="20"/>
    </w:rPr>
  </w:style>
  <w:style w:type="paragraph" w:styleId="BalloonText">
    <w:name w:val="Balloon Text"/>
    <w:basedOn w:val="Normal"/>
    <w:link w:val="BalloonTextChar"/>
    <w:rsid w:val="00CF3BE1"/>
    <w:rPr>
      <w:rFonts w:ascii="Tahoma" w:hAnsi="Tahoma" w:cs="Tahoma"/>
      <w:sz w:val="16"/>
      <w:szCs w:val="16"/>
    </w:rPr>
  </w:style>
  <w:style w:type="character" w:customStyle="1" w:styleId="BalloonTextChar">
    <w:name w:val="Balloon Text Char"/>
    <w:basedOn w:val="DefaultParagraphFont"/>
    <w:link w:val="BalloonText"/>
    <w:rsid w:val="00CF3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4</cp:revision>
  <cp:lastPrinted>2010-09-30T18:23:00Z</cp:lastPrinted>
  <dcterms:created xsi:type="dcterms:W3CDTF">2010-09-30T18:06:00Z</dcterms:created>
  <dcterms:modified xsi:type="dcterms:W3CDTF">2010-09-30T18:23:00Z</dcterms:modified>
</cp:coreProperties>
</file>