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17B5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17B5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4F2049">
        <w:rPr>
          <w:rFonts w:ascii="Times New Roman" w:hAnsi="Times New Roman"/>
          <w:bCs/>
          <w:spacing w:val="-3"/>
          <w:szCs w:val="24"/>
        </w:rPr>
        <w:t>Robert J. Hoffman</w:t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>:</w:t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  <w:t>C-2009-2130993</w:t>
      </w:r>
      <w:r w:rsidRPr="004F2049">
        <w:rPr>
          <w:rFonts w:ascii="Times New Roman" w:hAnsi="Times New Roman"/>
          <w:b/>
          <w:bCs/>
          <w:spacing w:val="-3"/>
          <w:szCs w:val="24"/>
        </w:rPr>
        <w:tab/>
      </w: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4F2049">
        <w:rPr>
          <w:rFonts w:ascii="Times New Roman" w:hAnsi="Times New Roman"/>
          <w:bCs/>
          <w:spacing w:val="-3"/>
          <w:szCs w:val="24"/>
        </w:rPr>
        <w:t>David C. Althouse</w:t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  <w:t>:</w:t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  <w:t>C-2010-2163436</w:t>
      </w: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</w:r>
      <w:r w:rsidRPr="004F2049">
        <w:rPr>
          <w:rFonts w:ascii="Times New Roman" w:hAnsi="Times New Roman"/>
          <w:bCs/>
          <w:spacing w:val="-3"/>
          <w:szCs w:val="24"/>
        </w:rPr>
        <w:tab/>
        <w:t>:</w:t>
      </w:r>
      <w:r w:rsidRPr="004F2049">
        <w:rPr>
          <w:rFonts w:ascii="Times New Roman" w:hAnsi="Times New Roman"/>
          <w:bCs/>
          <w:spacing w:val="-3"/>
          <w:szCs w:val="24"/>
        </w:rPr>
        <w:tab/>
      </w: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2049">
        <w:rPr>
          <w:rFonts w:ascii="Times New Roman" w:hAnsi="Times New Roman"/>
          <w:spacing w:val="-3"/>
          <w:szCs w:val="24"/>
        </w:rPr>
        <w:tab/>
        <w:t>v.</w:t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  <w:t>:</w:t>
      </w: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  <w:t>:</w:t>
      </w:r>
    </w:p>
    <w:p w:rsidR="004F2049" w:rsidRPr="004F2049" w:rsidRDefault="004F2049" w:rsidP="004F204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2049">
        <w:rPr>
          <w:rFonts w:ascii="Times New Roman" w:hAnsi="Times New Roman"/>
          <w:spacing w:val="-3"/>
          <w:szCs w:val="24"/>
        </w:rPr>
        <w:t>PPL Electric Utilities Corporation</w:t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</w:r>
      <w:r w:rsidRPr="004F2049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4F2049">
        <w:rPr>
          <w:rFonts w:ascii="Times New Roman" w:hAnsi="Times New Roman"/>
          <w:spacing w:val="-3"/>
          <w:szCs w:val="24"/>
        </w:rPr>
        <w:t>Ember S. Jandebeur</w:t>
      </w:r>
      <w:r w:rsidR="008D23F1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141A6">
        <w:rPr>
          <w:rFonts w:ascii="Times New Roman" w:hAnsi="Times New Roman"/>
          <w:spacing w:val="-3"/>
          <w:szCs w:val="24"/>
        </w:rPr>
        <w:t xml:space="preserve"> </w:t>
      </w:r>
      <w:r w:rsidR="00CA6DA3">
        <w:rPr>
          <w:rFonts w:ascii="Times New Roman" w:hAnsi="Times New Roman"/>
          <w:spacing w:val="-3"/>
          <w:szCs w:val="24"/>
        </w:rPr>
        <w:t>August</w:t>
      </w:r>
      <w:r w:rsidR="004F2049">
        <w:rPr>
          <w:rFonts w:ascii="Times New Roman" w:hAnsi="Times New Roman"/>
          <w:spacing w:val="-3"/>
          <w:szCs w:val="24"/>
        </w:rPr>
        <w:t> 11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2049" w:rsidRPr="004F2049" w:rsidRDefault="004F2049" w:rsidP="004F2049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F2049">
        <w:rPr>
          <w:rFonts w:ascii="Times New Roman" w:hAnsi="Times New Roman"/>
          <w:szCs w:val="24"/>
        </w:rPr>
        <w:t>That the Formal Complaint of Robert J. Hoffman at Docket No. C</w:t>
      </w:r>
      <w:r w:rsidRPr="004F2049">
        <w:rPr>
          <w:rFonts w:ascii="Times New Roman" w:hAnsi="Times New Roman"/>
          <w:szCs w:val="24"/>
        </w:rPr>
        <w:noBreakHyphen/>
        <w:t>2009</w:t>
      </w:r>
      <w:r w:rsidRPr="004F2049">
        <w:rPr>
          <w:rFonts w:ascii="Times New Roman" w:hAnsi="Times New Roman"/>
          <w:szCs w:val="24"/>
        </w:rPr>
        <w:noBreakHyphen/>
        <w:t>2130993 and the Formal Complaint of David C. Althouse at Docket No. C</w:t>
      </w:r>
      <w:r w:rsidRPr="004F2049">
        <w:rPr>
          <w:rFonts w:ascii="Times New Roman" w:hAnsi="Times New Roman"/>
          <w:szCs w:val="24"/>
        </w:rPr>
        <w:noBreakHyphen/>
        <w:t>2010</w:t>
      </w:r>
      <w:r w:rsidRPr="004F2049">
        <w:rPr>
          <w:rFonts w:ascii="Times New Roman" w:hAnsi="Times New Roman"/>
          <w:szCs w:val="24"/>
        </w:rPr>
        <w:noBreakHyphen/>
        <w:t>2163436 are dismissed for failure to meet their burdens of proof.</w:t>
      </w:r>
    </w:p>
    <w:p w:rsidR="004F2049" w:rsidRPr="004F2049" w:rsidRDefault="004F2049" w:rsidP="004F2049">
      <w:pPr>
        <w:ind w:left="1440"/>
        <w:jc w:val="both"/>
        <w:rPr>
          <w:rFonts w:ascii="Times New Roman" w:hAnsi="Times New Roman"/>
          <w:szCs w:val="24"/>
        </w:rPr>
      </w:pPr>
      <w:r w:rsidRPr="004F2049">
        <w:rPr>
          <w:rFonts w:ascii="Times New Roman" w:hAnsi="Times New Roman"/>
          <w:szCs w:val="24"/>
        </w:rPr>
        <w:t xml:space="preserve"> </w:t>
      </w:r>
    </w:p>
    <w:p w:rsidR="004F2049" w:rsidRPr="004F2049" w:rsidRDefault="004F2049" w:rsidP="004F2049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F2049">
        <w:rPr>
          <w:rFonts w:ascii="Times New Roman" w:hAnsi="Times New Roman"/>
          <w:szCs w:val="24"/>
        </w:rPr>
        <w:t>That the Secretary’s Bureau mark Docket Nos. C-2009-2130993 and C</w:t>
      </w:r>
      <w:r w:rsidRPr="004F2049">
        <w:rPr>
          <w:rFonts w:ascii="Times New Roman" w:hAnsi="Times New Roman"/>
          <w:szCs w:val="24"/>
        </w:rPr>
        <w:noBreakHyphen/>
        <w:t>2010-2163436 closed.</w:t>
      </w:r>
    </w:p>
    <w:p w:rsidR="008D23F1" w:rsidRPr="008D23F1" w:rsidRDefault="008D23F1" w:rsidP="00BE05DF">
      <w:pPr>
        <w:pStyle w:val="ListParagraph"/>
        <w:autoSpaceDE/>
        <w:autoSpaceDN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8D23F1" w:rsidRDefault="00C25C0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128270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5C0F">
        <w:rPr>
          <w:rFonts w:ascii="Times New Roman" w:hAnsi="Times New Roman"/>
          <w:spacing w:val="-3"/>
          <w:szCs w:val="24"/>
        </w:rPr>
        <w:t>October 8,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8C" w:rsidRDefault="00C07C8C">
      <w:pPr>
        <w:spacing w:line="20" w:lineRule="exact"/>
      </w:pPr>
    </w:p>
  </w:endnote>
  <w:endnote w:type="continuationSeparator" w:id="0">
    <w:p w:rsidR="00C07C8C" w:rsidRDefault="00C07C8C">
      <w:r>
        <w:t xml:space="preserve"> </w:t>
      </w:r>
    </w:p>
  </w:endnote>
  <w:endnote w:type="continuationNotice" w:id="1">
    <w:p w:rsidR="00C07C8C" w:rsidRDefault="00C07C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8C" w:rsidRDefault="00C07C8C">
      <w:r>
        <w:separator/>
      </w:r>
    </w:p>
  </w:footnote>
  <w:footnote w:type="continuationSeparator" w:id="0">
    <w:p w:rsidR="00C07C8C" w:rsidRDefault="00C07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7B54"/>
    <w:rsid w:val="0006398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259E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9A7"/>
    <w:rsid w:val="004B0AD2"/>
    <w:rsid w:val="004C514D"/>
    <w:rsid w:val="004D7FFE"/>
    <w:rsid w:val="004F2049"/>
    <w:rsid w:val="004F538D"/>
    <w:rsid w:val="005141A6"/>
    <w:rsid w:val="0053320F"/>
    <w:rsid w:val="005844C2"/>
    <w:rsid w:val="00587391"/>
    <w:rsid w:val="005945F1"/>
    <w:rsid w:val="005E5B67"/>
    <w:rsid w:val="00603A23"/>
    <w:rsid w:val="006117E4"/>
    <w:rsid w:val="00612BB9"/>
    <w:rsid w:val="006171AB"/>
    <w:rsid w:val="00635D79"/>
    <w:rsid w:val="0064446E"/>
    <w:rsid w:val="00667D55"/>
    <w:rsid w:val="006E7BA1"/>
    <w:rsid w:val="00700209"/>
    <w:rsid w:val="00710ED8"/>
    <w:rsid w:val="00716C34"/>
    <w:rsid w:val="007240AA"/>
    <w:rsid w:val="00762518"/>
    <w:rsid w:val="007A37BD"/>
    <w:rsid w:val="007C0D22"/>
    <w:rsid w:val="007D4CCE"/>
    <w:rsid w:val="007E6654"/>
    <w:rsid w:val="00807611"/>
    <w:rsid w:val="00817AAD"/>
    <w:rsid w:val="00846484"/>
    <w:rsid w:val="00865DB9"/>
    <w:rsid w:val="0088369B"/>
    <w:rsid w:val="008A5B28"/>
    <w:rsid w:val="008B0AA9"/>
    <w:rsid w:val="008B4CE3"/>
    <w:rsid w:val="008C7551"/>
    <w:rsid w:val="008D23F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E36F4"/>
    <w:rsid w:val="00B326FD"/>
    <w:rsid w:val="00B56BE7"/>
    <w:rsid w:val="00BB4E5C"/>
    <w:rsid w:val="00BE05DF"/>
    <w:rsid w:val="00BE658C"/>
    <w:rsid w:val="00BF1FEC"/>
    <w:rsid w:val="00C07C8C"/>
    <w:rsid w:val="00C25C0F"/>
    <w:rsid w:val="00C94A2D"/>
    <w:rsid w:val="00CA6DA3"/>
    <w:rsid w:val="00CB2D7F"/>
    <w:rsid w:val="00CD1AC8"/>
    <w:rsid w:val="00CF1137"/>
    <w:rsid w:val="00D17118"/>
    <w:rsid w:val="00D335DF"/>
    <w:rsid w:val="00D36E23"/>
    <w:rsid w:val="00D62E1B"/>
    <w:rsid w:val="00D634D0"/>
    <w:rsid w:val="00D65BB6"/>
    <w:rsid w:val="00DB393A"/>
    <w:rsid w:val="00DC7770"/>
    <w:rsid w:val="00DD51DC"/>
    <w:rsid w:val="00E2047C"/>
    <w:rsid w:val="00E30B1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3983"/>
  </w:style>
  <w:style w:type="character" w:styleId="EndnoteReference">
    <w:name w:val="endnote reference"/>
    <w:basedOn w:val="DefaultParagraphFont"/>
    <w:semiHidden/>
    <w:rsid w:val="00063983"/>
    <w:rPr>
      <w:vertAlign w:val="superscript"/>
    </w:rPr>
  </w:style>
  <w:style w:type="paragraph" w:styleId="FootnoteText">
    <w:name w:val="footnote text"/>
    <w:basedOn w:val="Normal"/>
    <w:semiHidden/>
    <w:rsid w:val="00063983"/>
  </w:style>
  <w:style w:type="character" w:styleId="FootnoteReference">
    <w:name w:val="footnote reference"/>
    <w:basedOn w:val="DefaultParagraphFont"/>
    <w:semiHidden/>
    <w:rsid w:val="00063983"/>
    <w:rPr>
      <w:vertAlign w:val="superscript"/>
    </w:rPr>
  </w:style>
  <w:style w:type="paragraph" w:styleId="TOC1">
    <w:name w:val="toc 1"/>
    <w:basedOn w:val="Normal"/>
    <w:next w:val="Normal"/>
    <w:semiHidden/>
    <w:rsid w:val="000639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39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39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39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39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39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39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3983"/>
  </w:style>
  <w:style w:type="character" w:customStyle="1" w:styleId="EquationCaption">
    <w:name w:val="_Equation Caption"/>
    <w:rsid w:val="000639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customStyle="1" w:styleId="Style">
    <w:name w:val="Style"/>
    <w:rsid w:val="00B56B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25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2010-10-08T11:56:00Z</cp:lastPrinted>
  <dcterms:created xsi:type="dcterms:W3CDTF">2010-10-07T18:46:00Z</dcterms:created>
  <dcterms:modified xsi:type="dcterms:W3CDTF">2010-10-08T11:56:00Z</dcterms:modified>
</cp:coreProperties>
</file>