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Pr="00DE5EB8" w:rsidRDefault="008E4FD6" w:rsidP="00331721">
      <w:pPr>
        <w:jc w:val="center"/>
        <w:rPr>
          <w:b/>
        </w:rPr>
      </w:pPr>
      <w:r w:rsidRPr="00DE5EB8">
        <w:rPr>
          <w:b/>
        </w:rPr>
        <w:t>BEFORE THE</w:t>
      </w:r>
    </w:p>
    <w:p w:rsidR="008E4FD6" w:rsidRPr="00DE5EB8" w:rsidRDefault="008E4FD6" w:rsidP="00331721">
      <w:pPr>
        <w:jc w:val="center"/>
        <w:rPr>
          <w:b/>
        </w:rPr>
      </w:pPr>
      <w:r w:rsidRPr="00DE5EB8">
        <w:rPr>
          <w:b/>
        </w:rPr>
        <w:t>PENNSYLVANIA PUBLIC UTILITY COMMISSION</w:t>
      </w:r>
    </w:p>
    <w:p w:rsidR="008E4FD6" w:rsidRPr="00DE5EB8" w:rsidRDefault="008E4FD6" w:rsidP="00331721">
      <w:pPr>
        <w:jc w:val="center"/>
        <w:rPr>
          <w:b/>
        </w:rPr>
      </w:pPr>
    </w:p>
    <w:p w:rsidR="008E4FD6" w:rsidRPr="00DE5EB8" w:rsidRDefault="008E4FD6" w:rsidP="00331721"/>
    <w:p w:rsidR="008E4FD6" w:rsidRPr="00DE5EB8" w:rsidRDefault="008E4FD6" w:rsidP="00331721"/>
    <w:p w:rsidR="00F9732A" w:rsidRPr="00DE5EB8" w:rsidRDefault="007550F3" w:rsidP="00331721">
      <w:r>
        <w:t xml:space="preserve">Peter </w:t>
      </w:r>
      <w:r w:rsidR="003E7584">
        <w:t>A</w:t>
      </w:r>
      <w:r>
        <w:t>. Ferraro</w:t>
      </w:r>
      <w:r w:rsidR="00F9732A" w:rsidRPr="00DE5EB8">
        <w:tab/>
      </w:r>
      <w:r w:rsidR="00F9732A" w:rsidRPr="00DE5EB8">
        <w:tab/>
      </w:r>
      <w:r w:rsidR="00F9732A" w:rsidRPr="00DE5EB8">
        <w:tab/>
      </w:r>
      <w:r w:rsidR="00EF7BB1" w:rsidRPr="00DE5EB8">
        <w:tab/>
      </w:r>
      <w:r w:rsidR="00F9732A" w:rsidRPr="00DE5EB8">
        <w:tab/>
        <w:t>:</w:t>
      </w:r>
      <w:r w:rsidR="00F9732A" w:rsidRPr="00DE5EB8">
        <w:tab/>
      </w:r>
    </w:p>
    <w:p w:rsidR="00F9732A" w:rsidRPr="00DE5EB8" w:rsidRDefault="00F9732A" w:rsidP="00331721">
      <w:r w:rsidRPr="00DE5EB8">
        <w:tab/>
      </w:r>
      <w:r w:rsidRPr="00DE5EB8">
        <w:tab/>
      </w:r>
      <w:r w:rsidRPr="00DE5EB8">
        <w:tab/>
      </w:r>
      <w:r w:rsidRPr="00DE5EB8">
        <w:tab/>
      </w:r>
      <w:r w:rsidRPr="00DE5EB8">
        <w:tab/>
      </w:r>
      <w:r w:rsidRPr="00DE5EB8">
        <w:tab/>
      </w:r>
      <w:r w:rsidRPr="00DE5EB8">
        <w:tab/>
        <w:t>:</w:t>
      </w:r>
    </w:p>
    <w:p w:rsidR="00F9732A" w:rsidRPr="00DE5EB8" w:rsidRDefault="00F9732A" w:rsidP="00331721">
      <w:pPr>
        <w:numPr>
          <w:ilvl w:val="0"/>
          <w:numId w:val="5"/>
        </w:numPr>
        <w:ind w:hanging="4320"/>
      </w:pPr>
      <w:r w:rsidRPr="00DE5EB8">
        <w:t>:</w:t>
      </w:r>
      <w:r w:rsidRPr="00DE5EB8">
        <w:tab/>
      </w:r>
      <w:r w:rsidR="00F6612B" w:rsidRPr="00DE5EB8">
        <w:tab/>
      </w:r>
      <w:r w:rsidR="004D6DDC" w:rsidRPr="00DE5EB8">
        <w:t>C</w:t>
      </w:r>
      <w:r w:rsidR="007550F3">
        <w:t>-2010</w:t>
      </w:r>
      <w:r w:rsidR="007B3113" w:rsidRPr="00DE5EB8">
        <w:t>-</w:t>
      </w:r>
      <w:r w:rsidR="004D6DDC" w:rsidRPr="00DE5EB8">
        <w:t>21</w:t>
      </w:r>
      <w:r w:rsidR="007550F3">
        <w:t>67851</w:t>
      </w:r>
    </w:p>
    <w:p w:rsidR="00F9732A" w:rsidRPr="00DE5EB8" w:rsidRDefault="00F9732A" w:rsidP="00331721">
      <w:pPr>
        <w:ind w:left="5040"/>
      </w:pPr>
      <w:r w:rsidRPr="00DE5EB8">
        <w:t>:</w:t>
      </w:r>
    </w:p>
    <w:p w:rsidR="00F9732A" w:rsidRPr="00DE5EB8" w:rsidRDefault="007550F3" w:rsidP="00331721">
      <w:r>
        <w:t xml:space="preserve">Equitable </w:t>
      </w:r>
      <w:r w:rsidR="004D6DDC" w:rsidRPr="00DE5EB8">
        <w:t>Gas Company</w:t>
      </w:r>
      <w:r w:rsidR="00C67834">
        <w:t>,</w:t>
      </w:r>
      <w:r>
        <w:t xml:space="preserve"> LLC</w:t>
      </w:r>
      <w:r w:rsidR="007B3113" w:rsidRPr="00DE5EB8">
        <w:tab/>
      </w:r>
      <w:r w:rsidR="00F9732A" w:rsidRPr="00DE5EB8">
        <w:t xml:space="preserve"> </w:t>
      </w:r>
      <w:r w:rsidR="00F9732A" w:rsidRPr="00DE5EB8">
        <w:tab/>
      </w:r>
      <w:r w:rsidR="00F9732A" w:rsidRPr="00DE5EB8">
        <w:tab/>
        <w:t>:</w:t>
      </w:r>
    </w:p>
    <w:p w:rsidR="004D6DDC" w:rsidRPr="00DE5EB8" w:rsidRDefault="004D6DDC" w:rsidP="00331721"/>
    <w:p w:rsidR="00BE6E3A" w:rsidRPr="00DE5EB8" w:rsidRDefault="00BE6E3A" w:rsidP="00331721"/>
    <w:p w:rsidR="008E4FD6" w:rsidRPr="00DE5EB8" w:rsidRDefault="008E4FD6" w:rsidP="00331721">
      <w:pPr>
        <w:tabs>
          <w:tab w:val="left" w:pos="1076"/>
        </w:tabs>
      </w:pPr>
    </w:p>
    <w:p w:rsidR="008E4FD6" w:rsidRPr="00DE5EB8" w:rsidRDefault="008E4FD6" w:rsidP="00331721">
      <w:pPr>
        <w:jc w:val="center"/>
        <w:rPr>
          <w:b/>
          <w:u w:val="single"/>
        </w:rPr>
      </w:pPr>
      <w:r w:rsidRPr="00DE5EB8">
        <w:rPr>
          <w:b/>
          <w:u w:val="single"/>
        </w:rPr>
        <w:t>INITIAL DECISION</w:t>
      </w:r>
    </w:p>
    <w:p w:rsidR="008E4FD6" w:rsidRPr="00DE5EB8" w:rsidRDefault="008E4FD6" w:rsidP="00331721">
      <w:pPr>
        <w:jc w:val="center"/>
      </w:pPr>
    </w:p>
    <w:p w:rsidR="009D47A5" w:rsidRPr="00DE5EB8" w:rsidRDefault="009D47A5" w:rsidP="00331721">
      <w:pPr>
        <w:jc w:val="center"/>
      </w:pPr>
    </w:p>
    <w:p w:rsidR="008E4FD6" w:rsidRPr="00DE5EB8" w:rsidRDefault="008E4FD6" w:rsidP="00331721">
      <w:pPr>
        <w:jc w:val="center"/>
      </w:pPr>
      <w:r w:rsidRPr="00DE5EB8">
        <w:t>Before</w:t>
      </w:r>
    </w:p>
    <w:p w:rsidR="008E4FD6" w:rsidRPr="00DE5EB8" w:rsidRDefault="00DF0974" w:rsidP="00331721">
      <w:pPr>
        <w:jc w:val="center"/>
      </w:pPr>
      <w:r w:rsidRPr="00DE5EB8">
        <w:t>Katrina L. Dunderdale</w:t>
      </w:r>
    </w:p>
    <w:p w:rsidR="008E4FD6" w:rsidRPr="00DE5EB8" w:rsidRDefault="008E4FD6" w:rsidP="00331721">
      <w:pPr>
        <w:jc w:val="center"/>
      </w:pPr>
      <w:r w:rsidRPr="00DE5EB8">
        <w:t>Administrative Law Judge</w:t>
      </w:r>
    </w:p>
    <w:p w:rsidR="008E4FD6" w:rsidRPr="00DE5EB8" w:rsidRDefault="008E4FD6" w:rsidP="00331721"/>
    <w:p w:rsidR="00BE6E3A" w:rsidRPr="00DE5EB8" w:rsidRDefault="00BE6E3A" w:rsidP="00D2354E"/>
    <w:p w:rsidR="00F9732A" w:rsidRPr="00DE5EB8" w:rsidRDefault="008E4FD6" w:rsidP="00EA1625">
      <w:pPr>
        <w:jc w:val="center"/>
        <w:rPr>
          <w:u w:val="single"/>
        </w:rPr>
      </w:pPr>
      <w:r w:rsidRPr="00DE5EB8">
        <w:rPr>
          <w:u w:val="single"/>
        </w:rPr>
        <w:t>HISTORY OF THE PROCEEDING</w:t>
      </w:r>
    </w:p>
    <w:p w:rsidR="00F9732A" w:rsidRPr="00DE5EB8" w:rsidRDefault="00F9732A" w:rsidP="00D2354E">
      <w:pPr>
        <w:rPr>
          <w:u w:val="single"/>
        </w:rPr>
      </w:pPr>
    </w:p>
    <w:p w:rsidR="00D868FB" w:rsidRPr="00DE5EB8" w:rsidRDefault="00D868FB" w:rsidP="00D2354E">
      <w:pPr>
        <w:rPr>
          <w:u w:val="single"/>
        </w:rPr>
      </w:pPr>
    </w:p>
    <w:p w:rsidR="0041637D" w:rsidRPr="00DE5EB8" w:rsidRDefault="00F9732A" w:rsidP="00EA1625">
      <w:pPr>
        <w:spacing w:line="360" w:lineRule="auto"/>
      </w:pPr>
      <w:r w:rsidRPr="00DE5EB8">
        <w:tab/>
      </w:r>
      <w:r w:rsidRPr="00DE5EB8">
        <w:tab/>
      </w:r>
      <w:r w:rsidR="00E55C1D" w:rsidRPr="00DE5EB8">
        <w:t xml:space="preserve">On </w:t>
      </w:r>
      <w:r w:rsidR="007550F3">
        <w:t>March 28, 2010</w:t>
      </w:r>
      <w:r w:rsidR="00BD76C8" w:rsidRPr="00DE5EB8">
        <w:t xml:space="preserve">, </w:t>
      </w:r>
      <w:r w:rsidR="003E7584">
        <w:t>Peter A. Ferraro</w:t>
      </w:r>
      <w:r w:rsidR="00BD76C8" w:rsidRPr="00DE5EB8">
        <w:t xml:space="preserve"> </w:t>
      </w:r>
      <w:r w:rsidR="00497A4D" w:rsidRPr="00DE5EB8">
        <w:t xml:space="preserve">(“Complainant”) </w:t>
      </w:r>
      <w:r w:rsidR="00BD76C8" w:rsidRPr="00DE5EB8">
        <w:t>filed a formal complaint with the Pennsylvania P</w:t>
      </w:r>
      <w:r w:rsidR="0041637D" w:rsidRPr="00DE5EB8">
        <w:t>u</w:t>
      </w:r>
      <w:r w:rsidR="00BD76C8" w:rsidRPr="00DE5EB8">
        <w:t xml:space="preserve">blic Utility Commission (“Commission”) against </w:t>
      </w:r>
      <w:r w:rsidR="007550F3">
        <w:t xml:space="preserve">Equitable </w:t>
      </w:r>
      <w:r w:rsidR="00CF7FD0" w:rsidRPr="00DE5EB8">
        <w:t xml:space="preserve">Gas Company, </w:t>
      </w:r>
      <w:r w:rsidR="007550F3">
        <w:t>LLC</w:t>
      </w:r>
      <w:r w:rsidR="004201C6" w:rsidRPr="00DE5EB8">
        <w:t xml:space="preserve"> </w:t>
      </w:r>
      <w:r w:rsidR="00BD76C8" w:rsidRPr="00DE5EB8">
        <w:t>(“</w:t>
      </w:r>
      <w:r w:rsidR="007550F3">
        <w:t>Equitable</w:t>
      </w:r>
      <w:r w:rsidR="00BD76C8" w:rsidRPr="00DE5EB8">
        <w:t>” or “</w:t>
      </w:r>
      <w:r w:rsidR="00FD4410" w:rsidRPr="00DE5EB8">
        <w:t>Respondent</w:t>
      </w:r>
      <w:r w:rsidR="00BD76C8" w:rsidRPr="00DE5EB8">
        <w:t xml:space="preserve">”) </w:t>
      </w:r>
      <w:r w:rsidR="004201C6" w:rsidRPr="00DE5EB8">
        <w:t>alleging</w:t>
      </w:r>
      <w:r w:rsidR="00BD76C8" w:rsidRPr="00DE5EB8">
        <w:t xml:space="preserve"> </w:t>
      </w:r>
      <w:r w:rsidR="007550F3">
        <w:t>Equitable</w:t>
      </w:r>
      <w:r w:rsidR="004201C6" w:rsidRPr="00DE5EB8">
        <w:t xml:space="preserve"> </w:t>
      </w:r>
      <w:r w:rsidR="00424046" w:rsidRPr="00DE5EB8">
        <w:t xml:space="preserve">failed to provide appropriate and adequate customer service </w:t>
      </w:r>
      <w:r w:rsidR="00590E0C" w:rsidRPr="00DE5EB8">
        <w:t xml:space="preserve">on </w:t>
      </w:r>
      <w:r w:rsidR="00AB2957">
        <w:t>October 4</w:t>
      </w:r>
      <w:r w:rsidR="00590E0C" w:rsidRPr="00DE5EB8">
        <w:t xml:space="preserve">, 2009 </w:t>
      </w:r>
      <w:r w:rsidR="00424046" w:rsidRPr="00DE5EB8">
        <w:t xml:space="preserve">when </w:t>
      </w:r>
      <w:r w:rsidR="00AB2957">
        <w:t xml:space="preserve">Complainant’s plumber waited </w:t>
      </w:r>
      <w:r w:rsidR="005352B0">
        <w:t>six</w:t>
      </w:r>
      <w:r w:rsidR="00AB2957">
        <w:t xml:space="preserve"> hours after requesting </w:t>
      </w:r>
      <w:proofErr w:type="spellStart"/>
      <w:r w:rsidR="00AB2957">
        <w:t>Equitable’s</w:t>
      </w:r>
      <w:proofErr w:type="spellEnd"/>
      <w:r w:rsidR="00AB2957">
        <w:t xml:space="preserve"> service technicians return to the property to inspect the new service line and resume natural gas service.  </w:t>
      </w:r>
      <w:r w:rsidR="00AD75C9" w:rsidRPr="00DE5EB8">
        <w:t xml:space="preserve"> </w:t>
      </w:r>
    </w:p>
    <w:p w:rsidR="00AD75C9" w:rsidRPr="00DE5EB8" w:rsidRDefault="00AD75C9" w:rsidP="00EA1625">
      <w:pPr>
        <w:spacing w:line="360" w:lineRule="auto"/>
      </w:pPr>
    </w:p>
    <w:p w:rsidR="000B575F" w:rsidRPr="00DE5EB8" w:rsidRDefault="0041637D" w:rsidP="00EA1625">
      <w:pPr>
        <w:spacing w:line="360" w:lineRule="auto"/>
      </w:pPr>
      <w:r w:rsidRPr="00DE5EB8">
        <w:tab/>
      </w:r>
      <w:r w:rsidRPr="00DE5EB8">
        <w:tab/>
      </w:r>
      <w:r w:rsidR="00AB2957">
        <w:t xml:space="preserve">Equitable </w:t>
      </w:r>
      <w:r w:rsidRPr="00DE5EB8">
        <w:t xml:space="preserve">filed </w:t>
      </w:r>
      <w:r w:rsidR="00DF0974" w:rsidRPr="00DE5EB8">
        <w:t>an</w:t>
      </w:r>
      <w:r w:rsidR="00580D5E" w:rsidRPr="00DE5EB8">
        <w:t xml:space="preserve"> </w:t>
      </w:r>
      <w:r w:rsidRPr="00DE5EB8">
        <w:t xml:space="preserve">answer in response to </w:t>
      </w:r>
      <w:r w:rsidR="00AB2957">
        <w:t>the</w:t>
      </w:r>
      <w:r w:rsidRPr="00DE5EB8">
        <w:t xml:space="preserve"> complaint on </w:t>
      </w:r>
      <w:r w:rsidR="00AB2957">
        <w:t>April 23, 2010</w:t>
      </w:r>
      <w:r w:rsidRPr="00DE5EB8">
        <w:t xml:space="preserve">.  In </w:t>
      </w:r>
      <w:r w:rsidR="00DF0974" w:rsidRPr="00DE5EB8">
        <w:t>its</w:t>
      </w:r>
      <w:r w:rsidRPr="00DE5EB8">
        <w:t xml:space="preserve"> </w:t>
      </w:r>
      <w:r w:rsidR="00580D5E" w:rsidRPr="00DE5EB8">
        <w:t xml:space="preserve">responsive pleading, </w:t>
      </w:r>
      <w:r w:rsidR="00AB2957">
        <w:t>Equitable</w:t>
      </w:r>
      <w:r w:rsidR="003F5065" w:rsidRPr="00DE5EB8">
        <w:t xml:space="preserve"> </w:t>
      </w:r>
      <w:r w:rsidR="00590E0C" w:rsidRPr="00DE5EB8">
        <w:t xml:space="preserve">denies violating the regulations or failing to provide adequate customer service </w:t>
      </w:r>
      <w:r w:rsidR="00AB2957">
        <w:t xml:space="preserve">after it took </w:t>
      </w:r>
      <w:proofErr w:type="gramStart"/>
      <w:r w:rsidR="00AB2957">
        <w:t>Equitable</w:t>
      </w:r>
      <w:proofErr w:type="gramEnd"/>
      <w:r w:rsidR="00AB2957">
        <w:t xml:space="preserve"> </w:t>
      </w:r>
      <w:r w:rsidR="005352B0">
        <w:t>six</w:t>
      </w:r>
      <w:r w:rsidR="00AB2957">
        <w:t xml:space="preserve"> hours to send a technician out to the property to inspect the new service line and to turn on the natural gas service on October 4, 2009</w:t>
      </w:r>
      <w:r w:rsidR="00590E0C" w:rsidRPr="00DE5EB8">
        <w:t xml:space="preserve">.  </w:t>
      </w:r>
      <w:r w:rsidR="00734AEF" w:rsidRPr="00DE5EB8">
        <w:t xml:space="preserve"> </w:t>
      </w:r>
      <w:r w:rsidR="00D23617" w:rsidRPr="00DE5EB8">
        <w:t xml:space="preserve">  </w:t>
      </w:r>
    </w:p>
    <w:p w:rsidR="00A85958" w:rsidRPr="00DE5EB8" w:rsidRDefault="00A85958" w:rsidP="00EA1625">
      <w:pPr>
        <w:spacing w:line="360" w:lineRule="auto"/>
      </w:pPr>
    </w:p>
    <w:p w:rsidR="008E4FD6" w:rsidRPr="00DE5EB8" w:rsidRDefault="009239E5" w:rsidP="00A90945">
      <w:pPr>
        <w:spacing w:line="360" w:lineRule="auto"/>
        <w:ind w:firstLine="1440"/>
      </w:pPr>
      <w:r w:rsidRPr="00DE5EB8">
        <w:t xml:space="preserve">By Telephone Hearing Notice dated </w:t>
      </w:r>
      <w:r w:rsidR="003E7584">
        <w:t>June 18, 2010</w:t>
      </w:r>
      <w:r w:rsidRPr="00DE5EB8">
        <w:t xml:space="preserve">, the Public Utility Commission notified the parties an initial hearing in this case was scheduled for </w:t>
      </w:r>
      <w:r w:rsidR="003E7584">
        <w:t>Tuesday, July 20, 2010</w:t>
      </w:r>
      <w:r w:rsidR="00D23617" w:rsidRPr="00DE5EB8">
        <w:t xml:space="preserve"> </w:t>
      </w:r>
      <w:r w:rsidR="00590E0C" w:rsidRPr="00DE5EB8">
        <w:t>at 10</w:t>
      </w:r>
      <w:r w:rsidRPr="00DE5EB8">
        <w:t>:00 a.m.</w:t>
      </w:r>
      <w:r w:rsidR="003E7584">
        <w:t xml:space="preserve"> at the Commission’s hearing room on the 2</w:t>
      </w:r>
      <w:r w:rsidR="003E7584" w:rsidRPr="003E7584">
        <w:rPr>
          <w:vertAlign w:val="superscript"/>
        </w:rPr>
        <w:t>nd</w:t>
      </w:r>
      <w:r w:rsidR="003E7584">
        <w:t xml:space="preserve"> floor of the Piatt Place, 301 Fifth </w:t>
      </w:r>
      <w:r w:rsidR="003E7584">
        <w:lastRenderedPageBreak/>
        <w:t>Avenue, Pittsburgh, Pennsylvania 15222.</w:t>
      </w:r>
      <w:r w:rsidRPr="00DE5EB8">
        <w:t xml:space="preserve">  </w:t>
      </w:r>
      <w:r w:rsidRPr="00DE5EB8">
        <w:rPr>
          <w:spacing w:val="-3"/>
        </w:rPr>
        <w:t xml:space="preserve">On </w:t>
      </w:r>
      <w:r w:rsidR="003E7584">
        <w:rPr>
          <w:spacing w:val="-3"/>
        </w:rPr>
        <w:t>June 21, 2010</w:t>
      </w:r>
      <w:r w:rsidRPr="00DE5EB8">
        <w:rPr>
          <w:spacing w:val="-3"/>
        </w:rPr>
        <w:t xml:space="preserve">, the </w:t>
      </w:r>
      <w:r w:rsidR="009737DF" w:rsidRPr="00DE5EB8">
        <w:rPr>
          <w:spacing w:val="-3"/>
        </w:rPr>
        <w:t>presiding officer</w:t>
      </w:r>
      <w:r w:rsidRPr="00DE5EB8">
        <w:rPr>
          <w:spacing w:val="-3"/>
        </w:rPr>
        <w:t xml:space="preserve"> issued a Prehearing Order </w:t>
      </w:r>
      <w:r w:rsidRPr="00DE5EB8">
        <w:t xml:space="preserve">setting forth the date and time of the scheduled hearing.  </w:t>
      </w:r>
      <w:r w:rsidR="00D93CB5" w:rsidRPr="00DE5EB8">
        <w:t xml:space="preserve">  </w:t>
      </w:r>
    </w:p>
    <w:p w:rsidR="008E4FD6" w:rsidRPr="00DE5EB8" w:rsidRDefault="008E4FD6" w:rsidP="00EA1625">
      <w:pPr>
        <w:tabs>
          <w:tab w:val="left" w:pos="2160"/>
        </w:tabs>
        <w:spacing w:line="360" w:lineRule="auto"/>
        <w:ind w:firstLine="1440"/>
      </w:pPr>
    </w:p>
    <w:p w:rsidR="007B4DE2" w:rsidRPr="00DE5EB8" w:rsidRDefault="00212D2D" w:rsidP="007B4DE2">
      <w:pPr>
        <w:tabs>
          <w:tab w:val="left" w:pos="2160"/>
        </w:tabs>
        <w:spacing w:line="360" w:lineRule="auto"/>
        <w:ind w:firstLine="1440"/>
      </w:pPr>
      <w:r w:rsidRPr="00DE5EB8">
        <w:t xml:space="preserve">On </w:t>
      </w:r>
      <w:r w:rsidR="003E7584">
        <w:t>July 20, 2010</w:t>
      </w:r>
      <w:r w:rsidRPr="00DE5EB8">
        <w:t xml:space="preserve">, </w:t>
      </w:r>
      <w:r w:rsidR="00754EEB" w:rsidRPr="00DE5EB8">
        <w:t>the presiding officer</w:t>
      </w:r>
      <w:r w:rsidR="00BE6E3A" w:rsidRPr="00DE5EB8">
        <w:t xml:space="preserve"> convened the parties and </w:t>
      </w:r>
      <w:r w:rsidR="00A83CBE" w:rsidRPr="00DE5EB8">
        <w:t>conduct</w:t>
      </w:r>
      <w:r w:rsidR="005243F8" w:rsidRPr="00DE5EB8">
        <w:t>ed</w:t>
      </w:r>
      <w:r w:rsidR="00BE6E3A" w:rsidRPr="00DE5EB8">
        <w:t xml:space="preserve"> a hearing</w:t>
      </w:r>
      <w:r w:rsidR="00826CBC" w:rsidRPr="00DE5EB8">
        <w:t xml:space="preserve"> </w:t>
      </w:r>
      <w:r w:rsidR="00734AEF" w:rsidRPr="00DE5EB8">
        <w:t xml:space="preserve">at which time </w:t>
      </w:r>
      <w:r w:rsidR="009737DF" w:rsidRPr="00DE5EB8">
        <w:t>Complainant</w:t>
      </w:r>
      <w:r w:rsidR="005243F8" w:rsidRPr="00DE5EB8">
        <w:t xml:space="preserve"> appeared </w:t>
      </w:r>
      <w:r w:rsidR="005243F8" w:rsidRPr="00DE5EB8">
        <w:rPr>
          <w:i/>
        </w:rPr>
        <w:t>pro se</w:t>
      </w:r>
      <w:r w:rsidR="0071351A" w:rsidRPr="00DE5EB8">
        <w:t xml:space="preserve">.  Mr. </w:t>
      </w:r>
      <w:r w:rsidR="003E7584">
        <w:t>Ferraro</w:t>
      </w:r>
      <w:r w:rsidR="005D7228" w:rsidRPr="00DE5EB8">
        <w:t xml:space="preserve"> </w:t>
      </w:r>
      <w:r w:rsidR="005243F8" w:rsidRPr="00DE5EB8">
        <w:t>testified on his own behalf</w:t>
      </w:r>
      <w:r w:rsidR="0071351A" w:rsidRPr="00DE5EB8">
        <w:t xml:space="preserve"> and offered </w:t>
      </w:r>
      <w:r w:rsidR="003E7584">
        <w:t>one exhibit</w:t>
      </w:r>
      <w:r w:rsidR="0071351A" w:rsidRPr="00DE5EB8">
        <w:t>, marked Complainant Exhibit 1</w:t>
      </w:r>
      <w:r w:rsidR="003E7584">
        <w:t>, which exhibit</w:t>
      </w:r>
      <w:r w:rsidR="0071351A" w:rsidRPr="00DE5EB8">
        <w:t xml:space="preserve"> the undersigned admitted into evidence at the hearing.  </w:t>
      </w:r>
      <w:r w:rsidR="005B0283" w:rsidRPr="00DE5EB8">
        <w:t xml:space="preserve">  </w:t>
      </w:r>
      <w:r w:rsidR="007B4DE2" w:rsidRPr="00DE5EB8">
        <w:t>Mr. </w:t>
      </w:r>
      <w:r w:rsidR="003E7584">
        <w:t xml:space="preserve">Chad </w:t>
      </w:r>
      <w:proofErr w:type="spellStart"/>
      <w:r w:rsidR="003E7584">
        <w:t>Cicconi</w:t>
      </w:r>
      <w:proofErr w:type="spellEnd"/>
      <w:r w:rsidR="007B4DE2" w:rsidRPr="00DE5EB8">
        <w:t xml:space="preserve">, Esquire represented </w:t>
      </w:r>
      <w:r w:rsidR="003E7584">
        <w:t>Equitable</w:t>
      </w:r>
      <w:r w:rsidR="007B4DE2" w:rsidRPr="00DE5EB8">
        <w:t xml:space="preserve">.  Attorney </w:t>
      </w:r>
      <w:proofErr w:type="spellStart"/>
      <w:r w:rsidR="003E7584">
        <w:t>Cicconi</w:t>
      </w:r>
      <w:proofErr w:type="spellEnd"/>
      <w:r w:rsidR="007B4DE2" w:rsidRPr="00DE5EB8">
        <w:t xml:space="preserve"> presented the testimony of </w:t>
      </w:r>
      <w:r w:rsidR="003E7584">
        <w:t>one witness</w:t>
      </w:r>
      <w:r w:rsidR="007B4DE2" w:rsidRPr="00DE5EB8">
        <w:t xml:space="preserve"> and offered </w:t>
      </w:r>
      <w:r w:rsidR="00415E18">
        <w:t>one</w:t>
      </w:r>
      <w:r w:rsidR="007B4DE2" w:rsidRPr="00DE5EB8">
        <w:t xml:space="preserve"> exhibit, marked </w:t>
      </w:r>
      <w:proofErr w:type="gramStart"/>
      <w:r w:rsidR="003E7584">
        <w:t xml:space="preserve">Equitable </w:t>
      </w:r>
      <w:r w:rsidR="00980721">
        <w:t xml:space="preserve"> Exhibit</w:t>
      </w:r>
      <w:proofErr w:type="gramEnd"/>
      <w:r w:rsidR="00980721">
        <w:t xml:space="preserve"> </w:t>
      </w:r>
      <w:r w:rsidR="00415E18">
        <w:t>1</w:t>
      </w:r>
      <w:r w:rsidR="007B4DE2" w:rsidRPr="00DE5EB8">
        <w:t xml:space="preserve">, which exhibit the undersigned admitted into evidence at the hearing.  </w:t>
      </w:r>
      <w:r w:rsidR="00415E18">
        <w:t xml:space="preserve">In addition, Equitable offered data recordings made of two telephone calls between Respondent’s personnel and Complainant’s plumber on October 4, 2009.  Complainant offered no objection to the recordings and Equitable was permitted to play the recordings into the hearing record.  </w:t>
      </w:r>
      <w:r w:rsidR="007B4DE2" w:rsidRPr="00DE5EB8">
        <w:t xml:space="preserve">The transcript of the hearing contains </w:t>
      </w:r>
      <w:r w:rsidR="00F37FC1">
        <w:t>124</w:t>
      </w:r>
      <w:r w:rsidR="007B4DE2" w:rsidRPr="00DE5EB8">
        <w:t xml:space="preserve"> pages.  Complainant and Respondent issued final statements on the record and the hearing record closed upon the receipt of the transcript.    </w:t>
      </w:r>
    </w:p>
    <w:p w:rsidR="007B4DE2" w:rsidRPr="00DE5EB8" w:rsidRDefault="007B4DE2" w:rsidP="007B4DE2">
      <w:pPr>
        <w:tabs>
          <w:tab w:val="left" w:pos="2160"/>
        </w:tabs>
        <w:spacing w:line="360" w:lineRule="auto"/>
        <w:ind w:firstLine="1440"/>
      </w:pPr>
    </w:p>
    <w:p w:rsidR="007B4DE2" w:rsidRPr="00DE5EB8" w:rsidRDefault="007B4DE2" w:rsidP="007B4DE2">
      <w:pPr>
        <w:tabs>
          <w:tab w:val="left" w:pos="2160"/>
        </w:tabs>
        <w:spacing w:line="360" w:lineRule="auto"/>
        <w:ind w:firstLine="1440"/>
      </w:pPr>
      <w:r w:rsidRPr="00DE5EB8">
        <w:t xml:space="preserve">On </w:t>
      </w:r>
      <w:r w:rsidR="00F37FC1">
        <w:t>August 6, 2010,</w:t>
      </w:r>
      <w:r w:rsidRPr="00DE5EB8">
        <w:t xml:space="preserve"> the undersigned closed the hearing record by issuing the Interim Order Closing the Hearing Record.</w:t>
      </w:r>
    </w:p>
    <w:p w:rsidR="007B4DE2" w:rsidRPr="00DE5EB8" w:rsidRDefault="007B4DE2" w:rsidP="00EA1625">
      <w:pPr>
        <w:tabs>
          <w:tab w:val="left" w:pos="2160"/>
        </w:tabs>
        <w:spacing w:line="360" w:lineRule="auto"/>
        <w:jc w:val="center"/>
        <w:rPr>
          <w:u w:val="single"/>
        </w:rPr>
      </w:pPr>
    </w:p>
    <w:p w:rsidR="008E4FD6" w:rsidRPr="00DE5EB8" w:rsidRDefault="008E4FD6" w:rsidP="00EA1625">
      <w:pPr>
        <w:tabs>
          <w:tab w:val="left" w:pos="2160"/>
        </w:tabs>
        <w:spacing w:line="360" w:lineRule="auto"/>
        <w:jc w:val="center"/>
        <w:rPr>
          <w:u w:val="single"/>
        </w:rPr>
      </w:pPr>
      <w:r w:rsidRPr="00DE5EB8">
        <w:rPr>
          <w:u w:val="single"/>
        </w:rPr>
        <w:t xml:space="preserve">FINDINGS OF </w:t>
      </w:r>
      <w:smartTag w:uri="urn:schemas-microsoft-com:office:smarttags" w:element="stockticker">
        <w:r w:rsidRPr="00DE5EB8">
          <w:rPr>
            <w:u w:val="single"/>
          </w:rPr>
          <w:t>FACT</w:t>
        </w:r>
      </w:smartTag>
    </w:p>
    <w:p w:rsidR="008E4FD6" w:rsidRPr="00DE5EB8" w:rsidRDefault="008E4FD6" w:rsidP="00EA1625">
      <w:pPr>
        <w:tabs>
          <w:tab w:val="left" w:pos="2160"/>
        </w:tabs>
        <w:spacing w:line="360" w:lineRule="auto"/>
        <w:rPr>
          <w:u w:val="single"/>
        </w:rPr>
      </w:pPr>
    </w:p>
    <w:p w:rsidR="00DA66D7" w:rsidRPr="00DE5EB8" w:rsidRDefault="008E4FD6" w:rsidP="00EA1625">
      <w:pPr>
        <w:tabs>
          <w:tab w:val="left" w:pos="2160"/>
        </w:tabs>
        <w:spacing w:line="360" w:lineRule="auto"/>
        <w:ind w:firstLine="1440"/>
      </w:pPr>
      <w:r w:rsidRPr="00DE5EB8">
        <w:t>1.</w:t>
      </w:r>
      <w:r w:rsidRPr="00DE5EB8">
        <w:tab/>
      </w:r>
      <w:r w:rsidR="00FD4410" w:rsidRPr="00DE5EB8">
        <w:t>Complainant</w:t>
      </w:r>
      <w:r w:rsidR="00FA2D82" w:rsidRPr="00DE5EB8">
        <w:t xml:space="preserve">, </w:t>
      </w:r>
      <w:r w:rsidR="00053A88">
        <w:t>Peter A. Ferraro</w:t>
      </w:r>
      <w:r w:rsidR="00415E18">
        <w:t xml:space="preserve">, </w:t>
      </w:r>
      <w:r w:rsidR="00053A88">
        <w:t>owns a rental unit located at 3185 Babcock Boulevard, Pittsburgh, Pennsylvania 15237</w:t>
      </w:r>
      <w:r w:rsidR="00D11E0E" w:rsidRPr="00DE5EB8">
        <w:t>.</w:t>
      </w:r>
      <w:r w:rsidR="00607DB2">
        <w:t xml:space="preserve">  </w:t>
      </w:r>
    </w:p>
    <w:p w:rsidR="000B7480" w:rsidRPr="00DE5EB8" w:rsidRDefault="000B7480" w:rsidP="00EA1625">
      <w:pPr>
        <w:tabs>
          <w:tab w:val="left" w:pos="2160"/>
        </w:tabs>
        <w:spacing w:line="360" w:lineRule="auto"/>
        <w:ind w:firstLine="1440"/>
      </w:pPr>
    </w:p>
    <w:p w:rsidR="000B7480" w:rsidRPr="00DE5EB8" w:rsidRDefault="000B7480" w:rsidP="00EA1625">
      <w:pPr>
        <w:tabs>
          <w:tab w:val="left" w:pos="2160"/>
        </w:tabs>
        <w:spacing w:line="360" w:lineRule="auto"/>
        <w:ind w:firstLine="1440"/>
      </w:pPr>
      <w:r w:rsidRPr="00DE5EB8">
        <w:t>2.</w:t>
      </w:r>
      <w:r w:rsidRPr="00DE5EB8">
        <w:tab/>
      </w:r>
      <w:r w:rsidR="00DF087F" w:rsidRPr="00DE5EB8">
        <w:t xml:space="preserve">Respondent, </w:t>
      </w:r>
      <w:r w:rsidR="00212F30">
        <w:t>Equitable</w:t>
      </w:r>
      <w:r w:rsidR="00DF087F" w:rsidRPr="00DE5EB8">
        <w:t xml:space="preserve">, </w:t>
      </w:r>
      <w:r w:rsidR="004B2C3D">
        <w:t>provides</w:t>
      </w:r>
      <w:r w:rsidR="00DF087F" w:rsidRPr="00DE5EB8">
        <w:t xml:space="preserve"> natural gas service to Complainant </w:t>
      </w:r>
      <w:r w:rsidR="00BB13B5" w:rsidRPr="00DE5EB8">
        <w:t>at his</w:t>
      </w:r>
      <w:r w:rsidR="00DF087F" w:rsidRPr="00DE5EB8">
        <w:t xml:space="preserve"> </w:t>
      </w:r>
      <w:r w:rsidR="00212F30">
        <w:t>rental unit</w:t>
      </w:r>
      <w:r w:rsidR="00607DB2">
        <w:t xml:space="preserve">.  </w:t>
      </w:r>
    </w:p>
    <w:p w:rsidR="001354D6" w:rsidRPr="00DE5EB8" w:rsidRDefault="001354D6" w:rsidP="00EA1625">
      <w:pPr>
        <w:tabs>
          <w:tab w:val="left" w:pos="2160"/>
        </w:tabs>
        <w:spacing w:line="360" w:lineRule="auto"/>
        <w:ind w:firstLine="1440"/>
      </w:pPr>
    </w:p>
    <w:p w:rsidR="00F35726" w:rsidRPr="00DE5EB8" w:rsidRDefault="007767D5" w:rsidP="00EA1625">
      <w:pPr>
        <w:tabs>
          <w:tab w:val="left" w:pos="2160"/>
        </w:tabs>
        <w:spacing w:line="360" w:lineRule="auto"/>
        <w:ind w:firstLine="1440"/>
      </w:pPr>
      <w:r w:rsidRPr="00DE5EB8">
        <w:t>3</w:t>
      </w:r>
      <w:r w:rsidR="001354D6" w:rsidRPr="00DE5EB8">
        <w:t>.</w:t>
      </w:r>
      <w:r w:rsidR="001354D6" w:rsidRPr="00DE5EB8">
        <w:tab/>
      </w:r>
      <w:r w:rsidR="00980721">
        <w:t xml:space="preserve">Previous to October 3, 2009, Respondent came to the rental unit after receiving a complaint about a smell of gas, and detected a gas leak requiring Complainant to replace the service line.  </w:t>
      </w:r>
      <w:proofErr w:type="gramStart"/>
      <w:r w:rsidR="00980721">
        <w:t>(Tr. 20).</w:t>
      </w:r>
      <w:proofErr w:type="gramEnd"/>
    </w:p>
    <w:p w:rsidR="00705F42" w:rsidRDefault="00705F42" w:rsidP="00EA1625">
      <w:pPr>
        <w:tabs>
          <w:tab w:val="left" w:pos="2160"/>
        </w:tabs>
        <w:spacing w:line="360" w:lineRule="auto"/>
        <w:ind w:firstLine="1440"/>
      </w:pPr>
    </w:p>
    <w:p w:rsidR="00607DB2" w:rsidRDefault="00607DB2" w:rsidP="00EA1625">
      <w:pPr>
        <w:tabs>
          <w:tab w:val="left" w:pos="2160"/>
        </w:tabs>
        <w:spacing w:line="360" w:lineRule="auto"/>
        <w:ind w:firstLine="1440"/>
      </w:pPr>
      <w:r>
        <w:lastRenderedPageBreak/>
        <w:t>4.</w:t>
      </w:r>
      <w:r>
        <w:tab/>
      </w:r>
      <w:r w:rsidR="00980721">
        <w:t xml:space="preserve">On October 3, 2009 at 10:30 a.m., Complainant’s plumber, Matthew Mertz (“Mertz” or “Plumber”), contacted Respondent’s dispatcher to request Respondent send a technician to inspect a new service line installed by Mertz that morning and to restore natural gas service to the premises.  </w:t>
      </w:r>
      <w:proofErr w:type="gramStart"/>
      <w:r w:rsidR="00980721">
        <w:t>(Tr. 20; Equitable Exhibit 1).</w:t>
      </w:r>
      <w:proofErr w:type="gramEnd"/>
    </w:p>
    <w:p w:rsidR="00607DB2" w:rsidRDefault="00607DB2" w:rsidP="00EA1625">
      <w:pPr>
        <w:tabs>
          <w:tab w:val="left" w:pos="2160"/>
        </w:tabs>
        <w:spacing w:line="360" w:lineRule="auto"/>
        <w:ind w:firstLine="1440"/>
      </w:pPr>
    </w:p>
    <w:p w:rsidR="00AF767F" w:rsidRPr="00DE5EB8" w:rsidRDefault="00A46378" w:rsidP="00EA1625">
      <w:pPr>
        <w:tabs>
          <w:tab w:val="left" w:pos="2160"/>
        </w:tabs>
        <w:spacing w:line="360" w:lineRule="auto"/>
        <w:ind w:firstLine="1440"/>
      </w:pPr>
      <w:r>
        <w:t>5</w:t>
      </w:r>
      <w:r w:rsidR="000B7480" w:rsidRPr="00DE5EB8">
        <w:t>.</w:t>
      </w:r>
      <w:r w:rsidR="000B7480" w:rsidRPr="00DE5EB8">
        <w:tab/>
      </w:r>
      <w:r w:rsidR="00801B41" w:rsidRPr="00DE5EB8">
        <w:t xml:space="preserve"> </w:t>
      </w:r>
      <w:r w:rsidR="005F1CCE">
        <w:t>During the initial call</w:t>
      </w:r>
      <w:r w:rsidR="00980721">
        <w:t xml:space="preserve"> on October 4, 2009</w:t>
      </w:r>
      <w:r w:rsidR="005F1CCE">
        <w:t>, Respondent’s dispatcher informed Mertz there were many other customers whose work orders were ahead of Mertz’ r</w:t>
      </w:r>
      <w:r w:rsidR="00A63167">
        <w:t xml:space="preserve">equest and it would be late afternoon before a technician could arrive at the premises.  </w:t>
      </w:r>
      <w:proofErr w:type="gramStart"/>
      <w:r w:rsidR="00607DB2">
        <w:t>(Tr. 63-65; Equitable Exhibit 1</w:t>
      </w:r>
      <w:r w:rsidR="00A63167">
        <w:t>).</w:t>
      </w:r>
      <w:proofErr w:type="gramEnd"/>
    </w:p>
    <w:p w:rsidR="009F0D6C" w:rsidRPr="00DE5EB8" w:rsidRDefault="009F0D6C" w:rsidP="009848F7">
      <w:pPr>
        <w:tabs>
          <w:tab w:val="left" w:pos="2160"/>
        </w:tabs>
        <w:spacing w:line="360" w:lineRule="auto"/>
        <w:ind w:firstLine="1440"/>
      </w:pPr>
    </w:p>
    <w:p w:rsidR="00086D0E" w:rsidRPr="00DE5EB8" w:rsidRDefault="00A46378" w:rsidP="009848F7">
      <w:pPr>
        <w:tabs>
          <w:tab w:val="left" w:pos="2160"/>
        </w:tabs>
        <w:spacing w:line="360" w:lineRule="auto"/>
        <w:ind w:firstLine="1440"/>
      </w:pPr>
      <w:r>
        <w:t>6</w:t>
      </w:r>
      <w:r w:rsidR="00086D0E" w:rsidRPr="00DE5EB8">
        <w:t>.</w:t>
      </w:r>
      <w:r w:rsidR="00086D0E" w:rsidRPr="00DE5EB8">
        <w:tab/>
        <w:t xml:space="preserve"> </w:t>
      </w:r>
      <w:r w:rsidR="009B3AB9">
        <w:t xml:space="preserve">Mertz called Respondent’s dispatcher </w:t>
      </w:r>
      <w:r w:rsidR="00607DB2">
        <w:t xml:space="preserve">on more than one other occasion on </w:t>
      </w:r>
      <w:r w:rsidR="009B3AB9">
        <w:t>the afternoon of October 4, 2009 and was informed there were more work orders a</w:t>
      </w:r>
      <w:r w:rsidR="00607DB2">
        <w:t xml:space="preserve">head of his work order.  </w:t>
      </w:r>
      <w:proofErr w:type="gramStart"/>
      <w:r w:rsidR="00607DB2">
        <w:t>(Tr. 15, 21, 66-70; Equitable Exhibit 1</w:t>
      </w:r>
      <w:r w:rsidR="009B3AB9">
        <w:t>).</w:t>
      </w:r>
      <w:proofErr w:type="gramEnd"/>
    </w:p>
    <w:p w:rsidR="00086D0E" w:rsidRDefault="00086D0E" w:rsidP="009848F7">
      <w:pPr>
        <w:tabs>
          <w:tab w:val="left" w:pos="2160"/>
        </w:tabs>
        <w:spacing w:line="360" w:lineRule="auto"/>
        <w:ind w:firstLine="1440"/>
      </w:pPr>
    </w:p>
    <w:p w:rsidR="005352B0" w:rsidRDefault="00A46378" w:rsidP="009848F7">
      <w:pPr>
        <w:tabs>
          <w:tab w:val="left" w:pos="2160"/>
        </w:tabs>
        <w:spacing w:line="360" w:lineRule="auto"/>
        <w:ind w:firstLine="1440"/>
      </w:pPr>
      <w:r>
        <w:t>7</w:t>
      </w:r>
      <w:r w:rsidR="005352B0">
        <w:t>.</w:t>
      </w:r>
      <w:r w:rsidR="005352B0">
        <w:tab/>
        <w:t>Respondent’s field technician arrived at Complainant’s rental unit, inspected the new service line and restored natural g</w:t>
      </w:r>
      <w:r w:rsidR="00607DB2">
        <w:t>as service by 4:41 p.m.</w:t>
      </w:r>
      <w:r w:rsidR="00980721">
        <w:t xml:space="preserve"> on October 4, 2009.  </w:t>
      </w:r>
      <w:proofErr w:type="gramStart"/>
      <w:r w:rsidR="00607DB2">
        <w:t>(Tr. 26; Equitable Exhibit 1</w:t>
      </w:r>
      <w:r w:rsidR="005352B0">
        <w:t>).</w:t>
      </w:r>
      <w:proofErr w:type="gramEnd"/>
    </w:p>
    <w:p w:rsidR="005352B0" w:rsidRPr="00DE5EB8" w:rsidRDefault="005352B0" w:rsidP="009848F7">
      <w:pPr>
        <w:tabs>
          <w:tab w:val="left" w:pos="2160"/>
        </w:tabs>
        <w:spacing w:line="360" w:lineRule="auto"/>
        <w:ind w:firstLine="1440"/>
      </w:pPr>
    </w:p>
    <w:p w:rsidR="00086D0E" w:rsidRPr="00DE5EB8" w:rsidRDefault="00A46378" w:rsidP="009848F7">
      <w:pPr>
        <w:tabs>
          <w:tab w:val="left" w:pos="2160"/>
        </w:tabs>
        <w:spacing w:line="360" w:lineRule="auto"/>
        <w:ind w:firstLine="1440"/>
      </w:pPr>
      <w:r>
        <w:t>8</w:t>
      </w:r>
      <w:r w:rsidR="00086D0E" w:rsidRPr="00DE5EB8">
        <w:t>.</w:t>
      </w:r>
      <w:r w:rsidR="00086D0E" w:rsidRPr="00DE5EB8">
        <w:tab/>
      </w:r>
      <w:r w:rsidR="009B3AB9">
        <w:t>Respondent had seventeen field technicians working on Sat</w:t>
      </w:r>
      <w:r w:rsidR="00607DB2">
        <w:t xml:space="preserve">urday, </w:t>
      </w:r>
      <w:r w:rsidR="00EF49C0">
        <w:t xml:space="preserve">   </w:t>
      </w:r>
      <w:r w:rsidR="00607DB2">
        <w:t xml:space="preserve">October 4, 2009.  </w:t>
      </w:r>
      <w:proofErr w:type="gramStart"/>
      <w:r w:rsidR="00607DB2">
        <w:t>(Tr. 71</w:t>
      </w:r>
      <w:r w:rsidR="009B3AB9">
        <w:t>).</w:t>
      </w:r>
      <w:proofErr w:type="gramEnd"/>
    </w:p>
    <w:p w:rsidR="00086D0E" w:rsidRDefault="00086D0E" w:rsidP="009848F7">
      <w:pPr>
        <w:tabs>
          <w:tab w:val="left" w:pos="2160"/>
        </w:tabs>
        <w:spacing w:line="360" w:lineRule="auto"/>
        <w:ind w:firstLine="1440"/>
      </w:pPr>
    </w:p>
    <w:p w:rsidR="00F83DDB" w:rsidRDefault="00A46378" w:rsidP="009848F7">
      <w:pPr>
        <w:tabs>
          <w:tab w:val="left" w:pos="2160"/>
        </w:tabs>
        <w:spacing w:line="360" w:lineRule="auto"/>
        <w:ind w:firstLine="1440"/>
      </w:pPr>
      <w:r>
        <w:t>9</w:t>
      </w:r>
      <w:r w:rsidR="00F83DDB">
        <w:t>.</w:t>
      </w:r>
      <w:r w:rsidR="00F83DDB">
        <w:tab/>
      </w:r>
      <w:r w:rsidR="009B3AB9">
        <w:t xml:space="preserve">All work orders placed for any Saturday are </w:t>
      </w:r>
      <w:proofErr w:type="gramStart"/>
      <w:r w:rsidR="009B3AB9">
        <w:t>“all-day” calls which means</w:t>
      </w:r>
      <w:proofErr w:type="gramEnd"/>
      <w:r w:rsidR="009B3AB9">
        <w:t xml:space="preserve"> Equitable will arrive to complete the work order at any time between 8</w:t>
      </w:r>
      <w:r>
        <w:t xml:space="preserve">:00 a.m. and 10:00 p.m.  </w:t>
      </w:r>
      <w:proofErr w:type="gramStart"/>
      <w:r>
        <w:t>(Tr. 70-76; Equitable Exhibit 1</w:t>
      </w:r>
      <w:r w:rsidR="009B3AB9">
        <w:t>).</w:t>
      </w:r>
      <w:proofErr w:type="gramEnd"/>
    </w:p>
    <w:p w:rsidR="00F83DDB" w:rsidRPr="00DE5EB8" w:rsidRDefault="00F83DDB" w:rsidP="009848F7">
      <w:pPr>
        <w:tabs>
          <w:tab w:val="left" w:pos="2160"/>
        </w:tabs>
        <w:spacing w:line="360" w:lineRule="auto"/>
        <w:ind w:firstLine="1440"/>
      </w:pPr>
    </w:p>
    <w:p w:rsidR="00086D0E" w:rsidRPr="00DE5EB8" w:rsidRDefault="00A46378" w:rsidP="009848F7">
      <w:pPr>
        <w:tabs>
          <w:tab w:val="left" w:pos="2160"/>
        </w:tabs>
        <w:spacing w:line="360" w:lineRule="auto"/>
        <w:ind w:firstLine="1440"/>
      </w:pPr>
      <w:r>
        <w:t>10</w:t>
      </w:r>
      <w:r w:rsidR="00086D0E" w:rsidRPr="00DE5EB8">
        <w:t>.</w:t>
      </w:r>
      <w:r w:rsidR="00086D0E" w:rsidRPr="00DE5EB8">
        <w:tab/>
      </w:r>
      <w:r w:rsidR="00097F70">
        <w:t>On Saturdays, Respondent</w:t>
      </w:r>
      <w:r w:rsidR="00230A7F">
        <w:t xml:space="preserve"> </w:t>
      </w:r>
      <w:r w:rsidR="00097F70">
        <w:t>give</w:t>
      </w:r>
      <w:r w:rsidR="00230A7F">
        <w:t>s</w:t>
      </w:r>
      <w:r w:rsidR="00097F70">
        <w:t xml:space="preserve"> priority to </w:t>
      </w:r>
      <w:r w:rsidR="00980721">
        <w:t xml:space="preserve">emergency calls and </w:t>
      </w:r>
      <w:r w:rsidR="00097F70">
        <w:t>all previously</w:t>
      </w:r>
      <w:r w:rsidR="00230A7F">
        <w:t>-</w:t>
      </w:r>
      <w:r w:rsidR="00097F70">
        <w:t>scheduled work orders</w:t>
      </w:r>
      <w:r w:rsidR="00F84497">
        <w:t xml:space="preserve"> </w:t>
      </w:r>
      <w:r w:rsidR="00230A7F">
        <w:t>over any work order requests received that day</w:t>
      </w:r>
      <w:r w:rsidR="00F84497">
        <w:t xml:space="preserve">. </w:t>
      </w:r>
      <w:r>
        <w:t xml:space="preserve"> </w:t>
      </w:r>
      <w:proofErr w:type="gramStart"/>
      <w:r>
        <w:t>(Tr. 68-73; Equitable Exhibit 1</w:t>
      </w:r>
      <w:r w:rsidR="00F84497">
        <w:t>).</w:t>
      </w:r>
      <w:proofErr w:type="gramEnd"/>
    </w:p>
    <w:p w:rsidR="00754EEB" w:rsidRPr="00DE5EB8" w:rsidRDefault="00754EEB" w:rsidP="009848F7">
      <w:pPr>
        <w:tabs>
          <w:tab w:val="left" w:pos="2160"/>
        </w:tabs>
        <w:spacing w:line="360" w:lineRule="auto"/>
        <w:ind w:firstLine="1440"/>
      </w:pPr>
    </w:p>
    <w:p w:rsidR="00E13FEC" w:rsidRDefault="00A46378" w:rsidP="009848F7">
      <w:pPr>
        <w:tabs>
          <w:tab w:val="left" w:pos="2160"/>
        </w:tabs>
        <w:spacing w:line="360" w:lineRule="auto"/>
        <w:ind w:firstLine="1440"/>
      </w:pPr>
      <w:r>
        <w:lastRenderedPageBreak/>
        <w:t>11</w:t>
      </w:r>
      <w:r w:rsidR="00754EEB" w:rsidRPr="00DE5EB8">
        <w:t>.</w:t>
      </w:r>
      <w:r w:rsidR="00754EEB" w:rsidRPr="00DE5EB8">
        <w:tab/>
      </w:r>
      <w:r w:rsidR="00DC6899">
        <w:t xml:space="preserve">Respondent only requires an adult to be present at the premises when the work order is for a “turn-on” but requires the plumber to be present on site when the work order requires an </w:t>
      </w:r>
      <w:r>
        <w:t>inspection and turn-on.  (Tr. 23, 24, 85, 86</w:t>
      </w:r>
      <w:r w:rsidR="00DC6899">
        <w:t>).</w:t>
      </w:r>
    </w:p>
    <w:p w:rsidR="00E13FEC" w:rsidRDefault="00E13FEC" w:rsidP="009848F7">
      <w:pPr>
        <w:tabs>
          <w:tab w:val="left" w:pos="2160"/>
        </w:tabs>
        <w:spacing w:line="360" w:lineRule="auto"/>
        <w:ind w:firstLine="1440"/>
      </w:pPr>
    </w:p>
    <w:p w:rsidR="00754EEB" w:rsidRPr="00DE5EB8" w:rsidRDefault="00A46378" w:rsidP="009848F7">
      <w:pPr>
        <w:tabs>
          <w:tab w:val="left" w:pos="2160"/>
        </w:tabs>
        <w:spacing w:line="360" w:lineRule="auto"/>
        <w:ind w:firstLine="1440"/>
      </w:pPr>
      <w:r>
        <w:t>12</w:t>
      </w:r>
      <w:r w:rsidR="00E13FEC">
        <w:t>.</w:t>
      </w:r>
      <w:r w:rsidR="00E13FEC">
        <w:tab/>
        <w:t xml:space="preserve"> </w:t>
      </w:r>
      <w:r w:rsidR="000D0A5A">
        <w:t>In order</w:t>
      </w:r>
      <w:r w:rsidR="00E4475A">
        <w:t xml:space="preserve"> to send</w:t>
      </w:r>
      <w:r w:rsidR="00DC6899">
        <w:t xml:space="preserve"> </w:t>
      </w:r>
      <w:r w:rsidR="00E4475A">
        <w:t xml:space="preserve">a field technician as soon as possible </w:t>
      </w:r>
      <w:r w:rsidR="000D0A5A">
        <w:t xml:space="preserve">but </w:t>
      </w:r>
      <w:r w:rsidR="00E4475A">
        <w:t xml:space="preserve">to avoid sending a field technician </w:t>
      </w:r>
      <w:r>
        <w:t xml:space="preserve">over </w:t>
      </w:r>
      <w:r w:rsidR="00E4475A">
        <w:t>far distances within the service area</w:t>
      </w:r>
      <w:r w:rsidR="000D0A5A">
        <w:t xml:space="preserve">, the dispatcher may send a field technician to a caller who called after Mertz did because it is more efficient </w:t>
      </w:r>
      <w:r w:rsidR="00980721">
        <w:t>for</w:t>
      </w:r>
      <w:r w:rsidR="000D0A5A">
        <w:t xml:space="preserve"> the field technician </w:t>
      </w:r>
      <w:r w:rsidR="00980721">
        <w:t>to handle a closer work order</w:t>
      </w:r>
      <w:r>
        <w:t xml:space="preserve">.  </w:t>
      </w:r>
      <w:proofErr w:type="gramStart"/>
      <w:r>
        <w:t>(Tr. 68-76, 86-90; Equitable Exhibit 1</w:t>
      </w:r>
      <w:r w:rsidR="00E4475A">
        <w:t>).</w:t>
      </w:r>
      <w:proofErr w:type="gramEnd"/>
      <w:r w:rsidR="00E4475A">
        <w:t xml:space="preserve"> </w:t>
      </w:r>
    </w:p>
    <w:p w:rsidR="00DE5EB8" w:rsidRDefault="00DE5EB8" w:rsidP="00B613EB">
      <w:pPr>
        <w:tabs>
          <w:tab w:val="left" w:pos="1440"/>
        </w:tabs>
        <w:spacing w:line="360" w:lineRule="auto"/>
        <w:rPr>
          <w:spacing w:val="-3"/>
        </w:rPr>
      </w:pPr>
    </w:p>
    <w:p w:rsidR="00A46378" w:rsidRDefault="00A46378" w:rsidP="00B613EB">
      <w:pPr>
        <w:tabs>
          <w:tab w:val="left" w:pos="1440"/>
        </w:tabs>
        <w:spacing w:line="360" w:lineRule="auto"/>
        <w:rPr>
          <w:spacing w:val="-3"/>
        </w:rPr>
      </w:pPr>
      <w:r>
        <w:rPr>
          <w:spacing w:val="-3"/>
        </w:rPr>
        <w:tab/>
        <w:t>13.</w:t>
      </w:r>
      <w:r>
        <w:rPr>
          <w:spacing w:val="-3"/>
        </w:rPr>
        <w:tab/>
        <w:t xml:space="preserve">Complainant paid his plumber $1,300.00 instead of the quoted price of $600 to $700 because the plumber had to wait six hours for Respondent’s field personnel to arrive and inspect the new service line.  </w:t>
      </w:r>
      <w:proofErr w:type="gramStart"/>
      <w:r>
        <w:rPr>
          <w:spacing w:val="-3"/>
        </w:rPr>
        <w:t>(Tr. 26, 27).</w:t>
      </w:r>
      <w:proofErr w:type="gramEnd"/>
    </w:p>
    <w:p w:rsidR="005352B0" w:rsidRPr="00DE5EB8" w:rsidRDefault="005352B0" w:rsidP="00B613EB">
      <w:pPr>
        <w:tabs>
          <w:tab w:val="left" w:pos="1440"/>
        </w:tabs>
        <w:spacing w:line="360" w:lineRule="auto"/>
        <w:rPr>
          <w:spacing w:val="-3"/>
        </w:rPr>
      </w:pPr>
    </w:p>
    <w:p w:rsidR="008E4FD6" w:rsidRPr="00DE5EB8" w:rsidRDefault="008E4FD6" w:rsidP="00EA1625">
      <w:pPr>
        <w:tabs>
          <w:tab w:val="left" w:pos="2160"/>
        </w:tabs>
        <w:spacing w:line="360" w:lineRule="auto"/>
        <w:jc w:val="center"/>
        <w:rPr>
          <w:u w:val="single"/>
        </w:rPr>
      </w:pPr>
      <w:r w:rsidRPr="00DE5EB8">
        <w:rPr>
          <w:u w:val="single"/>
        </w:rPr>
        <w:t>DISCUSSION</w:t>
      </w:r>
    </w:p>
    <w:p w:rsidR="008E4FD6" w:rsidRPr="00DE5EB8" w:rsidRDefault="008E4FD6" w:rsidP="006E5FE7">
      <w:pPr>
        <w:tabs>
          <w:tab w:val="left" w:pos="2160"/>
        </w:tabs>
        <w:spacing w:line="360" w:lineRule="auto"/>
        <w:rPr>
          <w:u w:val="single"/>
        </w:rPr>
      </w:pPr>
    </w:p>
    <w:p w:rsidR="00B66DDD" w:rsidRPr="00DE5EB8" w:rsidRDefault="000C736C" w:rsidP="006E5FE7">
      <w:pPr>
        <w:pStyle w:val="BodyText"/>
        <w:jc w:val="left"/>
        <w:rPr>
          <w:sz w:val="24"/>
          <w:szCs w:val="24"/>
        </w:rPr>
      </w:pPr>
      <w:r w:rsidRPr="00DE5EB8">
        <w:rPr>
          <w:sz w:val="24"/>
          <w:szCs w:val="24"/>
        </w:rPr>
        <w:tab/>
      </w:r>
      <w:r w:rsidRPr="00DE5EB8">
        <w:rPr>
          <w:sz w:val="24"/>
          <w:szCs w:val="24"/>
        </w:rPr>
        <w:tab/>
      </w:r>
      <w:r w:rsidR="00C931B6" w:rsidRPr="00DE5EB8">
        <w:rPr>
          <w:sz w:val="24"/>
          <w:szCs w:val="24"/>
        </w:rPr>
        <w:t>On</w:t>
      </w:r>
      <w:r w:rsidR="00FB579D" w:rsidRPr="00DE5EB8">
        <w:rPr>
          <w:sz w:val="24"/>
          <w:szCs w:val="24"/>
        </w:rPr>
        <w:t xml:space="preserve"> </w:t>
      </w:r>
      <w:r w:rsidR="00705F42">
        <w:rPr>
          <w:sz w:val="24"/>
          <w:szCs w:val="24"/>
        </w:rPr>
        <w:t>March 28, 2010</w:t>
      </w:r>
      <w:r w:rsidR="00C931B6" w:rsidRPr="00DE5EB8">
        <w:rPr>
          <w:sz w:val="24"/>
          <w:szCs w:val="24"/>
        </w:rPr>
        <w:t xml:space="preserve">, </w:t>
      </w:r>
      <w:r w:rsidR="00FD4410" w:rsidRPr="00DE5EB8">
        <w:rPr>
          <w:sz w:val="24"/>
          <w:szCs w:val="24"/>
        </w:rPr>
        <w:t>Complainant</w:t>
      </w:r>
      <w:r w:rsidR="00CB7EF0" w:rsidRPr="00DE5EB8">
        <w:rPr>
          <w:sz w:val="24"/>
          <w:szCs w:val="24"/>
        </w:rPr>
        <w:t xml:space="preserve"> </w:t>
      </w:r>
      <w:r w:rsidR="001140BC" w:rsidRPr="00DE5EB8">
        <w:rPr>
          <w:sz w:val="24"/>
          <w:szCs w:val="24"/>
        </w:rPr>
        <w:t xml:space="preserve">filed </w:t>
      </w:r>
      <w:r w:rsidR="00CB7EF0" w:rsidRPr="00DE5EB8">
        <w:rPr>
          <w:sz w:val="24"/>
          <w:szCs w:val="24"/>
        </w:rPr>
        <w:t>a formal complaint</w:t>
      </w:r>
      <w:r w:rsidR="001140BC" w:rsidRPr="00DE5EB8">
        <w:rPr>
          <w:sz w:val="24"/>
          <w:szCs w:val="24"/>
        </w:rPr>
        <w:t xml:space="preserve"> </w:t>
      </w:r>
      <w:r w:rsidR="005326CD" w:rsidRPr="00DE5EB8">
        <w:rPr>
          <w:sz w:val="24"/>
          <w:szCs w:val="24"/>
        </w:rPr>
        <w:t xml:space="preserve">alleging </w:t>
      </w:r>
      <w:r w:rsidR="00FD4410" w:rsidRPr="00DE5EB8">
        <w:rPr>
          <w:sz w:val="24"/>
          <w:szCs w:val="24"/>
        </w:rPr>
        <w:t>Respondent</w:t>
      </w:r>
      <w:r w:rsidR="005326CD" w:rsidRPr="00DE5EB8">
        <w:rPr>
          <w:sz w:val="24"/>
          <w:szCs w:val="24"/>
        </w:rPr>
        <w:t xml:space="preserve"> </w:t>
      </w:r>
      <w:r w:rsidR="00DE5EB8" w:rsidRPr="00DE5EB8">
        <w:rPr>
          <w:sz w:val="24"/>
          <w:szCs w:val="24"/>
        </w:rPr>
        <w:t xml:space="preserve">failed to provide appropriate and adequate customer service on </w:t>
      </w:r>
      <w:r w:rsidR="00705F42">
        <w:rPr>
          <w:sz w:val="24"/>
          <w:szCs w:val="24"/>
        </w:rPr>
        <w:t>October 4</w:t>
      </w:r>
      <w:r w:rsidR="00DE5EB8" w:rsidRPr="00DE5EB8">
        <w:rPr>
          <w:sz w:val="24"/>
          <w:szCs w:val="24"/>
        </w:rPr>
        <w:t xml:space="preserve">, 2009 when </w:t>
      </w:r>
      <w:r w:rsidR="00705F42">
        <w:rPr>
          <w:sz w:val="24"/>
          <w:szCs w:val="24"/>
        </w:rPr>
        <w:t xml:space="preserve">it took </w:t>
      </w:r>
      <w:r w:rsidR="005352B0">
        <w:rPr>
          <w:sz w:val="24"/>
          <w:szCs w:val="24"/>
        </w:rPr>
        <w:t>six</w:t>
      </w:r>
      <w:r w:rsidR="00705F42">
        <w:rPr>
          <w:sz w:val="24"/>
          <w:szCs w:val="24"/>
        </w:rPr>
        <w:t xml:space="preserve"> hours for Respondent to </w:t>
      </w:r>
      <w:r w:rsidR="005352B0">
        <w:rPr>
          <w:sz w:val="24"/>
          <w:szCs w:val="24"/>
        </w:rPr>
        <w:t>arrive at</w:t>
      </w:r>
      <w:r w:rsidR="00705F42">
        <w:rPr>
          <w:sz w:val="24"/>
          <w:szCs w:val="24"/>
        </w:rPr>
        <w:t xml:space="preserve"> Complainant’s rental property to inspect the new service line and </w:t>
      </w:r>
      <w:r w:rsidR="005352B0">
        <w:rPr>
          <w:sz w:val="24"/>
          <w:szCs w:val="24"/>
        </w:rPr>
        <w:t>restore</w:t>
      </w:r>
      <w:r w:rsidR="00705F42">
        <w:rPr>
          <w:sz w:val="24"/>
          <w:szCs w:val="24"/>
        </w:rPr>
        <w:t xml:space="preserve"> natural gas service, thus requiring Complainant’s p</w:t>
      </w:r>
      <w:r w:rsidR="00A727FE">
        <w:rPr>
          <w:sz w:val="24"/>
          <w:szCs w:val="24"/>
        </w:rPr>
        <w:t xml:space="preserve">lumber to wait and costing Complainant excess charges from the plumber while he waited for Respondent’s personnel to arrive.  </w:t>
      </w:r>
      <w:r w:rsidR="005C715B" w:rsidRPr="00DE5EB8">
        <w:rPr>
          <w:sz w:val="24"/>
          <w:szCs w:val="24"/>
        </w:rPr>
        <w:t xml:space="preserve">  </w:t>
      </w:r>
    </w:p>
    <w:p w:rsidR="00AF192E" w:rsidRPr="00DE5EB8" w:rsidRDefault="00AF192E" w:rsidP="00AF192E">
      <w:pPr>
        <w:pStyle w:val="BodyText"/>
        <w:jc w:val="left"/>
        <w:rPr>
          <w:sz w:val="24"/>
          <w:szCs w:val="24"/>
        </w:rPr>
      </w:pPr>
    </w:p>
    <w:p w:rsidR="00AF192E" w:rsidRPr="0097190A" w:rsidRDefault="00AF192E" w:rsidP="00AF192E">
      <w:pPr>
        <w:pStyle w:val="BodyText"/>
        <w:jc w:val="left"/>
        <w:rPr>
          <w:sz w:val="24"/>
          <w:szCs w:val="24"/>
        </w:rPr>
      </w:pPr>
      <w:r w:rsidRPr="00DE5EB8">
        <w:rPr>
          <w:sz w:val="24"/>
          <w:szCs w:val="24"/>
        </w:rPr>
        <w:tab/>
      </w:r>
      <w:r w:rsidRPr="00DE5EB8">
        <w:rPr>
          <w:sz w:val="24"/>
          <w:szCs w:val="24"/>
        </w:rPr>
        <w:tab/>
      </w:r>
      <w:r w:rsidR="003B40DA" w:rsidRPr="00DE5EB8">
        <w:rPr>
          <w:sz w:val="24"/>
          <w:szCs w:val="24"/>
        </w:rPr>
        <w:t>Respondent, as a p</w:t>
      </w:r>
      <w:r w:rsidRPr="00DE5EB8">
        <w:rPr>
          <w:sz w:val="24"/>
          <w:szCs w:val="24"/>
        </w:rPr>
        <w:t>ublic utility</w:t>
      </w:r>
      <w:r w:rsidR="003B40DA" w:rsidRPr="00DE5EB8">
        <w:rPr>
          <w:sz w:val="24"/>
          <w:szCs w:val="24"/>
        </w:rPr>
        <w:t>, must “</w:t>
      </w:r>
      <w:r w:rsidRPr="00DE5EB8">
        <w:rPr>
          <w:sz w:val="24"/>
          <w:szCs w:val="24"/>
        </w:rPr>
        <w:t xml:space="preserve">furnish and maintain adequate, efficient, safe, and </w:t>
      </w:r>
      <w:r w:rsidRPr="0097190A">
        <w:rPr>
          <w:sz w:val="24"/>
          <w:szCs w:val="24"/>
        </w:rPr>
        <w:t>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3B40DA" w:rsidRPr="0097190A">
        <w:rPr>
          <w:sz w:val="24"/>
          <w:szCs w:val="24"/>
        </w:rPr>
        <w:t>”</w:t>
      </w:r>
      <w:r w:rsidR="0097190A" w:rsidRPr="0097190A">
        <w:rPr>
          <w:sz w:val="24"/>
          <w:szCs w:val="24"/>
        </w:rPr>
        <w:t xml:space="preserve">  </w:t>
      </w:r>
      <w:proofErr w:type="gramStart"/>
      <w:r w:rsidR="0097190A" w:rsidRPr="0097190A">
        <w:rPr>
          <w:sz w:val="24"/>
          <w:szCs w:val="24"/>
        </w:rPr>
        <w:t>66 Pa. C.S.A. §1501.</w:t>
      </w:r>
      <w:proofErr w:type="gramEnd"/>
    </w:p>
    <w:p w:rsidR="00AF192E" w:rsidRPr="00DE5EB8" w:rsidRDefault="00AF192E" w:rsidP="00AF192E">
      <w:pPr>
        <w:pStyle w:val="BodyText"/>
        <w:jc w:val="left"/>
        <w:rPr>
          <w:sz w:val="24"/>
          <w:szCs w:val="24"/>
        </w:rPr>
      </w:pPr>
    </w:p>
    <w:p w:rsidR="00AF192E" w:rsidRDefault="00AF192E" w:rsidP="00AF192E">
      <w:pPr>
        <w:spacing w:line="360" w:lineRule="auto"/>
        <w:ind w:firstLine="1440"/>
      </w:pPr>
      <w:r w:rsidRPr="00DE5EB8">
        <w:t xml:space="preserve">As the party seeking affirmative relief from the Commission, Complainant bears the burden of </w:t>
      </w:r>
      <w:r w:rsidR="00846FA1" w:rsidRPr="00DE5EB8">
        <w:t>proving the necessary elements of the complaint</w:t>
      </w:r>
      <w:r w:rsidRPr="00DE5EB8">
        <w:t xml:space="preserve"> by substantial evidence</w:t>
      </w:r>
      <w:r w:rsidR="00846FA1" w:rsidRPr="00DE5EB8">
        <w:t>.</w:t>
      </w:r>
      <w:r w:rsidR="00846FA1" w:rsidRPr="00DE5EB8">
        <w:rPr>
          <w:rStyle w:val="FootnoteReference"/>
        </w:rPr>
        <w:footnoteReference w:id="1"/>
      </w:r>
      <w:r w:rsidR="00846FA1" w:rsidRPr="00DE5EB8">
        <w:t xml:space="preserve">  </w:t>
      </w:r>
      <w:r w:rsidRPr="00DE5EB8">
        <w:lastRenderedPageBreak/>
        <w:t>Substantial evidence is defined as such evidence that a reasonable mind might accept as adequate to support a conclusion</w:t>
      </w:r>
      <w:r w:rsidR="00846FA1" w:rsidRPr="00DE5EB8">
        <w:t>, but Complainant is required to present more</w:t>
      </w:r>
      <w:r w:rsidRPr="00DE5EB8">
        <w:t xml:space="preserve"> than a mere trace of evidence or a suspicion of the existence of a fact sought to be established.</w:t>
      </w:r>
      <w:r w:rsidR="00846FA1" w:rsidRPr="00DE5EB8">
        <w:rPr>
          <w:rStyle w:val="FootnoteReference"/>
        </w:rPr>
        <w:footnoteReference w:id="2"/>
      </w:r>
    </w:p>
    <w:p w:rsidR="00C40744" w:rsidRDefault="00C40744" w:rsidP="00AF192E">
      <w:pPr>
        <w:spacing w:line="360" w:lineRule="auto"/>
        <w:ind w:firstLine="1440"/>
      </w:pPr>
    </w:p>
    <w:p w:rsidR="00C40744" w:rsidRPr="00DE5EB8" w:rsidRDefault="00C40744" w:rsidP="00AF192E">
      <w:pPr>
        <w:spacing w:line="360" w:lineRule="auto"/>
        <w:ind w:firstLine="1440"/>
      </w:pPr>
      <w:r>
        <w:t xml:space="preserve">“A utility shall have adequate personnel available between 9 a.m. and 5 p.m. on each working day or for a commensurate period of 8 consecutive hours to restore service when required under this subchapter.”  </w:t>
      </w:r>
      <w:proofErr w:type="gramStart"/>
      <w:r>
        <w:t xml:space="preserve">52 Pa. Code </w:t>
      </w:r>
      <w:r w:rsidR="00EB1405">
        <w:t>§56.192.</w:t>
      </w:r>
      <w:proofErr w:type="gramEnd"/>
    </w:p>
    <w:p w:rsidR="00846FA1" w:rsidRPr="00DE5EB8" w:rsidRDefault="00846FA1" w:rsidP="00AF192E">
      <w:pPr>
        <w:pStyle w:val="BodyText"/>
        <w:ind w:firstLine="1440"/>
        <w:jc w:val="left"/>
        <w:rPr>
          <w:sz w:val="24"/>
          <w:szCs w:val="24"/>
        </w:rPr>
      </w:pPr>
    </w:p>
    <w:p w:rsidR="00AF192E" w:rsidRPr="00DE5EB8" w:rsidRDefault="00AF192E" w:rsidP="00AF192E">
      <w:pPr>
        <w:pStyle w:val="BodyText"/>
        <w:ind w:firstLine="1440"/>
        <w:jc w:val="left"/>
        <w:rPr>
          <w:sz w:val="24"/>
          <w:szCs w:val="24"/>
        </w:rPr>
      </w:pPr>
      <w:r w:rsidRPr="00DE5EB8">
        <w:rPr>
          <w:sz w:val="24"/>
          <w:szCs w:val="24"/>
        </w:rPr>
        <w:t xml:space="preserve">Complainant </w:t>
      </w:r>
      <w:r w:rsidR="000566F5">
        <w:rPr>
          <w:sz w:val="24"/>
          <w:szCs w:val="24"/>
        </w:rPr>
        <w:t xml:space="preserve">requests the Commission find Respondent violated the Pennsylvania Code for failing to </w:t>
      </w:r>
      <w:r w:rsidR="00A727FE">
        <w:rPr>
          <w:sz w:val="24"/>
          <w:szCs w:val="24"/>
        </w:rPr>
        <w:t>return in a prompt manner thus causing Complainant to incur unnecessary expenses while the plumber waited</w:t>
      </w:r>
      <w:r w:rsidR="000566F5">
        <w:rPr>
          <w:sz w:val="24"/>
          <w:szCs w:val="24"/>
        </w:rPr>
        <w:t xml:space="preserve">.  Complainant </w:t>
      </w:r>
      <w:r w:rsidRPr="00DE5EB8">
        <w:rPr>
          <w:sz w:val="24"/>
          <w:szCs w:val="24"/>
        </w:rPr>
        <w:t>contend</w:t>
      </w:r>
      <w:r w:rsidR="00555724" w:rsidRPr="00DE5EB8">
        <w:rPr>
          <w:sz w:val="24"/>
          <w:szCs w:val="24"/>
        </w:rPr>
        <w:t>s</w:t>
      </w:r>
      <w:r w:rsidRPr="00DE5EB8">
        <w:rPr>
          <w:sz w:val="24"/>
          <w:szCs w:val="24"/>
        </w:rPr>
        <w:t xml:space="preserve"> </w:t>
      </w:r>
      <w:r w:rsidR="00EB1405">
        <w:rPr>
          <w:sz w:val="24"/>
          <w:szCs w:val="24"/>
        </w:rPr>
        <w:t xml:space="preserve">his plumber had to call three to four times to request a technician.  </w:t>
      </w:r>
      <w:r w:rsidR="001C75AE">
        <w:rPr>
          <w:sz w:val="24"/>
          <w:szCs w:val="24"/>
        </w:rPr>
        <w:t xml:space="preserve">Complainant argues </w:t>
      </w:r>
      <w:proofErr w:type="spellStart"/>
      <w:r w:rsidR="00EB1405">
        <w:rPr>
          <w:sz w:val="24"/>
          <w:szCs w:val="24"/>
        </w:rPr>
        <w:t>Equitable’s</w:t>
      </w:r>
      <w:proofErr w:type="spellEnd"/>
      <w:r w:rsidR="00EB1405">
        <w:rPr>
          <w:sz w:val="24"/>
          <w:szCs w:val="24"/>
        </w:rPr>
        <w:t xml:space="preserve"> own exhibit shows that non-emergency work orders </w:t>
      </w:r>
      <w:r w:rsidR="00EB1405" w:rsidRPr="00C4740C">
        <w:rPr>
          <w:sz w:val="24"/>
          <w:szCs w:val="24"/>
          <w:u w:val="single"/>
        </w:rPr>
        <w:t>received after</w:t>
      </w:r>
      <w:r w:rsidR="00EB1405">
        <w:rPr>
          <w:sz w:val="24"/>
          <w:szCs w:val="24"/>
        </w:rPr>
        <w:t xml:space="preserve"> his plumber called were completed </w:t>
      </w:r>
      <w:r w:rsidR="00EB1405" w:rsidRPr="00C4740C">
        <w:rPr>
          <w:sz w:val="24"/>
          <w:szCs w:val="24"/>
          <w:u w:val="single"/>
        </w:rPr>
        <w:t>before</w:t>
      </w:r>
      <w:r w:rsidR="00EB1405">
        <w:rPr>
          <w:sz w:val="24"/>
          <w:szCs w:val="24"/>
        </w:rPr>
        <w:t xml:space="preserve"> his work order was completed</w:t>
      </w:r>
      <w:r w:rsidR="001C75AE">
        <w:rPr>
          <w:sz w:val="24"/>
          <w:szCs w:val="24"/>
        </w:rPr>
        <w:t>.</w:t>
      </w:r>
      <w:r w:rsidR="00EB1405">
        <w:rPr>
          <w:sz w:val="24"/>
          <w:szCs w:val="24"/>
        </w:rPr>
        <w:t xml:space="preserve">  Complainant requests the Commission should require more due diligence from Equitable to maintain enough personnel to handle the work orders, especially on Saturdays.  </w:t>
      </w:r>
      <w:r w:rsidR="001C75AE">
        <w:rPr>
          <w:sz w:val="24"/>
          <w:szCs w:val="24"/>
        </w:rPr>
        <w:t xml:space="preserve">  </w:t>
      </w:r>
    </w:p>
    <w:p w:rsidR="00AF192E" w:rsidRPr="00DE5EB8" w:rsidRDefault="00AF192E" w:rsidP="00AF192E">
      <w:pPr>
        <w:pStyle w:val="BodyText"/>
        <w:jc w:val="left"/>
        <w:rPr>
          <w:sz w:val="24"/>
          <w:szCs w:val="24"/>
        </w:rPr>
      </w:pPr>
      <w:r w:rsidRPr="00DE5EB8">
        <w:rPr>
          <w:sz w:val="24"/>
          <w:szCs w:val="24"/>
        </w:rPr>
        <w:tab/>
      </w:r>
    </w:p>
    <w:p w:rsidR="00F343D1" w:rsidRDefault="00AF192E" w:rsidP="00AF192E">
      <w:pPr>
        <w:pStyle w:val="BodyText"/>
        <w:jc w:val="left"/>
        <w:rPr>
          <w:sz w:val="24"/>
          <w:szCs w:val="24"/>
        </w:rPr>
      </w:pPr>
      <w:r w:rsidRPr="00DE5EB8">
        <w:rPr>
          <w:sz w:val="24"/>
          <w:szCs w:val="24"/>
        </w:rPr>
        <w:tab/>
      </w:r>
      <w:r w:rsidRPr="00DE5EB8">
        <w:rPr>
          <w:sz w:val="24"/>
          <w:szCs w:val="24"/>
        </w:rPr>
        <w:tab/>
      </w:r>
      <w:proofErr w:type="gramStart"/>
      <w:r w:rsidRPr="00DE5EB8">
        <w:rPr>
          <w:sz w:val="24"/>
          <w:szCs w:val="24"/>
        </w:rPr>
        <w:t>Respondent’s</w:t>
      </w:r>
      <w:proofErr w:type="gramEnd"/>
      <w:r w:rsidRPr="00DE5EB8">
        <w:rPr>
          <w:sz w:val="24"/>
          <w:szCs w:val="24"/>
        </w:rPr>
        <w:t xml:space="preserve"> witness testified </w:t>
      </w:r>
      <w:r w:rsidR="004B2C3D">
        <w:rPr>
          <w:sz w:val="24"/>
          <w:szCs w:val="24"/>
        </w:rPr>
        <w:t>Complainant</w:t>
      </w:r>
      <w:r w:rsidR="00A727FE">
        <w:rPr>
          <w:sz w:val="24"/>
          <w:szCs w:val="24"/>
        </w:rPr>
        <w:t>’s plumber</w:t>
      </w:r>
      <w:r w:rsidR="004B2C3D">
        <w:rPr>
          <w:sz w:val="24"/>
          <w:szCs w:val="24"/>
        </w:rPr>
        <w:t xml:space="preserve"> spoke with a </w:t>
      </w:r>
      <w:r w:rsidR="00A727FE">
        <w:rPr>
          <w:sz w:val="24"/>
          <w:szCs w:val="24"/>
        </w:rPr>
        <w:t xml:space="preserve">dispatcher two times on October 4, 2009 and the dispatcher </w:t>
      </w:r>
      <w:r w:rsidR="004B2C3D">
        <w:rPr>
          <w:sz w:val="24"/>
          <w:szCs w:val="24"/>
        </w:rPr>
        <w:t xml:space="preserve">advised </w:t>
      </w:r>
      <w:r w:rsidR="00A727FE">
        <w:rPr>
          <w:sz w:val="24"/>
          <w:szCs w:val="24"/>
        </w:rPr>
        <w:t xml:space="preserve">the plumber </w:t>
      </w:r>
      <w:r w:rsidR="0046513E">
        <w:rPr>
          <w:sz w:val="24"/>
          <w:szCs w:val="24"/>
        </w:rPr>
        <w:t xml:space="preserve">he would have a substantial wait before one of Respondent’s technicians could return to the premises.  </w:t>
      </w:r>
      <w:r w:rsidR="004B2C3D">
        <w:rPr>
          <w:sz w:val="24"/>
          <w:szCs w:val="24"/>
        </w:rPr>
        <w:t xml:space="preserve"> </w:t>
      </w:r>
      <w:r w:rsidR="000D74CE" w:rsidRPr="00DE5EB8">
        <w:rPr>
          <w:sz w:val="24"/>
          <w:szCs w:val="24"/>
        </w:rPr>
        <w:t xml:space="preserve">Respondent avers </w:t>
      </w:r>
      <w:r w:rsidR="00E356EF">
        <w:rPr>
          <w:sz w:val="24"/>
          <w:szCs w:val="24"/>
        </w:rPr>
        <w:t>the complaint is without merit because the regulations do not require Equitable to restore service in less than one 24-hour period</w:t>
      </w:r>
      <w:r w:rsidR="004B2C3D">
        <w:rPr>
          <w:sz w:val="24"/>
          <w:szCs w:val="24"/>
        </w:rPr>
        <w:t xml:space="preserve">.  Respondent further avers </w:t>
      </w:r>
      <w:r w:rsidR="00E356EF">
        <w:rPr>
          <w:sz w:val="24"/>
          <w:szCs w:val="24"/>
        </w:rPr>
        <w:t>its dispatcher explained to the Plumber the field technicians could not arrive until hours later and Complainant’s work order was handled within the time frame explained by the dispatcher during the initial call.  T</w:t>
      </w:r>
      <w:r w:rsidR="004B2C3D">
        <w:rPr>
          <w:sz w:val="24"/>
          <w:szCs w:val="24"/>
        </w:rPr>
        <w:t>herefore, Respondent argues it provided ad</w:t>
      </w:r>
      <w:r w:rsidR="00F343D1">
        <w:rPr>
          <w:sz w:val="24"/>
          <w:szCs w:val="24"/>
        </w:rPr>
        <w:t xml:space="preserve">equate customer service when </w:t>
      </w:r>
      <w:r w:rsidR="00E356EF">
        <w:rPr>
          <w:sz w:val="24"/>
          <w:szCs w:val="24"/>
        </w:rPr>
        <w:t xml:space="preserve">six hours elapsed before </w:t>
      </w:r>
      <w:r w:rsidR="00F343D1">
        <w:rPr>
          <w:sz w:val="24"/>
          <w:szCs w:val="24"/>
        </w:rPr>
        <w:t xml:space="preserve">Respondent’s </w:t>
      </w:r>
      <w:r w:rsidR="0046513E">
        <w:rPr>
          <w:sz w:val="24"/>
          <w:szCs w:val="24"/>
        </w:rPr>
        <w:t xml:space="preserve">personnel </w:t>
      </w:r>
      <w:r w:rsidR="00E356EF">
        <w:rPr>
          <w:sz w:val="24"/>
          <w:szCs w:val="24"/>
        </w:rPr>
        <w:t>arrived to inspect the service line and restore service</w:t>
      </w:r>
      <w:r w:rsidR="004B2C3D">
        <w:rPr>
          <w:sz w:val="24"/>
          <w:szCs w:val="24"/>
        </w:rPr>
        <w:t>.</w:t>
      </w:r>
    </w:p>
    <w:p w:rsidR="0046513E" w:rsidRDefault="0046513E" w:rsidP="00AF192E">
      <w:pPr>
        <w:pStyle w:val="BodyText"/>
        <w:jc w:val="left"/>
        <w:rPr>
          <w:sz w:val="24"/>
          <w:szCs w:val="24"/>
        </w:rPr>
      </w:pPr>
    </w:p>
    <w:p w:rsidR="00C4740C" w:rsidRDefault="00F343D1" w:rsidP="005A742F">
      <w:pPr>
        <w:pStyle w:val="BodyText"/>
        <w:jc w:val="left"/>
        <w:rPr>
          <w:sz w:val="24"/>
          <w:szCs w:val="24"/>
        </w:rPr>
      </w:pPr>
      <w:r>
        <w:rPr>
          <w:sz w:val="24"/>
          <w:szCs w:val="24"/>
        </w:rPr>
        <w:lastRenderedPageBreak/>
        <w:tab/>
      </w:r>
      <w:r>
        <w:rPr>
          <w:sz w:val="24"/>
          <w:szCs w:val="24"/>
        </w:rPr>
        <w:tab/>
      </w:r>
      <w:r w:rsidR="001F4B49">
        <w:rPr>
          <w:sz w:val="24"/>
          <w:szCs w:val="24"/>
        </w:rPr>
        <w:t>In this matter,</w:t>
      </w:r>
      <w:r w:rsidR="00CA5746">
        <w:rPr>
          <w:sz w:val="24"/>
          <w:szCs w:val="24"/>
        </w:rPr>
        <w:t xml:space="preserve"> Complainant was forced to pay his plumber for six hours of the plumber’s time after the service line was repaired but before the field technician arrived to inspect the work and restore service.  </w:t>
      </w:r>
      <w:proofErr w:type="spellStart"/>
      <w:r w:rsidR="00CA5746">
        <w:rPr>
          <w:sz w:val="24"/>
          <w:szCs w:val="24"/>
        </w:rPr>
        <w:t>Equitable’s</w:t>
      </w:r>
      <w:proofErr w:type="spellEnd"/>
      <w:r w:rsidR="00CA5746">
        <w:rPr>
          <w:sz w:val="24"/>
          <w:szCs w:val="24"/>
        </w:rPr>
        <w:t xml:space="preserve"> witness provided credible testimony the plumber had to be available on-site because the work order required an inspection </w:t>
      </w:r>
      <w:r w:rsidR="00430739">
        <w:rPr>
          <w:sz w:val="24"/>
          <w:szCs w:val="24"/>
        </w:rPr>
        <w:t xml:space="preserve">of the plumber’s work </w:t>
      </w:r>
      <w:r w:rsidR="00CA5746">
        <w:rPr>
          <w:sz w:val="24"/>
          <w:szCs w:val="24"/>
        </w:rPr>
        <w:t xml:space="preserve">and the plumber who completed the work had to be present at the time of the inspection.  Therefore, the plumber had to remain on-site.  The plumber did not call </w:t>
      </w:r>
      <w:proofErr w:type="spellStart"/>
      <w:r w:rsidR="00CA5746">
        <w:rPr>
          <w:sz w:val="24"/>
          <w:szCs w:val="24"/>
        </w:rPr>
        <w:t>Equitable’s</w:t>
      </w:r>
      <w:proofErr w:type="spellEnd"/>
      <w:r w:rsidR="00CA5746">
        <w:rPr>
          <w:sz w:val="24"/>
          <w:szCs w:val="24"/>
        </w:rPr>
        <w:t xml:space="preserve"> dispatcher until after the work was completed and, therefore, Complainant’s work order was lower in the “queue” of work orders for that busy Saturday.  </w:t>
      </w:r>
      <w:r w:rsidR="005A742F">
        <w:rPr>
          <w:sz w:val="24"/>
          <w:szCs w:val="24"/>
        </w:rPr>
        <w:t xml:space="preserve">Given the heavy work load experienced by </w:t>
      </w:r>
      <w:proofErr w:type="spellStart"/>
      <w:r w:rsidR="005A742F">
        <w:rPr>
          <w:sz w:val="24"/>
          <w:szCs w:val="24"/>
        </w:rPr>
        <w:t>Equitable’s</w:t>
      </w:r>
      <w:proofErr w:type="spellEnd"/>
      <w:r w:rsidR="005A742F">
        <w:rPr>
          <w:sz w:val="24"/>
          <w:szCs w:val="24"/>
        </w:rPr>
        <w:t xml:space="preserve"> dispatchers and technicians on that day, Equitable did a good job of dealing with Complainant’s work order request in only six hours.  </w:t>
      </w:r>
    </w:p>
    <w:p w:rsidR="00C4740C" w:rsidRDefault="00C4740C" w:rsidP="005A742F">
      <w:pPr>
        <w:pStyle w:val="BodyText"/>
        <w:jc w:val="left"/>
        <w:rPr>
          <w:sz w:val="24"/>
          <w:szCs w:val="24"/>
        </w:rPr>
      </w:pPr>
    </w:p>
    <w:p w:rsidR="00AF192E" w:rsidRPr="00DE5EB8" w:rsidRDefault="005A742F" w:rsidP="00C4740C">
      <w:pPr>
        <w:pStyle w:val="BodyText"/>
        <w:ind w:firstLine="1440"/>
        <w:jc w:val="left"/>
        <w:rPr>
          <w:sz w:val="24"/>
          <w:szCs w:val="24"/>
        </w:rPr>
      </w:pPr>
      <w:r>
        <w:rPr>
          <w:sz w:val="24"/>
          <w:szCs w:val="24"/>
        </w:rPr>
        <w:t>It is regrettable Complainant had to pay for his plumber to sit around the work site, waiting for the field technician, but that fact alone is insufficient proof Equitable failed to provide adequate and reasonable service.  C</w:t>
      </w:r>
      <w:r w:rsidR="0078373B">
        <w:rPr>
          <w:sz w:val="24"/>
          <w:szCs w:val="24"/>
        </w:rPr>
        <w:t>omplainant f</w:t>
      </w:r>
      <w:r w:rsidR="00F343D1">
        <w:rPr>
          <w:sz w:val="24"/>
          <w:szCs w:val="24"/>
        </w:rPr>
        <w:t xml:space="preserve">ailed to provide sufficient evidence to show Respondent </w:t>
      </w:r>
      <w:r w:rsidR="00AD08FD">
        <w:rPr>
          <w:sz w:val="24"/>
          <w:szCs w:val="24"/>
        </w:rPr>
        <w:t>did not</w:t>
      </w:r>
      <w:r w:rsidR="00F343D1">
        <w:rPr>
          <w:sz w:val="24"/>
          <w:szCs w:val="24"/>
        </w:rPr>
        <w:t xml:space="preserve"> provide adequate service and/or failed to return to the </w:t>
      </w:r>
      <w:r w:rsidR="0046513E">
        <w:rPr>
          <w:sz w:val="24"/>
          <w:szCs w:val="24"/>
        </w:rPr>
        <w:t>rental property</w:t>
      </w:r>
      <w:r w:rsidR="00F343D1">
        <w:rPr>
          <w:sz w:val="24"/>
          <w:szCs w:val="24"/>
        </w:rPr>
        <w:t xml:space="preserve"> in a timely manner in order to restore service.  </w:t>
      </w:r>
    </w:p>
    <w:p w:rsidR="000D74CE" w:rsidRPr="00DE5EB8" w:rsidRDefault="000D74CE" w:rsidP="00AF192E">
      <w:pPr>
        <w:pStyle w:val="BodyText"/>
        <w:jc w:val="left"/>
        <w:rPr>
          <w:sz w:val="24"/>
          <w:szCs w:val="24"/>
        </w:rPr>
      </w:pPr>
    </w:p>
    <w:p w:rsidR="00AF192E" w:rsidRPr="00DE5EB8" w:rsidRDefault="00AF192E" w:rsidP="00AF192E">
      <w:pPr>
        <w:pStyle w:val="BodyText"/>
        <w:ind w:firstLine="1440"/>
        <w:jc w:val="left"/>
        <w:outlineLvl w:val="0"/>
        <w:rPr>
          <w:sz w:val="24"/>
          <w:szCs w:val="24"/>
        </w:rPr>
      </w:pPr>
      <w:r w:rsidRPr="00DE5EB8">
        <w:rPr>
          <w:sz w:val="24"/>
          <w:szCs w:val="24"/>
        </w:rPr>
        <w:t>Accordingly</w:t>
      </w:r>
      <w:r w:rsidR="00773EDE">
        <w:rPr>
          <w:sz w:val="24"/>
          <w:szCs w:val="24"/>
        </w:rPr>
        <w:t>,</w:t>
      </w:r>
      <w:r w:rsidRPr="00DE5EB8">
        <w:rPr>
          <w:sz w:val="24"/>
          <w:szCs w:val="24"/>
        </w:rPr>
        <w:t xml:space="preserve"> the complaint is dismissed in the ordering paragraph below. </w:t>
      </w:r>
    </w:p>
    <w:p w:rsidR="00205CC7" w:rsidRPr="00DE5EB8" w:rsidRDefault="00205CC7" w:rsidP="00AF192E">
      <w:pPr>
        <w:spacing w:line="360" w:lineRule="auto"/>
        <w:jc w:val="center"/>
        <w:rPr>
          <w:u w:val="single"/>
        </w:rPr>
      </w:pPr>
    </w:p>
    <w:p w:rsidR="00C67834" w:rsidRDefault="00C67834" w:rsidP="00AF192E">
      <w:pPr>
        <w:spacing w:line="360" w:lineRule="auto"/>
        <w:jc w:val="center"/>
        <w:rPr>
          <w:u w:val="single"/>
        </w:rPr>
      </w:pPr>
    </w:p>
    <w:p w:rsidR="00AF192E" w:rsidRPr="00DE5EB8" w:rsidRDefault="00AF192E" w:rsidP="00AF192E">
      <w:pPr>
        <w:spacing w:line="360" w:lineRule="auto"/>
        <w:jc w:val="center"/>
        <w:rPr>
          <w:u w:val="single"/>
        </w:rPr>
      </w:pPr>
      <w:r w:rsidRPr="00DE5EB8">
        <w:rPr>
          <w:u w:val="single"/>
        </w:rPr>
        <w:t>CONCLUSIONS OF LAW</w:t>
      </w:r>
    </w:p>
    <w:p w:rsidR="00AF192E" w:rsidRPr="00DE5EB8" w:rsidRDefault="00AF192E" w:rsidP="00AF192E">
      <w:pPr>
        <w:spacing w:line="360" w:lineRule="auto"/>
        <w:ind w:firstLine="1440"/>
      </w:pPr>
    </w:p>
    <w:p w:rsidR="00AF192E" w:rsidRPr="00DE5EB8" w:rsidRDefault="00AF192E" w:rsidP="00AF192E">
      <w:pPr>
        <w:numPr>
          <w:ilvl w:val="0"/>
          <w:numId w:val="1"/>
        </w:numPr>
        <w:tabs>
          <w:tab w:val="clear" w:pos="900"/>
          <w:tab w:val="num" w:pos="2160"/>
        </w:tabs>
        <w:spacing w:line="360" w:lineRule="auto"/>
        <w:ind w:left="0" w:firstLine="1440"/>
      </w:pPr>
      <w:r w:rsidRPr="00DE5EB8">
        <w:t>The Commission has jurisdiction over the parties and the subject matter of this proceeding.  66 Pa. C.S. §701.</w:t>
      </w:r>
    </w:p>
    <w:p w:rsidR="00AF192E" w:rsidRPr="00DE5EB8" w:rsidRDefault="00AF192E" w:rsidP="00AF192E">
      <w:pPr>
        <w:tabs>
          <w:tab w:val="num" w:pos="2160"/>
        </w:tabs>
        <w:spacing w:line="360" w:lineRule="auto"/>
        <w:ind w:firstLine="1260"/>
      </w:pPr>
    </w:p>
    <w:p w:rsidR="00AF192E" w:rsidRPr="00DE5EB8" w:rsidRDefault="00AF192E" w:rsidP="00AF192E">
      <w:pPr>
        <w:spacing w:line="360" w:lineRule="auto"/>
      </w:pPr>
      <w:r w:rsidRPr="00DE5EB8">
        <w:tab/>
      </w:r>
      <w:r w:rsidRPr="00DE5EB8">
        <w:tab/>
        <w:t>2.</w:t>
      </w:r>
      <w:r w:rsidRPr="00DE5EB8">
        <w:tab/>
        <w:t xml:space="preserve">Complainant carries the burden of proving Respondent </w:t>
      </w:r>
      <w:r w:rsidR="00F343D1">
        <w:t xml:space="preserve">inadequately provided customer service in the manner in which it restored his natural gas service on </w:t>
      </w:r>
      <w:r w:rsidR="00773EDE">
        <w:t xml:space="preserve">    </w:t>
      </w:r>
      <w:r w:rsidR="0046513E">
        <w:t>October 4</w:t>
      </w:r>
      <w:r w:rsidR="00F343D1">
        <w:t>, 2009</w:t>
      </w:r>
      <w:r w:rsidRPr="00DE5EB8">
        <w:t xml:space="preserve">.  </w:t>
      </w:r>
      <w:proofErr w:type="gramStart"/>
      <w:r w:rsidRPr="00DE5EB8">
        <w:t>66 Pa. C.S.A. §332(a).</w:t>
      </w:r>
      <w:proofErr w:type="gramEnd"/>
    </w:p>
    <w:p w:rsidR="00AF192E" w:rsidRPr="00B03D80" w:rsidRDefault="00AF192E" w:rsidP="00AF192E">
      <w:pPr>
        <w:spacing w:line="360" w:lineRule="auto"/>
      </w:pPr>
    </w:p>
    <w:p w:rsidR="00AF192E" w:rsidRPr="00B03D80" w:rsidRDefault="00AF192E" w:rsidP="00AF192E">
      <w:pPr>
        <w:pStyle w:val="FootnoteText"/>
        <w:spacing w:line="360" w:lineRule="auto"/>
        <w:rPr>
          <w:sz w:val="24"/>
          <w:szCs w:val="24"/>
        </w:rPr>
      </w:pPr>
      <w:r w:rsidRPr="00B03D80">
        <w:rPr>
          <w:sz w:val="24"/>
          <w:szCs w:val="24"/>
        </w:rPr>
        <w:tab/>
      </w:r>
      <w:r w:rsidRPr="00B03D80">
        <w:rPr>
          <w:sz w:val="24"/>
          <w:szCs w:val="24"/>
        </w:rPr>
        <w:tab/>
        <w:t>3.</w:t>
      </w:r>
      <w:r w:rsidRPr="00B03D80">
        <w:rPr>
          <w:sz w:val="24"/>
          <w:szCs w:val="24"/>
        </w:rPr>
        <w:tab/>
        <w:t xml:space="preserve">Respondent appropriately </w:t>
      </w:r>
      <w:r w:rsidR="00C4740C">
        <w:rPr>
          <w:sz w:val="24"/>
          <w:szCs w:val="24"/>
        </w:rPr>
        <w:t>responded</w:t>
      </w:r>
      <w:r w:rsidR="00F343D1">
        <w:rPr>
          <w:sz w:val="24"/>
          <w:szCs w:val="24"/>
        </w:rPr>
        <w:t xml:space="preserve"> and then restored service i</w:t>
      </w:r>
      <w:r w:rsidRPr="00B03D80">
        <w:rPr>
          <w:sz w:val="24"/>
          <w:szCs w:val="24"/>
        </w:rPr>
        <w:t>n a manner consistent with Respondent’s approved tariff</w:t>
      </w:r>
      <w:r w:rsidR="0078373B">
        <w:rPr>
          <w:sz w:val="24"/>
          <w:szCs w:val="24"/>
        </w:rPr>
        <w:t xml:space="preserve"> and the regulations</w:t>
      </w:r>
      <w:r w:rsidRPr="00B03D80">
        <w:rPr>
          <w:sz w:val="24"/>
          <w:szCs w:val="24"/>
        </w:rPr>
        <w:t xml:space="preserve">. </w:t>
      </w:r>
    </w:p>
    <w:p w:rsidR="00AF192E" w:rsidRPr="00B03D80" w:rsidRDefault="00AF192E" w:rsidP="00AF192E">
      <w:pPr>
        <w:pStyle w:val="FootnoteText"/>
        <w:spacing w:line="360" w:lineRule="auto"/>
        <w:rPr>
          <w:sz w:val="24"/>
          <w:szCs w:val="24"/>
        </w:rPr>
      </w:pPr>
      <w:r w:rsidRPr="00B03D80">
        <w:rPr>
          <w:sz w:val="24"/>
          <w:szCs w:val="24"/>
        </w:rPr>
        <w:lastRenderedPageBreak/>
        <w:tab/>
      </w:r>
      <w:r w:rsidRPr="00B03D80">
        <w:rPr>
          <w:sz w:val="24"/>
          <w:szCs w:val="24"/>
        </w:rPr>
        <w:tab/>
        <w:t>4.</w:t>
      </w:r>
      <w:r w:rsidRPr="00B03D80">
        <w:rPr>
          <w:sz w:val="24"/>
          <w:szCs w:val="24"/>
        </w:rPr>
        <w:tab/>
        <w:t xml:space="preserve">Complainant failed to meet the burden of proving Respondent </w:t>
      </w:r>
      <w:r w:rsidR="00B03D80" w:rsidRPr="00B03D80">
        <w:rPr>
          <w:sz w:val="24"/>
          <w:szCs w:val="24"/>
        </w:rPr>
        <w:t xml:space="preserve">failed to provide appropriate and adequate customer service on </w:t>
      </w:r>
      <w:r w:rsidR="00C4740C">
        <w:rPr>
          <w:sz w:val="24"/>
          <w:szCs w:val="24"/>
        </w:rPr>
        <w:t>October 3</w:t>
      </w:r>
      <w:r w:rsidR="00B03D80" w:rsidRPr="00B03D80">
        <w:rPr>
          <w:sz w:val="24"/>
          <w:szCs w:val="24"/>
        </w:rPr>
        <w:t xml:space="preserve">, 2009 when </w:t>
      </w:r>
      <w:r w:rsidR="0046513E">
        <w:rPr>
          <w:sz w:val="24"/>
          <w:szCs w:val="24"/>
        </w:rPr>
        <w:t>restoring</w:t>
      </w:r>
      <w:r w:rsidR="00B03D80" w:rsidRPr="00B03D80">
        <w:rPr>
          <w:sz w:val="24"/>
          <w:szCs w:val="24"/>
        </w:rPr>
        <w:t xml:space="preserve"> natural gas service </w:t>
      </w:r>
      <w:r w:rsidR="0046513E">
        <w:rPr>
          <w:sz w:val="24"/>
          <w:szCs w:val="24"/>
        </w:rPr>
        <w:t xml:space="preserve">after Complainant’s plumber installed </w:t>
      </w:r>
      <w:r w:rsidR="00B03D80" w:rsidRPr="00B03D80">
        <w:rPr>
          <w:sz w:val="24"/>
          <w:szCs w:val="24"/>
        </w:rPr>
        <w:t xml:space="preserve">a new </w:t>
      </w:r>
      <w:r w:rsidR="0046513E">
        <w:rPr>
          <w:sz w:val="24"/>
          <w:szCs w:val="24"/>
        </w:rPr>
        <w:t>service</w:t>
      </w:r>
      <w:r w:rsidR="00B03D80" w:rsidRPr="00B03D80">
        <w:rPr>
          <w:sz w:val="24"/>
          <w:szCs w:val="24"/>
        </w:rPr>
        <w:t xml:space="preserve"> line</w:t>
      </w:r>
      <w:r w:rsidRPr="00B03D80">
        <w:rPr>
          <w:sz w:val="24"/>
          <w:szCs w:val="24"/>
        </w:rPr>
        <w:t xml:space="preserve">.  </w:t>
      </w:r>
    </w:p>
    <w:p w:rsidR="00AF192E" w:rsidRPr="00B03D80" w:rsidRDefault="00AF192E" w:rsidP="00AF192E">
      <w:pPr>
        <w:spacing w:line="360" w:lineRule="auto"/>
      </w:pPr>
      <w:r w:rsidRPr="00B03D80">
        <w:tab/>
      </w:r>
    </w:p>
    <w:p w:rsidR="00AF192E" w:rsidRPr="00DE5EB8" w:rsidRDefault="00AF192E" w:rsidP="00AF192E">
      <w:pPr>
        <w:spacing w:line="360" w:lineRule="auto"/>
        <w:jc w:val="center"/>
        <w:outlineLvl w:val="0"/>
        <w:rPr>
          <w:u w:val="single"/>
        </w:rPr>
      </w:pPr>
      <w:r w:rsidRPr="00DE5EB8">
        <w:rPr>
          <w:u w:val="single"/>
        </w:rPr>
        <w:t>ORDER</w:t>
      </w:r>
    </w:p>
    <w:p w:rsidR="00AF192E" w:rsidRPr="00DE5EB8" w:rsidRDefault="00AF192E" w:rsidP="00AF192E">
      <w:pPr>
        <w:spacing w:line="360" w:lineRule="auto"/>
        <w:jc w:val="center"/>
        <w:rPr>
          <w:u w:val="single"/>
        </w:rPr>
      </w:pPr>
    </w:p>
    <w:p w:rsidR="00331721" w:rsidRDefault="00331721" w:rsidP="00AF192E">
      <w:pPr>
        <w:tabs>
          <w:tab w:val="num" w:pos="2160"/>
        </w:tabs>
        <w:spacing w:line="360" w:lineRule="auto"/>
        <w:ind w:firstLine="1440"/>
      </w:pPr>
    </w:p>
    <w:p w:rsidR="00AF192E" w:rsidRPr="00DE5EB8" w:rsidRDefault="00AF192E" w:rsidP="00AF192E">
      <w:pPr>
        <w:tabs>
          <w:tab w:val="num" w:pos="2160"/>
        </w:tabs>
        <w:spacing w:line="360" w:lineRule="auto"/>
        <w:ind w:firstLine="1440"/>
      </w:pPr>
      <w:r w:rsidRPr="00DE5EB8">
        <w:t xml:space="preserve">THEREFORE, </w:t>
      </w:r>
    </w:p>
    <w:p w:rsidR="00AF192E" w:rsidRPr="00DE5EB8" w:rsidRDefault="00AF192E" w:rsidP="00AF192E">
      <w:pPr>
        <w:tabs>
          <w:tab w:val="num" w:pos="2160"/>
        </w:tabs>
        <w:spacing w:line="360" w:lineRule="auto"/>
      </w:pPr>
    </w:p>
    <w:p w:rsidR="00AF192E" w:rsidRPr="00DE5EB8" w:rsidRDefault="00AF192E" w:rsidP="00AF192E">
      <w:pPr>
        <w:tabs>
          <w:tab w:val="num" w:pos="2160"/>
        </w:tabs>
        <w:spacing w:line="360" w:lineRule="auto"/>
        <w:ind w:firstLine="1440"/>
        <w:outlineLvl w:val="0"/>
      </w:pPr>
      <w:r w:rsidRPr="00DE5EB8">
        <w:t>IT IS ORDERED:</w:t>
      </w:r>
    </w:p>
    <w:p w:rsidR="00AF192E" w:rsidRPr="00DE5EB8" w:rsidRDefault="00AF192E" w:rsidP="00AF192E">
      <w:pPr>
        <w:tabs>
          <w:tab w:val="num" w:pos="2160"/>
        </w:tabs>
        <w:spacing w:line="360" w:lineRule="auto"/>
      </w:pPr>
    </w:p>
    <w:p w:rsidR="00AF192E" w:rsidRPr="00DE5EB8" w:rsidRDefault="00AF192E" w:rsidP="00AF192E">
      <w:pPr>
        <w:tabs>
          <w:tab w:val="num" w:pos="2160"/>
        </w:tabs>
        <w:spacing w:line="360" w:lineRule="auto"/>
        <w:ind w:firstLine="1440"/>
      </w:pPr>
      <w:r w:rsidRPr="00DE5EB8">
        <w:t xml:space="preserve">That the complaint of </w:t>
      </w:r>
      <w:r w:rsidR="0046513E">
        <w:t>Peter A. Ferraro</w:t>
      </w:r>
      <w:r w:rsidRPr="00DE5EB8">
        <w:t xml:space="preserve"> versus </w:t>
      </w:r>
      <w:r w:rsidR="0046513E">
        <w:t>Equitable</w:t>
      </w:r>
      <w:r w:rsidR="000C6105" w:rsidRPr="00DE5EB8">
        <w:t xml:space="preserve"> Gas Company, </w:t>
      </w:r>
      <w:r w:rsidR="0046513E">
        <w:t>LLC</w:t>
      </w:r>
      <w:r w:rsidR="00205CC7" w:rsidRPr="00DE5EB8">
        <w:t xml:space="preserve"> </w:t>
      </w:r>
      <w:r w:rsidRPr="00DE5EB8">
        <w:t xml:space="preserve">at Docket No. </w:t>
      </w:r>
      <w:r w:rsidR="000C6105" w:rsidRPr="00DE5EB8">
        <w:t>C</w:t>
      </w:r>
      <w:r w:rsidR="00205CC7" w:rsidRPr="00DE5EB8">
        <w:t>-20</w:t>
      </w:r>
      <w:r w:rsidR="0046513E">
        <w:t>10</w:t>
      </w:r>
      <w:r w:rsidRPr="00DE5EB8">
        <w:t>-2</w:t>
      </w:r>
      <w:r w:rsidR="000C6105" w:rsidRPr="00DE5EB8">
        <w:t>1</w:t>
      </w:r>
      <w:r w:rsidR="0046513E">
        <w:t>67851</w:t>
      </w:r>
      <w:r w:rsidRPr="00DE5EB8">
        <w:t xml:space="preserve"> is hereby dismissed for failure to satisfy the burden of proof.</w:t>
      </w:r>
    </w:p>
    <w:p w:rsidR="00AF192E" w:rsidRPr="00DE5EB8" w:rsidRDefault="00AF192E" w:rsidP="00AF192E">
      <w:pPr>
        <w:tabs>
          <w:tab w:val="num" w:pos="2160"/>
        </w:tabs>
        <w:spacing w:line="360" w:lineRule="auto"/>
        <w:ind w:firstLine="1440"/>
      </w:pPr>
    </w:p>
    <w:p w:rsidR="00AF192E" w:rsidRPr="00DE5EB8" w:rsidRDefault="00AF192E" w:rsidP="00AF192E">
      <w:pPr>
        <w:tabs>
          <w:tab w:val="num" w:pos="2160"/>
        </w:tabs>
        <w:spacing w:line="360" w:lineRule="auto"/>
        <w:ind w:firstLine="1440"/>
      </w:pPr>
      <w:r w:rsidRPr="00DE5EB8">
        <w:tab/>
        <w:t xml:space="preserve"> </w:t>
      </w:r>
    </w:p>
    <w:p w:rsidR="00AF192E" w:rsidRPr="00DE5EB8" w:rsidRDefault="00AF192E" w:rsidP="00AF192E">
      <w:pPr>
        <w:tabs>
          <w:tab w:val="num" w:pos="2160"/>
          <w:tab w:val="left" w:pos="5048"/>
        </w:tabs>
      </w:pPr>
      <w:r w:rsidRPr="00DE5EB8">
        <w:t xml:space="preserve">Date:  </w:t>
      </w:r>
      <w:r w:rsidR="00773EDE">
        <w:rPr>
          <w:u w:val="single"/>
        </w:rPr>
        <w:t>October 21</w:t>
      </w:r>
      <w:r w:rsidR="000C6105" w:rsidRPr="00DE5EB8">
        <w:rPr>
          <w:u w:val="single"/>
        </w:rPr>
        <w:t>, 2010</w:t>
      </w:r>
      <w:r w:rsidRPr="00DE5EB8">
        <w:tab/>
        <w:t>______________________________</w:t>
      </w:r>
    </w:p>
    <w:p w:rsidR="00AF192E" w:rsidRPr="00DE5EB8" w:rsidRDefault="00AF192E" w:rsidP="00AF192E">
      <w:pPr>
        <w:tabs>
          <w:tab w:val="num" w:pos="2160"/>
        </w:tabs>
      </w:pPr>
      <w:r w:rsidRPr="00DE5EB8">
        <w:tab/>
      </w:r>
      <w:r w:rsidRPr="00DE5EB8">
        <w:tab/>
      </w:r>
      <w:r w:rsidRPr="00DE5EB8">
        <w:tab/>
      </w:r>
      <w:r w:rsidRPr="00DE5EB8">
        <w:tab/>
      </w:r>
      <w:r w:rsidRPr="00DE5EB8">
        <w:tab/>
        <w:t>Katrina L. Dunderdale</w:t>
      </w:r>
    </w:p>
    <w:p w:rsidR="00AF192E" w:rsidRPr="00DE5EB8" w:rsidRDefault="00AF192E" w:rsidP="00AF192E">
      <w:pPr>
        <w:tabs>
          <w:tab w:val="num" w:pos="2160"/>
        </w:tabs>
      </w:pPr>
      <w:r w:rsidRPr="00DE5EB8">
        <w:tab/>
      </w:r>
      <w:r w:rsidRPr="00DE5EB8">
        <w:tab/>
      </w:r>
      <w:r w:rsidRPr="00DE5EB8">
        <w:tab/>
      </w:r>
      <w:r w:rsidRPr="00DE5EB8">
        <w:tab/>
      </w:r>
      <w:r w:rsidRPr="00DE5EB8">
        <w:tab/>
        <w:t>Administrative Law Judge</w:t>
      </w:r>
    </w:p>
    <w:p w:rsidR="000E6AC8" w:rsidRPr="00DE5EB8" w:rsidRDefault="009D298E" w:rsidP="00F13D10">
      <w:pPr>
        <w:jc w:val="center"/>
      </w:pPr>
      <w:r>
        <w:rPr>
          <w:rFonts w:ascii="Microsoft Sans Serif" w:hAnsi="Microsoft Sans Serif" w:cs="Microsoft Sans Serif"/>
          <w:b/>
          <w:caps/>
          <w:noProof/>
          <w:u w:val="single"/>
        </w:rPr>
        <w:br w:type="page"/>
      </w:r>
      <w:r w:rsidR="00F13D10" w:rsidRPr="00DE5EB8">
        <w:lastRenderedPageBreak/>
        <w:t xml:space="preserve"> </w:t>
      </w:r>
    </w:p>
    <w:p w:rsidR="000E6AC8" w:rsidRPr="00DE5EB8" w:rsidRDefault="000E6AC8" w:rsidP="00B46DE5">
      <w:pPr>
        <w:ind w:right="115"/>
      </w:pPr>
    </w:p>
    <w:sectPr w:rsidR="000E6AC8" w:rsidRPr="00DE5EB8" w:rsidSect="00F6612B">
      <w:footerReference w:type="even" r:id="rId8"/>
      <w:footerReference w:type="default" r:id="rId9"/>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EC9" w:rsidRDefault="001E3EC9">
      <w:r>
        <w:separator/>
      </w:r>
    </w:p>
  </w:endnote>
  <w:endnote w:type="continuationSeparator" w:id="0">
    <w:p w:rsidR="001E3EC9" w:rsidRDefault="001E3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EE" w:rsidRDefault="00834E5F" w:rsidP="008E4FD6">
    <w:pPr>
      <w:pStyle w:val="Footer"/>
      <w:framePr w:wrap="around" w:vAnchor="text" w:hAnchor="margin" w:xAlign="center" w:y="1"/>
      <w:rPr>
        <w:rStyle w:val="PageNumber"/>
      </w:rPr>
    </w:pPr>
    <w:r>
      <w:rPr>
        <w:rStyle w:val="PageNumber"/>
      </w:rPr>
      <w:fldChar w:fldCharType="begin"/>
    </w:r>
    <w:r w:rsidR="002C71EE">
      <w:rPr>
        <w:rStyle w:val="PageNumber"/>
      </w:rPr>
      <w:instrText xml:space="preserve">PAGE  </w:instrText>
    </w:r>
    <w:r>
      <w:rPr>
        <w:rStyle w:val="PageNumber"/>
      </w:rPr>
      <w:fldChar w:fldCharType="separate"/>
    </w:r>
    <w:r w:rsidR="002562E9">
      <w:rPr>
        <w:rStyle w:val="PageNumber"/>
        <w:noProof/>
      </w:rPr>
      <w:t>7</w:t>
    </w:r>
    <w:r>
      <w:rPr>
        <w:rStyle w:val="PageNumber"/>
      </w:rPr>
      <w:fldChar w:fldCharType="end"/>
    </w:r>
  </w:p>
  <w:p w:rsidR="002C71EE" w:rsidRDefault="002C71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EE" w:rsidRPr="0014242F" w:rsidRDefault="00834E5F"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2C71EE" w:rsidRPr="0014242F">
      <w:rPr>
        <w:rStyle w:val="PageNumber"/>
        <w:sz w:val="20"/>
        <w:szCs w:val="20"/>
      </w:rPr>
      <w:instrText xml:space="preserve">PAGE  </w:instrText>
    </w:r>
    <w:r w:rsidRPr="0014242F">
      <w:rPr>
        <w:rStyle w:val="PageNumber"/>
        <w:sz w:val="20"/>
        <w:szCs w:val="20"/>
      </w:rPr>
      <w:fldChar w:fldCharType="separate"/>
    </w:r>
    <w:r w:rsidR="00F13D10">
      <w:rPr>
        <w:rStyle w:val="PageNumber"/>
        <w:noProof/>
        <w:sz w:val="20"/>
        <w:szCs w:val="20"/>
      </w:rPr>
      <w:t>8</w:t>
    </w:r>
    <w:r w:rsidRPr="0014242F">
      <w:rPr>
        <w:rStyle w:val="PageNumber"/>
        <w:sz w:val="20"/>
        <w:szCs w:val="20"/>
      </w:rPr>
      <w:fldChar w:fldCharType="end"/>
    </w:r>
  </w:p>
  <w:p w:rsidR="002C71EE" w:rsidRDefault="002C7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EC9" w:rsidRDefault="001E3EC9">
      <w:r>
        <w:separator/>
      </w:r>
    </w:p>
  </w:footnote>
  <w:footnote w:type="continuationSeparator" w:id="0">
    <w:p w:rsidR="001E3EC9" w:rsidRDefault="001E3EC9">
      <w:r>
        <w:continuationSeparator/>
      </w:r>
    </w:p>
  </w:footnote>
  <w:footnote w:id="1">
    <w:p w:rsidR="005F0F52" w:rsidRDefault="00846FA1" w:rsidP="005F0F52">
      <w:pPr>
        <w:pStyle w:val="FootnoteText"/>
        <w:ind w:firstLine="720"/>
      </w:pPr>
      <w:r>
        <w:rPr>
          <w:rStyle w:val="FootnoteReference"/>
        </w:rPr>
        <w:footnoteRef/>
      </w:r>
      <w:r>
        <w:t xml:space="preserve"> </w:t>
      </w:r>
      <w:r>
        <w:tab/>
        <w:t xml:space="preserve">See </w:t>
      </w:r>
      <w:r w:rsidRPr="004E7308">
        <w:t>66 Pa. C.S. §332(a).</w:t>
      </w:r>
    </w:p>
  </w:footnote>
  <w:footnote w:id="2">
    <w:p w:rsidR="00846FA1" w:rsidRDefault="00846FA1" w:rsidP="005F0F52">
      <w:pPr>
        <w:pStyle w:val="FootnoteText"/>
        <w:ind w:firstLine="720"/>
      </w:pPr>
      <w:r>
        <w:rPr>
          <w:rStyle w:val="FootnoteReference"/>
        </w:rPr>
        <w:footnoteRef/>
      </w:r>
      <w:r>
        <w:t xml:space="preserve"> </w:t>
      </w:r>
      <w:r>
        <w:tab/>
      </w:r>
      <w:proofErr w:type="gramStart"/>
      <w:r>
        <w:t xml:space="preserve">See </w:t>
      </w:r>
      <w:r>
        <w:rPr>
          <w:u w:val="single"/>
        </w:rPr>
        <w:t xml:space="preserve">Norfolk </w:t>
      </w:r>
      <w:r w:rsidRPr="006E5FE7">
        <w:rPr>
          <w:u w:val="single"/>
        </w:rPr>
        <w:t>&amp; Western Ry. Company v. Pennsylvania Public Utility Commission</w:t>
      </w:r>
      <w:r w:rsidRPr="006E5FE7">
        <w:t xml:space="preserve">, 489 Pa. 109, 413 A.2d 1037 (1980); </w:t>
      </w:r>
      <w:r w:rsidRPr="006E5FE7">
        <w:rPr>
          <w:u w:val="single"/>
        </w:rPr>
        <w:t>Erie Resistor Corp. v. Unemployment Board of Review</w:t>
      </w:r>
      <w:r w:rsidRPr="006E5FE7">
        <w:t xml:space="preserve">, 194 Pa. Superior Ct. 278, 166 A.2d 96 (1961); </w:t>
      </w:r>
      <w:r w:rsidRPr="006E5FE7">
        <w:rPr>
          <w:u w:val="single"/>
        </w:rPr>
        <w:t>Murphy v. Department of Public Welfare</w:t>
      </w:r>
      <w:r w:rsidRPr="006E5FE7">
        <w:t xml:space="preserve">, 480 A.2d 382 (Pa. </w:t>
      </w:r>
      <w:proofErr w:type="spellStart"/>
      <w:r w:rsidRPr="006E5FE7">
        <w:t>Cmwlth</w:t>
      </w:r>
      <w:proofErr w:type="spellEnd"/>
      <w:r w:rsidRPr="006E5FE7">
        <w:t>. 1984).</w:t>
      </w:r>
      <w:proofErr w:type="gramEnd"/>
    </w:p>
    <w:p w:rsidR="00467327" w:rsidRDefault="00467327" w:rsidP="005F0F52">
      <w:pPr>
        <w:pStyle w:val="FootnoteText"/>
        <w:ind w:firstLine="72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A5348E4"/>
    <w:multiLevelType w:val="hybridMultilevel"/>
    <w:tmpl w:val="CFE079B6"/>
    <w:lvl w:ilvl="0" w:tplc="B686DB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79229C0"/>
    <w:multiLevelType w:val="hybridMultilevel"/>
    <w:tmpl w:val="6F7AFBCC"/>
    <w:lvl w:ilvl="0" w:tplc="FCCCD0B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C7450D3"/>
    <w:multiLevelType w:val="hybridMultilevel"/>
    <w:tmpl w:val="C4F0C2D2"/>
    <w:lvl w:ilvl="0" w:tplc="6900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7"/>
  </w:num>
  <w:num w:numId="5">
    <w:abstractNumId w:val="1"/>
  </w:num>
  <w:num w:numId="6">
    <w:abstractNumId w:val="3"/>
  </w:num>
  <w:num w:numId="7">
    <w:abstractNumId w:val="8"/>
  </w:num>
  <w:num w:numId="8">
    <w:abstractNumId w:val="2"/>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A57BA"/>
    <w:rsid w:val="00002933"/>
    <w:rsid w:val="00005217"/>
    <w:rsid w:val="00014CD9"/>
    <w:rsid w:val="00015E77"/>
    <w:rsid w:val="000202E4"/>
    <w:rsid w:val="00020B78"/>
    <w:rsid w:val="000218E1"/>
    <w:rsid w:val="00023CF5"/>
    <w:rsid w:val="0002562B"/>
    <w:rsid w:val="00032447"/>
    <w:rsid w:val="0003254A"/>
    <w:rsid w:val="0003345F"/>
    <w:rsid w:val="00034D3C"/>
    <w:rsid w:val="0003581E"/>
    <w:rsid w:val="00036E7E"/>
    <w:rsid w:val="0003750C"/>
    <w:rsid w:val="0004246D"/>
    <w:rsid w:val="00042684"/>
    <w:rsid w:val="00047CF1"/>
    <w:rsid w:val="00050D6D"/>
    <w:rsid w:val="00051FFD"/>
    <w:rsid w:val="000522FF"/>
    <w:rsid w:val="000539E5"/>
    <w:rsid w:val="00053A88"/>
    <w:rsid w:val="000566F5"/>
    <w:rsid w:val="0006370C"/>
    <w:rsid w:val="00064E1B"/>
    <w:rsid w:val="00065B67"/>
    <w:rsid w:val="00066099"/>
    <w:rsid w:val="00067DC6"/>
    <w:rsid w:val="00073A29"/>
    <w:rsid w:val="0008157D"/>
    <w:rsid w:val="00081933"/>
    <w:rsid w:val="00086D0E"/>
    <w:rsid w:val="000876AA"/>
    <w:rsid w:val="00091392"/>
    <w:rsid w:val="00091434"/>
    <w:rsid w:val="000919E3"/>
    <w:rsid w:val="00092268"/>
    <w:rsid w:val="0009237C"/>
    <w:rsid w:val="00094316"/>
    <w:rsid w:val="00094EC4"/>
    <w:rsid w:val="00095A48"/>
    <w:rsid w:val="00097F70"/>
    <w:rsid w:val="000A46F6"/>
    <w:rsid w:val="000A7A7E"/>
    <w:rsid w:val="000A7B01"/>
    <w:rsid w:val="000A7DE2"/>
    <w:rsid w:val="000B0443"/>
    <w:rsid w:val="000B12EC"/>
    <w:rsid w:val="000B1450"/>
    <w:rsid w:val="000B2586"/>
    <w:rsid w:val="000B4044"/>
    <w:rsid w:val="000B575F"/>
    <w:rsid w:val="000B7480"/>
    <w:rsid w:val="000C0C94"/>
    <w:rsid w:val="000C22D0"/>
    <w:rsid w:val="000C4FB0"/>
    <w:rsid w:val="000C6105"/>
    <w:rsid w:val="000C639E"/>
    <w:rsid w:val="000C6633"/>
    <w:rsid w:val="000C736C"/>
    <w:rsid w:val="000D0A5A"/>
    <w:rsid w:val="000D20FB"/>
    <w:rsid w:val="000D332F"/>
    <w:rsid w:val="000D4E83"/>
    <w:rsid w:val="000D74CE"/>
    <w:rsid w:val="000D7D68"/>
    <w:rsid w:val="000E0DDA"/>
    <w:rsid w:val="000E33AA"/>
    <w:rsid w:val="000E4C15"/>
    <w:rsid w:val="000E4D29"/>
    <w:rsid w:val="000E52DA"/>
    <w:rsid w:val="000E6AC8"/>
    <w:rsid w:val="000F0F3C"/>
    <w:rsid w:val="000F45A3"/>
    <w:rsid w:val="000F4D6B"/>
    <w:rsid w:val="000F746C"/>
    <w:rsid w:val="0010040A"/>
    <w:rsid w:val="00101320"/>
    <w:rsid w:val="00103215"/>
    <w:rsid w:val="00103B9D"/>
    <w:rsid w:val="0010437D"/>
    <w:rsid w:val="00104453"/>
    <w:rsid w:val="00106746"/>
    <w:rsid w:val="001130C8"/>
    <w:rsid w:val="001140BC"/>
    <w:rsid w:val="001161AA"/>
    <w:rsid w:val="0011669D"/>
    <w:rsid w:val="0011788E"/>
    <w:rsid w:val="0012141F"/>
    <w:rsid w:val="00121AE5"/>
    <w:rsid w:val="0012397B"/>
    <w:rsid w:val="0012478B"/>
    <w:rsid w:val="00125933"/>
    <w:rsid w:val="00125CCD"/>
    <w:rsid w:val="00126827"/>
    <w:rsid w:val="00130536"/>
    <w:rsid w:val="00130E27"/>
    <w:rsid w:val="0013299A"/>
    <w:rsid w:val="001339E0"/>
    <w:rsid w:val="00133A47"/>
    <w:rsid w:val="00133B41"/>
    <w:rsid w:val="001354D6"/>
    <w:rsid w:val="00137307"/>
    <w:rsid w:val="001375AA"/>
    <w:rsid w:val="00141A74"/>
    <w:rsid w:val="00142A80"/>
    <w:rsid w:val="00143FA7"/>
    <w:rsid w:val="00144748"/>
    <w:rsid w:val="001513EC"/>
    <w:rsid w:val="00152853"/>
    <w:rsid w:val="00153358"/>
    <w:rsid w:val="00153E19"/>
    <w:rsid w:val="00156938"/>
    <w:rsid w:val="00156A90"/>
    <w:rsid w:val="001579F8"/>
    <w:rsid w:val="00161DD4"/>
    <w:rsid w:val="001651EC"/>
    <w:rsid w:val="00165400"/>
    <w:rsid w:val="0016541B"/>
    <w:rsid w:val="00166791"/>
    <w:rsid w:val="00166F22"/>
    <w:rsid w:val="00167534"/>
    <w:rsid w:val="00167CDD"/>
    <w:rsid w:val="001802CA"/>
    <w:rsid w:val="0018210B"/>
    <w:rsid w:val="00182E52"/>
    <w:rsid w:val="00182EDA"/>
    <w:rsid w:val="00182F15"/>
    <w:rsid w:val="0018379D"/>
    <w:rsid w:val="00183ABD"/>
    <w:rsid w:val="00183AE1"/>
    <w:rsid w:val="00185EF9"/>
    <w:rsid w:val="00192495"/>
    <w:rsid w:val="00195561"/>
    <w:rsid w:val="001961FE"/>
    <w:rsid w:val="00196E40"/>
    <w:rsid w:val="001A10B8"/>
    <w:rsid w:val="001A3D01"/>
    <w:rsid w:val="001A7B2A"/>
    <w:rsid w:val="001B02AE"/>
    <w:rsid w:val="001B3B0D"/>
    <w:rsid w:val="001B436F"/>
    <w:rsid w:val="001C3008"/>
    <w:rsid w:val="001C4EBC"/>
    <w:rsid w:val="001C5AD4"/>
    <w:rsid w:val="001C5F76"/>
    <w:rsid w:val="001C69B3"/>
    <w:rsid w:val="001C75AE"/>
    <w:rsid w:val="001C77BD"/>
    <w:rsid w:val="001D1DC6"/>
    <w:rsid w:val="001D5E87"/>
    <w:rsid w:val="001D67F3"/>
    <w:rsid w:val="001D6F49"/>
    <w:rsid w:val="001D7070"/>
    <w:rsid w:val="001D79FF"/>
    <w:rsid w:val="001E0B58"/>
    <w:rsid w:val="001E2C24"/>
    <w:rsid w:val="001E3EC9"/>
    <w:rsid w:val="001E6E72"/>
    <w:rsid w:val="001F030C"/>
    <w:rsid w:val="001F2DB0"/>
    <w:rsid w:val="001F41BB"/>
    <w:rsid w:val="001F44B8"/>
    <w:rsid w:val="001F4B49"/>
    <w:rsid w:val="001F501B"/>
    <w:rsid w:val="00200ED0"/>
    <w:rsid w:val="00205CC7"/>
    <w:rsid w:val="00206B04"/>
    <w:rsid w:val="002075E6"/>
    <w:rsid w:val="00210334"/>
    <w:rsid w:val="00210460"/>
    <w:rsid w:val="00212D2D"/>
    <w:rsid w:val="00212F30"/>
    <w:rsid w:val="00214A19"/>
    <w:rsid w:val="002154B5"/>
    <w:rsid w:val="00216A05"/>
    <w:rsid w:val="0022141F"/>
    <w:rsid w:val="00223A5B"/>
    <w:rsid w:val="00230A7F"/>
    <w:rsid w:val="00230C81"/>
    <w:rsid w:val="0023235E"/>
    <w:rsid w:val="00236778"/>
    <w:rsid w:val="002379B2"/>
    <w:rsid w:val="0024228E"/>
    <w:rsid w:val="00244AD1"/>
    <w:rsid w:val="00244F10"/>
    <w:rsid w:val="00251BBF"/>
    <w:rsid w:val="002520A5"/>
    <w:rsid w:val="00254BFC"/>
    <w:rsid w:val="00254FD1"/>
    <w:rsid w:val="0025557F"/>
    <w:rsid w:val="00255813"/>
    <w:rsid w:val="002562E9"/>
    <w:rsid w:val="00256651"/>
    <w:rsid w:val="0026028F"/>
    <w:rsid w:val="0026257D"/>
    <w:rsid w:val="00263EFE"/>
    <w:rsid w:val="00265108"/>
    <w:rsid w:val="0026526F"/>
    <w:rsid w:val="00271E72"/>
    <w:rsid w:val="00271FF1"/>
    <w:rsid w:val="00277379"/>
    <w:rsid w:val="00280380"/>
    <w:rsid w:val="00280AF0"/>
    <w:rsid w:val="00283A3F"/>
    <w:rsid w:val="002867AD"/>
    <w:rsid w:val="0029002C"/>
    <w:rsid w:val="002904BB"/>
    <w:rsid w:val="00291636"/>
    <w:rsid w:val="00291917"/>
    <w:rsid w:val="00295403"/>
    <w:rsid w:val="00296B64"/>
    <w:rsid w:val="002A788C"/>
    <w:rsid w:val="002A78AC"/>
    <w:rsid w:val="002B39BF"/>
    <w:rsid w:val="002B433A"/>
    <w:rsid w:val="002B4996"/>
    <w:rsid w:val="002B4DFA"/>
    <w:rsid w:val="002C703F"/>
    <w:rsid w:val="002C71EE"/>
    <w:rsid w:val="002C7AB0"/>
    <w:rsid w:val="002D154F"/>
    <w:rsid w:val="002D29E7"/>
    <w:rsid w:val="002D5376"/>
    <w:rsid w:val="002E2B6E"/>
    <w:rsid w:val="002E49A8"/>
    <w:rsid w:val="002E597B"/>
    <w:rsid w:val="002E5A74"/>
    <w:rsid w:val="002E6B15"/>
    <w:rsid w:val="002F490A"/>
    <w:rsid w:val="002F4F6F"/>
    <w:rsid w:val="002F6CA8"/>
    <w:rsid w:val="002F6DFB"/>
    <w:rsid w:val="00302C62"/>
    <w:rsid w:val="00302D41"/>
    <w:rsid w:val="003057F2"/>
    <w:rsid w:val="00307FF8"/>
    <w:rsid w:val="00311588"/>
    <w:rsid w:val="003121E7"/>
    <w:rsid w:val="00321EBE"/>
    <w:rsid w:val="00324C80"/>
    <w:rsid w:val="00325F65"/>
    <w:rsid w:val="00326C73"/>
    <w:rsid w:val="00330B01"/>
    <w:rsid w:val="00331721"/>
    <w:rsid w:val="0033183D"/>
    <w:rsid w:val="003360F0"/>
    <w:rsid w:val="00337340"/>
    <w:rsid w:val="0034231B"/>
    <w:rsid w:val="00342B49"/>
    <w:rsid w:val="00343D42"/>
    <w:rsid w:val="0034410D"/>
    <w:rsid w:val="0034692A"/>
    <w:rsid w:val="003603C7"/>
    <w:rsid w:val="00360ACF"/>
    <w:rsid w:val="00360EB9"/>
    <w:rsid w:val="003648F3"/>
    <w:rsid w:val="003649AC"/>
    <w:rsid w:val="003678A1"/>
    <w:rsid w:val="00370128"/>
    <w:rsid w:val="00370B2D"/>
    <w:rsid w:val="00371933"/>
    <w:rsid w:val="00373245"/>
    <w:rsid w:val="00373AC6"/>
    <w:rsid w:val="0037694C"/>
    <w:rsid w:val="003776D7"/>
    <w:rsid w:val="00380103"/>
    <w:rsid w:val="00380F4B"/>
    <w:rsid w:val="00382CE0"/>
    <w:rsid w:val="00382EDB"/>
    <w:rsid w:val="00386C1C"/>
    <w:rsid w:val="00387E50"/>
    <w:rsid w:val="003908EE"/>
    <w:rsid w:val="00391096"/>
    <w:rsid w:val="00394A82"/>
    <w:rsid w:val="00394B1F"/>
    <w:rsid w:val="003A0D6B"/>
    <w:rsid w:val="003A551E"/>
    <w:rsid w:val="003A55A7"/>
    <w:rsid w:val="003B40DA"/>
    <w:rsid w:val="003B7783"/>
    <w:rsid w:val="003C13E7"/>
    <w:rsid w:val="003C181D"/>
    <w:rsid w:val="003C417D"/>
    <w:rsid w:val="003C7776"/>
    <w:rsid w:val="003D374F"/>
    <w:rsid w:val="003D3E20"/>
    <w:rsid w:val="003D500A"/>
    <w:rsid w:val="003D5173"/>
    <w:rsid w:val="003D54E7"/>
    <w:rsid w:val="003D67D8"/>
    <w:rsid w:val="003E20E4"/>
    <w:rsid w:val="003E2BB0"/>
    <w:rsid w:val="003E2D32"/>
    <w:rsid w:val="003E4EFE"/>
    <w:rsid w:val="003E60E7"/>
    <w:rsid w:val="003E7584"/>
    <w:rsid w:val="003F1BC1"/>
    <w:rsid w:val="003F36D7"/>
    <w:rsid w:val="003F3929"/>
    <w:rsid w:val="003F5065"/>
    <w:rsid w:val="003F56DB"/>
    <w:rsid w:val="003F66F1"/>
    <w:rsid w:val="003F6E27"/>
    <w:rsid w:val="0040125C"/>
    <w:rsid w:val="00405D70"/>
    <w:rsid w:val="00415E18"/>
    <w:rsid w:val="0041637D"/>
    <w:rsid w:val="004201C6"/>
    <w:rsid w:val="00421585"/>
    <w:rsid w:val="004219BD"/>
    <w:rsid w:val="00424046"/>
    <w:rsid w:val="004247B1"/>
    <w:rsid w:val="00424E02"/>
    <w:rsid w:val="00424E72"/>
    <w:rsid w:val="004267EE"/>
    <w:rsid w:val="00430437"/>
    <w:rsid w:val="004306FB"/>
    <w:rsid w:val="00430739"/>
    <w:rsid w:val="00431FA9"/>
    <w:rsid w:val="004322BD"/>
    <w:rsid w:val="00436F72"/>
    <w:rsid w:val="00440B6B"/>
    <w:rsid w:val="004455C4"/>
    <w:rsid w:val="00447ADB"/>
    <w:rsid w:val="00447E82"/>
    <w:rsid w:val="004536D5"/>
    <w:rsid w:val="004624EF"/>
    <w:rsid w:val="00462770"/>
    <w:rsid w:val="0046290B"/>
    <w:rsid w:val="004635FD"/>
    <w:rsid w:val="0046513E"/>
    <w:rsid w:val="00465667"/>
    <w:rsid w:val="00465878"/>
    <w:rsid w:val="0046652F"/>
    <w:rsid w:val="0046716A"/>
    <w:rsid w:val="00467327"/>
    <w:rsid w:val="00470AFC"/>
    <w:rsid w:val="00471A85"/>
    <w:rsid w:val="0047283C"/>
    <w:rsid w:val="00474C53"/>
    <w:rsid w:val="00476080"/>
    <w:rsid w:val="00483A4C"/>
    <w:rsid w:val="004851CD"/>
    <w:rsid w:val="00487AE0"/>
    <w:rsid w:val="004970DA"/>
    <w:rsid w:val="00497A4D"/>
    <w:rsid w:val="00497F61"/>
    <w:rsid w:val="004A26B6"/>
    <w:rsid w:val="004A6673"/>
    <w:rsid w:val="004B2C3D"/>
    <w:rsid w:val="004B34C6"/>
    <w:rsid w:val="004B422F"/>
    <w:rsid w:val="004B4B53"/>
    <w:rsid w:val="004B4C8B"/>
    <w:rsid w:val="004B6FAD"/>
    <w:rsid w:val="004C0146"/>
    <w:rsid w:val="004C2B63"/>
    <w:rsid w:val="004C5FA9"/>
    <w:rsid w:val="004C6202"/>
    <w:rsid w:val="004D3A14"/>
    <w:rsid w:val="004D454A"/>
    <w:rsid w:val="004D6DDC"/>
    <w:rsid w:val="004D75D5"/>
    <w:rsid w:val="004D7E2F"/>
    <w:rsid w:val="004E01BD"/>
    <w:rsid w:val="004E0BE2"/>
    <w:rsid w:val="004E3B20"/>
    <w:rsid w:val="004E3E03"/>
    <w:rsid w:val="004E4252"/>
    <w:rsid w:val="004E605F"/>
    <w:rsid w:val="004F40E1"/>
    <w:rsid w:val="004F42F8"/>
    <w:rsid w:val="0050181E"/>
    <w:rsid w:val="00502E11"/>
    <w:rsid w:val="0050497A"/>
    <w:rsid w:val="00504A1A"/>
    <w:rsid w:val="00507E5B"/>
    <w:rsid w:val="00507ECF"/>
    <w:rsid w:val="00510646"/>
    <w:rsid w:val="00517217"/>
    <w:rsid w:val="00522985"/>
    <w:rsid w:val="005243F8"/>
    <w:rsid w:val="00526435"/>
    <w:rsid w:val="005267BB"/>
    <w:rsid w:val="005317C7"/>
    <w:rsid w:val="005326CD"/>
    <w:rsid w:val="00532876"/>
    <w:rsid w:val="00532900"/>
    <w:rsid w:val="0053390E"/>
    <w:rsid w:val="005352B0"/>
    <w:rsid w:val="0053772F"/>
    <w:rsid w:val="00540E3A"/>
    <w:rsid w:val="00541F79"/>
    <w:rsid w:val="00542BC1"/>
    <w:rsid w:val="00543B7C"/>
    <w:rsid w:val="00543F98"/>
    <w:rsid w:val="005447FE"/>
    <w:rsid w:val="00544F7E"/>
    <w:rsid w:val="00545043"/>
    <w:rsid w:val="005451B0"/>
    <w:rsid w:val="00547948"/>
    <w:rsid w:val="00552C73"/>
    <w:rsid w:val="005533A5"/>
    <w:rsid w:val="00553E91"/>
    <w:rsid w:val="00555724"/>
    <w:rsid w:val="00557326"/>
    <w:rsid w:val="00563142"/>
    <w:rsid w:val="005637DF"/>
    <w:rsid w:val="00563FC3"/>
    <w:rsid w:val="005641C8"/>
    <w:rsid w:val="00574344"/>
    <w:rsid w:val="005763CB"/>
    <w:rsid w:val="00577567"/>
    <w:rsid w:val="00580981"/>
    <w:rsid w:val="00580D5E"/>
    <w:rsid w:val="0058201B"/>
    <w:rsid w:val="005900D4"/>
    <w:rsid w:val="0059029B"/>
    <w:rsid w:val="00590669"/>
    <w:rsid w:val="00590E0C"/>
    <w:rsid w:val="00591B22"/>
    <w:rsid w:val="00592A87"/>
    <w:rsid w:val="0059631D"/>
    <w:rsid w:val="00597B28"/>
    <w:rsid w:val="005A3E08"/>
    <w:rsid w:val="005A49D6"/>
    <w:rsid w:val="005A6C63"/>
    <w:rsid w:val="005A742F"/>
    <w:rsid w:val="005A77D0"/>
    <w:rsid w:val="005B0283"/>
    <w:rsid w:val="005B1AF7"/>
    <w:rsid w:val="005B47D9"/>
    <w:rsid w:val="005B64BD"/>
    <w:rsid w:val="005C146E"/>
    <w:rsid w:val="005C1BB9"/>
    <w:rsid w:val="005C3225"/>
    <w:rsid w:val="005C32F7"/>
    <w:rsid w:val="005C715B"/>
    <w:rsid w:val="005D03F4"/>
    <w:rsid w:val="005D376C"/>
    <w:rsid w:val="005D4345"/>
    <w:rsid w:val="005D673D"/>
    <w:rsid w:val="005D71F9"/>
    <w:rsid w:val="005D7228"/>
    <w:rsid w:val="005E1CC5"/>
    <w:rsid w:val="005E636D"/>
    <w:rsid w:val="005E6DB5"/>
    <w:rsid w:val="005F0F52"/>
    <w:rsid w:val="005F1CCE"/>
    <w:rsid w:val="005F69FE"/>
    <w:rsid w:val="00600EE9"/>
    <w:rsid w:val="00602A48"/>
    <w:rsid w:val="0060359F"/>
    <w:rsid w:val="006056E2"/>
    <w:rsid w:val="00607DB2"/>
    <w:rsid w:val="00613AE9"/>
    <w:rsid w:val="00616E73"/>
    <w:rsid w:val="00616FE9"/>
    <w:rsid w:val="00617C29"/>
    <w:rsid w:val="006220FF"/>
    <w:rsid w:val="00624D89"/>
    <w:rsid w:val="0062694F"/>
    <w:rsid w:val="00633976"/>
    <w:rsid w:val="00633E89"/>
    <w:rsid w:val="0063487E"/>
    <w:rsid w:val="00634FE8"/>
    <w:rsid w:val="00636266"/>
    <w:rsid w:val="006404F9"/>
    <w:rsid w:val="00641052"/>
    <w:rsid w:val="00642EE9"/>
    <w:rsid w:val="00645FE8"/>
    <w:rsid w:val="006515DB"/>
    <w:rsid w:val="00651AB0"/>
    <w:rsid w:val="00653830"/>
    <w:rsid w:val="00653FDE"/>
    <w:rsid w:val="006552C8"/>
    <w:rsid w:val="00656D84"/>
    <w:rsid w:val="00664032"/>
    <w:rsid w:val="00664A51"/>
    <w:rsid w:val="006663CA"/>
    <w:rsid w:val="0066791C"/>
    <w:rsid w:val="00674B93"/>
    <w:rsid w:val="006771E3"/>
    <w:rsid w:val="006772A2"/>
    <w:rsid w:val="00682B76"/>
    <w:rsid w:val="00685256"/>
    <w:rsid w:val="006869B5"/>
    <w:rsid w:val="00691778"/>
    <w:rsid w:val="00691FDA"/>
    <w:rsid w:val="00692E3E"/>
    <w:rsid w:val="00694153"/>
    <w:rsid w:val="006954BC"/>
    <w:rsid w:val="006A0714"/>
    <w:rsid w:val="006A3061"/>
    <w:rsid w:val="006B0612"/>
    <w:rsid w:val="006B25F1"/>
    <w:rsid w:val="006B2DFE"/>
    <w:rsid w:val="006B2F6F"/>
    <w:rsid w:val="006B3C06"/>
    <w:rsid w:val="006B50E8"/>
    <w:rsid w:val="006B629F"/>
    <w:rsid w:val="006B7DE7"/>
    <w:rsid w:val="006C13BF"/>
    <w:rsid w:val="006C24C1"/>
    <w:rsid w:val="006C7D49"/>
    <w:rsid w:val="006D2CFC"/>
    <w:rsid w:val="006D2E25"/>
    <w:rsid w:val="006D2F3E"/>
    <w:rsid w:val="006D3697"/>
    <w:rsid w:val="006D38B1"/>
    <w:rsid w:val="006D68C8"/>
    <w:rsid w:val="006E05AE"/>
    <w:rsid w:val="006E0E78"/>
    <w:rsid w:val="006E12A1"/>
    <w:rsid w:val="006E175B"/>
    <w:rsid w:val="006E5341"/>
    <w:rsid w:val="006E59A8"/>
    <w:rsid w:val="006E5FE7"/>
    <w:rsid w:val="006F2B28"/>
    <w:rsid w:val="006F2B77"/>
    <w:rsid w:val="006F44D4"/>
    <w:rsid w:val="006F55AC"/>
    <w:rsid w:val="006F5FE7"/>
    <w:rsid w:val="006F60DA"/>
    <w:rsid w:val="006F6154"/>
    <w:rsid w:val="006F6520"/>
    <w:rsid w:val="006F6FB4"/>
    <w:rsid w:val="006F7393"/>
    <w:rsid w:val="00700704"/>
    <w:rsid w:val="00700E85"/>
    <w:rsid w:val="00702303"/>
    <w:rsid w:val="00705F42"/>
    <w:rsid w:val="00710B17"/>
    <w:rsid w:val="00710CE3"/>
    <w:rsid w:val="0071171E"/>
    <w:rsid w:val="007121EF"/>
    <w:rsid w:val="0071351A"/>
    <w:rsid w:val="00715712"/>
    <w:rsid w:val="0071586C"/>
    <w:rsid w:val="007172D2"/>
    <w:rsid w:val="007177FF"/>
    <w:rsid w:val="00720288"/>
    <w:rsid w:val="00723E29"/>
    <w:rsid w:val="00724325"/>
    <w:rsid w:val="007272A7"/>
    <w:rsid w:val="00732CDD"/>
    <w:rsid w:val="00734AEF"/>
    <w:rsid w:val="00734BAB"/>
    <w:rsid w:val="00736DBA"/>
    <w:rsid w:val="0073725A"/>
    <w:rsid w:val="007402C5"/>
    <w:rsid w:val="00740BC6"/>
    <w:rsid w:val="00741D6F"/>
    <w:rsid w:val="00744725"/>
    <w:rsid w:val="0074730A"/>
    <w:rsid w:val="00747D0A"/>
    <w:rsid w:val="007516D0"/>
    <w:rsid w:val="00751CE0"/>
    <w:rsid w:val="00752EAE"/>
    <w:rsid w:val="00753A3F"/>
    <w:rsid w:val="00754EEB"/>
    <w:rsid w:val="00754FD3"/>
    <w:rsid w:val="007550F3"/>
    <w:rsid w:val="00757A01"/>
    <w:rsid w:val="00762EB0"/>
    <w:rsid w:val="00764246"/>
    <w:rsid w:val="00766B36"/>
    <w:rsid w:val="00766D86"/>
    <w:rsid w:val="0077037F"/>
    <w:rsid w:val="00772165"/>
    <w:rsid w:val="00772949"/>
    <w:rsid w:val="00772CFC"/>
    <w:rsid w:val="00773EDE"/>
    <w:rsid w:val="007751FB"/>
    <w:rsid w:val="007767D5"/>
    <w:rsid w:val="00776CD8"/>
    <w:rsid w:val="00777957"/>
    <w:rsid w:val="0078110D"/>
    <w:rsid w:val="00783095"/>
    <w:rsid w:val="0078373B"/>
    <w:rsid w:val="00784F1D"/>
    <w:rsid w:val="00785AF3"/>
    <w:rsid w:val="0079328F"/>
    <w:rsid w:val="007939B6"/>
    <w:rsid w:val="00794F1B"/>
    <w:rsid w:val="007952E7"/>
    <w:rsid w:val="007A32D3"/>
    <w:rsid w:val="007A35F8"/>
    <w:rsid w:val="007A40D1"/>
    <w:rsid w:val="007A547D"/>
    <w:rsid w:val="007A5552"/>
    <w:rsid w:val="007B3113"/>
    <w:rsid w:val="007B4DE2"/>
    <w:rsid w:val="007B6775"/>
    <w:rsid w:val="007C1F39"/>
    <w:rsid w:val="007C404E"/>
    <w:rsid w:val="007C7AC8"/>
    <w:rsid w:val="007D2958"/>
    <w:rsid w:val="007D2DA0"/>
    <w:rsid w:val="007D79D2"/>
    <w:rsid w:val="007D7F7F"/>
    <w:rsid w:val="007E5847"/>
    <w:rsid w:val="007E5EA0"/>
    <w:rsid w:val="007E78C1"/>
    <w:rsid w:val="007E7B4E"/>
    <w:rsid w:val="007F02A4"/>
    <w:rsid w:val="007F479E"/>
    <w:rsid w:val="007F4E21"/>
    <w:rsid w:val="00801B41"/>
    <w:rsid w:val="008037BB"/>
    <w:rsid w:val="00805B97"/>
    <w:rsid w:val="00806E0D"/>
    <w:rsid w:val="00816D2C"/>
    <w:rsid w:val="00817DF9"/>
    <w:rsid w:val="0082129E"/>
    <w:rsid w:val="00821749"/>
    <w:rsid w:val="0082186F"/>
    <w:rsid w:val="00823FCA"/>
    <w:rsid w:val="00824890"/>
    <w:rsid w:val="00825D6C"/>
    <w:rsid w:val="00826CBC"/>
    <w:rsid w:val="00834060"/>
    <w:rsid w:val="00834E5F"/>
    <w:rsid w:val="0083502A"/>
    <w:rsid w:val="00836070"/>
    <w:rsid w:val="00840B18"/>
    <w:rsid w:val="008418FC"/>
    <w:rsid w:val="008433E3"/>
    <w:rsid w:val="0084410C"/>
    <w:rsid w:val="00846FA1"/>
    <w:rsid w:val="008502CE"/>
    <w:rsid w:val="0085780E"/>
    <w:rsid w:val="00861625"/>
    <w:rsid w:val="008618BE"/>
    <w:rsid w:val="00861DA4"/>
    <w:rsid w:val="00861DF9"/>
    <w:rsid w:val="00862D6B"/>
    <w:rsid w:val="00863CD4"/>
    <w:rsid w:val="0086498E"/>
    <w:rsid w:val="00864EB7"/>
    <w:rsid w:val="0086657E"/>
    <w:rsid w:val="00867F55"/>
    <w:rsid w:val="00873D8A"/>
    <w:rsid w:val="00885088"/>
    <w:rsid w:val="008853DF"/>
    <w:rsid w:val="00891035"/>
    <w:rsid w:val="008918D9"/>
    <w:rsid w:val="008927B5"/>
    <w:rsid w:val="00892EA3"/>
    <w:rsid w:val="00897203"/>
    <w:rsid w:val="008A150E"/>
    <w:rsid w:val="008A28F8"/>
    <w:rsid w:val="008A3A67"/>
    <w:rsid w:val="008A5950"/>
    <w:rsid w:val="008A63E2"/>
    <w:rsid w:val="008A65D3"/>
    <w:rsid w:val="008B11CF"/>
    <w:rsid w:val="008B2613"/>
    <w:rsid w:val="008B3142"/>
    <w:rsid w:val="008B361F"/>
    <w:rsid w:val="008B445B"/>
    <w:rsid w:val="008B58B2"/>
    <w:rsid w:val="008B6587"/>
    <w:rsid w:val="008C17E6"/>
    <w:rsid w:val="008C36F2"/>
    <w:rsid w:val="008D0326"/>
    <w:rsid w:val="008D0D31"/>
    <w:rsid w:val="008D6CA9"/>
    <w:rsid w:val="008D6E2C"/>
    <w:rsid w:val="008D7DC6"/>
    <w:rsid w:val="008E09C6"/>
    <w:rsid w:val="008E0E89"/>
    <w:rsid w:val="008E4FD6"/>
    <w:rsid w:val="008E5C99"/>
    <w:rsid w:val="008E78BA"/>
    <w:rsid w:val="008F0933"/>
    <w:rsid w:val="008F4EF2"/>
    <w:rsid w:val="008F54D4"/>
    <w:rsid w:val="008F7C99"/>
    <w:rsid w:val="009001C9"/>
    <w:rsid w:val="00906FD4"/>
    <w:rsid w:val="009101FF"/>
    <w:rsid w:val="00910A53"/>
    <w:rsid w:val="00917283"/>
    <w:rsid w:val="0092068A"/>
    <w:rsid w:val="00921285"/>
    <w:rsid w:val="0092359B"/>
    <w:rsid w:val="009239E5"/>
    <w:rsid w:val="009252B2"/>
    <w:rsid w:val="009268A6"/>
    <w:rsid w:val="009310EE"/>
    <w:rsid w:val="00933485"/>
    <w:rsid w:val="0094142D"/>
    <w:rsid w:val="00941C92"/>
    <w:rsid w:val="00943CC8"/>
    <w:rsid w:val="00943E53"/>
    <w:rsid w:val="009445CA"/>
    <w:rsid w:val="009564A0"/>
    <w:rsid w:val="00962EE7"/>
    <w:rsid w:val="00966C36"/>
    <w:rsid w:val="00970027"/>
    <w:rsid w:val="00970B33"/>
    <w:rsid w:val="0097190A"/>
    <w:rsid w:val="009737DF"/>
    <w:rsid w:val="00974D2B"/>
    <w:rsid w:val="00975F45"/>
    <w:rsid w:val="009760CB"/>
    <w:rsid w:val="00980721"/>
    <w:rsid w:val="009848F7"/>
    <w:rsid w:val="009863CF"/>
    <w:rsid w:val="0099770A"/>
    <w:rsid w:val="00997723"/>
    <w:rsid w:val="009A2999"/>
    <w:rsid w:val="009A5AF8"/>
    <w:rsid w:val="009A5F12"/>
    <w:rsid w:val="009B3AB9"/>
    <w:rsid w:val="009B446B"/>
    <w:rsid w:val="009B4685"/>
    <w:rsid w:val="009B7062"/>
    <w:rsid w:val="009C01A4"/>
    <w:rsid w:val="009C05E9"/>
    <w:rsid w:val="009C27D2"/>
    <w:rsid w:val="009C3132"/>
    <w:rsid w:val="009C4526"/>
    <w:rsid w:val="009D11CA"/>
    <w:rsid w:val="009D227B"/>
    <w:rsid w:val="009D298E"/>
    <w:rsid w:val="009D2B65"/>
    <w:rsid w:val="009D2B67"/>
    <w:rsid w:val="009D47A5"/>
    <w:rsid w:val="009D6117"/>
    <w:rsid w:val="009D69B6"/>
    <w:rsid w:val="009D76EB"/>
    <w:rsid w:val="009E1F99"/>
    <w:rsid w:val="009E6876"/>
    <w:rsid w:val="009F0D6C"/>
    <w:rsid w:val="009F19AE"/>
    <w:rsid w:val="009F38D7"/>
    <w:rsid w:val="009F6130"/>
    <w:rsid w:val="00A00793"/>
    <w:rsid w:val="00A03847"/>
    <w:rsid w:val="00A04076"/>
    <w:rsid w:val="00A10010"/>
    <w:rsid w:val="00A10E1F"/>
    <w:rsid w:val="00A112F1"/>
    <w:rsid w:val="00A13BF8"/>
    <w:rsid w:val="00A15866"/>
    <w:rsid w:val="00A16D50"/>
    <w:rsid w:val="00A23CCA"/>
    <w:rsid w:val="00A24849"/>
    <w:rsid w:val="00A248FB"/>
    <w:rsid w:val="00A25147"/>
    <w:rsid w:val="00A26764"/>
    <w:rsid w:val="00A334E4"/>
    <w:rsid w:val="00A33DF5"/>
    <w:rsid w:val="00A3579E"/>
    <w:rsid w:val="00A36132"/>
    <w:rsid w:val="00A40462"/>
    <w:rsid w:val="00A4355E"/>
    <w:rsid w:val="00A46378"/>
    <w:rsid w:val="00A469B4"/>
    <w:rsid w:val="00A46AA1"/>
    <w:rsid w:val="00A511AD"/>
    <w:rsid w:val="00A52673"/>
    <w:rsid w:val="00A53CE2"/>
    <w:rsid w:val="00A55B86"/>
    <w:rsid w:val="00A55F7C"/>
    <w:rsid w:val="00A56C4D"/>
    <w:rsid w:val="00A63167"/>
    <w:rsid w:val="00A64429"/>
    <w:rsid w:val="00A656AE"/>
    <w:rsid w:val="00A66253"/>
    <w:rsid w:val="00A70B89"/>
    <w:rsid w:val="00A70C75"/>
    <w:rsid w:val="00A727FE"/>
    <w:rsid w:val="00A733A2"/>
    <w:rsid w:val="00A73F72"/>
    <w:rsid w:val="00A75D98"/>
    <w:rsid w:val="00A773D7"/>
    <w:rsid w:val="00A779F8"/>
    <w:rsid w:val="00A801E7"/>
    <w:rsid w:val="00A80D6E"/>
    <w:rsid w:val="00A80E4E"/>
    <w:rsid w:val="00A831C5"/>
    <w:rsid w:val="00A83CBE"/>
    <w:rsid w:val="00A848BA"/>
    <w:rsid w:val="00A85958"/>
    <w:rsid w:val="00A867A9"/>
    <w:rsid w:val="00A86E3D"/>
    <w:rsid w:val="00A90945"/>
    <w:rsid w:val="00A914E9"/>
    <w:rsid w:val="00A93EC0"/>
    <w:rsid w:val="00A94A48"/>
    <w:rsid w:val="00A96702"/>
    <w:rsid w:val="00AA140D"/>
    <w:rsid w:val="00AA1929"/>
    <w:rsid w:val="00AA26D2"/>
    <w:rsid w:val="00AA30C4"/>
    <w:rsid w:val="00AA4167"/>
    <w:rsid w:val="00AA6F36"/>
    <w:rsid w:val="00AA70E2"/>
    <w:rsid w:val="00AB0EB4"/>
    <w:rsid w:val="00AB2957"/>
    <w:rsid w:val="00AB30CF"/>
    <w:rsid w:val="00AB40A9"/>
    <w:rsid w:val="00AC1113"/>
    <w:rsid w:val="00AC1F4C"/>
    <w:rsid w:val="00AC2F0F"/>
    <w:rsid w:val="00AC40E3"/>
    <w:rsid w:val="00AC51A1"/>
    <w:rsid w:val="00AC6067"/>
    <w:rsid w:val="00AC6745"/>
    <w:rsid w:val="00AD08FD"/>
    <w:rsid w:val="00AD253F"/>
    <w:rsid w:val="00AD4AB8"/>
    <w:rsid w:val="00AD75C9"/>
    <w:rsid w:val="00AD7DF2"/>
    <w:rsid w:val="00AE290D"/>
    <w:rsid w:val="00AE3923"/>
    <w:rsid w:val="00AF192E"/>
    <w:rsid w:val="00AF4238"/>
    <w:rsid w:val="00AF5FC0"/>
    <w:rsid w:val="00AF63EA"/>
    <w:rsid w:val="00AF6A7C"/>
    <w:rsid w:val="00AF767F"/>
    <w:rsid w:val="00B00C4E"/>
    <w:rsid w:val="00B03D80"/>
    <w:rsid w:val="00B16875"/>
    <w:rsid w:val="00B219F2"/>
    <w:rsid w:val="00B23445"/>
    <w:rsid w:val="00B27242"/>
    <w:rsid w:val="00B317B3"/>
    <w:rsid w:val="00B31A0D"/>
    <w:rsid w:val="00B36351"/>
    <w:rsid w:val="00B37F62"/>
    <w:rsid w:val="00B406E2"/>
    <w:rsid w:val="00B41D82"/>
    <w:rsid w:val="00B428F4"/>
    <w:rsid w:val="00B43D51"/>
    <w:rsid w:val="00B45022"/>
    <w:rsid w:val="00B46636"/>
    <w:rsid w:val="00B46DE5"/>
    <w:rsid w:val="00B50814"/>
    <w:rsid w:val="00B5162C"/>
    <w:rsid w:val="00B54BD2"/>
    <w:rsid w:val="00B55C84"/>
    <w:rsid w:val="00B57081"/>
    <w:rsid w:val="00B57B60"/>
    <w:rsid w:val="00B609E7"/>
    <w:rsid w:val="00B60EB4"/>
    <w:rsid w:val="00B613EB"/>
    <w:rsid w:val="00B61643"/>
    <w:rsid w:val="00B62A84"/>
    <w:rsid w:val="00B65D37"/>
    <w:rsid w:val="00B66DDD"/>
    <w:rsid w:val="00B67B97"/>
    <w:rsid w:val="00B7377B"/>
    <w:rsid w:val="00B7484F"/>
    <w:rsid w:val="00B81FED"/>
    <w:rsid w:val="00B845F6"/>
    <w:rsid w:val="00B90DA8"/>
    <w:rsid w:val="00B93A31"/>
    <w:rsid w:val="00B93A4F"/>
    <w:rsid w:val="00B94A3E"/>
    <w:rsid w:val="00B94FFF"/>
    <w:rsid w:val="00B97985"/>
    <w:rsid w:val="00BA3DE1"/>
    <w:rsid w:val="00BA45E7"/>
    <w:rsid w:val="00BA4C2A"/>
    <w:rsid w:val="00BA5695"/>
    <w:rsid w:val="00BB036D"/>
    <w:rsid w:val="00BB13B5"/>
    <w:rsid w:val="00BB1FC4"/>
    <w:rsid w:val="00BB70B3"/>
    <w:rsid w:val="00BB7D46"/>
    <w:rsid w:val="00BC12AB"/>
    <w:rsid w:val="00BC1B4F"/>
    <w:rsid w:val="00BC360E"/>
    <w:rsid w:val="00BC4327"/>
    <w:rsid w:val="00BC45EB"/>
    <w:rsid w:val="00BC6CA5"/>
    <w:rsid w:val="00BD24C2"/>
    <w:rsid w:val="00BD3085"/>
    <w:rsid w:val="00BD6511"/>
    <w:rsid w:val="00BD76C8"/>
    <w:rsid w:val="00BE4F3A"/>
    <w:rsid w:val="00BE55BE"/>
    <w:rsid w:val="00BE5FCB"/>
    <w:rsid w:val="00BE6E3A"/>
    <w:rsid w:val="00BE723C"/>
    <w:rsid w:val="00BF13F5"/>
    <w:rsid w:val="00BF2526"/>
    <w:rsid w:val="00BF28AB"/>
    <w:rsid w:val="00BF3F2C"/>
    <w:rsid w:val="00C026BD"/>
    <w:rsid w:val="00C03541"/>
    <w:rsid w:val="00C03561"/>
    <w:rsid w:val="00C0376D"/>
    <w:rsid w:val="00C03919"/>
    <w:rsid w:val="00C04B76"/>
    <w:rsid w:val="00C04FBB"/>
    <w:rsid w:val="00C0572F"/>
    <w:rsid w:val="00C06259"/>
    <w:rsid w:val="00C065C3"/>
    <w:rsid w:val="00C12C25"/>
    <w:rsid w:val="00C13DF0"/>
    <w:rsid w:val="00C14193"/>
    <w:rsid w:val="00C15A48"/>
    <w:rsid w:val="00C16FA3"/>
    <w:rsid w:val="00C17325"/>
    <w:rsid w:val="00C17738"/>
    <w:rsid w:val="00C2330B"/>
    <w:rsid w:val="00C235A9"/>
    <w:rsid w:val="00C23A79"/>
    <w:rsid w:val="00C23DE7"/>
    <w:rsid w:val="00C26323"/>
    <w:rsid w:val="00C30962"/>
    <w:rsid w:val="00C30D8F"/>
    <w:rsid w:val="00C3192D"/>
    <w:rsid w:val="00C31A29"/>
    <w:rsid w:val="00C330CB"/>
    <w:rsid w:val="00C3358D"/>
    <w:rsid w:val="00C33F0E"/>
    <w:rsid w:val="00C36D97"/>
    <w:rsid w:val="00C378D0"/>
    <w:rsid w:val="00C37FDB"/>
    <w:rsid w:val="00C40364"/>
    <w:rsid w:val="00C40744"/>
    <w:rsid w:val="00C42477"/>
    <w:rsid w:val="00C450EE"/>
    <w:rsid w:val="00C45F56"/>
    <w:rsid w:val="00C4740C"/>
    <w:rsid w:val="00C4785F"/>
    <w:rsid w:val="00C61317"/>
    <w:rsid w:val="00C655E8"/>
    <w:rsid w:val="00C67834"/>
    <w:rsid w:val="00C7117A"/>
    <w:rsid w:val="00C74183"/>
    <w:rsid w:val="00C77A59"/>
    <w:rsid w:val="00C800CB"/>
    <w:rsid w:val="00C803A5"/>
    <w:rsid w:val="00C80DF6"/>
    <w:rsid w:val="00C82C14"/>
    <w:rsid w:val="00C83FB9"/>
    <w:rsid w:val="00C85078"/>
    <w:rsid w:val="00C862F8"/>
    <w:rsid w:val="00C908DB"/>
    <w:rsid w:val="00C931B6"/>
    <w:rsid w:val="00C93B23"/>
    <w:rsid w:val="00CA0FA9"/>
    <w:rsid w:val="00CA13E9"/>
    <w:rsid w:val="00CA37B5"/>
    <w:rsid w:val="00CA4819"/>
    <w:rsid w:val="00CA5746"/>
    <w:rsid w:val="00CA57BA"/>
    <w:rsid w:val="00CB54CC"/>
    <w:rsid w:val="00CB6D43"/>
    <w:rsid w:val="00CB7EF0"/>
    <w:rsid w:val="00CC069F"/>
    <w:rsid w:val="00CD43F3"/>
    <w:rsid w:val="00CD4ED5"/>
    <w:rsid w:val="00CD53CA"/>
    <w:rsid w:val="00CD6092"/>
    <w:rsid w:val="00CE0915"/>
    <w:rsid w:val="00CE1628"/>
    <w:rsid w:val="00CE4399"/>
    <w:rsid w:val="00CE78B1"/>
    <w:rsid w:val="00CE7C12"/>
    <w:rsid w:val="00CF54D1"/>
    <w:rsid w:val="00CF7DA0"/>
    <w:rsid w:val="00CF7FD0"/>
    <w:rsid w:val="00D010F1"/>
    <w:rsid w:val="00D01109"/>
    <w:rsid w:val="00D06971"/>
    <w:rsid w:val="00D06B34"/>
    <w:rsid w:val="00D07B5C"/>
    <w:rsid w:val="00D07E03"/>
    <w:rsid w:val="00D11E0E"/>
    <w:rsid w:val="00D13BDB"/>
    <w:rsid w:val="00D16CD8"/>
    <w:rsid w:val="00D22A37"/>
    <w:rsid w:val="00D2354E"/>
    <w:rsid w:val="00D23617"/>
    <w:rsid w:val="00D27A8A"/>
    <w:rsid w:val="00D3288D"/>
    <w:rsid w:val="00D354FD"/>
    <w:rsid w:val="00D3570E"/>
    <w:rsid w:val="00D37974"/>
    <w:rsid w:val="00D40D19"/>
    <w:rsid w:val="00D41A38"/>
    <w:rsid w:val="00D422B1"/>
    <w:rsid w:val="00D45250"/>
    <w:rsid w:val="00D45488"/>
    <w:rsid w:val="00D467C6"/>
    <w:rsid w:val="00D54567"/>
    <w:rsid w:val="00D65464"/>
    <w:rsid w:val="00D654B3"/>
    <w:rsid w:val="00D65923"/>
    <w:rsid w:val="00D65D16"/>
    <w:rsid w:val="00D66AFA"/>
    <w:rsid w:val="00D761B6"/>
    <w:rsid w:val="00D76D1C"/>
    <w:rsid w:val="00D838A7"/>
    <w:rsid w:val="00D85A3F"/>
    <w:rsid w:val="00D868FB"/>
    <w:rsid w:val="00D86C43"/>
    <w:rsid w:val="00D86FEA"/>
    <w:rsid w:val="00D93CB5"/>
    <w:rsid w:val="00D94038"/>
    <w:rsid w:val="00DA430D"/>
    <w:rsid w:val="00DA5163"/>
    <w:rsid w:val="00DA66D7"/>
    <w:rsid w:val="00DB192A"/>
    <w:rsid w:val="00DB1985"/>
    <w:rsid w:val="00DB40BF"/>
    <w:rsid w:val="00DB66FD"/>
    <w:rsid w:val="00DB7463"/>
    <w:rsid w:val="00DC297D"/>
    <w:rsid w:val="00DC30DD"/>
    <w:rsid w:val="00DC3243"/>
    <w:rsid w:val="00DC6899"/>
    <w:rsid w:val="00DC6EA0"/>
    <w:rsid w:val="00DD020B"/>
    <w:rsid w:val="00DD1CF3"/>
    <w:rsid w:val="00DD2547"/>
    <w:rsid w:val="00DD511F"/>
    <w:rsid w:val="00DD6739"/>
    <w:rsid w:val="00DD6D12"/>
    <w:rsid w:val="00DD7859"/>
    <w:rsid w:val="00DE5EB8"/>
    <w:rsid w:val="00DE608E"/>
    <w:rsid w:val="00DF087F"/>
    <w:rsid w:val="00DF08BA"/>
    <w:rsid w:val="00DF0974"/>
    <w:rsid w:val="00DF2688"/>
    <w:rsid w:val="00DF26E1"/>
    <w:rsid w:val="00DF3972"/>
    <w:rsid w:val="00DF4B76"/>
    <w:rsid w:val="00E004AC"/>
    <w:rsid w:val="00E027A0"/>
    <w:rsid w:val="00E05C0F"/>
    <w:rsid w:val="00E05C97"/>
    <w:rsid w:val="00E109B6"/>
    <w:rsid w:val="00E11F39"/>
    <w:rsid w:val="00E13580"/>
    <w:rsid w:val="00E13FEC"/>
    <w:rsid w:val="00E14394"/>
    <w:rsid w:val="00E14AE5"/>
    <w:rsid w:val="00E16E1F"/>
    <w:rsid w:val="00E16E9D"/>
    <w:rsid w:val="00E237EC"/>
    <w:rsid w:val="00E31B73"/>
    <w:rsid w:val="00E34A6F"/>
    <w:rsid w:val="00E35514"/>
    <w:rsid w:val="00E356EF"/>
    <w:rsid w:val="00E36F96"/>
    <w:rsid w:val="00E37F28"/>
    <w:rsid w:val="00E41DD8"/>
    <w:rsid w:val="00E4475A"/>
    <w:rsid w:val="00E463D6"/>
    <w:rsid w:val="00E47DCC"/>
    <w:rsid w:val="00E52B61"/>
    <w:rsid w:val="00E52BA8"/>
    <w:rsid w:val="00E55C1D"/>
    <w:rsid w:val="00E56F54"/>
    <w:rsid w:val="00E57675"/>
    <w:rsid w:val="00E645B5"/>
    <w:rsid w:val="00E6700A"/>
    <w:rsid w:val="00E729E2"/>
    <w:rsid w:val="00E73967"/>
    <w:rsid w:val="00E75181"/>
    <w:rsid w:val="00E7573A"/>
    <w:rsid w:val="00E7797A"/>
    <w:rsid w:val="00E86BB6"/>
    <w:rsid w:val="00E87654"/>
    <w:rsid w:val="00E9039A"/>
    <w:rsid w:val="00E90BC9"/>
    <w:rsid w:val="00E91C57"/>
    <w:rsid w:val="00E95158"/>
    <w:rsid w:val="00E97661"/>
    <w:rsid w:val="00EA075C"/>
    <w:rsid w:val="00EA12C1"/>
    <w:rsid w:val="00EA1625"/>
    <w:rsid w:val="00EA1752"/>
    <w:rsid w:val="00EA1EDF"/>
    <w:rsid w:val="00EA52B2"/>
    <w:rsid w:val="00EA7329"/>
    <w:rsid w:val="00EB1405"/>
    <w:rsid w:val="00EB2F3A"/>
    <w:rsid w:val="00EB4C89"/>
    <w:rsid w:val="00EB6518"/>
    <w:rsid w:val="00EB78AA"/>
    <w:rsid w:val="00EC1213"/>
    <w:rsid w:val="00EC121B"/>
    <w:rsid w:val="00EC1C81"/>
    <w:rsid w:val="00EC3B67"/>
    <w:rsid w:val="00EC6DA3"/>
    <w:rsid w:val="00ED0A26"/>
    <w:rsid w:val="00ED13BB"/>
    <w:rsid w:val="00ED5A1C"/>
    <w:rsid w:val="00ED6AF6"/>
    <w:rsid w:val="00ED7A75"/>
    <w:rsid w:val="00EE0E9D"/>
    <w:rsid w:val="00EE74BC"/>
    <w:rsid w:val="00EF0B42"/>
    <w:rsid w:val="00EF2B87"/>
    <w:rsid w:val="00EF49C0"/>
    <w:rsid w:val="00EF49DF"/>
    <w:rsid w:val="00EF4E44"/>
    <w:rsid w:val="00EF5386"/>
    <w:rsid w:val="00EF6B54"/>
    <w:rsid w:val="00EF6D7D"/>
    <w:rsid w:val="00EF7458"/>
    <w:rsid w:val="00EF7BB1"/>
    <w:rsid w:val="00F0055D"/>
    <w:rsid w:val="00F06B97"/>
    <w:rsid w:val="00F10967"/>
    <w:rsid w:val="00F10EF2"/>
    <w:rsid w:val="00F12CBF"/>
    <w:rsid w:val="00F13D10"/>
    <w:rsid w:val="00F1611B"/>
    <w:rsid w:val="00F17004"/>
    <w:rsid w:val="00F17080"/>
    <w:rsid w:val="00F205AD"/>
    <w:rsid w:val="00F23AFD"/>
    <w:rsid w:val="00F2639D"/>
    <w:rsid w:val="00F2792A"/>
    <w:rsid w:val="00F27D7F"/>
    <w:rsid w:val="00F27E5E"/>
    <w:rsid w:val="00F31BDE"/>
    <w:rsid w:val="00F336B4"/>
    <w:rsid w:val="00F3411A"/>
    <w:rsid w:val="00F343D1"/>
    <w:rsid w:val="00F35726"/>
    <w:rsid w:val="00F35B71"/>
    <w:rsid w:val="00F37FC1"/>
    <w:rsid w:val="00F42A12"/>
    <w:rsid w:val="00F4413D"/>
    <w:rsid w:val="00F606DA"/>
    <w:rsid w:val="00F60905"/>
    <w:rsid w:val="00F62C44"/>
    <w:rsid w:val="00F650AC"/>
    <w:rsid w:val="00F6612B"/>
    <w:rsid w:val="00F67901"/>
    <w:rsid w:val="00F74820"/>
    <w:rsid w:val="00F7580A"/>
    <w:rsid w:val="00F768B3"/>
    <w:rsid w:val="00F83DDB"/>
    <w:rsid w:val="00F84497"/>
    <w:rsid w:val="00F866E9"/>
    <w:rsid w:val="00F86C65"/>
    <w:rsid w:val="00F872F3"/>
    <w:rsid w:val="00F93CE6"/>
    <w:rsid w:val="00F9451C"/>
    <w:rsid w:val="00F9542E"/>
    <w:rsid w:val="00F95F05"/>
    <w:rsid w:val="00F9732A"/>
    <w:rsid w:val="00F97469"/>
    <w:rsid w:val="00FA2D82"/>
    <w:rsid w:val="00FA4208"/>
    <w:rsid w:val="00FA766D"/>
    <w:rsid w:val="00FA7693"/>
    <w:rsid w:val="00FB039A"/>
    <w:rsid w:val="00FB12D4"/>
    <w:rsid w:val="00FB13F3"/>
    <w:rsid w:val="00FB579D"/>
    <w:rsid w:val="00FC0796"/>
    <w:rsid w:val="00FC23D6"/>
    <w:rsid w:val="00FC4468"/>
    <w:rsid w:val="00FD2BCC"/>
    <w:rsid w:val="00FD4410"/>
    <w:rsid w:val="00FD73AA"/>
    <w:rsid w:val="00FE052E"/>
    <w:rsid w:val="00FE49BA"/>
    <w:rsid w:val="00FF021A"/>
    <w:rsid w:val="00FF0E78"/>
    <w:rsid w:val="00FF31A7"/>
    <w:rsid w:val="00FF467D"/>
    <w:rsid w:val="00FF6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s>
</file>

<file path=word/webSettings.xml><?xml version="1.0" encoding="utf-8"?>
<w:webSettings xmlns:r="http://schemas.openxmlformats.org/officeDocument/2006/relationships" xmlns:w="http://schemas.openxmlformats.org/wordprocessingml/2006/main">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6F15B-F8DA-4543-87A0-025D259B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4</cp:revision>
  <cp:lastPrinted>2010-10-21T15:59:00Z</cp:lastPrinted>
  <dcterms:created xsi:type="dcterms:W3CDTF">2010-10-22T12:13:00Z</dcterms:created>
  <dcterms:modified xsi:type="dcterms:W3CDTF">2010-10-29T19:56:00Z</dcterms:modified>
</cp:coreProperties>
</file>