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025CEA"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025CEA">
      <w:pPr>
        <w:tabs>
          <w:tab w:val="right" w:pos="10800"/>
        </w:tabs>
        <w:spacing w:line="312" w:lineRule="auto"/>
        <w:jc w:val="center"/>
        <w:rPr>
          <w:rFonts w:ascii="Courier New" w:hAnsi="Courier New"/>
          <w:sz w:val="24"/>
        </w:rPr>
      </w:pPr>
      <w:r>
        <w:rPr>
          <w:rFonts w:ascii="Courier New" w:hAnsi="Courier New"/>
          <w:sz w:val="24"/>
        </w:rPr>
        <w:t>January 10, 2011</w:t>
      </w:r>
    </w:p>
    <w:p w:rsidR="00EF7864" w:rsidRDefault="00025CEA" w:rsidP="00EF7864">
      <w:pPr>
        <w:ind w:left="7920" w:right="720"/>
        <w:jc w:val="both"/>
        <w:rPr>
          <w:rFonts w:ascii="Courier New" w:hAnsi="Courier New"/>
          <w:sz w:val="24"/>
        </w:rPr>
      </w:pPr>
      <w:r w:rsidRPr="00025CEA">
        <w:rPr>
          <w:rFonts w:ascii="Courier New" w:hAnsi="Courier New"/>
          <w:sz w:val="24"/>
        </w:rPr>
        <w:t>U-2010-2210225</w:t>
      </w:r>
    </w:p>
    <w:p w:rsidR="00025CEA" w:rsidRDefault="00025CEA"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025CEA">
      <w:pPr>
        <w:ind w:left="432" w:right="720"/>
        <w:jc w:val="both"/>
        <w:rPr>
          <w:rFonts w:ascii="Courier New" w:hAnsi="Courier New"/>
          <w:sz w:val="24"/>
        </w:rPr>
      </w:pPr>
      <w:r>
        <w:rPr>
          <w:rFonts w:ascii="Courier New" w:hAnsi="Courier New"/>
          <w:sz w:val="24"/>
        </w:rPr>
        <w:t xml:space="preserve">JOHN J KELHART </w:t>
      </w:r>
    </w:p>
    <w:p w:rsidR="00025CEA" w:rsidRDefault="00025CEA">
      <w:pPr>
        <w:ind w:left="432" w:right="720"/>
        <w:jc w:val="both"/>
        <w:rPr>
          <w:rFonts w:ascii="Courier New" w:hAnsi="Courier New"/>
          <w:sz w:val="24"/>
        </w:rPr>
      </w:pPr>
      <w:r>
        <w:rPr>
          <w:rFonts w:ascii="Courier New" w:hAnsi="Courier New"/>
          <w:sz w:val="24"/>
        </w:rPr>
        <w:t>PPL ELECTRIC UTILITIES</w:t>
      </w:r>
    </w:p>
    <w:p w:rsidR="00025CEA" w:rsidRDefault="00025CEA">
      <w:pPr>
        <w:ind w:left="432" w:right="720"/>
        <w:jc w:val="both"/>
        <w:rPr>
          <w:rFonts w:ascii="Courier New" w:hAnsi="Courier New"/>
          <w:sz w:val="24"/>
        </w:rPr>
      </w:pPr>
      <w:r>
        <w:rPr>
          <w:rFonts w:ascii="Courier New" w:hAnsi="Courier New"/>
          <w:sz w:val="24"/>
        </w:rPr>
        <w:t>TWO NORTH NINTH STREET</w:t>
      </w:r>
    </w:p>
    <w:p w:rsidR="00025CEA" w:rsidRPr="005719E5" w:rsidRDefault="00025CEA">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025CEA">
      <w:pPr>
        <w:ind w:left="432" w:right="720"/>
        <w:jc w:val="both"/>
        <w:rPr>
          <w:rFonts w:ascii="Courier New" w:hAnsi="Courier New"/>
          <w:sz w:val="24"/>
        </w:rPr>
      </w:pPr>
      <w:r w:rsidRPr="00025CEA">
        <w:rPr>
          <w:rFonts w:ascii="Courier New" w:hAnsi="Courier New"/>
          <w:sz w:val="24"/>
        </w:rPr>
        <w:t xml:space="preserve">Agreement dated October 26, 2010 between PPL Electric Utilities and Lehigh-Northampton Airport Authority, Township of Hanover, County of Northampton relative Right of Way that grants PPL the right to construct, operate and maintain and from time to time to reconstruct its overhead and underground electric </w:t>
      </w:r>
      <w:r>
        <w:rPr>
          <w:rFonts w:ascii="Courier New" w:hAnsi="Courier New"/>
          <w:sz w:val="24"/>
        </w:rPr>
        <w:t xml:space="preserve">transmission, distribution, and </w:t>
      </w:r>
      <w:r w:rsidRPr="00025CEA">
        <w:rPr>
          <w:rFonts w:ascii="Courier New" w:hAnsi="Courier New"/>
          <w:sz w:val="24"/>
        </w:rPr>
        <w:t>communication lines, including but not limited to such poles, towers, guys, cables, wires, fiber optics, fixtures and apparatus above and below ground.</w:t>
      </w:r>
    </w:p>
    <w:p w:rsidR="00025CEA" w:rsidRDefault="00025CEA">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025CEA">
        <w:rPr>
          <w:rFonts w:ascii="Courier New" w:hAnsi="Courier New"/>
          <w:b/>
          <w:sz w:val="24"/>
        </w:rPr>
        <w:t>Township of Hanover</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025CEA">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0A9" w:rsidRDefault="00B120A9">
      <w:r>
        <w:separator/>
      </w:r>
    </w:p>
  </w:endnote>
  <w:endnote w:type="continuationSeparator" w:id="0">
    <w:p w:rsidR="00B120A9" w:rsidRDefault="00B1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0A9" w:rsidRDefault="00B120A9">
      <w:r>
        <w:separator/>
      </w:r>
    </w:p>
  </w:footnote>
  <w:footnote w:type="continuationSeparator" w:id="0">
    <w:p w:rsidR="00B120A9" w:rsidRDefault="00B12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25CEA"/>
    <w:rsid w:val="000E2ED8"/>
    <w:rsid w:val="004A0012"/>
    <w:rsid w:val="00562155"/>
    <w:rsid w:val="005719E5"/>
    <w:rsid w:val="005A14DF"/>
    <w:rsid w:val="00777E83"/>
    <w:rsid w:val="009832F1"/>
    <w:rsid w:val="009858C5"/>
    <w:rsid w:val="00B120A9"/>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7551-CD83-43D5-8B53-FDEC5B26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2011-01-10T12:40:00Z</cp:lastPrinted>
  <dcterms:created xsi:type="dcterms:W3CDTF">2011-01-10T12:41:00Z</dcterms:created>
  <dcterms:modified xsi:type="dcterms:W3CDTF">2011-01-10T12:41:00Z</dcterms:modified>
</cp:coreProperties>
</file>