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93" w:rsidRPr="00257CD3" w:rsidRDefault="00275993" w:rsidP="00275993">
      <w:pPr>
        <w:jc w:val="center"/>
        <w:rPr>
          <w:b/>
        </w:rPr>
      </w:pPr>
      <w:r w:rsidRPr="00257CD3">
        <w:rPr>
          <w:b/>
        </w:rPr>
        <w:t>PENNSYLVANIA PUBLIC UTILITY COMMISSION</w:t>
      </w:r>
    </w:p>
    <w:p w:rsidR="00275993" w:rsidRPr="00257CD3" w:rsidRDefault="00275993" w:rsidP="00275993">
      <w:pPr>
        <w:tabs>
          <w:tab w:val="center" w:pos="4320"/>
          <w:tab w:val="left" w:pos="7020"/>
        </w:tabs>
        <w:rPr>
          <w:b/>
        </w:rPr>
      </w:pPr>
      <w:r w:rsidRPr="00257CD3">
        <w:rPr>
          <w:b/>
        </w:rPr>
        <w:tab/>
        <w:t>Harrisburg, Pennsylvania 17105-3265</w:t>
      </w:r>
      <w:r w:rsidRPr="00257CD3">
        <w:rPr>
          <w:b/>
        </w:rPr>
        <w:tab/>
      </w:r>
    </w:p>
    <w:p w:rsidR="00275993" w:rsidRPr="00257CD3" w:rsidRDefault="00275993" w:rsidP="00275993">
      <w:pPr>
        <w:jc w:val="center"/>
        <w:rPr>
          <w:b/>
        </w:rPr>
      </w:pPr>
    </w:p>
    <w:p w:rsidR="00275993" w:rsidRPr="00257CD3" w:rsidRDefault="00275993" w:rsidP="00275993">
      <w:pPr>
        <w:jc w:val="center"/>
        <w:rPr>
          <w:b/>
        </w:rPr>
      </w:pP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151"/>
      </w:tblGrid>
      <w:tr w:rsidR="00275993" w:rsidRPr="00257CD3" w:rsidTr="001E7CA8">
        <w:tc>
          <w:tcPr>
            <w:tcW w:w="4248" w:type="dxa"/>
          </w:tcPr>
          <w:p w:rsidR="00275993" w:rsidRPr="00A82A51" w:rsidRDefault="0035665B" w:rsidP="001E7CA8">
            <w:pPr>
              <w:rPr>
                <w:b/>
              </w:rPr>
            </w:pPr>
            <w:r>
              <w:rPr>
                <w:b/>
              </w:rPr>
              <w:t xml:space="preserve">Proposed Rulemaking - </w:t>
            </w:r>
            <w:r w:rsidR="00A82A51" w:rsidRPr="00A82A51">
              <w:rPr>
                <w:b/>
              </w:rPr>
              <w:t>Natural Gas Distribution Companies and Promotion of Competitive Retail Markets</w:t>
            </w:r>
          </w:p>
        </w:tc>
        <w:tc>
          <w:tcPr>
            <w:tcW w:w="5151" w:type="dxa"/>
          </w:tcPr>
          <w:p w:rsidR="00A82A51" w:rsidRPr="00A82A51" w:rsidRDefault="0035665B" w:rsidP="00A82A51">
            <w:pPr>
              <w:rPr>
                <w:b/>
              </w:rPr>
            </w:pPr>
            <w:r>
              <w:rPr>
                <w:b/>
              </w:rPr>
              <w:t>Public Meeting held</w:t>
            </w:r>
            <w:r w:rsidR="00A82A51" w:rsidRPr="00A82A51">
              <w:rPr>
                <w:b/>
              </w:rPr>
              <w:t xml:space="preserve"> January 13, 2011</w:t>
            </w:r>
          </w:p>
          <w:p w:rsidR="00A82A51" w:rsidRPr="00A82A51" w:rsidRDefault="00A82A51" w:rsidP="00A82A51">
            <w:pPr>
              <w:rPr>
                <w:b/>
              </w:rPr>
            </w:pPr>
            <w:r w:rsidRPr="00A82A51">
              <w:rPr>
                <w:b/>
              </w:rPr>
              <w:t>2069114-LAW</w:t>
            </w:r>
          </w:p>
          <w:p w:rsidR="00275993" w:rsidRPr="00A82A51" w:rsidRDefault="00A82A51" w:rsidP="00A82A51">
            <w:pPr>
              <w:rPr>
                <w:b/>
              </w:rPr>
            </w:pPr>
            <w:r w:rsidRPr="00A82A51">
              <w:rPr>
                <w:b/>
              </w:rPr>
              <w:t>Docket No. L-2008-2069114</w:t>
            </w:r>
          </w:p>
        </w:tc>
      </w:tr>
    </w:tbl>
    <w:p w:rsidR="00275993" w:rsidRPr="00257CD3" w:rsidRDefault="00275993" w:rsidP="00275993">
      <w:pPr>
        <w:jc w:val="center"/>
        <w:rPr>
          <w:b/>
          <w:u w:val="single"/>
        </w:rPr>
      </w:pPr>
    </w:p>
    <w:p w:rsidR="00275993" w:rsidRPr="00257CD3" w:rsidRDefault="00553324" w:rsidP="00275993">
      <w:pPr>
        <w:jc w:val="center"/>
        <w:rPr>
          <w:b/>
          <w:u w:val="single"/>
        </w:rPr>
      </w:pPr>
      <w:r>
        <w:rPr>
          <w:b/>
          <w:u w:val="single"/>
        </w:rPr>
        <w:t xml:space="preserve">DISSENTING </w:t>
      </w:r>
      <w:r w:rsidR="0035665B">
        <w:rPr>
          <w:b/>
          <w:u w:val="single"/>
        </w:rPr>
        <w:t>STATEMENT</w:t>
      </w:r>
      <w:r w:rsidR="0035665B" w:rsidRPr="00257CD3">
        <w:rPr>
          <w:b/>
          <w:u w:val="single"/>
        </w:rPr>
        <w:t xml:space="preserve"> OF COMMISSIONER WAYNE E. GARDNER</w:t>
      </w:r>
    </w:p>
    <w:p w:rsidR="001867A0" w:rsidRDefault="001867A0"/>
    <w:p w:rsidR="001A03D7" w:rsidRDefault="001A03D7" w:rsidP="001A03D7">
      <w:pPr>
        <w:ind w:firstLine="720"/>
      </w:pPr>
      <w:r>
        <w:t xml:space="preserve">Before the Commission is the Final Rulemaking Order which finalizes regulations meant to promote competition in the retail natural gas market.  One issue of note concerns the price to compare (PTC) and whether the cost of providing supplier of last resort (SOLR) service should be included.  Currently, the cost for procuring natural gas supply is included in distribution rates and paid for by both shopping and non-shopping customers.  Each natural gas distribution company (NGDC) is required to provide SOLR service; each company must stand ready to provide natural gas supply to every customer in its distribution territory whether that customer currently receives supply from an alternative supplier or from the NGDC.  Because SOLR service exists for the benefit of every customer, SOLR procurement costs should remain in distribution rates where every customer is required to pay for it.  Additionally, because each NGDC is required to provide SOLR service, the associated costs are unavoidable and should be excluded from the PTC. </w:t>
      </w:r>
    </w:p>
    <w:p w:rsidR="001A03D7" w:rsidRDefault="001A03D7" w:rsidP="001A03D7"/>
    <w:p w:rsidR="001A03D7" w:rsidRPr="00257CD3" w:rsidRDefault="001A03D7" w:rsidP="001A03D7">
      <w:pPr>
        <w:ind w:firstLine="720"/>
      </w:pPr>
      <w:r>
        <w:t>Today the majority votes to remove SOLR costs from distribution rates and put them into the gas procurement charge which will be paid for by non-shopping customers only and will be included in the PTC.  The result of this is that customers who choose to stay with the default supplier will subsidize shopping customers who also benefit from the availability of SOLR service.  Additionally, the true cost of the NGDCs providing a required service will not be reflected in the PTC.  Therefore, I respectfully dissent from the majority’s action and I support the recommendation made by Commission staff in this matter.</w:t>
      </w:r>
    </w:p>
    <w:p w:rsidR="00257CD3" w:rsidRPr="00257CD3" w:rsidRDefault="00257CD3" w:rsidP="00257CD3"/>
    <w:p w:rsidR="00257CD3" w:rsidRPr="00257CD3" w:rsidRDefault="00257CD3" w:rsidP="00257CD3"/>
    <w:p w:rsidR="00257CD3" w:rsidRPr="00257CD3" w:rsidRDefault="00257CD3" w:rsidP="00257CD3"/>
    <w:p w:rsidR="0035665B" w:rsidRDefault="00203C8A" w:rsidP="00000D73">
      <w:pPr>
        <w:pStyle w:val="NoSpacing"/>
        <w:rPr>
          <w:rFonts w:ascii="Times New Roman" w:hAnsi="Times New Roman" w:cs="Times New Roman"/>
          <w:b/>
          <w:sz w:val="24"/>
          <w:szCs w:val="24"/>
        </w:rPr>
      </w:pPr>
      <w:r>
        <w:rPr>
          <w:rFonts w:ascii="Times New Roman" w:hAnsi="Times New Roman" w:cs="Times New Roman"/>
          <w:b/>
          <w:sz w:val="24"/>
          <w:szCs w:val="24"/>
          <w:u w:val="single"/>
        </w:rPr>
        <w:t>January 13</w:t>
      </w:r>
      <w:r w:rsidR="009608C4">
        <w:rPr>
          <w:rFonts w:ascii="Times New Roman" w:hAnsi="Times New Roman" w:cs="Times New Roman"/>
          <w:b/>
          <w:sz w:val="24"/>
          <w:szCs w:val="24"/>
          <w:u w:val="single"/>
        </w:rPr>
        <w:t>, 201</w:t>
      </w:r>
      <w:r>
        <w:rPr>
          <w:rFonts w:ascii="Times New Roman" w:hAnsi="Times New Roman" w:cs="Times New Roman"/>
          <w:b/>
          <w:sz w:val="24"/>
          <w:szCs w:val="24"/>
          <w:u w:val="single"/>
        </w:rPr>
        <w:t>1</w:t>
      </w:r>
      <w:r w:rsidR="00257CD3" w:rsidRPr="00257CD3">
        <w:rPr>
          <w:rFonts w:ascii="Times New Roman" w:hAnsi="Times New Roman" w:cs="Times New Roman"/>
          <w:b/>
          <w:sz w:val="24"/>
          <w:szCs w:val="24"/>
        </w:rPr>
        <w:tab/>
      </w:r>
      <w:r w:rsidR="00257CD3" w:rsidRPr="00257CD3">
        <w:rPr>
          <w:rFonts w:ascii="Times New Roman" w:hAnsi="Times New Roman" w:cs="Times New Roman"/>
          <w:b/>
          <w:sz w:val="24"/>
          <w:szCs w:val="24"/>
        </w:rPr>
        <w:tab/>
      </w:r>
      <w:r>
        <w:rPr>
          <w:rFonts w:ascii="Times New Roman" w:hAnsi="Times New Roman" w:cs="Times New Roman"/>
          <w:b/>
          <w:sz w:val="24"/>
          <w:szCs w:val="24"/>
        </w:rPr>
        <w:tab/>
      </w:r>
      <w:r w:rsidR="00757BA3">
        <w:rPr>
          <w:rFonts w:ascii="Times New Roman" w:hAnsi="Times New Roman" w:cs="Times New Roman"/>
          <w:b/>
          <w:sz w:val="24"/>
          <w:szCs w:val="24"/>
        </w:rPr>
        <w:tab/>
      </w:r>
      <w:r w:rsidR="00257CD3" w:rsidRPr="00257CD3">
        <w:rPr>
          <w:rFonts w:ascii="Times New Roman" w:hAnsi="Times New Roman" w:cs="Times New Roman"/>
          <w:b/>
          <w:sz w:val="24"/>
          <w:szCs w:val="24"/>
        </w:rPr>
        <w:t>____________________________________</w:t>
      </w:r>
    </w:p>
    <w:p w:rsidR="00257CD3" w:rsidRPr="00000D73" w:rsidRDefault="0035665B" w:rsidP="0035665B">
      <w:pPr>
        <w:pStyle w:val="NoSpacing"/>
        <w:rPr>
          <w:rFonts w:ascii="Times New Roman" w:hAnsi="Times New Roman" w:cs="Times New Roman"/>
          <w:b/>
          <w:sz w:val="24"/>
          <w:szCs w:val="24"/>
        </w:rPr>
      </w:pPr>
      <w:r>
        <w:rPr>
          <w:rFonts w:ascii="Times New Roman" w:hAnsi="Times New Roman" w:cs="Times New Roman"/>
          <w:b/>
          <w:sz w:val="24"/>
          <w:szCs w:val="24"/>
        </w:rPr>
        <w:t xml:space="preserve">         Date</w:t>
      </w:r>
      <w:r w:rsidR="00257CD3">
        <w:rPr>
          <w:rFonts w:ascii="Times New Roman" w:hAnsi="Times New Roman" w:cs="Times New Roman"/>
          <w:b/>
          <w:sz w:val="24"/>
          <w:szCs w:val="24"/>
        </w:rPr>
        <w:tab/>
      </w:r>
      <w:r w:rsidR="00257CD3">
        <w:rPr>
          <w:rFonts w:ascii="Times New Roman" w:hAnsi="Times New Roman" w:cs="Times New Roman"/>
          <w:b/>
          <w:sz w:val="24"/>
          <w:szCs w:val="24"/>
        </w:rPr>
        <w:tab/>
      </w:r>
      <w:r w:rsidR="00257CD3">
        <w:rPr>
          <w:rFonts w:ascii="Times New Roman" w:hAnsi="Times New Roman" w:cs="Times New Roman"/>
          <w:b/>
          <w:sz w:val="24"/>
          <w:szCs w:val="24"/>
        </w:rPr>
        <w:tab/>
      </w:r>
      <w:r w:rsidR="00257CD3">
        <w:rPr>
          <w:rFonts w:ascii="Times New Roman" w:hAnsi="Times New Roman" w:cs="Times New Roman"/>
          <w:b/>
          <w:sz w:val="24"/>
          <w:szCs w:val="24"/>
        </w:rPr>
        <w:tab/>
      </w:r>
      <w:r w:rsidR="00203C8A">
        <w:rPr>
          <w:rFonts w:ascii="Times New Roman" w:hAnsi="Times New Roman" w:cs="Times New Roman"/>
          <w:b/>
          <w:sz w:val="24"/>
          <w:szCs w:val="24"/>
        </w:rPr>
        <w:tab/>
      </w:r>
      <w:r w:rsidR="00257CD3">
        <w:rPr>
          <w:rFonts w:ascii="Times New Roman" w:hAnsi="Times New Roman" w:cs="Times New Roman"/>
          <w:b/>
          <w:sz w:val="24"/>
          <w:szCs w:val="24"/>
        </w:rPr>
        <w:t>Wayne E. Gardner</w:t>
      </w:r>
      <w:r w:rsidR="00257CD3" w:rsidRPr="00257CD3">
        <w:rPr>
          <w:rFonts w:ascii="Times New Roman" w:hAnsi="Times New Roman" w:cs="Times New Roman"/>
          <w:b/>
          <w:sz w:val="24"/>
          <w:szCs w:val="24"/>
        </w:rPr>
        <w:t>, C</w:t>
      </w:r>
      <w:r>
        <w:rPr>
          <w:rFonts w:ascii="Times New Roman" w:hAnsi="Times New Roman" w:cs="Times New Roman"/>
          <w:b/>
          <w:sz w:val="24"/>
          <w:szCs w:val="24"/>
        </w:rPr>
        <w:t>ommissioner</w:t>
      </w:r>
    </w:p>
    <w:p w:rsidR="00257CD3" w:rsidRPr="00257CD3" w:rsidRDefault="00257CD3"/>
    <w:p w:rsidR="00257CD3" w:rsidRPr="00257CD3" w:rsidRDefault="00257CD3"/>
    <w:p w:rsidR="00146B76" w:rsidRPr="00257CD3" w:rsidRDefault="00257CD3">
      <w:r w:rsidRPr="00257CD3">
        <w:t xml:space="preserve"> </w:t>
      </w:r>
      <w:r w:rsidR="00E84090" w:rsidRPr="00257CD3">
        <w:t xml:space="preserve"> </w:t>
      </w:r>
    </w:p>
    <w:sectPr w:rsidR="00146B76" w:rsidRPr="00257CD3" w:rsidSect="003566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20"/>
  <w:characterSpacingControl w:val="doNotCompress"/>
  <w:compat/>
  <w:rsids>
    <w:rsidRoot w:val="00275993"/>
    <w:rsid w:val="00000D73"/>
    <w:rsid w:val="0000169A"/>
    <w:rsid w:val="00002781"/>
    <w:rsid w:val="00005DFC"/>
    <w:rsid w:val="00011B0D"/>
    <w:rsid w:val="00016496"/>
    <w:rsid w:val="00022F3C"/>
    <w:rsid w:val="00026458"/>
    <w:rsid w:val="000305B6"/>
    <w:rsid w:val="000307FB"/>
    <w:rsid w:val="00033D6A"/>
    <w:rsid w:val="00040FA9"/>
    <w:rsid w:val="00042FEA"/>
    <w:rsid w:val="00047B15"/>
    <w:rsid w:val="0005016D"/>
    <w:rsid w:val="00050368"/>
    <w:rsid w:val="0005486F"/>
    <w:rsid w:val="0005669A"/>
    <w:rsid w:val="00056C83"/>
    <w:rsid w:val="0006292A"/>
    <w:rsid w:val="00065068"/>
    <w:rsid w:val="00074857"/>
    <w:rsid w:val="00075303"/>
    <w:rsid w:val="000802A0"/>
    <w:rsid w:val="00083937"/>
    <w:rsid w:val="00083E47"/>
    <w:rsid w:val="00086131"/>
    <w:rsid w:val="00093B43"/>
    <w:rsid w:val="0009559E"/>
    <w:rsid w:val="000A4D3F"/>
    <w:rsid w:val="000A61AB"/>
    <w:rsid w:val="000B19D6"/>
    <w:rsid w:val="000B1F78"/>
    <w:rsid w:val="000B309D"/>
    <w:rsid w:val="000B5156"/>
    <w:rsid w:val="000C33EF"/>
    <w:rsid w:val="000D01B2"/>
    <w:rsid w:val="000D0BC9"/>
    <w:rsid w:val="000D6005"/>
    <w:rsid w:val="000F0EEE"/>
    <w:rsid w:val="000F1286"/>
    <w:rsid w:val="000F3B4D"/>
    <w:rsid w:val="000F43E8"/>
    <w:rsid w:val="000F65AC"/>
    <w:rsid w:val="0010337D"/>
    <w:rsid w:val="001109B9"/>
    <w:rsid w:val="00111880"/>
    <w:rsid w:val="001149FB"/>
    <w:rsid w:val="001156C3"/>
    <w:rsid w:val="001162C9"/>
    <w:rsid w:val="00117DF8"/>
    <w:rsid w:val="00122B7C"/>
    <w:rsid w:val="0012433B"/>
    <w:rsid w:val="00127F2A"/>
    <w:rsid w:val="00130E8E"/>
    <w:rsid w:val="0013174B"/>
    <w:rsid w:val="00132ADD"/>
    <w:rsid w:val="00137436"/>
    <w:rsid w:val="00137986"/>
    <w:rsid w:val="00141E9C"/>
    <w:rsid w:val="00145F69"/>
    <w:rsid w:val="00146B76"/>
    <w:rsid w:val="0015024E"/>
    <w:rsid w:val="00167647"/>
    <w:rsid w:val="001715E7"/>
    <w:rsid w:val="0017373B"/>
    <w:rsid w:val="00174033"/>
    <w:rsid w:val="00180382"/>
    <w:rsid w:val="001820F6"/>
    <w:rsid w:val="001833CB"/>
    <w:rsid w:val="001867A0"/>
    <w:rsid w:val="0019086D"/>
    <w:rsid w:val="0019287A"/>
    <w:rsid w:val="001956B0"/>
    <w:rsid w:val="001A03D7"/>
    <w:rsid w:val="001A08C1"/>
    <w:rsid w:val="001A3A6A"/>
    <w:rsid w:val="001A4D97"/>
    <w:rsid w:val="001A55AA"/>
    <w:rsid w:val="001A75B4"/>
    <w:rsid w:val="001B277C"/>
    <w:rsid w:val="001B29E7"/>
    <w:rsid w:val="001B7915"/>
    <w:rsid w:val="001C112D"/>
    <w:rsid w:val="001C596B"/>
    <w:rsid w:val="001D4C90"/>
    <w:rsid w:val="001E49AC"/>
    <w:rsid w:val="001F026A"/>
    <w:rsid w:val="001F597F"/>
    <w:rsid w:val="001F7524"/>
    <w:rsid w:val="001F7663"/>
    <w:rsid w:val="00200D10"/>
    <w:rsid w:val="00203C8A"/>
    <w:rsid w:val="00203FB4"/>
    <w:rsid w:val="0020653D"/>
    <w:rsid w:val="00222045"/>
    <w:rsid w:val="00225B37"/>
    <w:rsid w:val="0022615B"/>
    <w:rsid w:val="00226DA7"/>
    <w:rsid w:val="00236463"/>
    <w:rsid w:val="002369FB"/>
    <w:rsid w:val="00240055"/>
    <w:rsid w:val="002404A7"/>
    <w:rsid w:val="00240E7B"/>
    <w:rsid w:val="002456EB"/>
    <w:rsid w:val="00247907"/>
    <w:rsid w:val="00251961"/>
    <w:rsid w:val="002524C4"/>
    <w:rsid w:val="002559B0"/>
    <w:rsid w:val="00257CD3"/>
    <w:rsid w:val="00260588"/>
    <w:rsid w:val="002610CD"/>
    <w:rsid w:val="00261353"/>
    <w:rsid w:val="00265E80"/>
    <w:rsid w:val="00266903"/>
    <w:rsid w:val="00275290"/>
    <w:rsid w:val="00275993"/>
    <w:rsid w:val="00276A37"/>
    <w:rsid w:val="00290CC7"/>
    <w:rsid w:val="002A27D6"/>
    <w:rsid w:val="002A3E8C"/>
    <w:rsid w:val="002A5EB7"/>
    <w:rsid w:val="002A6786"/>
    <w:rsid w:val="002B2339"/>
    <w:rsid w:val="002B26AE"/>
    <w:rsid w:val="002B4EDD"/>
    <w:rsid w:val="002B5822"/>
    <w:rsid w:val="002C0651"/>
    <w:rsid w:val="002C3E44"/>
    <w:rsid w:val="002D3862"/>
    <w:rsid w:val="002D4DCB"/>
    <w:rsid w:val="002D709F"/>
    <w:rsid w:val="002E5557"/>
    <w:rsid w:val="002E76E2"/>
    <w:rsid w:val="002F0999"/>
    <w:rsid w:val="002F1004"/>
    <w:rsid w:val="002F3735"/>
    <w:rsid w:val="00301D69"/>
    <w:rsid w:val="00306ED7"/>
    <w:rsid w:val="00307081"/>
    <w:rsid w:val="003151F8"/>
    <w:rsid w:val="0031792E"/>
    <w:rsid w:val="00322B9C"/>
    <w:rsid w:val="003243B4"/>
    <w:rsid w:val="00326944"/>
    <w:rsid w:val="003340D3"/>
    <w:rsid w:val="00336AD5"/>
    <w:rsid w:val="00341290"/>
    <w:rsid w:val="00342843"/>
    <w:rsid w:val="00343BEF"/>
    <w:rsid w:val="003543C6"/>
    <w:rsid w:val="0035665B"/>
    <w:rsid w:val="00363679"/>
    <w:rsid w:val="00366F85"/>
    <w:rsid w:val="003719B3"/>
    <w:rsid w:val="003854A4"/>
    <w:rsid w:val="00387965"/>
    <w:rsid w:val="0039227B"/>
    <w:rsid w:val="003922E7"/>
    <w:rsid w:val="0039478B"/>
    <w:rsid w:val="00395B16"/>
    <w:rsid w:val="003A3903"/>
    <w:rsid w:val="003A44AE"/>
    <w:rsid w:val="003A4F8F"/>
    <w:rsid w:val="003A61E2"/>
    <w:rsid w:val="003B672B"/>
    <w:rsid w:val="003C0822"/>
    <w:rsid w:val="003C32DF"/>
    <w:rsid w:val="003C3418"/>
    <w:rsid w:val="003C6C4C"/>
    <w:rsid w:val="003C746D"/>
    <w:rsid w:val="003C763E"/>
    <w:rsid w:val="003D5F52"/>
    <w:rsid w:val="003E54F4"/>
    <w:rsid w:val="003E6836"/>
    <w:rsid w:val="003F004E"/>
    <w:rsid w:val="003F1FC0"/>
    <w:rsid w:val="003F318C"/>
    <w:rsid w:val="003F3394"/>
    <w:rsid w:val="003F5FCF"/>
    <w:rsid w:val="00400DAF"/>
    <w:rsid w:val="00406C4D"/>
    <w:rsid w:val="00407B70"/>
    <w:rsid w:val="00410F5F"/>
    <w:rsid w:val="0041311E"/>
    <w:rsid w:val="0041437A"/>
    <w:rsid w:val="004251D3"/>
    <w:rsid w:val="00430FCF"/>
    <w:rsid w:val="0043273D"/>
    <w:rsid w:val="00433518"/>
    <w:rsid w:val="0044094B"/>
    <w:rsid w:val="004422F5"/>
    <w:rsid w:val="004452A0"/>
    <w:rsid w:val="00445F3D"/>
    <w:rsid w:val="00446AC1"/>
    <w:rsid w:val="004501C1"/>
    <w:rsid w:val="004510F7"/>
    <w:rsid w:val="0045184F"/>
    <w:rsid w:val="004519A7"/>
    <w:rsid w:val="00453C08"/>
    <w:rsid w:val="00455B3D"/>
    <w:rsid w:val="00456EAE"/>
    <w:rsid w:val="00460118"/>
    <w:rsid w:val="00461A9C"/>
    <w:rsid w:val="00462319"/>
    <w:rsid w:val="00465AEB"/>
    <w:rsid w:val="00465D02"/>
    <w:rsid w:val="00470A1A"/>
    <w:rsid w:val="00486649"/>
    <w:rsid w:val="004913A2"/>
    <w:rsid w:val="004927AA"/>
    <w:rsid w:val="004A23A4"/>
    <w:rsid w:val="004A2B74"/>
    <w:rsid w:val="004A3603"/>
    <w:rsid w:val="004A6581"/>
    <w:rsid w:val="004A7BA2"/>
    <w:rsid w:val="004B083B"/>
    <w:rsid w:val="004B1E58"/>
    <w:rsid w:val="004B49E2"/>
    <w:rsid w:val="004B6847"/>
    <w:rsid w:val="004C063A"/>
    <w:rsid w:val="004D1148"/>
    <w:rsid w:val="004D177F"/>
    <w:rsid w:val="004D1DE2"/>
    <w:rsid w:val="004E1339"/>
    <w:rsid w:val="004E626C"/>
    <w:rsid w:val="004F275B"/>
    <w:rsid w:val="004F2F9B"/>
    <w:rsid w:val="004F3FAE"/>
    <w:rsid w:val="004F43A4"/>
    <w:rsid w:val="004F5222"/>
    <w:rsid w:val="004F6793"/>
    <w:rsid w:val="00503EDE"/>
    <w:rsid w:val="00511F3D"/>
    <w:rsid w:val="00515A46"/>
    <w:rsid w:val="005246A7"/>
    <w:rsid w:val="00524903"/>
    <w:rsid w:val="00532F5A"/>
    <w:rsid w:val="005348D3"/>
    <w:rsid w:val="00534E0E"/>
    <w:rsid w:val="005351A7"/>
    <w:rsid w:val="005357CC"/>
    <w:rsid w:val="00541628"/>
    <w:rsid w:val="005427E1"/>
    <w:rsid w:val="005440D9"/>
    <w:rsid w:val="00546AF7"/>
    <w:rsid w:val="00546E52"/>
    <w:rsid w:val="00550C44"/>
    <w:rsid w:val="00553324"/>
    <w:rsid w:val="00555DFF"/>
    <w:rsid w:val="00556B69"/>
    <w:rsid w:val="005571CD"/>
    <w:rsid w:val="0055725F"/>
    <w:rsid w:val="005672AC"/>
    <w:rsid w:val="0057331A"/>
    <w:rsid w:val="00574488"/>
    <w:rsid w:val="00580069"/>
    <w:rsid w:val="0058100A"/>
    <w:rsid w:val="005918AB"/>
    <w:rsid w:val="00591BCB"/>
    <w:rsid w:val="00595CD8"/>
    <w:rsid w:val="00596E60"/>
    <w:rsid w:val="005A30F7"/>
    <w:rsid w:val="005A5B86"/>
    <w:rsid w:val="005B0DCE"/>
    <w:rsid w:val="005B5D6F"/>
    <w:rsid w:val="005B62B8"/>
    <w:rsid w:val="005B7370"/>
    <w:rsid w:val="005C048F"/>
    <w:rsid w:val="005C376C"/>
    <w:rsid w:val="005C381C"/>
    <w:rsid w:val="005C5E84"/>
    <w:rsid w:val="005D632E"/>
    <w:rsid w:val="005D6521"/>
    <w:rsid w:val="005D7C0D"/>
    <w:rsid w:val="005E04B0"/>
    <w:rsid w:val="005E0637"/>
    <w:rsid w:val="005E22F5"/>
    <w:rsid w:val="005E28DD"/>
    <w:rsid w:val="005E5A83"/>
    <w:rsid w:val="005F61C2"/>
    <w:rsid w:val="005F64C9"/>
    <w:rsid w:val="005F6EEB"/>
    <w:rsid w:val="005F718D"/>
    <w:rsid w:val="005F7920"/>
    <w:rsid w:val="00600AC8"/>
    <w:rsid w:val="00604AAE"/>
    <w:rsid w:val="00605F77"/>
    <w:rsid w:val="006062C3"/>
    <w:rsid w:val="00606DA2"/>
    <w:rsid w:val="00610C2C"/>
    <w:rsid w:val="0061307F"/>
    <w:rsid w:val="006146FE"/>
    <w:rsid w:val="00615CB4"/>
    <w:rsid w:val="006168AE"/>
    <w:rsid w:val="00616AE7"/>
    <w:rsid w:val="00626348"/>
    <w:rsid w:val="0063170A"/>
    <w:rsid w:val="006332BB"/>
    <w:rsid w:val="00633416"/>
    <w:rsid w:val="00633A23"/>
    <w:rsid w:val="00635BEE"/>
    <w:rsid w:val="00637A10"/>
    <w:rsid w:val="006446D5"/>
    <w:rsid w:val="006454E4"/>
    <w:rsid w:val="00647655"/>
    <w:rsid w:val="00650EC6"/>
    <w:rsid w:val="00661AA7"/>
    <w:rsid w:val="00661EE5"/>
    <w:rsid w:val="006664F8"/>
    <w:rsid w:val="00673CD2"/>
    <w:rsid w:val="00677589"/>
    <w:rsid w:val="00680076"/>
    <w:rsid w:val="00681AF5"/>
    <w:rsid w:val="00682830"/>
    <w:rsid w:val="00682B14"/>
    <w:rsid w:val="0069382A"/>
    <w:rsid w:val="00694EE3"/>
    <w:rsid w:val="00695380"/>
    <w:rsid w:val="006A079E"/>
    <w:rsid w:val="006A1ACF"/>
    <w:rsid w:val="006A1E47"/>
    <w:rsid w:val="006A1F8A"/>
    <w:rsid w:val="006B0CFF"/>
    <w:rsid w:val="006B2172"/>
    <w:rsid w:val="006B2F50"/>
    <w:rsid w:val="006C154E"/>
    <w:rsid w:val="006C229B"/>
    <w:rsid w:val="006C497A"/>
    <w:rsid w:val="006C623C"/>
    <w:rsid w:val="006D3C8F"/>
    <w:rsid w:val="006E0495"/>
    <w:rsid w:val="006E4000"/>
    <w:rsid w:val="006E6C85"/>
    <w:rsid w:val="006E77FD"/>
    <w:rsid w:val="006F315D"/>
    <w:rsid w:val="00702C93"/>
    <w:rsid w:val="007156BF"/>
    <w:rsid w:val="007159D4"/>
    <w:rsid w:val="00723DBA"/>
    <w:rsid w:val="00727BE7"/>
    <w:rsid w:val="007307AF"/>
    <w:rsid w:val="007315E1"/>
    <w:rsid w:val="00732B20"/>
    <w:rsid w:val="007377C2"/>
    <w:rsid w:val="007458F7"/>
    <w:rsid w:val="007479BB"/>
    <w:rsid w:val="00755D54"/>
    <w:rsid w:val="0075755F"/>
    <w:rsid w:val="00757BA3"/>
    <w:rsid w:val="00760151"/>
    <w:rsid w:val="00761085"/>
    <w:rsid w:val="00764095"/>
    <w:rsid w:val="00764A39"/>
    <w:rsid w:val="00765382"/>
    <w:rsid w:val="00771350"/>
    <w:rsid w:val="00771C90"/>
    <w:rsid w:val="00771F6E"/>
    <w:rsid w:val="0077709A"/>
    <w:rsid w:val="00777B2B"/>
    <w:rsid w:val="00780A5A"/>
    <w:rsid w:val="0078265E"/>
    <w:rsid w:val="007951AA"/>
    <w:rsid w:val="0079577A"/>
    <w:rsid w:val="00797F50"/>
    <w:rsid w:val="007A2132"/>
    <w:rsid w:val="007A59A3"/>
    <w:rsid w:val="007A6C2E"/>
    <w:rsid w:val="007B398F"/>
    <w:rsid w:val="007B544A"/>
    <w:rsid w:val="007C1F14"/>
    <w:rsid w:val="007C3AE8"/>
    <w:rsid w:val="007D5C86"/>
    <w:rsid w:val="007E660F"/>
    <w:rsid w:val="007E66A1"/>
    <w:rsid w:val="007E6B64"/>
    <w:rsid w:val="007F2DBE"/>
    <w:rsid w:val="00801227"/>
    <w:rsid w:val="0080600A"/>
    <w:rsid w:val="00806214"/>
    <w:rsid w:val="00807F28"/>
    <w:rsid w:val="00810569"/>
    <w:rsid w:val="008140FE"/>
    <w:rsid w:val="008268C3"/>
    <w:rsid w:val="008279ED"/>
    <w:rsid w:val="00832986"/>
    <w:rsid w:val="00834905"/>
    <w:rsid w:val="00836676"/>
    <w:rsid w:val="0083784F"/>
    <w:rsid w:val="008412EA"/>
    <w:rsid w:val="00844915"/>
    <w:rsid w:val="008479DC"/>
    <w:rsid w:val="008502A9"/>
    <w:rsid w:val="00851125"/>
    <w:rsid w:val="00851D6E"/>
    <w:rsid w:val="00852A59"/>
    <w:rsid w:val="00852ACA"/>
    <w:rsid w:val="008543F2"/>
    <w:rsid w:val="008549D5"/>
    <w:rsid w:val="00855B54"/>
    <w:rsid w:val="00860769"/>
    <w:rsid w:val="00862C66"/>
    <w:rsid w:val="00866D59"/>
    <w:rsid w:val="00871AD7"/>
    <w:rsid w:val="00871E7D"/>
    <w:rsid w:val="0087567E"/>
    <w:rsid w:val="0087769E"/>
    <w:rsid w:val="008825C9"/>
    <w:rsid w:val="0088784F"/>
    <w:rsid w:val="008A0969"/>
    <w:rsid w:val="008A0BDE"/>
    <w:rsid w:val="008A2F8A"/>
    <w:rsid w:val="008A522F"/>
    <w:rsid w:val="008B232D"/>
    <w:rsid w:val="008B24B6"/>
    <w:rsid w:val="008B51AF"/>
    <w:rsid w:val="008B677D"/>
    <w:rsid w:val="008C0D64"/>
    <w:rsid w:val="008C10A5"/>
    <w:rsid w:val="008C2AA7"/>
    <w:rsid w:val="008C414D"/>
    <w:rsid w:val="008C4A1A"/>
    <w:rsid w:val="008E052C"/>
    <w:rsid w:val="008E3062"/>
    <w:rsid w:val="008F240B"/>
    <w:rsid w:val="008F27EA"/>
    <w:rsid w:val="008F315C"/>
    <w:rsid w:val="008F44A9"/>
    <w:rsid w:val="008F4F29"/>
    <w:rsid w:val="008F6A0B"/>
    <w:rsid w:val="008F6CF6"/>
    <w:rsid w:val="009054B9"/>
    <w:rsid w:val="00905C1C"/>
    <w:rsid w:val="009061DD"/>
    <w:rsid w:val="00914232"/>
    <w:rsid w:val="009152E0"/>
    <w:rsid w:val="0092192A"/>
    <w:rsid w:val="00924E04"/>
    <w:rsid w:val="0092596F"/>
    <w:rsid w:val="00930E23"/>
    <w:rsid w:val="00936FA4"/>
    <w:rsid w:val="00950D12"/>
    <w:rsid w:val="00951A7C"/>
    <w:rsid w:val="00956F8C"/>
    <w:rsid w:val="009608C4"/>
    <w:rsid w:val="00960FBE"/>
    <w:rsid w:val="00961256"/>
    <w:rsid w:val="0096331B"/>
    <w:rsid w:val="009674AA"/>
    <w:rsid w:val="009754E4"/>
    <w:rsid w:val="00976FAC"/>
    <w:rsid w:val="00977618"/>
    <w:rsid w:val="0097774D"/>
    <w:rsid w:val="00984668"/>
    <w:rsid w:val="00986FDF"/>
    <w:rsid w:val="00992169"/>
    <w:rsid w:val="00997485"/>
    <w:rsid w:val="009B11F9"/>
    <w:rsid w:val="009B4EEF"/>
    <w:rsid w:val="009B7A11"/>
    <w:rsid w:val="009C2885"/>
    <w:rsid w:val="009C2BBE"/>
    <w:rsid w:val="009C402E"/>
    <w:rsid w:val="009C6E93"/>
    <w:rsid w:val="009C70E0"/>
    <w:rsid w:val="009D0128"/>
    <w:rsid w:val="009E1ECF"/>
    <w:rsid w:val="009E3BB2"/>
    <w:rsid w:val="009E6874"/>
    <w:rsid w:val="009F68E6"/>
    <w:rsid w:val="009F6F5E"/>
    <w:rsid w:val="00A022E8"/>
    <w:rsid w:val="00A04536"/>
    <w:rsid w:val="00A0746F"/>
    <w:rsid w:val="00A10127"/>
    <w:rsid w:val="00A10658"/>
    <w:rsid w:val="00A12EFD"/>
    <w:rsid w:val="00A15F8A"/>
    <w:rsid w:val="00A223A5"/>
    <w:rsid w:val="00A23401"/>
    <w:rsid w:val="00A2348E"/>
    <w:rsid w:val="00A26987"/>
    <w:rsid w:val="00A321B2"/>
    <w:rsid w:val="00A33838"/>
    <w:rsid w:val="00A35DE1"/>
    <w:rsid w:val="00A37CFC"/>
    <w:rsid w:val="00A418EC"/>
    <w:rsid w:val="00A44BDC"/>
    <w:rsid w:val="00A46502"/>
    <w:rsid w:val="00A47750"/>
    <w:rsid w:val="00A518B3"/>
    <w:rsid w:val="00A52820"/>
    <w:rsid w:val="00A52F11"/>
    <w:rsid w:val="00A61412"/>
    <w:rsid w:val="00A65F29"/>
    <w:rsid w:val="00A71D46"/>
    <w:rsid w:val="00A74A7B"/>
    <w:rsid w:val="00A74E0F"/>
    <w:rsid w:val="00A775B8"/>
    <w:rsid w:val="00A77FB2"/>
    <w:rsid w:val="00A80C50"/>
    <w:rsid w:val="00A82A51"/>
    <w:rsid w:val="00A840AF"/>
    <w:rsid w:val="00A865E9"/>
    <w:rsid w:val="00A86DD8"/>
    <w:rsid w:val="00A9198F"/>
    <w:rsid w:val="00A9472F"/>
    <w:rsid w:val="00A95D77"/>
    <w:rsid w:val="00AA1073"/>
    <w:rsid w:val="00AA2027"/>
    <w:rsid w:val="00AA321D"/>
    <w:rsid w:val="00AA535B"/>
    <w:rsid w:val="00AA60BC"/>
    <w:rsid w:val="00AA780B"/>
    <w:rsid w:val="00AB473D"/>
    <w:rsid w:val="00AB6DF9"/>
    <w:rsid w:val="00AB755C"/>
    <w:rsid w:val="00AC6FA6"/>
    <w:rsid w:val="00AE01F0"/>
    <w:rsid w:val="00AE1F9E"/>
    <w:rsid w:val="00AE6723"/>
    <w:rsid w:val="00AF087F"/>
    <w:rsid w:val="00AF68EF"/>
    <w:rsid w:val="00AF6F36"/>
    <w:rsid w:val="00AF7541"/>
    <w:rsid w:val="00B0105F"/>
    <w:rsid w:val="00B02721"/>
    <w:rsid w:val="00B0387A"/>
    <w:rsid w:val="00B10D20"/>
    <w:rsid w:val="00B145E7"/>
    <w:rsid w:val="00B14912"/>
    <w:rsid w:val="00B16ABE"/>
    <w:rsid w:val="00B20528"/>
    <w:rsid w:val="00B21B8F"/>
    <w:rsid w:val="00B3410E"/>
    <w:rsid w:val="00B36ACC"/>
    <w:rsid w:val="00B40D8B"/>
    <w:rsid w:val="00B45A36"/>
    <w:rsid w:val="00B47E49"/>
    <w:rsid w:val="00B50206"/>
    <w:rsid w:val="00B5082F"/>
    <w:rsid w:val="00B51E97"/>
    <w:rsid w:val="00B63310"/>
    <w:rsid w:val="00B737A6"/>
    <w:rsid w:val="00B801DB"/>
    <w:rsid w:val="00B80D94"/>
    <w:rsid w:val="00B832F5"/>
    <w:rsid w:val="00B855C4"/>
    <w:rsid w:val="00B90D0E"/>
    <w:rsid w:val="00B971B5"/>
    <w:rsid w:val="00BA5AFD"/>
    <w:rsid w:val="00BA5B7D"/>
    <w:rsid w:val="00BA73B3"/>
    <w:rsid w:val="00BB65F2"/>
    <w:rsid w:val="00BC408F"/>
    <w:rsid w:val="00BC5EF9"/>
    <w:rsid w:val="00BD4FC1"/>
    <w:rsid w:val="00BD5123"/>
    <w:rsid w:val="00BD7434"/>
    <w:rsid w:val="00BE0382"/>
    <w:rsid w:val="00BE34DE"/>
    <w:rsid w:val="00BE4778"/>
    <w:rsid w:val="00C03ED1"/>
    <w:rsid w:val="00C04352"/>
    <w:rsid w:val="00C10FEF"/>
    <w:rsid w:val="00C13447"/>
    <w:rsid w:val="00C14F8F"/>
    <w:rsid w:val="00C23732"/>
    <w:rsid w:val="00C31046"/>
    <w:rsid w:val="00C3378F"/>
    <w:rsid w:val="00C33F72"/>
    <w:rsid w:val="00C359AD"/>
    <w:rsid w:val="00C41B95"/>
    <w:rsid w:val="00C424E9"/>
    <w:rsid w:val="00C47347"/>
    <w:rsid w:val="00C51C13"/>
    <w:rsid w:val="00C55C2A"/>
    <w:rsid w:val="00C612A6"/>
    <w:rsid w:val="00C61EFC"/>
    <w:rsid w:val="00C62C5D"/>
    <w:rsid w:val="00C64D95"/>
    <w:rsid w:val="00C6607D"/>
    <w:rsid w:val="00C66AA6"/>
    <w:rsid w:val="00C703A0"/>
    <w:rsid w:val="00C712D4"/>
    <w:rsid w:val="00C71378"/>
    <w:rsid w:val="00C737AE"/>
    <w:rsid w:val="00C7506F"/>
    <w:rsid w:val="00C76A95"/>
    <w:rsid w:val="00C82BC3"/>
    <w:rsid w:val="00C85723"/>
    <w:rsid w:val="00C87683"/>
    <w:rsid w:val="00C906B5"/>
    <w:rsid w:val="00C943F5"/>
    <w:rsid w:val="00C97EBB"/>
    <w:rsid w:val="00CA146F"/>
    <w:rsid w:val="00CA5395"/>
    <w:rsid w:val="00CB3DB8"/>
    <w:rsid w:val="00CC17E4"/>
    <w:rsid w:val="00CC19D3"/>
    <w:rsid w:val="00CC4219"/>
    <w:rsid w:val="00CC70D5"/>
    <w:rsid w:val="00CD0DBA"/>
    <w:rsid w:val="00CD0F36"/>
    <w:rsid w:val="00CD4094"/>
    <w:rsid w:val="00CE0B2F"/>
    <w:rsid w:val="00CF39DF"/>
    <w:rsid w:val="00CF4F41"/>
    <w:rsid w:val="00CF6779"/>
    <w:rsid w:val="00D00BAA"/>
    <w:rsid w:val="00D01CCC"/>
    <w:rsid w:val="00D01F6E"/>
    <w:rsid w:val="00D033B3"/>
    <w:rsid w:val="00D045C2"/>
    <w:rsid w:val="00D05A63"/>
    <w:rsid w:val="00D11C30"/>
    <w:rsid w:val="00D173AA"/>
    <w:rsid w:val="00D226D8"/>
    <w:rsid w:val="00D23AAE"/>
    <w:rsid w:val="00D317AB"/>
    <w:rsid w:val="00D3646C"/>
    <w:rsid w:val="00D3733C"/>
    <w:rsid w:val="00D46493"/>
    <w:rsid w:val="00D505AE"/>
    <w:rsid w:val="00D53102"/>
    <w:rsid w:val="00D56720"/>
    <w:rsid w:val="00D61EC5"/>
    <w:rsid w:val="00D62E03"/>
    <w:rsid w:val="00D652C3"/>
    <w:rsid w:val="00D6562D"/>
    <w:rsid w:val="00D658E4"/>
    <w:rsid w:val="00D711F1"/>
    <w:rsid w:val="00D85515"/>
    <w:rsid w:val="00D8684D"/>
    <w:rsid w:val="00D93225"/>
    <w:rsid w:val="00DA2928"/>
    <w:rsid w:val="00DA522F"/>
    <w:rsid w:val="00DC0998"/>
    <w:rsid w:val="00DC322D"/>
    <w:rsid w:val="00DC6FD9"/>
    <w:rsid w:val="00DC7D40"/>
    <w:rsid w:val="00DD3FF4"/>
    <w:rsid w:val="00DD4AC2"/>
    <w:rsid w:val="00DE55B3"/>
    <w:rsid w:val="00DF3B9E"/>
    <w:rsid w:val="00E00FB6"/>
    <w:rsid w:val="00E02D53"/>
    <w:rsid w:val="00E02E39"/>
    <w:rsid w:val="00E051EB"/>
    <w:rsid w:val="00E067FF"/>
    <w:rsid w:val="00E10546"/>
    <w:rsid w:val="00E139DC"/>
    <w:rsid w:val="00E15005"/>
    <w:rsid w:val="00E17784"/>
    <w:rsid w:val="00E22595"/>
    <w:rsid w:val="00E23F9C"/>
    <w:rsid w:val="00E2407F"/>
    <w:rsid w:val="00E256F9"/>
    <w:rsid w:val="00E325CE"/>
    <w:rsid w:val="00E32A7A"/>
    <w:rsid w:val="00E34CB2"/>
    <w:rsid w:val="00E369CD"/>
    <w:rsid w:val="00E36E27"/>
    <w:rsid w:val="00E43D88"/>
    <w:rsid w:val="00E451C9"/>
    <w:rsid w:val="00E50A43"/>
    <w:rsid w:val="00E53536"/>
    <w:rsid w:val="00E60F05"/>
    <w:rsid w:val="00E67465"/>
    <w:rsid w:val="00E71619"/>
    <w:rsid w:val="00E732C5"/>
    <w:rsid w:val="00E743BA"/>
    <w:rsid w:val="00E7563D"/>
    <w:rsid w:val="00E82FB2"/>
    <w:rsid w:val="00E8308F"/>
    <w:rsid w:val="00E84090"/>
    <w:rsid w:val="00E84311"/>
    <w:rsid w:val="00E9036C"/>
    <w:rsid w:val="00E91344"/>
    <w:rsid w:val="00E91C86"/>
    <w:rsid w:val="00E929D7"/>
    <w:rsid w:val="00E964E4"/>
    <w:rsid w:val="00E97CDD"/>
    <w:rsid w:val="00EA0A1B"/>
    <w:rsid w:val="00EA341F"/>
    <w:rsid w:val="00EB0F27"/>
    <w:rsid w:val="00EB1EE6"/>
    <w:rsid w:val="00EB32DB"/>
    <w:rsid w:val="00EB3683"/>
    <w:rsid w:val="00EC200F"/>
    <w:rsid w:val="00EC2DCB"/>
    <w:rsid w:val="00EC41D9"/>
    <w:rsid w:val="00ED0411"/>
    <w:rsid w:val="00ED758F"/>
    <w:rsid w:val="00ED7846"/>
    <w:rsid w:val="00EE2A68"/>
    <w:rsid w:val="00EE38D7"/>
    <w:rsid w:val="00EE3CBE"/>
    <w:rsid w:val="00EE43E5"/>
    <w:rsid w:val="00EE44BF"/>
    <w:rsid w:val="00EE4C6B"/>
    <w:rsid w:val="00EE762F"/>
    <w:rsid w:val="00EF3880"/>
    <w:rsid w:val="00EF4025"/>
    <w:rsid w:val="00EF49EA"/>
    <w:rsid w:val="00EF79D0"/>
    <w:rsid w:val="00F04D4C"/>
    <w:rsid w:val="00F07F07"/>
    <w:rsid w:val="00F11452"/>
    <w:rsid w:val="00F1278D"/>
    <w:rsid w:val="00F13748"/>
    <w:rsid w:val="00F139FA"/>
    <w:rsid w:val="00F164BF"/>
    <w:rsid w:val="00F22938"/>
    <w:rsid w:val="00F23387"/>
    <w:rsid w:val="00F27B0E"/>
    <w:rsid w:val="00F319CE"/>
    <w:rsid w:val="00F329F1"/>
    <w:rsid w:val="00F36066"/>
    <w:rsid w:val="00F370FD"/>
    <w:rsid w:val="00F42137"/>
    <w:rsid w:val="00F564D6"/>
    <w:rsid w:val="00F623E0"/>
    <w:rsid w:val="00F74393"/>
    <w:rsid w:val="00F754D7"/>
    <w:rsid w:val="00F771DD"/>
    <w:rsid w:val="00F778B4"/>
    <w:rsid w:val="00F823C3"/>
    <w:rsid w:val="00F8373E"/>
    <w:rsid w:val="00F871E5"/>
    <w:rsid w:val="00F873C9"/>
    <w:rsid w:val="00F874EE"/>
    <w:rsid w:val="00F87B0D"/>
    <w:rsid w:val="00F90C7E"/>
    <w:rsid w:val="00F96F35"/>
    <w:rsid w:val="00F9708E"/>
    <w:rsid w:val="00FA3E64"/>
    <w:rsid w:val="00FA50A3"/>
    <w:rsid w:val="00FB0CE2"/>
    <w:rsid w:val="00FC4652"/>
    <w:rsid w:val="00FC4CFB"/>
    <w:rsid w:val="00FC75C4"/>
    <w:rsid w:val="00FD5708"/>
    <w:rsid w:val="00FD6315"/>
    <w:rsid w:val="00FE10F8"/>
    <w:rsid w:val="00FE3F63"/>
    <w:rsid w:val="00FE54D6"/>
    <w:rsid w:val="00FE56D6"/>
    <w:rsid w:val="00FF10B0"/>
    <w:rsid w:val="00FF23BF"/>
    <w:rsid w:val="00FF4136"/>
    <w:rsid w:val="00FF6F25"/>
    <w:rsid w:val="00FF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267D-3FAE-4793-8A4D-C88BE831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rwaldemar</dc:creator>
  <cp:keywords/>
  <dc:description/>
  <cp:lastModifiedBy>temathias</cp:lastModifiedBy>
  <cp:revision>4</cp:revision>
  <cp:lastPrinted>2011-01-13T14:13:00Z</cp:lastPrinted>
  <dcterms:created xsi:type="dcterms:W3CDTF">2011-01-13T13:12:00Z</dcterms:created>
  <dcterms:modified xsi:type="dcterms:W3CDTF">2011-01-13T14:29:00Z</dcterms:modified>
</cp:coreProperties>
</file>