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D76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213CBE" w:rsidRDefault="009827D9" w:rsidP="009827D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21, 2011</w:t>
      </w:r>
    </w:p>
    <w:p w:rsidR="00815986" w:rsidRDefault="006867B3" w:rsidP="00166831">
      <w:pPr>
        <w:jc w:val="right"/>
        <w:rPr>
          <w:sz w:val="24"/>
          <w:szCs w:val="24"/>
        </w:rPr>
      </w:pPr>
      <w:r>
        <w:rPr>
          <w:sz w:val="24"/>
          <w:szCs w:val="24"/>
        </w:rPr>
        <w:t>G-2010-2217538</w:t>
      </w:r>
    </w:p>
    <w:p w:rsidR="00E11929" w:rsidRDefault="00E11929" w:rsidP="00E11929">
      <w:pPr>
        <w:rPr>
          <w:sz w:val="24"/>
          <w:szCs w:val="24"/>
        </w:rPr>
      </w:pPr>
    </w:p>
    <w:p w:rsidR="007F177E" w:rsidRDefault="007F177E" w:rsidP="00815986">
      <w:pPr>
        <w:rPr>
          <w:sz w:val="24"/>
          <w:szCs w:val="24"/>
        </w:rPr>
      </w:pPr>
    </w:p>
    <w:p w:rsidR="00815986" w:rsidRDefault="00312385" w:rsidP="00815986">
      <w:pPr>
        <w:rPr>
          <w:sz w:val="24"/>
          <w:szCs w:val="24"/>
        </w:rPr>
      </w:pPr>
      <w:r>
        <w:rPr>
          <w:sz w:val="24"/>
          <w:szCs w:val="24"/>
        </w:rPr>
        <w:t>GARY A. JACK, ESQ</w:t>
      </w:r>
    </w:p>
    <w:p w:rsidR="00C01A5B" w:rsidRDefault="00312385" w:rsidP="00815986">
      <w:pPr>
        <w:rPr>
          <w:sz w:val="24"/>
          <w:szCs w:val="24"/>
        </w:rPr>
      </w:pPr>
      <w:r>
        <w:rPr>
          <w:sz w:val="24"/>
          <w:szCs w:val="24"/>
        </w:rPr>
        <w:t>DUQUESNE LIGHT COMPANY</w:t>
      </w:r>
    </w:p>
    <w:p w:rsidR="001D655E" w:rsidRDefault="00312385" w:rsidP="00815986">
      <w:pPr>
        <w:rPr>
          <w:sz w:val="24"/>
          <w:szCs w:val="24"/>
        </w:rPr>
      </w:pPr>
      <w:r>
        <w:rPr>
          <w:sz w:val="24"/>
          <w:szCs w:val="24"/>
        </w:rPr>
        <w:t>411 SEVENTH AVENUE, MAIL DROP 16-4</w:t>
      </w:r>
    </w:p>
    <w:p w:rsidR="00815986" w:rsidRPr="00815986" w:rsidRDefault="00312385" w:rsidP="00815986">
      <w:pPr>
        <w:rPr>
          <w:sz w:val="24"/>
          <w:szCs w:val="24"/>
        </w:rPr>
      </w:pPr>
      <w:r>
        <w:rPr>
          <w:sz w:val="24"/>
          <w:szCs w:val="24"/>
        </w:rPr>
        <w:t>PITTSBURGH, PA 15219</w:t>
      </w:r>
    </w:p>
    <w:p w:rsidR="00815986" w:rsidRDefault="00815986" w:rsidP="00815986">
      <w:pPr>
        <w:rPr>
          <w:sz w:val="24"/>
          <w:szCs w:val="24"/>
        </w:rPr>
      </w:pPr>
    </w:p>
    <w:p w:rsidR="00B86822" w:rsidRPr="00815986" w:rsidRDefault="00815986" w:rsidP="006B6E55">
      <w:pPr>
        <w:ind w:left="1440" w:hanging="990"/>
        <w:rPr>
          <w:sz w:val="24"/>
          <w:szCs w:val="24"/>
        </w:rPr>
      </w:pPr>
      <w:r w:rsidRPr="00815986">
        <w:rPr>
          <w:sz w:val="24"/>
          <w:szCs w:val="24"/>
        </w:rPr>
        <w:t>Re:</w:t>
      </w:r>
      <w:r w:rsidR="00BB356F">
        <w:rPr>
          <w:sz w:val="24"/>
          <w:szCs w:val="24"/>
        </w:rPr>
        <w:t xml:space="preserve">          </w:t>
      </w:r>
      <w:r w:rsidRPr="00815986">
        <w:rPr>
          <w:sz w:val="24"/>
          <w:szCs w:val="24"/>
        </w:rPr>
        <w:t xml:space="preserve"> A</w:t>
      </w:r>
      <w:r w:rsidR="006867B3">
        <w:rPr>
          <w:sz w:val="24"/>
          <w:szCs w:val="24"/>
        </w:rPr>
        <w:t>pplication of Duquesne Light Company for Approval of Affiliated Interest Agreement with DQE Communications, LLC, Docket No. G-2010-2217538</w:t>
      </w:r>
      <w:r w:rsidR="001C235C">
        <w:rPr>
          <w:sz w:val="24"/>
          <w:szCs w:val="24"/>
        </w:rPr>
        <w:t>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6867B3" w:rsidP="00815986">
      <w:pPr>
        <w:rPr>
          <w:sz w:val="24"/>
          <w:szCs w:val="24"/>
        </w:rPr>
      </w:pPr>
      <w:r>
        <w:rPr>
          <w:sz w:val="24"/>
          <w:szCs w:val="24"/>
        </w:rPr>
        <w:t>Dear Mr. Jack</w:t>
      </w:r>
      <w:r w:rsidR="00815986" w:rsidRPr="00815986">
        <w:rPr>
          <w:sz w:val="24"/>
          <w:szCs w:val="24"/>
        </w:rPr>
        <w:t>:</w:t>
      </w:r>
    </w:p>
    <w:p w:rsidR="00C76220" w:rsidRPr="00815986" w:rsidRDefault="00C76220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Section 2102(b) of the Public Utility Code, 66 Pa. C.S. §2102(b), provides that an Affiliated Interest Agreement will be deemed approved if a written order is not entered at the end of thirty (30) days after the filing of the Agreement, unless the Commission extends the thirty-day period.  In order to adequately review the instant Agreement, it is necessary that the consideration period be extended.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You are hereby notified that the Commission has extended the period for consideration of the above-referenced Affiliated Interest Agreement until further action of the Commission.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If you are dissatisfied with the resolution of this matter, you may, as set forth in 52 </w:t>
      </w:r>
      <w:smartTag w:uri="urn:schemas-microsoft-com:office:smarttags" w:element="State">
        <w:smartTag w:uri="urn:schemas-microsoft-com:office:smarttags" w:element="place">
          <w:r w:rsidRPr="00815986">
            <w:rPr>
              <w:sz w:val="24"/>
              <w:szCs w:val="24"/>
            </w:rPr>
            <w:t>Pa.</w:t>
          </w:r>
        </w:smartTag>
      </w:smartTag>
      <w:r w:rsidRPr="00815986">
        <w:rPr>
          <w:sz w:val="24"/>
          <w:szCs w:val="24"/>
        </w:rPr>
        <w:t xml:space="preserve"> Code §5.44, file a petitio</w:t>
      </w:r>
      <w:r w:rsidR="007B171A">
        <w:rPr>
          <w:sz w:val="24"/>
          <w:szCs w:val="24"/>
        </w:rPr>
        <w:t>n with the Commission within twenty</w:t>
      </w:r>
      <w:r w:rsidRPr="00815986">
        <w:rPr>
          <w:sz w:val="24"/>
          <w:szCs w:val="24"/>
        </w:rPr>
        <w:t xml:space="preserve"> (</w:t>
      </w:r>
      <w:r w:rsidR="007B171A">
        <w:rPr>
          <w:sz w:val="24"/>
          <w:szCs w:val="24"/>
        </w:rPr>
        <w:t>2</w:t>
      </w:r>
      <w:r w:rsidRPr="00815986">
        <w:rPr>
          <w:sz w:val="24"/>
          <w:szCs w:val="24"/>
        </w:rPr>
        <w:t>0) days of the date of this letter.</w:t>
      </w:r>
    </w:p>
    <w:p w:rsidR="00815986" w:rsidRPr="001B7408" w:rsidRDefault="00815986" w:rsidP="00815986">
      <w:pPr>
        <w:rPr>
          <w:sz w:val="1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Please direct any </w:t>
      </w:r>
      <w:r w:rsidR="006108C9">
        <w:rPr>
          <w:sz w:val="24"/>
          <w:szCs w:val="24"/>
        </w:rPr>
        <w:t>questions to Brent Killian, Fixed Utility Financial Analyst</w:t>
      </w:r>
      <w:r w:rsidRPr="00815986">
        <w:rPr>
          <w:sz w:val="24"/>
          <w:szCs w:val="24"/>
        </w:rPr>
        <w:t xml:space="preserve">, </w:t>
      </w:r>
      <w:r w:rsidR="00C76220">
        <w:rPr>
          <w:sz w:val="24"/>
          <w:szCs w:val="24"/>
        </w:rPr>
        <w:t>Energy</w:t>
      </w:r>
      <w:r w:rsidRPr="00815986">
        <w:rPr>
          <w:sz w:val="24"/>
          <w:szCs w:val="24"/>
        </w:rPr>
        <w:t xml:space="preserve"> Group, Bureau of </w:t>
      </w:r>
      <w:r w:rsidR="001D770C">
        <w:rPr>
          <w:sz w:val="24"/>
          <w:szCs w:val="24"/>
        </w:rPr>
        <w:t>F</w:t>
      </w:r>
      <w:r w:rsidRPr="00815986">
        <w:rPr>
          <w:sz w:val="24"/>
          <w:szCs w:val="24"/>
        </w:rPr>
        <w:t>ix</w:t>
      </w:r>
      <w:r w:rsidR="00B12208">
        <w:rPr>
          <w:sz w:val="24"/>
          <w:szCs w:val="24"/>
        </w:rPr>
        <w:t>ed Utility Services at (717)</w:t>
      </w:r>
      <w:r w:rsidR="006108C9">
        <w:rPr>
          <w:sz w:val="24"/>
          <w:szCs w:val="24"/>
        </w:rPr>
        <w:t xml:space="preserve"> 783-0350 or bkillian@state.pa.us</w:t>
      </w:r>
      <w:r w:rsidRPr="00815986">
        <w:rPr>
          <w:sz w:val="24"/>
          <w:szCs w:val="24"/>
        </w:rPr>
        <w:t>.</w:t>
      </w:r>
    </w:p>
    <w:p w:rsidR="00BA0D3D" w:rsidRPr="00815986" w:rsidRDefault="00BA0D3D" w:rsidP="00815986">
      <w:pPr>
        <w:rPr>
          <w:sz w:val="24"/>
          <w:szCs w:val="24"/>
        </w:rPr>
      </w:pPr>
    </w:p>
    <w:p w:rsidR="00815986" w:rsidRPr="00815986" w:rsidRDefault="009827D9" w:rsidP="0081598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7620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</w:r>
      <w:r w:rsidR="00815986" w:rsidRPr="00815986">
        <w:rPr>
          <w:sz w:val="24"/>
          <w:szCs w:val="24"/>
        </w:rPr>
        <w:tab/>
        <w:t>Sincerely,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="00DD7671">
        <w:rPr>
          <w:sz w:val="24"/>
          <w:szCs w:val="24"/>
        </w:rPr>
        <w:t>Rosemary Chiavetta</w:t>
      </w:r>
    </w:p>
    <w:p w:rsid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  <w:t>Secretary</w:t>
      </w:r>
    </w:p>
    <w:p w:rsidR="00185E72" w:rsidRDefault="00185E72" w:rsidP="00815986">
      <w:pPr>
        <w:rPr>
          <w:sz w:val="24"/>
          <w:szCs w:val="24"/>
        </w:rPr>
      </w:pP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>
        <w:rPr>
          <w:sz w:val="24"/>
          <w:szCs w:val="24"/>
        </w:rPr>
        <w:tab/>
        <w:t>Kathleen Aunkst, Secretary’s Bureau</w:t>
      </w: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ab/>
        <w:t>Elaine McDonald, FUS</w:t>
      </w:r>
    </w:p>
    <w:p w:rsidR="00D13ED3" w:rsidRPr="00815986" w:rsidRDefault="00BB356F" w:rsidP="00815986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</w:p>
    <w:sectPr w:rsidR="00D13ED3" w:rsidRPr="00815986" w:rsidSect="009B76E5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21" w:rsidRDefault="00D66421">
      <w:r>
        <w:separator/>
      </w:r>
    </w:p>
  </w:endnote>
  <w:endnote w:type="continuationSeparator" w:id="0">
    <w:p w:rsidR="00D66421" w:rsidRDefault="00D66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21" w:rsidRDefault="00D66421">
      <w:r>
        <w:separator/>
      </w:r>
    </w:p>
  </w:footnote>
  <w:footnote w:type="continuationSeparator" w:id="0">
    <w:p w:rsidR="00D66421" w:rsidRDefault="00D66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83981"/>
    <w:rsid w:val="000A0B7D"/>
    <w:rsid w:val="000C3221"/>
    <w:rsid w:val="000F3F8E"/>
    <w:rsid w:val="00103329"/>
    <w:rsid w:val="00166831"/>
    <w:rsid w:val="00185E72"/>
    <w:rsid w:val="001B642D"/>
    <w:rsid w:val="001B7408"/>
    <w:rsid w:val="001C235C"/>
    <w:rsid w:val="001C2EE7"/>
    <w:rsid w:val="001C4122"/>
    <w:rsid w:val="001D655E"/>
    <w:rsid w:val="001D770C"/>
    <w:rsid w:val="001E3605"/>
    <w:rsid w:val="00213CBE"/>
    <w:rsid w:val="0021792B"/>
    <w:rsid w:val="00244B5E"/>
    <w:rsid w:val="002824E7"/>
    <w:rsid w:val="002B01A1"/>
    <w:rsid w:val="002C32AC"/>
    <w:rsid w:val="002E3A61"/>
    <w:rsid w:val="002E53E8"/>
    <w:rsid w:val="00312385"/>
    <w:rsid w:val="003516EA"/>
    <w:rsid w:val="00383A06"/>
    <w:rsid w:val="00383E79"/>
    <w:rsid w:val="003E7A25"/>
    <w:rsid w:val="00427A70"/>
    <w:rsid w:val="00435943"/>
    <w:rsid w:val="00464FED"/>
    <w:rsid w:val="004A3699"/>
    <w:rsid w:val="004C1734"/>
    <w:rsid w:val="005221D4"/>
    <w:rsid w:val="00524471"/>
    <w:rsid w:val="00532D0F"/>
    <w:rsid w:val="00533FE4"/>
    <w:rsid w:val="00583B0E"/>
    <w:rsid w:val="00593E3D"/>
    <w:rsid w:val="005F0888"/>
    <w:rsid w:val="006108C9"/>
    <w:rsid w:val="0062099F"/>
    <w:rsid w:val="00674270"/>
    <w:rsid w:val="006867B3"/>
    <w:rsid w:val="00692B0B"/>
    <w:rsid w:val="006B6E55"/>
    <w:rsid w:val="006E04F8"/>
    <w:rsid w:val="00702637"/>
    <w:rsid w:val="00705FCB"/>
    <w:rsid w:val="007060F2"/>
    <w:rsid w:val="007B171A"/>
    <w:rsid w:val="007B199C"/>
    <w:rsid w:val="007B69B6"/>
    <w:rsid w:val="007E53E7"/>
    <w:rsid w:val="007E6B06"/>
    <w:rsid w:val="007F177E"/>
    <w:rsid w:val="00802071"/>
    <w:rsid w:val="00815986"/>
    <w:rsid w:val="00841833"/>
    <w:rsid w:val="008963E8"/>
    <w:rsid w:val="008C4062"/>
    <w:rsid w:val="008D54F9"/>
    <w:rsid w:val="00900583"/>
    <w:rsid w:val="00920579"/>
    <w:rsid w:val="009827D9"/>
    <w:rsid w:val="00993DE7"/>
    <w:rsid w:val="009B76E5"/>
    <w:rsid w:val="009C4A7B"/>
    <w:rsid w:val="009F638A"/>
    <w:rsid w:val="00A00799"/>
    <w:rsid w:val="00A40AE7"/>
    <w:rsid w:val="00A40FAB"/>
    <w:rsid w:val="00A45B27"/>
    <w:rsid w:val="00AA2847"/>
    <w:rsid w:val="00AD12BD"/>
    <w:rsid w:val="00AD4462"/>
    <w:rsid w:val="00AE1B09"/>
    <w:rsid w:val="00B12208"/>
    <w:rsid w:val="00B32263"/>
    <w:rsid w:val="00B6416C"/>
    <w:rsid w:val="00B86822"/>
    <w:rsid w:val="00BA0D3D"/>
    <w:rsid w:val="00BB356F"/>
    <w:rsid w:val="00BE06D3"/>
    <w:rsid w:val="00BE4A3C"/>
    <w:rsid w:val="00C01A5B"/>
    <w:rsid w:val="00C10E1B"/>
    <w:rsid w:val="00C527E9"/>
    <w:rsid w:val="00C76220"/>
    <w:rsid w:val="00C7786F"/>
    <w:rsid w:val="00C80AEF"/>
    <w:rsid w:val="00C80B29"/>
    <w:rsid w:val="00CA2F55"/>
    <w:rsid w:val="00CC4166"/>
    <w:rsid w:val="00CD2F21"/>
    <w:rsid w:val="00CE01FD"/>
    <w:rsid w:val="00D13ED3"/>
    <w:rsid w:val="00D22F95"/>
    <w:rsid w:val="00D24FA2"/>
    <w:rsid w:val="00D3315C"/>
    <w:rsid w:val="00D66421"/>
    <w:rsid w:val="00DB58EE"/>
    <w:rsid w:val="00DD7671"/>
    <w:rsid w:val="00E11929"/>
    <w:rsid w:val="00E5238A"/>
    <w:rsid w:val="00EB5559"/>
    <w:rsid w:val="00EC3DA4"/>
    <w:rsid w:val="00EC5C48"/>
    <w:rsid w:val="00ED59F6"/>
    <w:rsid w:val="00EF36A3"/>
    <w:rsid w:val="00F819E4"/>
    <w:rsid w:val="00FC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E5"/>
  </w:style>
  <w:style w:type="paragraph" w:styleId="Heading1">
    <w:name w:val="heading 1"/>
    <w:basedOn w:val="Normal"/>
    <w:next w:val="Normal"/>
    <w:qFormat/>
    <w:rsid w:val="009B76E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B76E5"/>
    <w:pPr>
      <w:ind w:left="360"/>
    </w:pPr>
    <w:rPr>
      <w:sz w:val="24"/>
    </w:rPr>
  </w:style>
  <w:style w:type="paragraph" w:styleId="Header">
    <w:name w:val="header"/>
    <w:basedOn w:val="Normal"/>
    <w:rsid w:val="009B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SNYDER</dc:creator>
  <cp:keywords/>
  <dc:description/>
  <cp:lastModifiedBy>Administrator</cp:lastModifiedBy>
  <cp:revision>6</cp:revision>
  <cp:lastPrinted>2011-01-21T15:40:00Z</cp:lastPrinted>
  <dcterms:created xsi:type="dcterms:W3CDTF">2011-01-13T16:08:00Z</dcterms:created>
  <dcterms:modified xsi:type="dcterms:W3CDTF">2011-01-21T15:40:00Z</dcterms:modified>
</cp:coreProperties>
</file>