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5858" w:rsidRPr="00957EA9" w:rsidRDefault="007B5858" w:rsidP="00957EA9">
      <w:pPr>
        <w:jc w:val="center"/>
        <w:rPr>
          <w:rFonts w:ascii="Times New Roman" w:hAnsi="Times New Roman" w:cs="Times New Roman"/>
          <w:b/>
        </w:rPr>
      </w:pPr>
      <w:r w:rsidRPr="00957EA9">
        <w:rPr>
          <w:rFonts w:ascii="Times New Roman" w:hAnsi="Times New Roman" w:cs="Times New Roman"/>
          <w:b/>
        </w:rPr>
        <w:t>BEFORE THE</w:t>
      </w:r>
    </w:p>
    <w:p w:rsidR="007B5858" w:rsidRPr="00957EA9" w:rsidRDefault="007B5858" w:rsidP="00957EA9">
      <w:pPr>
        <w:tabs>
          <w:tab w:val="center" w:pos="4680"/>
        </w:tabs>
        <w:suppressAutoHyphens/>
        <w:jc w:val="center"/>
        <w:rPr>
          <w:rFonts w:ascii="Times New Roman" w:hAnsi="Times New Roman" w:cs="Times New Roman"/>
          <w:b/>
          <w:bCs/>
          <w:spacing w:val="-3"/>
        </w:rPr>
      </w:pPr>
      <w:r w:rsidRPr="00957EA9">
        <w:rPr>
          <w:rFonts w:ascii="Times New Roman" w:hAnsi="Times New Roman" w:cs="Times New Roman"/>
          <w:b/>
          <w:bCs/>
          <w:spacing w:val="-3"/>
        </w:rPr>
        <w:t>PENNSYLVANIA PUBLIC UTILITY COMMISSION</w:t>
      </w:r>
    </w:p>
    <w:p w:rsidR="007B5858" w:rsidRPr="00957EA9" w:rsidRDefault="007B5858" w:rsidP="00957EA9">
      <w:pPr>
        <w:tabs>
          <w:tab w:val="left" w:pos="-720"/>
        </w:tabs>
        <w:suppressAutoHyphens/>
        <w:ind w:firstLine="1440"/>
        <w:rPr>
          <w:rFonts w:ascii="Times New Roman" w:hAnsi="Times New Roman" w:cs="Times New Roman"/>
          <w:spacing w:val="-3"/>
        </w:rPr>
      </w:pPr>
    </w:p>
    <w:p w:rsidR="007B5858" w:rsidRDefault="007B5858" w:rsidP="00957EA9">
      <w:pPr>
        <w:tabs>
          <w:tab w:val="left" w:pos="-720"/>
        </w:tabs>
        <w:suppressAutoHyphens/>
        <w:ind w:firstLine="1440"/>
        <w:rPr>
          <w:rFonts w:ascii="Times New Roman" w:hAnsi="Times New Roman" w:cs="Times New Roman"/>
          <w:spacing w:val="-3"/>
        </w:rPr>
      </w:pPr>
    </w:p>
    <w:p w:rsidR="00C02959" w:rsidRPr="00957EA9" w:rsidRDefault="00C02959" w:rsidP="00957EA9">
      <w:pPr>
        <w:tabs>
          <w:tab w:val="left" w:pos="-720"/>
        </w:tabs>
        <w:suppressAutoHyphens/>
        <w:ind w:firstLine="1440"/>
        <w:rPr>
          <w:rFonts w:ascii="Times New Roman" w:hAnsi="Times New Roman" w:cs="Times New Roman"/>
          <w:spacing w:val="-3"/>
        </w:rPr>
      </w:pPr>
    </w:p>
    <w:p w:rsidR="007B5858" w:rsidRPr="00957EA9" w:rsidRDefault="00E30A83" w:rsidP="00957EA9">
      <w:pPr>
        <w:rPr>
          <w:rFonts w:ascii="Times New Roman" w:hAnsi="Times New Roman" w:cs="Times New Roman"/>
        </w:rPr>
      </w:pPr>
      <w:r>
        <w:rPr>
          <w:rFonts w:ascii="Times New Roman" w:hAnsi="Times New Roman" w:cs="Times New Roman"/>
          <w:spacing w:val="-3"/>
        </w:rPr>
        <w:t>James McHale</w:t>
      </w:r>
      <w:r>
        <w:rPr>
          <w:rFonts w:ascii="Times New Roman" w:hAnsi="Times New Roman" w:cs="Times New Roman"/>
          <w:spacing w:val="-3"/>
        </w:rPr>
        <w:tab/>
      </w:r>
      <w:r w:rsidR="00DE71E3" w:rsidRPr="00957EA9">
        <w:rPr>
          <w:rFonts w:ascii="Times New Roman" w:hAnsi="Times New Roman" w:cs="Times New Roman"/>
          <w:spacing w:val="-3"/>
        </w:rPr>
        <w:tab/>
      </w:r>
      <w:r w:rsidR="00DE71E3" w:rsidRPr="00957EA9">
        <w:rPr>
          <w:rFonts w:ascii="Times New Roman" w:hAnsi="Times New Roman" w:cs="Times New Roman"/>
          <w:spacing w:val="-3"/>
        </w:rPr>
        <w:tab/>
      </w:r>
      <w:r w:rsidR="007B5858" w:rsidRPr="00957EA9">
        <w:rPr>
          <w:rFonts w:ascii="Times New Roman" w:hAnsi="Times New Roman" w:cs="Times New Roman"/>
          <w:spacing w:val="-3"/>
        </w:rPr>
        <w:tab/>
      </w:r>
      <w:r w:rsidR="007B5858" w:rsidRPr="00957EA9">
        <w:rPr>
          <w:rFonts w:ascii="Times New Roman" w:hAnsi="Times New Roman" w:cs="Times New Roman"/>
          <w:spacing w:val="-3"/>
        </w:rPr>
        <w:tab/>
      </w:r>
      <w:r w:rsidR="007B5858" w:rsidRPr="00957EA9">
        <w:rPr>
          <w:rFonts w:ascii="Times New Roman" w:hAnsi="Times New Roman" w:cs="Times New Roman"/>
          <w:spacing w:val="-3"/>
        </w:rPr>
        <w:tab/>
        <w:t>:</w:t>
      </w:r>
    </w:p>
    <w:p w:rsidR="007B5858" w:rsidRPr="00957EA9" w:rsidRDefault="007B5858" w:rsidP="00957EA9">
      <w:pPr>
        <w:rPr>
          <w:rFonts w:ascii="Times New Roman" w:hAnsi="Times New Roman" w:cs="Times New Roman"/>
        </w:rPr>
      </w:pPr>
      <w:r w:rsidRPr="00957EA9">
        <w:rPr>
          <w:rFonts w:ascii="Times New Roman" w:hAnsi="Times New Roman" w:cs="Times New Roman"/>
        </w:rPr>
        <w:tab/>
      </w:r>
      <w:r w:rsidRPr="00957EA9">
        <w:rPr>
          <w:rFonts w:ascii="Times New Roman" w:hAnsi="Times New Roman" w:cs="Times New Roman"/>
        </w:rPr>
        <w:tab/>
      </w:r>
      <w:r w:rsidRPr="00957EA9">
        <w:rPr>
          <w:rFonts w:ascii="Times New Roman" w:hAnsi="Times New Roman" w:cs="Times New Roman"/>
        </w:rPr>
        <w:tab/>
      </w:r>
      <w:r w:rsidRPr="00957EA9">
        <w:rPr>
          <w:rFonts w:ascii="Times New Roman" w:hAnsi="Times New Roman" w:cs="Times New Roman"/>
        </w:rPr>
        <w:tab/>
      </w:r>
      <w:r w:rsidRPr="00957EA9">
        <w:rPr>
          <w:rFonts w:ascii="Times New Roman" w:hAnsi="Times New Roman" w:cs="Times New Roman"/>
        </w:rPr>
        <w:tab/>
      </w:r>
      <w:r w:rsidRPr="00957EA9">
        <w:rPr>
          <w:rFonts w:ascii="Times New Roman" w:hAnsi="Times New Roman" w:cs="Times New Roman"/>
        </w:rPr>
        <w:tab/>
      </w:r>
      <w:r w:rsidRPr="00957EA9">
        <w:rPr>
          <w:rFonts w:ascii="Times New Roman" w:hAnsi="Times New Roman" w:cs="Times New Roman"/>
        </w:rPr>
        <w:tab/>
        <w:t>:</w:t>
      </w:r>
    </w:p>
    <w:p w:rsidR="007B5858" w:rsidRPr="00957EA9" w:rsidRDefault="007B5858" w:rsidP="00957EA9">
      <w:pPr>
        <w:rPr>
          <w:rFonts w:ascii="Times New Roman" w:hAnsi="Times New Roman" w:cs="Times New Roman"/>
        </w:rPr>
      </w:pPr>
      <w:r w:rsidRPr="00957EA9">
        <w:rPr>
          <w:rFonts w:ascii="Times New Roman" w:hAnsi="Times New Roman" w:cs="Times New Roman"/>
        </w:rPr>
        <w:tab/>
        <w:t>v.</w:t>
      </w:r>
      <w:r w:rsidRPr="00957EA9">
        <w:rPr>
          <w:rFonts w:ascii="Times New Roman" w:hAnsi="Times New Roman" w:cs="Times New Roman"/>
        </w:rPr>
        <w:tab/>
      </w:r>
      <w:r w:rsidRPr="00957EA9">
        <w:rPr>
          <w:rFonts w:ascii="Times New Roman" w:hAnsi="Times New Roman" w:cs="Times New Roman"/>
        </w:rPr>
        <w:tab/>
      </w:r>
      <w:r w:rsidRPr="00957EA9">
        <w:rPr>
          <w:rFonts w:ascii="Times New Roman" w:hAnsi="Times New Roman" w:cs="Times New Roman"/>
        </w:rPr>
        <w:tab/>
      </w:r>
      <w:r w:rsidRPr="00957EA9">
        <w:rPr>
          <w:rFonts w:ascii="Times New Roman" w:hAnsi="Times New Roman" w:cs="Times New Roman"/>
        </w:rPr>
        <w:tab/>
      </w:r>
      <w:r w:rsidRPr="00957EA9">
        <w:rPr>
          <w:rFonts w:ascii="Times New Roman" w:hAnsi="Times New Roman" w:cs="Times New Roman"/>
        </w:rPr>
        <w:tab/>
      </w:r>
      <w:r w:rsidRPr="00957EA9">
        <w:rPr>
          <w:rFonts w:ascii="Times New Roman" w:hAnsi="Times New Roman" w:cs="Times New Roman"/>
        </w:rPr>
        <w:tab/>
        <w:t>:</w:t>
      </w:r>
      <w:r w:rsidRPr="00957EA9">
        <w:rPr>
          <w:rFonts w:ascii="Times New Roman" w:hAnsi="Times New Roman" w:cs="Times New Roman"/>
        </w:rPr>
        <w:tab/>
      </w:r>
      <w:r w:rsidRPr="00957EA9">
        <w:rPr>
          <w:rFonts w:ascii="Times New Roman" w:hAnsi="Times New Roman" w:cs="Times New Roman"/>
        </w:rPr>
        <w:tab/>
        <w:t>C-20</w:t>
      </w:r>
      <w:r w:rsidR="00E30A83">
        <w:rPr>
          <w:rFonts w:ascii="Times New Roman" w:hAnsi="Times New Roman" w:cs="Times New Roman"/>
        </w:rPr>
        <w:t>10</w:t>
      </w:r>
      <w:r w:rsidRPr="00957EA9">
        <w:rPr>
          <w:rFonts w:ascii="Times New Roman" w:hAnsi="Times New Roman" w:cs="Times New Roman"/>
        </w:rPr>
        <w:t>-2</w:t>
      </w:r>
      <w:r w:rsidR="00E30A83">
        <w:rPr>
          <w:rFonts w:ascii="Times New Roman" w:hAnsi="Times New Roman" w:cs="Times New Roman"/>
        </w:rPr>
        <w:t>2</w:t>
      </w:r>
      <w:r w:rsidRPr="00957EA9">
        <w:rPr>
          <w:rFonts w:ascii="Times New Roman" w:hAnsi="Times New Roman" w:cs="Times New Roman"/>
        </w:rPr>
        <w:t>1</w:t>
      </w:r>
      <w:r w:rsidR="00DE71E3" w:rsidRPr="00957EA9">
        <w:rPr>
          <w:rFonts w:ascii="Times New Roman" w:hAnsi="Times New Roman" w:cs="Times New Roman"/>
        </w:rPr>
        <w:t>18</w:t>
      </w:r>
      <w:r w:rsidR="00E30A83">
        <w:rPr>
          <w:rFonts w:ascii="Times New Roman" w:hAnsi="Times New Roman" w:cs="Times New Roman"/>
        </w:rPr>
        <w:t>05</w:t>
      </w:r>
    </w:p>
    <w:p w:rsidR="007B5858" w:rsidRPr="00957EA9" w:rsidRDefault="007B5858" w:rsidP="00957EA9">
      <w:pPr>
        <w:rPr>
          <w:rFonts w:ascii="Times New Roman" w:hAnsi="Times New Roman" w:cs="Times New Roman"/>
        </w:rPr>
      </w:pPr>
      <w:r w:rsidRPr="00957EA9">
        <w:rPr>
          <w:rFonts w:ascii="Times New Roman" w:hAnsi="Times New Roman" w:cs="Times New Roman"/>
        </w:rPr>
        <w:tab/>
      </w:r>
      <w:r w:rsidRPr="00957EA9">
        <w:rPr>
          <w:rFonts w:ascii="Times New Roman" w:hAnsi="Times New Roman" w:cs="Times New Roman"/>
        </w:rPr>
        <w:tab/>
      </w:r>
      <w:r w:rsidRPr="00957EA9">
        <w:rPr>
          <w:rFonts w:ascii="Times New Roman" w:hAnsi="Times New Roman" w:cs="Times New Roman"/>
        </w:rPr>
        <w:tab/>
      </w:r>
      <w:r w:rsidRPr="00957EA9">
        <w:rPr>
          <w:rFonts w:ascii="Times New Roman" w:hAnsi="Times New Roman" w:cs="Times New Roman"/>
        </w:rPr>
        <w:tab/>
      </w:r>
      <w:r w:rsidRPr="00957EA9">
        <w:rPr>
          <w:rFonts w:ascii="Times New Roman" w:hAnsi="Times New Roman" w:cs="Times New Roman"/>
        </w:rPr>
        <w:tab/>
      </w:r>
      <w:r w:rsidRPr="00957EA9">
        <w:rPr>
          <w:rFonts w:ascii="Times New Roman" w:hAnsi="Times New Roman" w:cs="Times New Roman"/>
        </w:rPr>
        <w:tab/>
      </w:r>
      <w:r w:rsidRPr="00957EA9">
        <w:rPr>
          <w:rFonts w:ascii="Times New Roman" w:hAnsi="Times New Roman" w:cs="Times New Roman"/>
        </w:rPr>
        <w:tab/>
        <w:t>:</w:t>
      </w:r>
    </w:p>
    <w:p w:rsidR="007B5858" w:rsidRPr="00957EA9" w:rsidRDefault="007B5858" w:rsidP="00957EA9">
      <w:pPr>
        <w:rPr>
          <w:rFonts w:ascii="Times New Roman" w:hAnsi="Times New Roman" w:cs="Times New Roman"/>
        </w:rPr>
      </w:pPr>
      <w:r w:rsidRPr="00957EA9">
        <w:rPr>
          <w:rFonts w:ascii="Times New Roman" w:hAnsi="Times New Roman" w:cs="Times New Roman"/>
        </w:rPr>
        <w:t>P</w:t>
      </w:r>
      <w:r w:rsidR="00E30A83">
        <w:rPr>
          <w:rFonts w:ascii="Times New Roman" w:hAnsi="Times New Roman" w:cs="Times New Roman"/>
        </w:rPr>
        <w:t>ennsylvania Power</w:t>
      </w:r>
      <w:r w:rsidR="00E54EDF" w:rsidRPr="00957EA9">
        <w:rPr>
          <w:rFonts w:ascii="Times New Roman" w:hAnsi="Times New Roman" w:cs="Times New Roman"/>
        </w:rPr>
        <w:t xml:space="preserve"> Comp</w:t>
      </w:r>
      <w:r w:rsidR="00154870">
        <w:rPr>
          <w:rFonts w:ascii="Times New Roman" w:hAnsi="Times New Roman" w:cs="Times New Roman"/>
        </w:rPr>
        <w:t>a</w:t>
      </w:r>
      <w:r w:rsidR="00E54EDF" w:rsidRPr="00957EA9">
        <w:rPr>
          <w:rFonts w:ascii="Times New Roman" w:hAnsi="Times New Roman" w:cs="Times New Roman"/>
        </w:rPr>
        <w:t>ny</w:t>
      </w:r>
      <w:r w:rsidRPr="00957EA9">
        <w:rPr>
          <w:rFonts w:ascii="Times New Roman" w:hAnsi="Times New Roman" w:cs="Times New Roman"/>
        </w:rPr>
        <w:tab/>
      </w:r>
      <w:r w:rsidRPr="00957EA9">
        <w:rPr>
          <w:rFonts w:ascii="Times New Roman" w:hAnsi="Times New Roman" w:cs="Times New Roman"/>
        </w:rPr>
        <w:tab/>
      </w:r>
      <w:r w:rsidRPr="00957EA9">
        <w:rPr>
          <w:rFonts w:ascii="Times New Roman" w:hAnsi="Times New Roman" w:cs="Times New Roman"/>
        </w:rPr>
        <w:tab/>
        <w:t>:</w:t>
      </w:r>
    </w:p>
    <w:p w:rsidR="007B5858" w:rsidRDefault="007B5858" w:rsidP="00957EA9">
      <w:pPr>
        <w:rPr>
          <w:rFonts w:ascii="Times New Roman" w:hAnsi="Times New Roman" w:cs="Times New Roman"/>
        </w:rPr>
      </w:pPr>
    </w:p>
    <w:p w:rsidR="00EE4173" w:rsidRPr="00957EA9" w:rsidRDefault="00EE4173" w:rsidP="00957EA9">
      <w:pPr>
        <w:rPr>
          <w:rFonts w:ascii="Times New Roman" w:hAnsi="Times New Roman" w:cs="Times New Roman"/>
        </w:rPr>
      </w:pPr>
    </w:p>
    <w:p w:rsidR="00794F5B" w:rsidRPr="00957EA9" w:rsidRDefault="00794F5B" w:rsidP="00957EA9">
      <w:pPr>
        <w:tabs>
          <w:tab w:val="left" w:pos="-720"/>
        </w:tabs>
        <w:suppressAutoHyphens/>
        <w:rPr>
          <w:rFonts w:ascii="Times New Roman" w:hAnsi="Times New Roman" w:cs="Times New Roman"/>
          <w:spacing w:val="-3"/>
        </w:rPr>
      </w:pPr>
    </w:p>
    <w:p w:rsidR="008F3484" w:rsidRDefault="008F3484" w:rsidP="00957EA9">
      <w:pPr>
        <w:tabs>
          <w:tab w:val="left" w:pos="-720"/>
          <w:tab w:val="left" w:pos="5040"/>
        </w:tabs>
        <w:suppressAutoHyphens/>
        <w:jc w:val="center"/>
        <w:rPr>
          <w:rFonts w:ascii="Times New Roman" w:hAnsi="Times New Roman" w:cs="Times New Roman"/>
          <w:b/>
          <w:spacing w:val="-3"/>
          <w:u w:val="single"/>
        </w:rPr>
      </w:pPr>
      <w:r>
        <w:rPr>
          <w:rFonts w:ascii="Times New Roman" w:hAnsi="Times New Roman" w:cs="Times New Roman"/>
          <w:b/>
          <w:spacing w:val="-3"/>
          <w:u w:val="single"/>
        </w:rPr>
        <w:t>ORDER</w:t>
      </w:r>
      <w:r w:rsidR="00E30A83">
        <w:rPr>
          <w:rFonts w:ascii="Times New Roman" w:hAnsi="Times New Roman" w:cs="Times New Roman"/>
          <w:b/>
          <w:spacing w:val="-3"/>
          <w:u w:val="single"/>
        </w:rPr>
        <w:t xml:space="preserve"> </w:t>
      </w:r>
      <w:r>
        <w:rPr>
          <w:rFonts w:ascii="Times New Roman" w:hAnsi="Times New Roman" w:cs="Times New Roman"/>
          <w:b/>
          <w:spacing w:val="-3"/>
          <w:u w:val="single"/>
        </w:rPr>
        <w:t xml:space="preserve">GRANTING IN PART AND </w:t>
      </w:r>
    </w:p>
    <w:p w:rsidR="007B5858" w:rsidRPr="00957EA9" w:rsidRDefault="008F3484" w:rsidP="00957EA9">
      <w:pPr>
        <w:tabs>
          <w:tab w:val="left" w:pos="-720"/>
          <w:tab w:val="left" w:pos="5040"/>
        </w:tabs>
        <w:suppressAutoHyphens/>
        <w:jc w:val="center"/>
        <w:rPr>
          <w:rFonts w:ascii="Times New Roman" w:hAnsi="Times New Roman" w:cs="Times New Roman"/>
          <w:b/>
          <w:spacing w:val="-3"/>
          <w:u w:val="single"/>
        </w:rPr>
      </w:pPr>
      <w:r>
        <w:rPr>
          <w:rFonts w:ascii="Times New Roman" w:hAnsi="Times New Roman" w:cs="Times New Roman"/>
          <w:b/>
          <w:spacing w:val="-3"/>
          <w:u w:val="single"/>
        </w:rPr>
        <w:t xml:space="preserve">DENYING IN PART </w:t>
      </w:r>
      <w:r w:rsidR="00604B58">
        <w:rPr>
          <w:rFonts w:ascii="Times New Roman" w:hAnsi="Times New Roman" w:cs="Times New Roman"/>
          <w:b/>
          <w:spacing w:val="-3"/>
          <w:u w:val="single"/>
        </w:rPr>
        <w:t>P</w:t>
      </w:r>
      <w:r w:rsidR="00E30A83">
        <w:rPr>
          <w:rFonts w:ascii="Times New Roman" w:hAnsi="Times New Roman" w:cs="Times New Roman"/>
          <w:b/>
          <w:spacing w:val="-3"/>
          <w:u w:val="single"/>
        </w:rPr>
        <w:t>RELIMINARY OBJECTION</w:t>
      </w:r>
    </w:p>
    <w:p w:rsidR="00AB0987" w:rsidRPr="00957EA9" w:rsidRDefault="00AB0987" w:rsidP="00957EA9">
      <w:pPr>
        <w:tabs>
          <w:tab w:val="left" w:pos="-720"/>
          <w:tab w:val="left" w:pos="5040"/>
        </w:tabs>
        <w:suppressAutoHyphens/>
        <w:jc w:val="center"/>
        <w:rPr>
          <w:rFonts w:ascii="Times New Roman" w:hAnsi="Times New Roman" w:cs="Times New Roman"/>
          <w:b/>
          <w:spacing w:val="-3"/>
          <w:u w:val="single"/>
        </w:rPr>
      </w:pPr>
    </w:p>
    <w:p w:rsidR="00A47872" w:rsidRPr="00957EA9" w:rsidRDefault="00A47872" w:rsidP="00957EA9">
      <w:pPr>
        <w:tabs>
          <w:tab w:val="left" w:pos="-720"/>
          <w:tab w:val="left" w:pos="5040"/>
        </w:tabs>
        <w:suppressAutoHyphens/>
        <w:jc w:val="center"/>
        <w:rPr>
          <w:rFonts w:ascii="Times New Roman" w:hAnsi="Times New Roman" w:cs="Times New Roman"/>
          <w:b/>
          <w:spacing w:val="-3"/>
          <w:u w:val="single"/>
        </w:rPr>
      </w:pPr>
    </w:p>
    <w:p w:rsidR="00AB0987" w:rsidRPr="00957EA9" w:rsidRDefault="00AB0987" w:rsidP="00957EA9">
      <w:pPr>
        <w:tabs>
          <w:tab w:val="left" w:pos="-720"/>
          <w:tab w:val="left" w:pos="5040"/>
        </w:tabs>
        <w:suppressAutoHyphens/>
        <w:jc w:val="center"/>
        <w:rPr>
          <w:rFonts w:ascii="Times New Roman" w:hAnsi="Times New Roman" w:cs="Times New Roman"/>
          <w:spacing w:val="-3"/>
        </w:rPr>
      </w:pPr>
      <w:r w:rsidRPr="00957EA9">
        <w:rPr>
          <w:rFonts w:ascii="Times New Roman" w:hAnsi="Times New Roman" w:cs="Times New Roman"/>
          <w:spacing w:val="-3"/>
        </w:rPr>
        <w:t>Before</w:t>
      </w:r>
    </w:p>
    <w:p w:rsidR="00AB0987" w:rsidRPr="00957EA9" w:rsidRDefault="00AB0987" w:rsidP="00957EA9">
      <w:pPr>
        <w:tabs>
          <w:tab w:val="left" w:pos="-720"/>
          <w:tab w:val="left" w:pos="5040"/>
        </w:tabs>
        <w:suppressAutoHyphens/>
        <w:jc w:val="center"/>
        <w:rPr>
          <w:rFonts w:ascii="Times New Roman" w:hAnsi="Times New Roman" w:cs="Times New Roman"/>
          <w:spacing w:val="-3"/>
        </w:rPr>
      </w:pPr>
      <w:r w:rsidRPr="00957EA9">
        <w:rPr>
          <w:rFonts w:ascii="Times New Roman" w:hAnsi="Times New Roman" w:cs="Times New Roman"/>
          <w:spacing w:val="-3"/>
        </w:rPr>
        <w:t>Administrative Law Judge</w:t>
      </w:r>
    </w:p>
    <w:p w:rsidR="00AB0987" w:rsidRPr="00957EA9" w:rsidRDefault="00AB0987" w:rsidP="00957EA9">
      <w:pPr>
        <w:tabs>
          <w:tab w:val="left" w:pos="-720"/>
          <w:tab w:val="left" w:pos="5040"/>
        </w:tabs>
        <w:suppressAutoHyphens/>
        <w:jc w:val="center"/>
        <w:rPr>
          <w:rFonts w:ascii="Times New Roman" w:hAnsi="Times New Roman" w:cs="Times New Roman"/>
          <w:spacing w:val="-3"/>
        </w:rPr>
      </w:pPr>
      <w:r w:rsidRPr="00957EA9">
        <w:rPr>
          <w:rFonts w:ascii="Times New Roman" w:hAnsi="Times New Roman" w:cs="Times New Roman"/>
          <w:spacing w:val="-3"/>
        </w:rPr>
        <w:t>Dennis J. Buckley</w:t>
      </w:r>
    </w:p>
    <w:p w:rsidR="007B5858" w:rsidRPr="00957EA9" w:rsidRDefault="007B5858" w:rsidP="00957EA9">
      <w:pPr>
        <w:tabs>
          <w:tab w:val="left" w:pos="-720"/>
          <w:tab w:val="left" w:pos="5040"/>
        </w:tabs>
        <w:suppressAutoHyphens/>
        <w:rPr>
          <w:rFonts w:ascii="Times New Roman" w:hAnsi="Times New Roman" w:cs="Times New Roman"/>
          <w:spacing w:val="-3"/>
        </w:rPr>
      </w:pPr>
    </w:p>
    <w:p w:rsidR="00817C26" w:rsidRDefault="00794F5B" w:rsidP="00957EA9">
      <w:pPr>
        <w:spacing w:line="360" w:lineRule="auto"/>
        <w:rPr>
          <w:rFonts w:ascii="Times New Roman" w:hAnsi="Times New Roman" w:cs="Times New Roman"/>
          <w:spacing w:val="-3"/>
        </w:rPr>
      </w:pPr>
      <w:r w:rsidRPr="00957EA9">
        <w:rPr>
          <w:rFonts w:ascii="Times New Roman" w:hAnsi="Times New Roman" w:cs="Times New Roman"/>
          <w:spacing w:val="-3"/>
        </w:rPr>
        <w:tab/>
      </w:r>
      <w:r w:rsidRPr="00957EA9">
        <w:rPr>
          <w:rFonts w:ascii="Times New Roman" w:hAnsi="Times New Roman" w:cs="Times New Roman"/>
          <w:spacing w:val="-3"/>
        </w:rPr>
        <w:tab/>
      </w:r>
      <w:r w:rsidRPr="00957EA9">
        <w:rPr>
          <w:rFonts w:ascii="Times New Roman" w:hAnsi="Times New Roman" w:cs="Times New Roman"/>
          <w:spacing w:val="-3"/>
        </w:rPr>
        <w:tab/>
      </w:r>
      <w:r w:rsidR="00C073E0" w:rsidRPr="00957EA9">
        <w:rPr>
          <w:rFonts w:ascii="Times New Roman" w:hAnsi="Times New Roman" w:cs="Times New Roman"/>
          <w:spacing w:val="-3"/>
        </w:rPr>
        <w:br/>
      </w:r>
      <w:r w:rsidR="00C073E0" w:rsidRPr="00957EA9">
        <w:rPr>
          <w:rFonts w:ascii="Times New Roman" w:hAnsi="Times New Roman" w:cs="Times New Roman"/>
          <w:spacing w:val="-3"/>
        </w:rPr>
        <w:tab/>
      </w:r>
      <w:r w:rsidR="00C073E0" w:rsidRPr="00957EA9">
        <w:rPr>
          <w:rFonts w:ascii="Times New Roman" w:hAnsi="Times New Roman" w:cs="Times New Roman"/>
          <w:spacing w:val="-3"/>
        </w:rPr>
        <w:tab/>
        <w:t xml:space="preserve">This </w:t>
      </w:r>
      <w:r w:rsidR="0016307D">
        <w:rPr>
          <w:rFonts w:ascii="Times New Roman" w:hAnsi="Times New Roman" w:cs="Times New Roman"/>
          <w:spacing w:val="-3"/>
        </w:rPr>
        <w:t>Order grants in part and denies in part</w:t>
      </w:r>
      <w:r w:rsidR="00A22D18" w:rsidRPr="00957EA9">
        <w:rPr>
          <w:rFonts w:ascii="Times New Roman" w:hAnsi="Times New Roman" w:cs="Times New Roman"/>
          <w:spacing w:val="-3"/>
        </w:rPr>
        <w:t xml:space="preserve"> </w:t>
      </w:r>
      <w:r w:rsidR="00BF2358">
        <w:rPr>
          <w:rFonts w:ascii="Times New Roman" w:hAnsi="Times New Roman" w:cs="Times New Roman"/>
          <w:spacing w:val="-3"/>
        </w:rPr>
        <w:t>a</w:t>
      </w:r>
      <w:r w:rsidR="00A22D18" w:rsidRPr="00957EA9">
        <w:rPr>
          <w:rFonts w:ascii="Times New Roman" w:hAnsi="Times New Roman" w:cs="Times New Roman"/>
          <w:spacing w:val="-3"/>
        </w:rPr>
        <w:t xml:space="preserve"> </w:t>
      </w:r>
      <w:r w:rsidR="00E30A83">
        <w:rPr>
          <w:rFonts w:ascii="Times New Roman" w:hAnsi="Times New Roman" w:cs="Times New Roman"/>
          <w:spacing w:val="-3"/>
        </w:rPr>
        <w:t xml:space="preserve">Preliminary Objection </w:t>
      </w:r>
      <w:r w:rsidR="007B5858" w:rsidRPr="00957EA9">
        <w:rPr>
          <w:rFonts w:ascii="Times New Roman" w:hAnsi="Times New Roman" w:cs="Times New Roman"/>
          <w:spacing w:val="-3"/>
        </w:rPr>
        <w:t xml:space="preserve">that </w:t>
      </w:r>
      <w:r w:rsidR="00E30A83">
        <w:rPr>
          <w:rFonts w:ascii="Times New Roman" w:hAnsi="Times New Roman" w:cs="Times New Roman"/>
          <w:spacing w:val="-3"/>
        </w:rPr>
        <w:t xml:space="preserve">Pennsylvania Power Company </w:t>
      </w:r>
      <w:r w:rsidR="007B5858" w:rsidRPr="00957EA9">
        <w:rPr>
          <w:rFonts w:ascii="Times New Roman" w:hAnsi="Times New Roman" w:cs="Times New Roman"/>
          <w:spacing w:val="-3"/>
        </w:rPr>
        <w:t>(</w:t>
      </w:r>
      <w:r w:rsidR="00E30A83">
        <w:rPr>
          <w:rFonts w:ascii="Times New Roman" w:hAnsi="Times New Roman" w:cs="Times New Roman"/>
          <w:spacing w:val="-3"/>
        </w:rPr>
        <w:t xml:space="preserve">Penn </w:t>
      </w:r>
      <w:r w:rsidR="00104F14">
        <w:rPr>
          <w:rFonts w:ascii="Times New Roman" w:hAnsi="Times New Roman" w:cs="Times New Roman"/>
          <w:spacing w:val="-3"/>
        </w:rPr>
        <w:t>P</w:t>
      </w:r>
      <w:r w:rsidR="00E30A83">
        <w:rPr>
          <w:rFonts w:ascii="Times New Roman" w:hAnsi="Times New Roman" w:cs="Times New Roman"/>
          <w:spacing w:val="-3"/>
        </w:rPr>
        <w:t>ower or Respondent</w:t>
      </w:r>
      <w:r w:rsidR="007B5858" w:rsidRPr="00957EA9">
        <w:rPr>
          <w:rFonts w:ascii="Times New Roman" w:hAnsi="Times New Roman" w:cs="Times New Roman"/>
          <w:spacing w:val="-3"/>
        </w:rPr>
        <w:t xml:space="preserve">) filed with the Pennsylvania Public Utility Commission (Commission) on </w:t>
      </w:r>
      <w:r w:rsidR="00E30A83">
        <w:rPr>
          <w:rFonts w:ascii="Times New Roman" w:hAnsi="Times New Roman" w:cs="Times New Roman"/>
          <w:spacing w:val="-3"/>
        </w:rPr>
        <w:t>December 17, 2010</w:t>
      </w:r>
      <w:r w:rsidR="007B5858" w:rsidRPr="00957EA9">
        <w:rPr>
          <w:rFonts w:ascii="Times New Roman" w:hAnsi="Times New Roman" w:cs="Times New Roman"/>
          <w:spacing w:val="-3"/>
        </w:rPr>
        <w:t>.</w:t>
      </w:r>
      <w:r w:rsidR="00817C26">
        <w:rPr>
          <w:rFonts w:ascii="Times New Roman" w:hAnsi="Times New Roman" w:cs="Times New Roman"/>
          <w:spacing w:val="-3"/>
        </w:rPr>
        <w:t xml:space="preserve">  </w:t>
      </w:r>
      <w:r w:rsidR="002F4C63">
        <w:rPr>
          <w:rFonts w:ascii="Times New Roman" w:hAnsi="Times New Roman" w:cs="Times New Roman"/>
          <w:spacing w:val="-3"/>
        </w:rPr>
        <w:t>T</w:t>
      </w:r>
      <w:r w:rsidR="00EE4173">
        <w:rPr>
          <w:rFonts w:ascii="Times New Roman" w:hAnsi="Times New Roman" w:cs="Times New Roman"/>
          <w:spacing w:val="-3"/>
        </w:rPr>
        <w:t xml:space="preserve">he Preliminary Objection objected to Commission consideration of issues relative to a Right of Way Agreement and </w:t>
      </w:r>
      <w:r w:rsidR="002F4C63">
        <w:rPr>
          <w:rFonts w:ascii="Times New Roman" w:hAnsi="Times New Roman" w:cs="Times New Roman"/>
          <w:spacing w:val="-3"/>
        </w:rPr>
        <w:t xml:space="preserve">a requested monetary award.  </w:t>
      </w:r>
      <w:r w:rsidR="00817C26">
        <w:rPr>
          <w:rFonts w:ascii="Times New Roman" w:hAnsi="Times New Roman" w:cs="Times New Roman"/>
          <w:spacing w:val="-3"/>
        </w:rPr>
        <w:t>However, and as explained below, this</w:t>
      </w:r>
      <w:r w:rsidR="0016307D">
        <w:rPr>
          <w:rFonts w:ascii="Times New Roman" w:hAnsi="Times New Roman" w:cs="Times New Roman"/>
          <w:spacing w:val="-3"/>
        </w:rPr>
        <w:t xml:space="preserve"> Order</w:t>
      </w:r>
      <w:r w:rsidR="00817C26">
        <w:rPr>
          <w:rFonts w:ascii="Times New Roman" w:hAnsi="Times New Roman" w:cs="Times New Roman"/>
          <w:spacing w:val="-3"/>
        </w:rPr>
        <w:t xml:space="preserve"> does not dispose of the remaining quality of service </w:t>
      </w:r>
      <w:r w:rsidR="002F4C63">
        <w:rPr>
          <w:rFonts w:ascii="Times New Roman" w:hAnsi="Times New Roman" w:cs="Times New Roman"/>
          <w:spacing w:val="-3"/>
        </w:rPr>
        <w:t xml:space="preserve">issue </w:t>
      </w:r>
      <w:r w:rsidR="00817C26">
        <w:rPr>
          <w:rFonts w:ascii="Times New Roman" w:hAnsi="Times New Roman" w:cs="Times New Roman"/>
          <w:spacing w:val="-3"/>
        </w:rPr>
        <w:t>raised in the formal Complaint.</w:t>
      </w:r>
      <w:r w:rsidR="007B5858" w:rsidRPr="00957EA9">
        <w:rPr>
          <w:rFonts w:ascii="Times New Roman" w:hAnsi="Times New Roman" w:cs="Times New Roman"/>
          <w:spacing w:val="-3"/>
        </w:rPr>
        <w:t xml:space="preserve">  </w:t>
      </w:r>
    </w:p>
    <w:p w:rsidR="00817C26" w:rsidRDefault="00817C26" w:rsidP="00957EA9">
      <w:pPr>
        <w:spacing w:line="360" w:lineRule="auto"/>
        <w:rPr>
          <w:rFonts w:ascii="Times New Roman" w:hAnsi="Times New Roman" w:cs="Times New Roman"/>
          <w:spacing w:val="-3"/>
        </w:rPr>
      </w:pPr>
    </w:p>
    <w:p w:rsidR="00817C26" w:rsidRDefault="00817C26" w:rsidP="00817C26">
      <w:pPr>
        <w:spacing w:line="360" w:lineRule="auto"/>
        <w:jc w:val="center"/>
        <w:rPr>
          <w:rFonts w:ascii="Times New Roman" w:hAnsi="Times New Roman" w:cs="Times New Roman"/>
          <w:spacing w:val="-3"/>
        </w:rPr>
      </w:pPr>
      <w:r w:rsidRPr="00817C26">
        <w:rPr>
          <w:rFonts w:ascii="Times New Roman" w:hAnsi="Times New Roman" w:cs="Times New Roman"/>
          <w:spacing w:val="-3"/>
          <w:u w:val="single"/>
        </w:rPr>
        <w:t>HISTORY OF THE PROCEEDING</w:t>
      </w:r>
      <w:r w:rsidRPr="00817C26">
        <w:rPr>
          <w:rFonts w:ascii="Times New Roman" w:hAnsi="Times New Roman" w:cs="Times New Roman"/>
          <w:spacing w:val="-3"/>
        </w:rPr>
        <w:br/>
      </w:r>
    </w:p>
    <w:p w:rsidR="00A5338F" w:rsidRDefault="00E30A83" w:rsidP="00957EA9">
      <w:pPr>
        <w:spacing w:line="360" w:lineRule="auto"/>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 xml:space="preserve">This case had its origin in a </w:t>
      </w:r>
      <w:r w:rsidR="00A5338F">
        <w:rPr>
          <w:rFonts w:ascii="Times New Roman" w:hAnsi="Times New Roman" w:cs="Times New Roman"/>
          <w:spacing w:val="-3"/>
        </w:rPr>
        <w:t xml:space="preserve">formal </w:t>
      </w:r>
      <w:r>
        <w:rPr>
          <w:rFonts w:ascii="Times New Roman" w:hAnsi="Times New Roman" w:cs="Times New Roman"/>
          <w:spacing w:val="-3"/>
        </w:rPr>
        <w:t>Complaint filed by James McHale (</w:t>
      </w:r>
      <w:r w:rsidR="007B5858" w:rsidRPr="00957EA9">
        <w:rPr>
          <w:rFonts w:ascii="Times New Roman" w:hAnsi="Times New Roman" w:cs="Times New Roman"/>
          <w:spacing w:val="-3"/>
        </w:rPr>
        <w:t>Complainant</w:t>
      </w:r>
      <w:r>
        <w:rPr>
          <w:rFonts w:ascii="Times New Roman" w:hAnsi="Times New Roman" w:cs="Times New Roman"/>
          <w:spacing w:val="-3"/>
        </w:rPr>
        <w:t>)</w:t>
      </w:r>
      <w:r w:rsidR="007B5858" w:rsidRPr="00957EA9">
        <w:rPr>
          <w:rFonts w:ascii="Times New Roman" w:hAnsi="Times New Roman" w:cs="Times New Roman"/>
          <w:spacing w:val="-3"/>
        </w:rPr>
        <w:t xml:space="preserve"> </w:t>
      </w:r>
      <w:r w:rsidR="003A44FE" w:rsidRPr="00957EA9">
        <w:rPr>
          <w:rFonts w:ascii="Times New Roman" w:hAnsi="Times New Roman" w:cs="Times New Roman"/>
          <w:spacing w:val="-3"/>
        </w:rPr>
        <w:t xml:space="preserve">on </w:t>
      </w:r>
      <w:r w:rsidR="00A5338F">
        <w:rPr>
          <w:rFonts w:ascii="Times New Roman" w:hAnsi="Times New Roman" w:cs="Times New Roman"/>
          <w:spacing w:val="-3"/>
        </w:rPr>
        <w:t xml:space="preserve">November 22, 2010.  In that Complaint, Mr. McHale alleged that Penn Power improperly routed service lines over his property </w:t>
      </w:r>
      <w:r w:rsidR="00E02C0E">
        <w:rPr>
          <w:rFonts w:ascii="Times New Roman" w:hAnsi="Times New Roman" w:cs="Times New Roman"/>
          <w:spacing w:val="-3"/>
        </w:rPr>
        <w:t xml:space="preserve">in Jamestown, Pennsylvania, </w:t>
      </w:r>
      <w:r w:rsidR="00A5338F">
        <w:rPr>
          <w:rFonts w:ascii="Times New Roman" w:hAnsi="Times New Roman" w:cs="Times New Roman"/>
          <w:spacing w:val="-3"/>
        </w:rPr>
        <w:t xml:space="preserve">contrary to </w:t>
      </w:r>
      <w:r w:rsidR="00E02C0E">
        <w:rPr>
          <w:rFonts w:ascii="Times New Roman" w:hAnsi="Times New Roman" w:cs="Times New Roman"/>
          <w:spacing w:val="-3"/>
        </w:rPr>
        <w:t>an</w:t>
      </w:r>
      <w:r w:rsidR="00A5338F">
        <w:rPr>
          <w:rFonts w:ascii="Times New Roman" w:hAnsi="Times New Roman" w:cs="Times New Roman"/>
          <w:spacing w:val="-3"/>
        </w:rPr>
        <w:t xml:space="preserve"> established </w:t>
      </w:r>
      <w:r w:rsidR="00E02C0E">
        <w:rPr>
          <w:rFonts w:ascii="Times New Roman" w:hAnsi="Times New Roman" w:cs="Times New Roman"/>
          <w:spacing w:val="-3"/>
        </w:rPr>
        <w:t>R</w:t>
      </w:r>
      <w:r w:rsidR="00A5338F">
        <w:rPr>
          <w:rFonts w:ascii="Times New Roman" w:hAnsi="Times New Roman" w:cs="Times New Roman"/>
          <w:spacing w:val="-3"/>
        </w:rPr>
        <w:t xml:space="preserve">ight of </w:t>
      </w:r>
      <w:r w:rsidR="00E02C0E">
        <w:rPr>
          <w:rFonts w:ascii="Times New Roman" w:hAnsi="Times New Roman" w:cs="Times New Roman"/>
          <w:spacing w:val="-3"/>
        </w:rPr>
        <w:t>W</w:t>
      </w:r>
      <w:r w:rsidR="00A5338F">
        <w:rPr>
          <w:rFonts w:ascii="Times New Roman" w:hAnsi="Times New Roman" w:cs="Times New Roman"/>
          <w:spacing w:val="-3"/>
        </w:rPr>
        <w:t xml:space="preserve">ay </w:t>
      </w:r>
      <w:r w:rsidR="00E02C0E">
        <w:rPr>
          <w:rFonts w:ascii="Times New Roman" w:hAnsi="Times New Roman" w:cs="Times New Roman"/>
          <w:spacing w:val="-3"/>
        </w:rPr>
        <w:t>A</w:t>
      </w:r>
      <w:r w:rsidR="00A5338F">
        <w:rPr>
          <w:rFonts w:ascii="Times New Roman" w:hAnsi="Times New Roman" w:cs="Times New Roman"/>
          <w:spacing w:val="-3"/>
        </w:rPr>
        <w:t xml:space="preserve">greement, and that Penn Power’s facilities are killing trees on Mr. McHale’s property and </w:t>
      </w:r>
      <w:r w:rsidR="00104F14">
        <w:rPr>
          <w:rFonts w:ascii="Times New Roman" w:hAnsi="Times New Roman" w:cs="Times New Roman"/>
          <w:spacing w:val="-3"/>
        </w:rPr>
        <w:t>are causing power arcs over the property during times of high wind.</w:t>
      </w:r>
      <w:r w:rsidR="0079546A">
        <w:rPr>
          <w:rFonts w:ascii="Times New Roman" w:hAnsi="Times New Roman" w:cs="Times New Roman"/>
          <w:spacing w:val="-3"/>
        </w:rPr>
        <w:t xml:space="preserve">  Mr. McHale seeks re-routing of Penn Power’s lines and monetary damages for the trees</w:t>
      </w:r>
      <w:r w:rsidR="00C22541">
        <w:rPr>
          <w:rFonts w:ascii="Times New Roman" w:hAnsi="Times New Roman" w:cs="Times New Roman"/>
          <w:spacing w:val="-3"/>
        </w:rPr>
        <w:t xml:space="preserve"> allegedly</w:t>
      </w:r>
      <w:r w:rsidR="0079546A">
        <w:rPr>
          <w:rFonts w:ascii="Times New Roman" w:hAnsi="Times New Roman" w:cs="Times New Roman"/>
          <w:spacing w:val="-3"/>
        </w:rPr>
        <w:t xml:space="preserve"> killed on his property.</w:t>
      </w:r>
    </w:p>
    <w:p w:rsidR="00A5338F" w:rsidRDefault="00A5338F" w:rsidP="00957EA9">
      <w:pPr>
        <w:spacing w:line="360" w:lineRule="auto"/>
        <w:rPr>
          <w:rFonts w:ascii="Times New Roman" w:hAnsi="Times New Roman" w:cs="Times New Roman"/>
          <w:spacing w:val="-3"/>
        </w:rPr>
      </w:pPr>
    </w:p>
    <w:p w:rsidR="00DC3395" w:rsidRDefault="00104F14" w:rsidP="00957EA9">
      <w:pPr>
        <w:spacing w:line="360" w:lineRule="auto"/>
        <w:rPr>
          <w:rFonts w:ascii="Times New Roman" w:hAnsi="Times New Roman" w:cs="Times New Roman"/>
          <w:spacing w:val="-3"/>
        </w:rPr>
      </w:pPr>
      <w:r>
        <w:rPr>
          <w:rFonts w:ascii="Times New Roman" w:hAnsi="Times New Roman" w:cs="Times New Roman"/>
          <w:spacing w:val="-3"/>
        </w:rPr>
        <w:lastRenderedPageBreak/>
        <w:tab/>
      </w:r>
      <w:r>
        <w:rPr>
          <w:rFonts w:ascii="Times New Roman" w:hAnsi="Times New Roman" w:cs="Times New Roman"/>
          <w:spacing w:val="-3"/>
        </w:rPr>
        <w:tab/>
      </w:r>
      <w:r w:rsidR="00EE0039">
        <w:rPr>
          <w:rFonts w:ascii="Times New Roman" w:hAnsi="Times New Roman" w:cs="Times New Roman"/>
          <w:spacing w:val="-3"/>
        </w:rPr>
        <w:t>On December 17, 2010, Penn P</w:t>
      </w:r>
      <w:r>
        <w:rPr>
          <w:rFonts w:ascii="Times New Roman" w:hAnsi="Times New Roman" w:cs="Times New Roman"/>
          <w:spacing w:val="-3"/>
        </w:rPr>
        <w:t xml:space="preserve">ower filed an Answer and New Matter in which Penn Power </w:t>
      </w:r>
      <w:r w:rsidR="00411114">
        <w:rPr>
          <w:rFonts w:ascii="Times New Roman" w:hAnsi="Times New Roman" w:cs="Times New Roman"/>
          <w:spacing w:val="-3"/>
        </w:rPr>
        <w:t xml:space="preserve">denied the factual allegations in the formal Complaint and </w:t>
      </w:r>
      <w:r w:rsidR="00EE0039">
        <w:rPr>
          <w:rFonts w:ascii="Times New Roman" w:hAnsi="Times New Roman" w:cs="Times New Roman"/>
          <w:spacing w:val="-3"/>
        </w:rPr>
        <w:t xml:space="preserve">argued that the Commission is not the proper forum for the adjudication of right of way issues.  </w:t>
      </w:r>
      <w:r w:rsidR="00A94FDD" w:rsidRPr="00957EA9">
        <w:rPr>
          <w:rFonts w:ascii="Times New Roman" w:hAnsi="Times New Roman" w:cs="Times New Roman"/>
          <w:spacing w:val="-3"/>
        </w:rPr>
        <w:t>Answer</w:t>
      </w:r>
      <w:r w:rsidR="00EE0039">
        <w:rPr>
          <w:rFonts w:ascii="Times New Roman" w:hAnsi="Times New Roman" w:cs="Times New Roman"/>
          <w:spacing w:val="-3"/>
        </w:rPr>
        <w:t xml:space="preserve"> and New Matter</w:t>
      </w:r>
      <w:r w:rsidR="00A94FDD" w:rsidRPr="00957EA9">
        <w:rPr>
          <w:rFonts w:ascii="Times New Roman" w:hAnsi="Times New Roman" w:cs="Times New Roman"/>
          <w:spacing w:val="-3"/>
        </w:rPr>
        <w:t xml:space="preserve"> at</w:t>
      </w:r>
      <w:r w:rsidR="00EE0039">
        <w:rPr>
          <w:rFonts w:ascii="Times New Roman" w:hAnsi="Times New Roman" w:cs="Times New Roman"/>
          <w:spacing w:val="-3"/>
        </w:rPr>
        <w:t xml:space="preserve"> 9,</w:t>
      </w:r>
    </w:p>
    <w:p w:rsidR="004A1D99" w:rsidRDefault="00A94FDD" w:rsidP="00957EA9">
      <w:pPr>
        <w:spacing w:line="360" w:lineRule="auto"/>
        <w:rPr>
          <w:rFonts w:ascii="Times New Roman" w:hAnsi="Times New Roman" w:cs="Times New Roman"/>
          <w:spacing w:val="-3"/>
        </w:rPr>
      </w:pPr>
      <w:r w:rsidRPr="00957EA9">
        <w:rPr>
          <w:rFonts w:ascii="Times New Roman" w:hAnsi="Times New Roman" w:cs="Times New Roman"/>
          <w:spacing w:val="-3"/>
        </w:rPr>
        <w:t xml:space="preserve">¶ </w:t>
      </w:r>
      <w:r w:rsidR="00EE0039">
        <w:rPr>
          <w:rFonts w:ascii="Times New Roman" w:hAnsi="Times New Roman" w:cs="Times New Roman"/>
          <w:spacing w:val="-3"/>
        </w:rPr>
        <w:t>21-25</w:t>
      </w:r>
      <w:r w:rsidRPr="00957EA9">
        <w:rPr>
          <w:rFonts w:ascii="Times New Roman" w:hAnsi="Times New Roman" w:cs="Times New Roman"/>
          <w:spacing w:val="-3"/>
        </w:rPr>
        <w:t>.</w:t>
      </w:r>
      <w:r w:rsidR="00EE0039">
        <w:rPr>
          <w:rFonts w:ascii="Times New Roman" w:hAnsi="Times New Roman" w:cs="Times New Roman"/>
          <w:spacing w:val="-3"/>
        </w:rPr>
        <w:t xml:space="preserve">  Penn Power </w:t>
      </w:r>
      <w:r w:rsidR="00770E6C">
        <w:rPr>
          <w:rFonts w:ascii="Times New Roman" w:hAnsi="Times New Roman" w:cs="Times New Roman"/>
          <w:spacing w:val="-3"/>
        </w:rPr>
        <w:t xml:space="preserve">denied the existence of any </w:t>
      </w:r>
      <w:r w:rsidR="007A5C0E">
        <w:rPr>
          <w:rFonts w:ascii="Times New Roman" w:hAnsi="Times New Roman" w:cs="Times New Roman"/>
          <w:spacing w:val="-3"/>
        </w:rPr>
        <w:t xml:space="preserve">quality of service issues relative to killing trees or </w:t>
      </w:r>
      <w:r w:rsidR="0079546A">
        <w:rPr>
          <w:rFonts w:ascii="Times New Roman" w:hAnsi="Times New Roman" w:cs="Times New Roman"/>
          <w:spacing w:val="-3"/>
        </w:rPr>
        <w:t xml:space="preserve">relative to </w:t>
      </w:r>
      <w:r w:rsidR="007A5C0E">
        <w:rPr>
          <w:rFonts w:ascii="Times New Roman" w:hAnsi="Times New Roman" w:cs="Times New Roman"/>
          <w:spacing w:val="-3"/>
        </w:rPr>
        <w:t xml:space="preserve">power arcing over the Complainant’s property. </w:t>
      </w:r>
      <w:r w:rsidR="00EE0039">
        <w:rPr>
          <w:rFonts w:ascii="Times New Roman" w:hAnsi="Times New Roman" w:cs="Times New Roman"/>
          <w:spacing w:val="-3"/>
        </w:rPr>
        <w:t xml:space="preserve"> </w:t>
      </w:r>
      <w:proofErr w:type="gramStart"/>
      <w:r w:rsidR="007A5C0E" w:rsidRPr="00957EA9">
        <w:rPr>
          <w:rFonts w:ascii="Times New Roman" w:hAnsi="Times New Roman" w:cs="Times New Roman"/>
          <w:spacing w:val="-3"/>
        </w:rPr>
        <w:t>Answer</w:t>
      </w:r>
      <w:r w:rsidR="007A5C0E">
        <w:rPr>
          <w:rFonts w:ascii="Times New Roman" w:hAnsi="Times New Roman" w:cs="Times New Roman"/>
          <w:spacing w:val="-3"/>
        </w:rPr>
        <w:t xml:space="preserve"> and New Matter</w:t>
      </w:r>
      <w:r w:rsidR="007A5C0E" w:rsidRPr="00957EA9">
        <w:rPr>
          <w:rFonts w:ascii="Times New Roman" w:hAnsi="Times New Roman" w:cs="Times New Roman"/>
          <w:spacing w:val="-3"/>
        </w:rPr>
        <w:t xml:space="preserve"> at</w:t>
      </w:r>
      <w:r w:rsidR="007A5C0E">
        <w:rPr>
          <w:rFonts w:ascii="Times New Roman" w:hAnsi="Times New Roman" w:cs="Times New Roman"/>
          <w:spacing w:val="-3"/>
        </w:rPr>
        <w:t xml:space="preserve"> 6,</w:t>
      </w:r>
      <w:r w:rsidR="007A5C0E" w:rsidRPr="00957EA9">
        <w:rPr>
          <w:rFonts w:ascii="Times New Roman" w:hAnsi="Times New Roman" w:cs="Times New Roman"/>
          <w:spacing w:val="-3"/>
        </w:rPr>
        <w:t xml:space="preserve"> ¶ </w:t>
      </w:r>
      <w:r w:rsidR="007A5C0E">
        <w:rPr>
          <w:rFonts w:ascii="Times New Roman" w:hAnsi="Times New Roman" w:cs="Times New Roman"/>
          <w:spacing w:val="-3"/>
        </w:rPr>
        <w:t>4-5(xx).</w:t>
      </w:r>
      <w:proofErr w:type="gramEnd"/>
      <w:r w:rsidR="007A5C0E">
        <w:rPr>
          <w:rFonts w:ascii="Times New Roman" w:hAnsi="Times New Roman" w:cs="Times New Roman"/>
          <w:spacing w:val="-3"/>
        </w:rPr>
        <w:t xml:space="preserve">  </w:t>
      </w:r>
    </w:p>
    <w:p w:rsidR="004A1D99" w:rsidRDefault="004A1D99" w:rsidP="00957EA9">
      <w:pPr>
        <w:spacing w:line="360" w:lineRule="auto"/>
        <w:rPr>
          <w:rFonts w:ascii="Times New Roman" w:hAnsi="Times New Roman" w:cs="Times New Roman"/>
          <w:spacing w:val="-3"/>
        </w:rPr>
      </w:pPr>
    </w:p>
    <w:p w:rsidR="00A35B53" w:rsidRPr="00957EA9" w:rsidRDefault="004A1D99" w:rsidP="00957EA9">
      <w:pPr>
        <w:spacing w:line="360" w:lineRule="auto"/>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007A5C0E">
        <w:rPr>
          <w:rFonts w:ascii="Times New Roman" w:hAnsi="Times New Roman" w:cs="Times New Roman"/>
          <w:spacing w:val="-3"/>
        </w:rPr>
        <w:t xml:space="preserve">Also on December 17, 2010, and as noted above, Penn </w:t>
      </w:r>
      <w:r w:rsidR="003725CC">
        <w:rPr>
          <w:rFonts w:ascii="Times New Roman" w:hAnsi="Times New Roman" w:cs="Times New Roman"/>
          <w:spacing w:val="-3"/>
        </w:rPr>
        <w:t>P</w:t>
      </w:r>
      <w:r w:rsidR="007A5C0E">
        <w:rPr>
          <w:rFonts w:ascii="Times New Roman" w:hAnsi="Times New Roman" w:cs="Times New Roman"/>
          <w:spacing w:val="-3"/>
        </w:rPr>
        <w:t xml:space="preserve">ower filed </w:t>
      </w:r>
      <w:r w:rsidR="003725CC">
        <w:rPr>
          <w:rFonts w:ascii="Times New Roman" w:hAnsi="Times New Roman" w:cs="Times New Roman"/>
          <w:spacing w:val="-3"/>
        </w:rPr>
        <w:t xml:space="preserve">a </w:t>
      </w:r>
      <w:r w:rsidR="007A5C0E">
        <w:rPr>
          <w:rFonts w:ascii="Times New Roman" w:hAnsi="Times New Roman" w:cs="Times New Roman"/>
          <w:spacing w:val="-3"/>
        </w:rPr>
        <w:t>Preliminary Objection</w:t>
      </w:r>
      <w:r w:rsidR="003F2A3E">
        <w:rPr>
          <w:rFonts w:ascii="Times New Roman" w:hAnsi="Times New Roman" w:cs="Times New Roman"/>
          <w:spacing w:val="-3"/>
        </w:rPr>
        <w:t>, properly endorsed with a Notice to Plead,</w:t>
      </w:r>
      <w:r w:rsidR="007A5C0E">
        <w:rPr>
          <w:rFonts w:ascii="Times New Roman" w:hAnsi="Times New Roman" w:cs="Times New Roman"/>
          <w:spacing w:val="-3"/>
        </w:rPr>
        <w:t xml:space="preserve"> requesting the dismissal of the formal Complaint </w:t>
      </w:r>
      <w:r w:rsidR="003725CC">
        <w:rPr>
          <w:rFonts w:ascii="Times New Roman" w:hAnsi="Times New Roman" w:cs="Times New Roman"/>
          <w:spacing w:val="-3"/>
        </w:rPr>
        <w:t>on jurisdictional grounds contending</w:t>
      </w:r>
      <w:r>
        <w:rPr>
          <w:rFonts w:ascii="Times New Roman" w:hAnsi="Times New Roman" w:cs="Times New Roman"/>
          <w:spacing w:val="-3"/>
        </w:rPr>
        <w:t xml:space="preserve">: (1) </w:t>
      </w:r>
      <w:r w:rsidR="003725CC">
        <w:rPr>
          <w:rFonts w:ascii="Times New Roman" w:hAnsi="Times New Roman" w:cs="Times New Roman"/>
          <w:spacing w:val="-3"/>
        </w:rPr>
        <w:t>that the validity and scope of a right of way document is a matter for determination by the Pennsylvania courts</w:t>
      </w:r>
      <w:r>
        <w:rPr>
          <w:rFonts w:ascii="Times New Roman" w:hAnsi="Times New Roman" w:cs="Times New Roman"/>
          <w:spacing w:val="-3"/>
        </w:rPr>
        <w:t xml:space="preserve">, </w:t>
      </w:r>
      <w:r w:rsidR="0079546A">
        <w:rPr>
          <w:rFonts w:ascii="Times New Roman" w:hAnsi="Times New Roman" w:cs="Times New Roman"/>
          <w:spacing w:val="-3"/>
        </w:rPr>
        <w:t>and</w:t>
      </w:r>
      <w:r>
        <w:rPr>
          <w:rFonts w:ascii="Times New Roman" w:hAnsi="Times New Roman" w:cs="Times New Roman"/>
          <w:spacing w:val="-3"/>
        </w:rPr>
        <w:t xml:space="preserve"> (2)</w:t>
      </w:r>
      <w:r w:rsidR="0079546A">
        <w:rPr>
          <w:rFonts w:ascii="Times New Roman" w:hAnsi="Times New Roman" w:cs="Times New Roman"/>
          <w:spacing w:val="-3"/>
        </w:rPr>
        <w:t xml:space="preserve"> that the Commission is not empowered to grant the monetary relief sought by Mr. McHale</w:t>
      </w:r>
      <w:r w:rsidR="003725CC">
        <w:rPr>
          <w:rFonts w:ascii="Times New Roman" w:hAnsi="Times New Roman" w:cs="Times New Roman"/>
          <w:spacing w:val="-3"/>
        </w:rPr>
        <w:t xml:space="preserve">.  </w:t>
      </w:r>
      <w:proofErr w:type="gramStart"/>
      <w:r w:rsidR="003725CC">
        <w:rPr>
          <w:rFonts w:ascii="Times New Roman" w:hAnsi="Times New Roman" w:cs="Times New Roman"/>
          <w:spacing w:val="-3"/>
        </w:rPr>
        <w:t>Preliminary Objections at 1, 7.</w:t>
      </w:r>
      <w:proofErr w:type="gramEnd"/>
      <w:r w:rsidR="007A5C0E">
        <w:rPr>
          <w:rFonts w:ascii="Times New Roman" w:hAnsi="Times New Roman" w:cs="Times New Roman"/>
          <w:spacing w:val="-3"/>
        </w:rPr>
        <w:t xml:space="preserve"> </w:t>
      </w:r>
    </w:p>
    <w:p w:rsidR="00A35B53" w:rsidRPr="00957EA9" w:rsidRDefault="00A35B53" w:rsidP="00957EA9">
      <w:pPr>
        <w:spacing w:line="360" w:lineRule="auto"/>
        <w:rPr>
          <w:rFonts w:ascii="Times New Roman" w:hAnsi="Times New Roman" w:cs="Times New Roman"/>
          <w:spacing w:val="-3"/>
        </w:rPr>
      </w:pPr>
    </w:p>
    <w:p w:rsidR="0079546A" w:rsidRDefault="002D1A2C" w:rsidP="00957EA9">
      <w:pPr>
        <w:spacing w:line="360" w:lineRule="auto"/>
        <w:rPr>
          <w:rFonts w:ascii="Times New Roman" w:hAnsi="Times New Roman" w:cs="Times New Roman"/>
        </w:rPr>
      </w:pPr>
      <w:r w:rsidRPr="00957EA9">
        <w:rPr>
          <w:rFonts w:ascii="Times New Roman" w:hAnsi="Times New Roman" w:cs="Times New Roman"/>
          <w:spacing w:val="-3"/>
        </w:rPr>
        <w:tab/>
      </w:r>
      <w:r w:rsidRPr="00957EA9">
        <w:rPr>
          <w:rFonts w:ascii="Times New Roman" w:hAnsi="Times New Roman" w:cs="Times New Roman"/>
          <w:spacing w:val="-3"/>
        </w:rPr>
        <w:tab/>
      </w:r>
      <w:r w:rsidR="00CD1910" w:rsidRPr="00957EA9">
        <w:rPr>
          <w:rFonts w:ascii="Times New Roman" w:hAnsi="Times New Roman" w:cs="Times New Roman"/>
        </w:rPr>
        <w:t xml:space="preserve">This case was assigned to </w:t>
      </w:r>
      <w:r w:rsidR="003725CC">
        <w:rPr>
          <w:rFonts w:ascii="Times New Roman" w:hAnsi="Times New Roman" w:cs="Times New Roman"/>
        </w:rPr>
        <w:t xml:space="preserve">me as a Motion </w:t>
      </w:r>
      <w:r w:rsidR="0079546A">
        <w:rPr>
          <w:rFonts w:ascii="Times New Roman" w:hAnsi="Times New Roman" w:cs="Times New Roman"/>
        </w:rPr>
        <w:t>J</w:t>
      </w:r>
      <w:r w:rsidR="003725CC">
        <w:rPr>
          <w:rFonts w:ascii="Times New Roman" w:hAnsi="Times New Roman" w:cs="Times New Roman"/>
        </w:rPr>
        <w:t xml:space="preserve">udge </w:t>
      </w:r>
      <w:r w:rsidR="0079546A">
        <w:rPr>
          <w:rFonts w:ascii="Times New Roman" w:hAnsi="Times New Roman" w:cs="Times New Roman"/>
        </w:rPr>
        <w:t>on December 29, 2010</w:t>
      </w:r>
      <w:r w:rsidR="004A1D99">
        <w:rPr>
          <w:rFonts w:ascii="Times New Roman" w:hAnsi="Times New Roman" w:cs="Times New Roman"/>
        </w:rPr>
        <w:t>, and is ready for decision</w:t>
      </w:r>
      <w:r w:rsidR="0079546A">
        <w:rPr>
          <w:rFonts w:ascii="Times New Roman" w:hAnsi="Times New Roman" w:cs="Times New Roman"/>
        </w:rPr>
        <w:t>.</w:t>
      </w:r>
    </w:p>
    <w:p w:rsidR="00000ABE" w:rsidRPr="00957EA9" w:rsidRDefault="00000ABE" w:rsidP="00957EA9">
      <w:pPr>
        <w:spacing w:line="360" w:lineRule="auto"/>
        <w:rPr>
          <w:rFonts w:ascii="Times New Roman" w:hAnsi="Times New Roman" w:cs="Times New Roman"/>
          <w:spacing w:val="-3"/>
        </w:rPr>
      </w:pPr>
    </w:p>
    <w:p w:rsidR="005F3E71" w:rsidRPr="00957EA9" w:rsidRDefault="001B1986" w:rsidP="00957EA9">
      <w:pPr>
        <w:spacing w:line="360" w:lineRule="auto"/>
        <w:rPr>
          <w:rFonts w:ascii="Times New Roman" w:hAnsi="Times New Roman" w:cs="Times New Roman"/>
          <w:spacing w:val="-3"/>
        </w:rPr>
      </w:pPr>
      <w:r w:rsidRPr="00957EA9">
        <w:rPr>
          <w:rFonts w:ascii="Times New Roman" w:hAnsi="Times New Roman" w:cs="Times New Roman"/>
          <w:spacing w:val="-3"/>
        </w:rPr>
        <w:tab/>
      </w:r>
      <w:r w:rsidRPr="00957EA9">
        <w:rPr>
          <w:rFonts w:ascii="Times New Roman" w:hAnsi="Times New Roman" w:cs="Times New Roman"/>
          <w:spacing w:val="-3"/>
        </w:rPr>
        <w:tab/>
      </w:r>
      <w:r w:rsidRPr="00957EA9">
        <w:rPr>
          <w:rFonts w:ascii="Times New Roman" w:hAnsi="Times New Roman" w:cs="Times New Roman"/>
          <w:spacing w:val="-3"/>
        </w:rPr>
        <w:tab/>
      </w:r>
      <w:r w:rsidRPr="00957EA9">
        <w:rPr>
          <w:rFonts w:ascii="Times New Roman" w:hAnsi="Times New Roman" w:cs="Times New Roman"/>
          <w:spacing w:val="-3"/>
        </w:rPr>
        <w:tab/>
      </w:r>
      <w:r w:rsidRPr="00957EA9">
        <w:rPr>
          <w:rFonts w:ascii="Times New Roman" w:hAnsi="Times New Roman" w:cs="Times New Roman"/>
          <w:spacing w:val="-3"/>
        </w:rPr>
        <w:tab/>
      </w:r>
      <w:r w:rsidRPr="00957EA9">
        <w:rPr>
          <w:rFonts w:ascii="Times New Roman" w:hAnsi="Times New Roman" w:cs="Times New Roman"/>
          <w:spacing w:val="-3"/>
          <w:u w:val="single"/>
        </w:rPr>
        <w:t>FINDINGS OF FACT</w:t>
      </w:r>
    </w:p>
    <w:p w:rsidR="006B36BF" w:rsidRDefault="007B5858" w:rsidP="00957EA9">
      <w:pPr>
        <w:spacing w:line="360" w:lineRule="auto"/>
        <w:rPr>
          <w:rFonts w:ascii="Times New Roman" w:hAnsi="Times New Roman" w:cs="Times New Roman"/>
          <w:b/>
          <w:bCs/>
          <w:spacing w:val="-3"/>
        </w:rPr>
      </w:pPr>
      <w:r w:rsidRPr="00957EA9">
        <w:rPr>
          <w:rFonts w:ascii="Times New Roman" w:hAnsi="Times New Roman" w:cs="Times New Roman"/>
          <w:spacing w:val="-3"/>
        </w:rPr>
        <w:br/>
      </w:r>
      <w:r w:rsidR="005F3E71" w:rsidRPr="00957EA9">
        <w:rPr>
          <w:rFonts w:ascii="Times New Roman" w:hAnsi="Times New Roman" w:cs="Times New Roman"/>
          <w:spacing w:val="-3"/>
        </w:rPr>
        <w:tab/>
      </w:r>
      <w:r w:rsidR="005F3E71" w:rsidRPr="00957EA9">
        <w:rPr>
          <w:rFonts w:ascii="Times New Roman" w:hAnsi="Times New Roman" w:cs="Times New Roman"/>
          <w:spacing w:val="-3"/>
        </w:rPr>
        <w:tab/>
        <w:t>1.</w:t>
      </w:r>
      <w:r w:rsidR="00EE3926">
        <w:rPr>
          <w:rFonts w:ascii="Times New Roman" w:hAnsi="Times New Roman" w:cs="Times New Roman"/>
          <w:spacing w:val="-3"/>
        </w:rPr>
        <w:tab/>
      </w:r>
      <w:r w:rsidR="004A1D99" w:rsidRPr="00EE3926">
        <w:rPr>
          <w:rFonts w:ascii="Times New Roman" w:hAnsi="Times New Roman" w:cs="Times New Roman"/>
          <w:spacing w:val="-3"/>
        </w:rPr>
        <w:t xml:space="preserve">The Complainant in this case </w:t>
      </w:r>
      <w:r w:rsidR="00EE3926">
        <w:rPr>
          <w:rFonts w:ascii="Times New Roman" w:hAnsi="Times New Roman" w:cs="Times New Roman"/>
          <w:spacing w:val="-3"/>
        </w:rPr>
        <w:t>is James McHale</w:t>
      </w:r>
      <w:r w:rsidR="00411114">
        <w:rPr>
          <w:rFonts w:ascii="Times New Roman" w:hAnsi="Times New Roman" w:cs="Times New Roman"/>
          <w:spacing w:val="-3"/>
        </w:rPr>
        <w:t xml:space="preserve"> who is the owner of the property at 7615 Eriez</w:t>
      </w:r>
      <w:r w:rsidR="00A016D8">
        <w:rPr>
          <w:rFonts w:ascii="Times New Roman" w:hAnsi="Times New Roman" w:cs="Times New Roman"/>
          <w:spacing w:val="-3"/>
        </w:rPr>
        <w:t xml:space="preserve"> [sic] Drive, Jamestown, Pennsylvania</w:t>
      </w:r>
      <w:r w:rsidR="004A1D99" w:rsidRPr="00EE3926">
        <w:rPr>
          <w:rFonts w:ascii="Times New Roman" w:hAnsi="Times New Roman" w:cs="Times New Roman"/>
          <w:spacing w:val="-3"/>
        </w:rPr>
        <w:t>.</w:t>
      </w:r>
      <w:r w:rsidR="00B14719">
        <w:rPr>
          <w:rStyle w:val="FootnoteReference"/>
          <w:rFonts w:ascii="Times New Roman" w:hAnsi="Times New Roman" w:cs="Times New Roman"/>
          <w:spacing w:val="-3"/>
        </w:rPr>
        <w:footnoteReference w:id="1"/>
      </w:r>
      <w:r w:rsidR="004A1D99" w:rsidRPr="00EE3926">
        <w:rPr>
          <w:rFonts w:ascii="Times New Roman" w:hAnsi="Times New Roman" w:cs="Times New Roman"/>
          <w:spacing w:val="-3"/>
        </w:rPr>
        <w:br/>
      </w:r>
      <w:r w:rsidR="004A1D99" w:rsidRPr="00EE3926">
        <w:rPr>
          <w:rFonts w:ascii="Times New Roman" w:hAnsi="Times New Roman" w:cs="Times New Roman"/>
          <w:spacing w:val="-3"/>
        </w:rPr>
        <w:br/>
      </w:r>
      <w:r w:rsidR="00EE3926">
        <w:rPr>
          <w:rFonts w:ascii="Times New Roman" w:hAnsi="Times New Roman" w:cs="Times New Roman"/>
          <w:spacing w:val="-3"/>
        </w:rPr>
        <w:tab/>
      </w:r>
      <w:r w:rsidR="00EE3926">
        <w:rPr>
          <w:rFonts w:ascii="Times New Roman" w:hAnsi="Times New Roman" w:cs="Times New Roman"/>
          <w:spacing w:val="-3"/>
        </w:rPr>
        <w:tab/>
      </w:r>
      <w:r w:rsidR="004A1D99" w:rsidRPr="00EE3926">
        <w:rPr>
          <w:rFonts w:ascii="Times New Roman" w:hAnsi="Times New Roman" w:cs="Times New Roman"/>
          <w:spacing w:val="-3"/>
        </w:rPr>
        <w:t>2.</w:t>
      </w:r>
      <w:r w:rsidR="00EE3926">
        <w:rPr>
          <w:rFonts w:ascii="Times New Roman" w:hAnsi="Times New Roman" w:cs="Times New Roman"/>
          <w:spacing w:val="-3"/>
        </w:rPr>
        <w:tab/>
      </w:r>
      <w:r w:rsidR="004A1D99" w:rsidRPr="00EE3926">
        <w:rPr>
          <w:rFonts w:ascii="Times New Roman" w:hAnsi="Times New Roman" w:cs="Times New Roman"/>
          <w:spacing w:val="-3"/>
        </w:rPr>
        <w:t xml:space="preserve"> The Respondent in this case is </w:t>
      </w:r>
      <w:r w:rsidR="00EE3926">
        <w:rPr>
          <w:rFonts w:ascii="Times New Roman" w:hAnsi="Times New Roman" w:cs="Times New Roman"/>
          <w:spacing w:val="-3"/>
        </w:rPr>
        <w:t>Pennsylvania Power</w:t>
      </w:r>
      <w:r w:rsidR="004A1D99" w:rsidRPr="00EE3926">
        <w:rPr>
          <w:rFonts w:ascii="Times New Roman" w:hAnsi="Times New Roman" w:cs="Times New Roman"/>
          <w:spacing w:val="-3"/>
        </w:rPr>
        <w:t xml:space="preserve"> Company</w:t>
      </w:r>
      <w:r w:rsidR="00A016D8">
        <w:rPr>
          <w:rFonts w:ascii="Times New Roman" w:hAnsi="Times New Roman" w:cs="Times New Roman"/>
          <w:spacing w:val="-3"/>
        </w:rPr>
        <w:t xml:space="preserve"> which maintains power lines sited over Complainant’s property</w:t>
      </w:r>
      <w:r w:rsidR="004A1D99" w:rsidRPr="00EE3926">
        <w:rPr>
          <w:rFonts w:ascii="Times New Roman" w:hAnsi="Times New Roman" w:cs="Times New Roman"/>
          <w:spacing w:val="-3"/>
        </w:rPr>
        <w:t>.</w:t>
      </w:r>
      <w:r w:rsidR="004A1D99" w:rsidRPr="00EE3926">
        <w:rPr>
          <w:rFonts w:ascii="Times New Roman" w:hAnsi="Times New Roman" w:cs="Times New Roman"/>
          <w:spacing w:val="-3"/>
        </w:rPr>
        <w:br/>
      </w:r>
      <w:r w:rsidR="004A1D99" w:rsidRPr="00EE3926">
        <w:rPr>
          <w:rFonts w:ascii="Times New Roman" w:hAnsi="Times New Roman" w:cs="Times New Roman"/>
          <w:spacing w:val="-3"/>
        </w:rPr>
        <w:br/>
      </w:r>
      <w:r w:rsidR="00EE3926">
        <w:rPr>
          <w:rFonts w:ascii="Times New Roman" w:hAnsi="Times New Roman" w:cs="Times New Roman"/>
          <w:spacing w:val="-3"/>
        </w:rPr>
        <w:tab/>
      </w:r>
      <w:r w:rsidR="00EE3926">
        <w:rPr>
          <w:rFonts w:ascii="Times New Roman" w:hAnsi="Times New Roman" w:cs="Times New Roman"/>
          <w:spacing w:val="-3"/>
        </w:rPr>
        <w:tab/>
      </w:r>
      <w:r w:rsidR="004A1D99" w:rsidRPr="00EE3926">
        <w:rPr>
          <w:rFonts w:ascii="Times New Roman" w:hAnsi="Times New Roman" w:cs="Times New Roman"/>
          <w:spacing w:val="-3"/>
        </w:rPr>
        <w:t xml:space="preserve">3. </w:t>
      </w:r>
      <w:r w:rsidR="00EE3926">
        <w:rPr>
          <w:rFonts w:ascii="Times New Roman" w:hAnsi="Times New Roman" w:cs="Times New Roman"/>
          <w:spacing w:val="-3"/>
        </w:rPr>
        <w:tab/>
      </w:r>
      <w:r w:rsidR="004A1D99" w:rsidRPr="00EE3926">
        <w:rPr>
          <w:rFonts w:ascii="Times New Roman" w:hAnsi="Times New Roman" w:cs="Times New Roman"/>
          <w:spacing w:val="-3"/>
        </w:rPr>
        <w:t xml:space="preserve">On </w:t>
      </w:r>
      <w:r w:rsidR="00EE3926">
        <w:rPr>
          <w:rFonts w:ascii="Times New Roman" w:hAnsi="Times New Roman" w:cs="Times New Roman"/>
          <w:spacing w:val="-3"/>
        </w:rPr>
        <w:t>November 22, 2010</w:t>
      </w:r>
      <w:r w:rsidR="004A1D99" w:rsidRPr="00EE3926">
        <w:rPr>
          <w:rFonts w:ascii="Times New Roman" w:hAnsi="Times New Roman" w:cs="Times New Roman"/>
          <w:spacing w:val="-3"/>
        </w:rPr>
        <w:t>, the Complainant</w:t>
      </w:r>
      <w:r w:rsidR="00817C26">
        <w:rPr>
          <w:rFonts w:ascii="Times New Roman" w:hAnsi="Times New Roman" w:cs="Times New Roman"/>
          <w:spacing w:val="-3"/>
        </w:rPr>
        <w:t xml:space="preserve"> filed a formal C</w:t>
      </w:r>
      <w:r w:rsidR="004A1D99" w:rsidRPr="00EE3926">
        <w:rPr>
          <w:rFonts w:ascii="Times New Roman" w:hAnsi="Times New Roman" w:cs="Times New Roman"/>
          <w:spacing w:val="-3"/>
        </w:rPr>
        <w:t>omplaint with the Commission against the Respondent.</w:t>
      </w:r>
      <w:r w:rsidR="004A1D99" w:rsidRPr="00EE3926">
        <w:rPr>
          <w:rFonts w:ascii="Times New Roman" w:hAnsi="Times New Roman" w:cs="Times New Roman"/>
          <w:spacing w:val="-3"/>
        </w:rPr>
        <w:br/>
      </w:r>
      <w:r w:rsidR="004A1D99" w:rsidRPr="00EE3926">
        <w:rPr>
          <w:rFonts w:ascii="Times New Roman" w:hAnsi="Times New Roman" w:cs="Times New Roman"/>
          <w:spacing w:val="-3"/>
        </w:rPr>
        <w:br/>
      </w:r>
      <w:r w:rsidR="00EE3926">
        <w:rPr>
          <w:rFonts w:ascii="Times New Roman" w:hAnsi="Times New Roman" w:cs="Times New Roman"/>
          <w:spacing w:val="-3"/>
        </w:rPr>
        <w:tab/>
      </w:r>
      <w:r w:rsidR="00EE3926">
        <w:rPr>
          <w:rFonts w:ascii="Times New Roman" w:hAnsi="Times New Roman" w:cs="Times New Roman"/>
          <w:spacing w:val="-3"/>
        </w:rPr>
        <w:tab/>
      </w:r>
      <w:r w:rsidR="004A1D99" w:rsidRPr="00EE3926">
        <w:rPr>
          <w:rFonts w:ascii="Times New Roman" w:hAnsi="Times New Roman" w:cs="Times New Roman"/>
          <w:spacing w:val="-3"/>
        </w:rPr>
        <w:t>4.</w:t>
      </w:r>
      <w:r w:rsidR="00EE3926">
        <w:rPr>
          <w:rFonts w:ascii="Times New Roman" w:hAnsi="Times New Roman" w:cs="Times New Roman"/>
          <w:spacing w:val="-3"/>
        </w:rPr>
        <w:tab/>
      </w:r>
      <w:r w:rsidR="004A1D99" w:rsidRPr="00EE3926">
        <w:rPr>
          <w:rFonts w:ascii="Times New Roman" w:hAnsi="Times New Roman" w:cs="Times New Roman"/>
          <w:spacing w:val="-3"/>
        </w:rPr>
        <w:t xml:space="preserve"> </w:t>
      </w:r>
      <w:r w:rsidR="00EE3926">
        <w:rPr>
          <w:rFonts w:ascii="Times New Roman" w:hAnsi="Times New Roman" w:cs="Times New Roman"/>
          <w:spacing w:val="-3"/>
        </w:rPr>
        <w:t>On December 17, 2010, t</w:t>
      </w:r>
      <w:r w:rsidR="004A1D99" w:rsidRPr="00EE3926">
        <w:rPr>
          <w:rFonts w:ascii="Times New Roman" w:hAnsi="Times New Roman" w:cs="Times New Roman"/>
          <w:spacing w:val="-3"/>
        </w:rPr>
        <w:t xml:space="preserve">he Respondent filed </w:t>
      </w:r>
      <w:r w:rsidR="00EE3926">
        <w:rPr>
          <w:rFonts w:ascii="Times New Roman" w:hAnsi="Times New Roman" w:cs="Times New Roman"/>
          <w:spacing w:val="-3"/>
        </w:rPr>
        <w:t>an A</w:t>
      </w:r>
      <w:r w:rsidR="004A1D99" w:rsidRPr="00EE3926">
        <w:rPr>
          <w:rFonts w:ascii="Times New Roman" w:hAnsi="Times New Roman" w:cs="Times New Roman"/>
          <w:spacing w:val="-3"/>
        </w:rPr>
        <w:t xml:space="preserve">nswer </w:t>
      </w:r>
      <w:r w:rsidR="00EE3926">
        <w:rPr>
          <w:rFonts w:ascii="Times New Roman" w:hAnsi="Times New Roman" w:cs="Times New Roman"/>
          <w:spacing w:val="-3"/>
        </w:rPr>
        <w:t>and N</w:t>
      </w:r>
      <w:r w:rsidR="004A1D99" w:rsidRPr="00EE3926">
        <w:rPr>
          <w:rFonts w:ascii="Times New Roman" w:hAnsi="Times New Roman" w:cs="Times New Roman"/>
          <w:spacing w:val="-3"/>
        </w:rPr>
        <w:t xml:space="preserve">ew </w:t>
      </w:r>
      <w:r w:rsidR="00EE3926">
        <w:rPr>
          <w:rFonts w:ascii="Times New Roman" w:hAnsi="Times New Roman" w:cs="Times New Roman"/>
          <w:spacing w:val="-3"/>
        </w:rPr>
        <w:t>M</w:t>
      </w:r>
      <w:r w:rsidR="004A1D99" w:rsidRPr="00EE3926">
        <w:rPr>
          <w:rFonts w:ascii="Times New Roman" w:hAnsi="Times New Roman" w:cs="Times New Roman"/>
          <w:spacing w:val="-3"/>
        </w:rPr>
        <w:t>atter.</w:t>
      </w:r>
      <w:r w:rsidR="004A1D99" w:rsidRPr="00EE3926">
        <w:rPr>
          <w:rFonts w:ascii="Times New Roman" w:hAnsi="Times New Roman" w:cs="Times New Roman"/>
          <w:spacing w:val="-3"/>
        </w:rPr>
        <w:br/>
      </w:r>
      <w:r w:rsidR="004A1D99" w:rsidRPr="00EE3926">
        <w:rPr>
          <w:rFonts w:ascii="Times New Roman" w:hAnsi="Times New Roman" w:cs="Times New Roman"/>
          <w:spacing w:val="-3"/>
        </w:rPr>
        <w:br/>
      </w:r>
      <w:r w:rsidR="00EE3926">
        <w:rPr>
          <w:rFonts w:ascii="Times New Roman" w:hAnsi="Times New Roman" w:cs="Times New Roman"/>
          <w:spacing w:val="-3"/>
        </w:rPr>
        <w:lastRenderedPageBreak/>
        <w:tab/>
      </w:r>
      <w:r w:rsidR="00EE3926">
        <w:rPr>
          <w:rFonts w:ascii="Times New Roman" w:hAnsi="Times New Roman" w:cs="Times New Roman"/>
          <w:spacing w:val="-3"/>
        </w:rPr>
        <w:tab/>
      </w:r>
      <w:r w:rsidR="004A1D99" w:rsidRPr="00EE3926">
        <w:rPr>
          <w:rFonts w:ascii="Times New Roman" w:hAnsi="Times New Roman" w:cs="Times New Roman"/>
          <w:spacing w:val="-3"/>
        </w:rPr>
        <w:t xml:space="preserve">5. </w:t>
      </w:r>
      <w:r w:rsidR="00EE3926">
        <w:rPr>
          <w:rFonts w:ascii="Times New Roman" w:hAnsi="Times New Roman" w:cs="Times New Roman"/>
          <w:spacing w:val="-3"/>
        </w:rPr>
        <w:tab/>
      </w:r>
      <w:r w:rsidR="004A1D99" w:rsidRPr="00EE3926">
        <w:rPr>
          <w:rFonts w:ascii="Times New Roman" w:hAnsi="Times New Roman" w:cs="Times New Roman"/>
          <w:spacing w:val="-3"/>
        </w:rPr>
        <w:t xml:space="preserve">On </w:t>
      </w:r>
      <w:r w:rsidR="00EE3926">
        <w:rPr>
          <w:rFonts w:ascii="Times New Roman" w:hAnsi="Times New Roman" w:cs="Times New Roman"/>
          <w:spacing w:val="-3"/>
        </w:rPr>
        <w:t>December 17, 2010</w:t>
      </w:r>
      <w:r w:rsidR="004A1D99" w:rsidRPr="00EE3926">
        <w:rPr>
          <w:rFonts w:ascii="Times New Roman" w:hAnsi="Times New Roman" w:cs="Times New Roman"/>
          <w:spacing w:val="-3"/>
        </w:rPr>
        <w:t>, the Respondent filed a</w:t>
      </w:r>
      <w:r w:rsidR="00EE3926" w:rsidRPr="00EE3926">
        <w:rPr>
          <w:rFonts w:ascii="Times New Roman" w:hAnsi="Times New Roman" w:cs="Times New Roman"/>
          <w:spacing w:val="-3"/>
        </w:rPr>
        <w:t xml:space="preserve"> P</w:t>
      </w:r>
      <w:r w:rsidR="004A1D99" w:rsidRPr="00EE3926">
        <w:rPr>
          <w:rFonts w:ascii="Times New Roman" w:hAnsi="Times New Roman" w:cs="Times New Roman"/>
          <w:bCs/>
          <w:spacing w:val="-3"/>
        </w:rPr>
        <w:t xml:space="preserve">reliminary </w:t>
      </w:r>
      <w:r w:rsidR="00EE3926" w:rsidRPr="00EE3926">
        <w:rPr>
          <w:rFonts w:ascii="Times New Roman" w:hAnsi="Times New Roman" w:cs="Times New Roman"/>
          <w:bCs/>
          <w:spacing w:val="-3"/>
        </w:rPr>
        <w:t>O</w:t>
      </w:r>
      <w:r w:rsidR="004A1D99" w:rsidRPr="00EE3926">
        <w:rPr>
          <w:rFonts w:ascii="Times New Roman" w:hAnsi="Times New Roman" w:cs="Times New Roman"/>
          <w:bCs/>
          <w:spacing w:val="-3"/>
        </w:rPr>
        <w:t>bjection</w:t>
      </w:r>
      <w:r w:rsidR="004B3652">
        <w:rPr>
          <w:rFonts w:ascii="Times New Roman" w:hAnsi="Times New Roman" w:cs="Times New Roman"/>
          <w:bCs/>
          <w:spacing w:val="-3"/>
        </w:rPr>
        <w:t xml:space="preserve"> requesting that the Commission dismiss the Complaint</w:t>
      </w:r>
      <w:r w:rsidR="004A1D99" w:rsidRPr="00EE3926">
        <w:rPr>
          <w:rFonts w:ascii="Times New Roman" w:hAnsi="Times New Roman" w:cs="Times New Roman"/>
          <w:b/>
          <w:bCs/>
          <w:spacing w:val="-3"/>
        </w:rPr>
        <w:t>.</w:t>
      </w:r>
    </w:p>
    <w:p w:rsidR="006B36BF" w:rsidRPr="006B36BF" w:rsidRDefault="006B36BF" w:rsidP="00957EA9">
      <w:pPr>
        <w:spacing w:line="360" w:lineRule="auto"/>
        <w:rPr>
          <w:rFonts w:ascii="Times New Roman" w:hAnsi="Times New Roman" w:cs="Times New Roman"/>
          <w:bCs/>
          <w:spacing w:val="-3"/>
        </w:rPr>
      </w:pPr>
    </w:p>
    <w:p w:rsidR="006E0F1E" w:rsidRDefault="006B36BF" w:rsidP="00957EA9">
      <w:pPr>
        <w:spacing w:line="360" w:lineRule="auto"/>
        <w:rPr>
          <w:rFonts w:ascii="Times New Roman" w:hAnsi="Times New Roman" w:cs="Times New Roman"/>
          <w:spacing w:val="-3"/>
        </w:rPr>
      </w:pPr>
      <w:r w:rsidRPr="006B36BF">
        <w:rPr>
          <w:rFonts w:ascii="Times New Roman" w:hAnsi="Times New Roman" w:cs="Times New Roman"/>
          <w:bCs/>
          <w:spacing w:val="-3"/>
        </w:rPr>
        <w:tab/>
      </w:r>
      <w:r w:rsidRPr="006B36BF">
        <w:rPr>
          <w:rFonts w:ascii="Times New Roman" w:hAnsi="Times New Roman" w:cs="Times New Roman"/>
          <w:bCs/>
          <w:spacing w:val="-3"/>
        </w:rPr>
        <w:tab/>
        <w:t>6.</w:t>
      </w:r>
      <w:r w:rsidRPr="006B36BF">
        <w:rPr>
          <w:rFonts w:ascii="Times New Roman" w:hAnsi="Times New Roman" w:cs="Times New Roman"/>
          <w:bCs/>
          <w:spacing w:val="-3"/>
        </w:rPr>
        <w:tab/>
        <w:t>The Complainant has not filed a</w:t>
      </w:r>
      <w:r w:rsidR="00D24B2C">
        <w:rPr>
          <w:rFonts w:ascii="Times New Roman" w:hAnsi="Times New Roman" w:cs="Times New Roman"/>
          <w:bCs/>
          <w:spacing w:val="-3"/>
        </w:rPr>
        <w:t xml:space="preserve"> Reply</w:t>
      </w:r>
      <w:r w:rsidRPr="006B36BF">
        <w:rPr>
          <w:rFonts w:ascii="Times New Roman" w:hAnsi="Times New Roman" w:cs="Times New Roman"/>
          <w:bCs/>
          <w:spacing w:val="-3"/>
        </w:rPr>
        <w:t xml:space="preserve"> or any ot</w:t>
      </w:r>
      <w:r>
        <w:rPr>
          <w:rFonts w:ascii="Times New Roman" w:hAnsi="Times New Roman" w:cs="Times New Roman"/>
          <w:bCs/>
          <w:spacing w:val="-3"/>
        </w:rPr>
        <w:t>her responsive pleading to the R</w:t>
      </w:r>
      <w:r w:rsidRPr="006B36BF">
        <w:rPr>
          <w:rFonts w:ascii="Times New Roman" w:hAnsi="Times New Roman" w:cs="Times New Roman"/>
          <w:bCs/>
          <w:spacing w:val="-3"/>
        </w:rPr>
        <w:t>espondent’s Preliminary Objection.</w:t>
      </w:r>
      <w:r w:rsidR="003C1E6F">
        <w:rPr>
          <w:rStyle w:val="FootnoteReference"/>
          <w:rFonts w:ascii="Times New Roman" w:hAnsi="Times New Roman" w:cs="Times New Roman"/>
          <w:bCs/>
          <w:spacing w:val="-3"/>
        </w:rPr>
        <w:footnoteReference w:id="2"/>
      </w:r>
      <w:r w:rsidR="004A1D99" w:rsidRPr="006B36BF">
        <w:rPr>
          <w:rFonts w:ascii="Times New Roman" w:hAnsi="Times New Roman" w:cs="Times New Roman"/>
          <w:spacing w:val="-3"/>
        </w:rPr>
        <w:br/>
      </w:r>
      <w:r w:rsidR="004A1D99" w:rsidRPr="006B36BF">
        <w:rPr>
          <w:rFonts w:ascii="Times New Roman" w:hAnsi="Times New Roman" w:cs="Times New Roman"/>
          <w:spacing w:val="-3"/>
        </w:rPr>
        <w:br/>
      </w:r>
      <w:r w:rsidR="007B5858" w:rsidRPr="00957EA9">
        <w:rPr>
          <w:rFonts w:ascii="Times New Roman" w:hAnsi="Times New Roman" w:cs="Times New Roman"/>
          <w:spacing w:val="-3"/>
        </w:rPr>
        <w:tab/>
      </w:r>
      <w:r w:rsidR="007B5858" w:rsidRPr="00957EA9">
        <w:rPr>
          <w:rFonts w:ascii="Times New Roman" w:hAnsi="Times New Roman" w:cs="Times New Roman"/>
          <w:spacing w:val="-3"/>
        </w:rPr>
        <w:tab/>
      </w:r>
      <w:r w:rsidR="007B5858" w:rsidRPr="00957EA9">
        <w:rPr>
          <w:rFonts w:ascii="Times New Roman" w:hAnsi="Times New Roman" w:cs="Times New Roman"/>
          <w:spacing w:val="-3"/>
        </w:rPr>
        <w:tab/>
      </w:r>
      <w:r w:rsidR="007B5858" w:rsidRPr="00957EA9">
        <w:rPr>
          <w:rFonts w:ascii="Times New Roman" w:hAnsi="Times New Roman" w:cs="Times New Roman"/>
          <w:spacing w:val="-3"/>
        </w:rPr>
        <w:tab/>
      </w:r>
      <w:r w:rsidR="007B5858" w:rsidRPr="00957EA9">
        <w:rPr>
          <w:rFonts w:ascii="Times New Roman" w:hAnsi="Times New Roman" w:cs="Times New Roman"/>
          <w:spacing w:val="-3"/>
        </w:rPr>
        <w:tab/>
      </w:r>
      <w:r w:rsidR="001B1986" w:rsidRPr="00957EA9">
        <w:rPr>
          <w:rFonts w:ascii="Times New Roman" w:hAnsi="Times New Roman" w:cs="Times New Roman"/>
          <w:spacing w:val="-3"/>
        </w:rPr>
        <w:t xml:space="preserve">       </w:t>
      </w:r>
      <w:r w:rsidR="007B5858" w:rsidRPr="00957EA9">
        <w:rPr>
          <w:rFonts w:ascii="Times New Roman" w:hAnsi="Times New Roman" w:cs="Times New Roman"/>
          <w:spacing w:val="-3"/>
          <w:u w:val="single"/>
        </w:rPr>
        <w:t>DISCUSSION</w:t>
      </w:r>
      <w:r w:rsidR="007B5858" w:rsidRPr="00957EA9">
        <w:rPr>
          <w:rFonts w:ascii="Times New Roman" w:hAnsi="Times New Roman" w:cs="Times New Roman"/>
          <w:spacing w:val="-3"/>
        </w:rPr>
        <w:br/>
      </w:r>
      <w:r w:rsidR="007B5858" w:rsidRPr="00957EA9">
        <w:rPr>
          <w:rFonts w:ascii="Times New Roman" w:hAnsi="Times New Roman" w:cs="Times New Roman"/>
          <w:spacing w:val="-3"/>
        </w:rPr>
        <w:br/>
      </w:r>
      <w:r w:rsidR="007B5858" w:rsidRPr="00957EA9">
        <w:rPr>
          <w:rFonts w:ascii="Times New Roman" w:hAnsi="Times New Roman" w:cs="Times New Roman"/>
          <w:spacing w:val="-3"/>
        </w:rPr>
        <w:tab/>
      </w:r>
      <w:r w:rsidR="007B5858" w:rsidRPr="00957EA9">
        <w:rPr>
          <w:rFonts w:ascii="Times New Roman" w:hAnsi="Times New Roman" w:cs="Times New Roman"/>
          <w:spacing w:val="-3"/>
        </w:rPr>
        <w:tab/>
      </w:r>
      <w:r w:rsidR="001F79A1" w:rsidRPr="00957EA9">
        <w:rPr>
          <w:rFonts w:ascii="Times New Roman" w:hAnsi="Times New Roman" w:cs="Times New Roman"/>
          <w:spacing w:val="-3"/>
        </w:rPr>
        <w:t>In this case, the Complainant raise</w:t>
      </w:r>
      <w:r w:rsidR="00952FC8">
        <w:rPr>
          <w:rFonts w:ascii="Times New Roman" w:hAnsi="Times New Roman" w:cs="Times New Roman"/>
          <w:spacing w:val="-3"/>
        </w:rPr>
        <w:t>d</w:t>
      </w:r>
      <w:r w:rsidR="003826B8" w:rsidRPr="00957EA9">
        <w:rPr>
          <w:rFonts w:ascii="Times New Roman" w:hAnsi="Times New Roman" w:cs="Times New Roman"/>
          <w:spacing w:val="-3"/>
        </w:rPr>
        <w:t xml:space="preserve"> </w:t>
      </w:r>
      <w:r w:rsidR="001F79A1" w:rsidRPr="00957EA9">
        <w:rPr>
          <w:rFonts w:ascii="Times New Roman" w:hAnsi="Times New Roman" w:cs="Times New Roman"/>
          <w:spacing w:val="-3"/>
        </w:rPr>
        <w:t>issue</w:t>
      </w:r>
      <w:r w:rsidR="006E0F1E">
        <w:rPr>
          <w:rFonts w:ascii="Times New Roman" w:hAnsi="Times New Roman" w:cs="Times New Roman"/>
          <w:spacing w:val="-3"/>
        </w:rPr>
        <w:t xml:space="preserve">s with respect to a </w:t>
      </w:r>
      <w:r w:rsidR="00A016D8">
        <w:rPr>
          <w:rFonts w:ascii="Times New Roman" w:hAnsi="Times New Roman" w:cs="Times New Roman"/>
          <w:spacing w:val="-3"/>
        </w:rPr>
        <w:t>R</w:t>
      </w:r>
      <w:r w:rsidR="006E0F1E">
        <w:rPr>
          <w:rFonts w:ascii="Times New Roman" w:hAnsi="Times New Roman" w:cs="Times New Roman"/>
          <w:spacing w:val="-3"/>
        </w:rPr>
        <w:t xml:space="preserve">ight of </w:t>
      </w:r>
      <w:r w:rsidR="00A016D8">
        <w:rPr>
          <w:rFonts w:ascii="Times New Roman" w:hAnsi="Times New Roman" w:cs="Times New Roman"/>
          <w:spacing w:val="-3"/>
        </w:rPr>
        <w:t>W</w:t>
      </w:r>
      <w:r w:rsidR="006E0F1E">
        <w:rPr>
          <w:rFonts w:ascii="Times New Roman" w:hAnsi="Times New Roman" w:cs="Times New Roman"/>
          <w:spacing w:val="-3"/>
        </w:rPr>
        <w:t xml:space="preserve">ay </w:t>
      </w:r>
      <w:r w:rsidR="00A016D8">
        <w:rPr>
          <w:rFonts w:ascii="Times New Roman" w:hAnsi="Times New Roman" w:cs="Times New Roman"/>
          <w:spacing w:val="-3"/>
        </w:rPr>
        <w:t xml:space="preserve">Agreement </w:t>
      </w:r>
      <w:r w:rsidR="006E0F1E">
        <w:rPr>
          <w:rFonts w:ascii="Times New Roman" w:hAnsi="Times New Roman" w:cs="Times New Roman"/>
          <w:spacing w:val="-3"/>
        </w:rPr>
        <w:t xml:space="preserve">and </w:t>
      </w:r>
      <w:r w:rsidR="001F79A1" w:rsidRPr="00957EA9">
        <w:rPr>
          <w:rFonts w:ascii="Times New Roman" w:hAnsi="Times New Roman" w:cs="Times New Roman"/>
          <w:spacing w:val="-3"/>
        </w:rPr>
        <w:t xml:space="preserve">concerning the quality of service that Respondent provides.  </w:t>
      </w:r>
      <w:r w:rsidR="00EB4E41">
        <w:rPr>
          <w:rFonts w:ascii="Times New Roman" w:hAnsi="Times New Roman" w:cs="Times New Roman"/>
          <w:spacing w:val="-3"/>
        </w:rPr>
        <w:t xml:space="preserve"> </w:t>
      </w:r>
      <w:r w:rsidR="00952FC8">
        <w:rPr>
          <w:rFonts w:ascii="Times New Roman" w:hAnsi="Times New Roman" w:cs="Times New Roman"/>
          <w:spacing w:val="-3"/>
        </w:rPr>
        <w:t xml:space="preserve">The Complainant has also asked for an award of monetary damages based upon the alleged conduct of the Respondent.  </w:t>
      </w:r>
      <w:r>
        <w:rPr>
          <w:rFonts w:ascii="Times New Roman" w:hAnsi="Times New Roman" w:cs="Times New Roman"/>
          <w:spacing w:val="-3"/>
        </w:rPr>
        <w:t xml:space="preserve">Respondent </w:t>
      </w:r>
      <w:r w:rsidR="00EB4E41">
        <w:rPr>
          <w:rFonts w:ascii="Times New Roman" w:hAnsi="Times New Roman" w:cs="Times New Roman"/>
          <w:spacing w:val="-3"/>
        </w:rPr>
        <w:t xml:space="preserve">has filed a </w:t>
      </w:r>
      <w:r>
        <w:rPr>
          <w:rFonts w:ascii="Times New Roman" w:hAnsi="Times New Roman" w:cs="Times New Roman"/>
          <w:spacing w:val="-3"/>
        </w:rPr>
        <w:t>P</w:t>
      </w:r>
      <w:r w:rsidR="00EB4E41">
        <w:rPr>
          <w:rFonts w:ascii="Times New Roman" w:hAnsi="Times New Roman" w:cs="Times New Roman"/>
          <w:spacing w:val="-3"/>
        </w:rPr>
        <w:t xml:space="preserve">reliminary Objection with respect to the </w:t>
      </w:r>
      <w:r w:rsidR="004A1D99">
        <w:rPr>
          <w:rFonts w:ascii="Times New Roman" w:hAnsi="Times New Roman" w:cs="Times New Roman"/>
          <w:spacing w:val="-3"/>
        </w:rPr>
        <w:t xml:space="preserve">jurisdiction of the Commission in considering </w:t>
      </w:r>
      <w:r w:rsidR="00EB4E41">
        <w:rPr>
          <w:rFonts w:ascii="Times New Roman" w:hAnsi="Times New Roman" w:cs="Times New Roman"/>
          <w:spacing w:val="-3"/>
        </w:rPr>
        <w:t>right of way issue</w:t>
      </w:r>
      <w:r w:rsidR="004A1D99">
        <w:rPr>
          <w:rFonts w:ascii="Times New Roman" w:hAnsi="Times New Roman" w:cs="Times New Roman"/>
          <w:spacing w:val="-3"/>
        </w:rPr>
        <w:t>s</w:t>
      </w:r>
      <w:r w:rsidR="00EB4E41">
        <w:rPr>
          <w:rFonts w:ascii="Times New Roman" w:hAnsi="Times New Roman" w:cs="Times New Roman"/>
          <w:spacing w:val="-3"/>
        </w:rPr>
        <w:t xml:space="preserve"> and </w:t>
      </w:r>
      <w:r w:rsidR="003A068B">
        <w:rPr>
          <w:rFonts w:ascii="Times New Roman" w:hAnsi="Times New Roman" w:cs="Times New Roman"/>
          <w:spacing w:val="-3"/>
        </w:rPr>
        <w:t xml:space="preserve">with respect to </w:t>
      </w:r>
      <w:r w:rsidR="00EB4E41">
        <w:rPr>
          <w:rFonts w:ascii="Times New Roman" w:hAnsi="Times New Roman" w:cs="Times New Roman"/>
          <w:spacing w:val="-3"/>
        </w:rPr>
        <w:t>the</w:t>
      </w:r>
      <w:r w:rsidR="000B3728">
        <w:rPr>
          <w:rFonts w:ascii="Times New Roman" w:hAnsi="Times New Roman" w:cs="Times New Roman"/>
          <w:spacing w:val="-3"/>
        </w:rPr>
        <w:t xml:space="preserve"> authority</w:t>
      </w:r>
      <w:r w:rsidR="00EB4E41">
        <w:rPr>
          <w:rFonts w:ascii="Times New Roman" w:hAnsi="Times New Roman" w:cs="Times New Roman"/>
          <w:spacing w:val="-3"/>
        </w:rPr>
        <w:t xml:space="preserve"> of the Commission to assess monetary damages</w:t>
      </w:r>
      <w:r w:rsidR="004B3652">
        <w:rPr>
          <w:rFonts w:ascii="Times New Roman" w:hAnsi="Times New Roman" w:cs="Times New Roman"/>
          <w:spacing w:val="-3"/>
        </w:rPr>
        <w:t>, asking that the Commission dismiss the Complaint</w:t>
      </w:r>
      <w:r w:rsidR="00EB4E41">
        <w:rPr>
          <w:rFonts w:ascii="Times New Roman" w:hAnsi="Times New Roman" w:cs="Times New Roman"/>
          <w:spacing w:val="-3"/>
        </w:rPr>
        <w:t>.</w:t>
      </w:r>
      <w:r w:rsidR="00EB4E41">
        <w:rPr>
          <w:rStyle w:val="FootnoteReference"/>
          <w:rFonts w:ascii="Times New Roman" w:hAnsi="Times New Roman" w:cs="Times New Roman"/>
          <w:spacing w:val="-3"/>
        </w:rPr>
        <w:footnoteReference w:id="3"/>
      </w:r>
    </w:p>
    <w:p w:rsidR="006E0F1E" w:rsidRDefault="006E0F1E" w:rsidP="00957EA9">
      <w:pPr>
        <w:spacing w:line="360" w:lineRule="auto"/>
        <w:rPr>
          <w:rFonts w:ascii="Times New Roman" w:hAnsi="Times New Roman" w:cs="Times New Roman"/>
          <w:spacing w:val="-3"/>
        </w:rPr>
      </w:pPr>
    </w:p>
    <w:p w:rsidR="004A1D99" w:rsidRPr="006B36BF" w:rsidRDefault="00EB4E41" w:rsidP="00EB4E41">
      <w:pPr>
        <w:spacing w:line="360" w:lineRule="auto"/>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004A1D99" w:rsidRPr="006B36BF">
        <w:rPr>
          <w:rFonts w:ascii="Times New Roman" w:hAnsi="Times New Roman" w:cs="Times New Roman"/>
          <w:spacing w:val="-3"/>
        </w:rPr>
        <w:t xml:space="preserve">The Commission's Rules of Practice and Procedure permit parties to file </w:t>
      </w:r>
      <w:r w:rsidR="004A1D99" w:rsidRPr="006B36BF">
        <w:rPr>
          <w:rFonts w:ascii="Times New Roman" w:hAnsi="Times New Roman" w:cs="Times New Roman"/>
          <w:bCs/>
          <w:spacing w:val="-3"/>
        </w:rPr>
        <w:t>preliminary objections.</w:t>
      </w:r>
      <w:r w:rsidR="004A1D99" w:rsidRPr="006B36BF">
        <w:rPr>
          <w:rFonts w:ascii="Times New Roman" w:hAnsi="Times New Roman" w:cs="Times New Roman"/>
          <w:spacing w:val="-3"/>
        </w:rPr>
        <w:t xml:space="preserve">   The grounds for </w:t>
      </w:r>
      <w:r w:rsidR="004A1D99" w:rsidRPr="006B36BF">
        <w:rPr>
          <w:rFonts w:ascii="Times New Roman" w:hAnsi="Times New Roman" w:cs="Times New Roman"/>
          <w:bCs/>
          <w:spacing w:val="-3"/>
        </w:rPr>
        <w:t>preliminary objections</w:t>
      </w:r>
      <w:r w:rsidR="004A1D99" w:rsidRPr="006B36BF">
        <w:rPr>
          <w:rFonts w:ascii="Times New Roman" w:hAnsi="Times New Roman" w:cs="Times New Roman"/>
          <w:spacing w:val="-3"/>
        </w:rPr>
        <w:t xml:space="preserve"> are limited to those set forth in 52 Pa Code § 5.101(a) as follows: </w:t>
      </w:r>
    </w:p>
    <w:p w:rsidR="00921B8F" w:rsidRPr="006B36BF" w:rsidRDefault="00921B8F" w:rsidP="00EB4E41">
      <w:pPr>
        <w:spacing w:line="360" w:lineRule="auto"/>
        <w:rPr>
          <w:rFonts w:ascii="Times New Roman" w:hAnsi="Times New Roman" w:cs="Times New Roman"/>
          <w:spacing w:val="-3"/>
        </w:rPr>
      </w:pPr>
    </w:p>
    <w:p w:rsidR="004A1D99" w:rsidRPr="00EB4E41" w:rsidRDefault="004A1D99" w:rsidP="00921B8F">
      <w:pPr>
        <w:ind w:left="1440" w:right="1440"/>
        <w:rPr>
          <w:rFonts w:ascii="Times New Roman" w:hAnsi="Times New Roman" w:cs="Times New Roman"/>
          <w:spacing w:val="-3"/>
        </w:rPr>
      </w:pPr>
      <w:r w:rsidRPr="00EB4E41">
        <w:rPr>
          <w:rFonts w:ascii="Times New Roman" w:hAnsi="Times New Roman" w:cs="Times New Roman"/>
          <w:spacing w:val="-3"/>
        </w:rPr>
        <w:t>(1) Lack of Commission jurisdiction or improper service of the pleading initiating the proceeding.</w:t>
      </w:r>
      <w:r w:rsidRPr="00EB4E41">
        <w:rPr>
          <w:rFonts w:ascii="Times New Roman" w:hAnsi="Times New Roman" w:cs="Times New Roman"/>
          <w:spacing w:val="-3"/>
        </w:rPr>
        <w:br/>
        <w:t> </w:t>
      </w:r>
      <w:r w:rsidRPr="00EB4E41">
        <w:rPr>
          <w:rFonts w:ascii="Times New Roman" w:hAnsi="Times New Roman" w:cs="Times New Roman"/>
          <w:spacing w:val="-3"/>
        </w:rPr>
        <w:br/>
        <w:t>(2) Failure of a pleading to conform to this chapter or the inclusion of scandalous or impertinent matter.</w:t>
      </w:r>
      <w:r w:rsidRPr="00EB4E41">
        <w:rPr>
          <w:rFonts w:ascii="Times New Roman" w:hAnsi="Times New Roman" w:cs="Times New Roman"/>
          <w:spacing w:val="-3"/>
        </w:rPr>
        <w:br/>
      </w:r>
      <w:r w:rsidRPr="00EB4E41">
        <w:rPr>
          <w:rFonts w:ascii="Times New Roman" w:hAnsi="Times New Roman" w:cs="Times New Roman"/>
          <w:spacing w:val="-3"/>
        </w:rPr>
        <w:lastRenderedPageBreak/>
        <w:t> </w:t>
      </w:r>
      <w:r w:rsidRPr="00EB4E41">
        <w:rPr>
          <w:rFonts w:ascii="Times New Roman" w:hAnsi="Times New Roman" w:cs="Times New Roman"/>
          <w:spacing w:val="-3"/>
        </w:rPr>
        <w:br/>
        <w:t>(3) Insufficient specificity of a pleading.</w:t>
      </w:r>
      <w:r w:rsidRPr="00EB4E41">
        <w:rPr>
          <w:rFonts w:ascii="Times New Roman" w:hAnsi="Times New Roman" w:cs="Times New Roman"/>
          <w:spacing w:val="-3"/>
        </w:rPr>
        <w:br/>
        <w:t> </w:t>
      </w:r>
      <w:r w:rsidRPr="00EB4E41">
        <w:rPr>
          <w:rFonts w:ascii="Times New Roman" w:hAnsi="Times New Roman" w:cs="Times New Roman"/>
          <w:spacing w:val="-3"/>
        </w:rPr>
        <w:br/>
        <w:t>(4) Legal insufficiency of a pleading.</w:t>
      </w:r>
      <w:r w:rsidRPr="00EB4E41">
        <w:rPr>
          <w:rFonts w:ascii="Times New Roman" w:hAnsi="Times New Roman" w:cs="Times New Roman"/>
          <w:spacing w:val="-3"/>
        </w:rPr>
        <w:br/>
        <w:t> </w:t>
      </w:r>
      <w:r w:rsidRPr="00EB4E41">
        <w:rPr>
          <w:rFonts w:ascii="Times New Roman" w:hAnsi="Times New Roman" w:cs="Times New Roman"/>
          <w:spacing w:val="-3"/>
        </w:rPr>
        <w:br/>
        <w:t>(5) Lack of capacity to sue, nonjoinder of a necessary party or misjoinder of a cause of action.</w:t>
      </w:r>
      <w:r w:rsidRPr="00EB4E41">
        <w:rPr>
          <w:rFonts w:ascii="Times New Roman" w:hAnsi="Times New Roman" w:cs="Times New Roman"/>
          <w:spacing w:val="-3"/>
        </w:rPr>
        <w:br/>
        <w:t> </w:t>
      </w:r>
      <w:r w:rsidRPr="00EB4E41">
        <w:rPr>
          <w:rFonts w:ascii="Times New Roman" w:hAnsi="Times New Roman" w:cs="Times New Roman"/>
          <w:spacing w:val="-3"/>
        </w:rPr>
        <w:br/>
        <w:t>(6) Pendency of a prior proceeding or agreement for alternative dispute resolution.</w:t>
      </w:r>
    </w:p>
    <w:p w:rsidR="007F6715" w:rsidRDefault="004A1D99" w:rsidP="00EB4E41">
      <w:pPr>
        <w:spacing w:line="360" w:lineRule="auto"/>
        <w:rPr>
          <w:rFonts w:ascii="Times New Roman" w:hAnsi="Times New Roman" w:cs="Times New Roman"/>
          <w:spacing w:val="-3"/>
        </w:rPr>
      </w:pPr>
      <w:r w:rsidRPr="00EB4E41">
        <w:rPr>
          <w:rFonts w:ascii="Times New Roman" w:hAnsi="Times New Roman" w:cs="Times New Roman"/>
          <w:spacing w:val="-3"/>
        </w:rPr>
        <w:br/>
      </w:r>
      <w:r w:rsidR="006B36BF">
        <w:rPr>
          <w:rFonts w:ascii="Times New Roman" w:hAnsi="Times New Roman" w:cs="Times New Roman"/>
          <w:spacing w:val="-3"/>
        </w:rPr>
        <w:tab/>
      </w:r>
      <w:r w:rsidR="006B36BF">
        <w:rPr>
          <w:rFonts w:ascii="Times New Roman" w:hAnsi="Times New Roman" w:cs="Times New Roman"/>
          <w:spacing w:val="-3"/>
        </w:rPr>
        <w:tab/>
      </w:r>
      <w:r w:rsidR="004E40A6">
        <w:rPr>
          <w:rFonts w:ascii="Times New Roman" w:hAnsi="Times New Roman" w:cs="Times New Roman"/>
          <w:spacing w:val="-3"/>
        </w:rPr>
        <w:t>T</w:t>
      </w:r>
      <w:r w:rsidRPr="00EB4E41">
        <w:rPr>
          <w:rFonts w:ascii="Times New Roman" w:hAnsi="Times New Roman" w:cs="Times New Roman"/>
          <w:spacing w:val="-3"/>
        </w:rPr>
        <w:t xml:space="preserve">he Respondent's </w:t>
      </w:r>
      <w:r w:rsidR="006A73F7">
        <w:rPr>
          <w:rFonts w:ascii="Times New Roman" w:hAnsi="Times New Roman" w:cs="Times New Roman"/>
          <w:spacing w:val="-3"/>
        </w:rPr>
        <w:t>P</w:t>
      </w:r>
      <w:r w:rsidR="006A73F7">
        <w:rPr>
          <w:rFonts w:ascii="Times New Roman" w:hAnsi="Times New Roman" w:cs="Times New Roman"/>
          <w:bCs/>
          <w:spacing w:val="-3"/>
        </w:rPr>
        <w:t>reliminary O</w:t>
      </w:r>
      <w:r w:rsidRPr="00921B8F">
        <w:rPr>
          <w:rFonts w:ascii="Times New Roman" w:hAnsi="Times New Roman" w:cs="Times New Roman"/>
          <w:bCs/>
          <w:spacing w:val="-3"/>
        </w:rPr>
        <w:t>bjection</w:t>
      </w:r>
      <w:r w:rsidRPr="00EB4E41">
        <w:rPr>
          <w:rFonts w:ascii="Times New Roman" w:hAnsi="Times New Roman" w:cs="Times New Roman"/>
          <w:spacing w:val="-3"/>
        </w:rPr>
        <w:t xml:space="preserve"> asserts</w:t>
      </w:r>
      <w:r w:rsidR="00F7233E">
        <w:rPr>
          <w:rFonts w:ascii="Times New Roman" w:hAnsi="Times New Roman" w:cs="Times New Roman"/>
          <w:spacing w:val="-3"/>
        </w:rPr>
        <w:t xml:space="preserve">, in part, </w:t>
      </w:r>
      <w:r w:rsidRPr="00EB4E41">
        <w:rPr>
          <w:rFonts w:ascii="Times New Roman" w:hAnsi="Times New Roman" w:cs="Times New Roman"/>
          <w:spacing w:val="-3"/>
        </w:rPr>
        <w:t xml:space="preserve">lack of Commission jurisdiction pursuant to </w:t>
      </w:r>
      <w:r w:rsidRPr="00921B8F">
        <w:rPr>
          <w:rFonts w:ascii="Times New Roman" w:hAnsi="Times New Roman" w:cs="Times New Roman"/>
          <w:spacing w:val="-3"/>
        </w:rPr>
        <w:t>52 Pa. Code §§ 5.101(a</w:t>
      </w:r>
      <w:proofErr w:type="gramStart"/>
      <w:r w:rsidRPr="00921B8F">
        <w:rPr>
          <w:rFonts w:ascii="Times New Roman" w:hAnsi="Times New Roman" w:cs="Times New Roman"/>
          <w:spacing w:val="-3"/>
        </w:rPr>
        <w:t>)(</w:t>
      </w:r>
      <w:proofErr w:type="gramEnd"/>
      <w:r w:rsidRPr="00921B8F">
        <w:rPr>
          <w:rFonts w:ascii="Times New Roman" w:hAnsi="Times New Roman" w:cs="Times New Roman"/>
          <w:spacing w:val="-3"/>
        </w:rPr>
        <w:t>1)</w:t>
      </w:r>
      <w:r w:rsidRPr="00EB4E41">
        <w:rPr>
          <w:rFonts w:ascii="Times New Roman" w:hAnsi="Times New Roman" w:cs="Times New Roman"/>
          <w:spacing w:val="-3"/>
        </w:rPr>
        <w:t xml:space="preserve">. </w:t>
      </w:r>
      <w:r w:rsidR="00921B8F">
        <w:rPr>
          <w:rFonts w:ascii="Times New Roman" w:hAnsi="Times New Roman" w:cs="Times New Roman"/>
          <w:spacing w:val="-3"/>
        </w:rPr>
        <w:t xml:space="preserve"> </w:t>
      </w:r>
      <w:r w:rsidRPr="00EB4E41">
        <w:rPr>
          <w:rFonts w:ascii="Times New Roman" w:hAnsi="Times New Roman" w:cs="Times New Roman"/>
          <w:spacing w:val="-3"/>
        </w:rPr>
        <w:t xml:space="preserve">Commission </w:t>
      </w:r>
      <w:r w:rsidRPr="00921B8F">
        <w:rPr>
          <w:rFonts w:ascii="Times New Roman" w:hAnsi="Times New Roman" w:cs="Times New Roman"/>
          <w:bCs/>
          <w:spacing w:val="-3"/>
        </w:rPr>
        <w:t>preliminary objection</w:t>
      </w:r>
      <w:r w:rsidRPr="00EB4E41">
        <w:rPr>
          <w:rFonts w:ascii="Times New Roman" w:hAnsi="Times New Roman" w:cs="Times New Roman"/>
          <w:spacing w:val="-3"/>
        </w:rPr>
        <w:t xml:space="preserve"> practice is analogous to Pennsylvania civil practice regarding </w:t>
      </w:r>
      <w:r w:rsidRPr="00921B8F">
        <w:rPr>
          <w:rFonts w:ascii="Times New Roman" w:hAnsi="Times New Roman" w:cs="Times New Roman"/>
          <w:bCs/>
          <w:spacing w:val="-3"/>
        </w:rPr>
        <w:t>preliminary objections.</w:t>
      </w:r>
      <w:r w:rsidR="00921B8F">
        <w:rPr>
          <w:rFonts w:ascii="Times New Roman" w:hAnsi="Times New Roman" w:cs="Times New Roman"/>
          <w:spacing w:val="-3"/>
        </w:rPr>
        <w:t xml:space="preserve"> </w:t>
      </w:r>
      <w:r w:rsidRPr="00EB4E41">
        <w:rPr>
          <w:rFonts w:ascii="Times New Roman" w:hAnsi="Times New Roman" w:cs="Times New Roman"/>
          <w:spacing w:val="-3"/>
        </w:rPr>
        <w:t xml:space="preserve"> </w:t>
      </w:r>
      <w:r w:rsidRPr="00921B8F">
        <w:rPr>
          <w:rFonts w:ascii="Times New Roman" w:hAnsi="Times New Roman" w:cs="Times New Roman"/>
          <w:i/>
          <w:spacing w:val="-3"/>
        </w:rPr>
        <w:t>Equitable Small Transportation Intervenors v. Equitable Gas Company</w:t>
      </w:r>
      <w:r w:rsidRPr="00921B8F">
        <w:rPr>
          <w:rFonts w:ascii="Times New Roman" w:hAnsi="Times New Roman" w:cs="Times New Roman"/>
          <w:spacing w:val="-3"/>
        </w:rPr>
        <w:t>, 1994 Pa PUC LEXIS 69,</w:t>
      </w:r>
      <w:r w:rsidRPr="00EB4E41">
        <w:rPr>
          <w:rFonts w:ascii="Times New Roman" w:hAnsi="Times New Roman" w:cs="Times New Roman"/>
          <w:spacing w:val="-3"/>
        </w:rPr>
        <w:t xml:space="preserve"> Docket No. </w:t>
      </w:r>
      <w:proofErr w:type="gramStart"/>
      <w:r w:rsidRPr="00EB4E41">
        <w:rPr>
          <w:rFonts w:ascii="Times New Roman" w:hAnsi="Times New Roman" w:cs="Times New Roman"/>
          <w:spacing w:val="-3"/>
        </w:rPr>
        <w:t>C-00935435 (July 18, 1994)</w:t>
      </w:r>
      <w:r w:rsidR="00921B8F">
        <w:rPr>
          <w:rFonts w:ascii="Times New Roman" w:hAnsi="Times New Roman" w:cs="Times New Roman"/>
          <w:spacing w:val="-3"/>
        </w:rPr>
        <w:t>.</w:t>
      </w:r>
      <w:proofErr w:type="gramEnd"/>
      <w:r w:rsidR="00921B8F">
        <w:rPr>
          <w:rFonts w:ascii="Times New Roman" w:hAnsi="Times New Roman" w:cs="Times New Roman"/>
          <w:spacing w:val="-3"/>
        </w:rPr>
        <w:t xml:space="preserve"> </w:t>
      </w:r>
      <w:r w:rsidRPr="00EB4E41">
        <w:rPr>
          <w:rFonts w:ascii="Times New Roman" w:hAnsi="Times New Roman" w:cs="Times New Roman"/>
          <w:spacing w:val="-3"/>
        </w:rPr>
        <w:t xml:space="preserve"> A </w:t>
      </w:r>
      <w:r w:rsidRPr="00921B8F">
        <w:rPr>
          <w:rFonts w:ascii="Times New Roman" w:hAnsi="Times New Roman" w:cs="Times New Roman"/>
          <w:bCs/>
          <w:spacing w:val="-3"/>
        </w:rPr>
        <w:t>preliminary objection</w:t>
      </w:r>
      <w:r w:rsidRPr="00EB4E41">
        <w:rPr>
          <w:rFonts w:ascii="Times New Roman" w:hAnsi="Times New Roman" w:cs="Times New Roman"/>
          <w:spacing w:val="-3"/>
        </w:rPr>
        <w:t xml:space="preserve"> asserting lack of Commission jurisdiction pursuant to the Commission's Rules of Practice and Procedure is therefore analogous to </w:t>
      </w:r>
      <w:r w:rsidRPr="00921B8F">
        <w:rPr>
          <w:rFonts w:ascii="Times New Roman" w:hAnsi="Times New Roman" w:cs="Times New Roman"/>
          <w:bCs/>
          <w:spacing w:val="-3"/>
        </w:rPr>
        <w:t>preliminary objections</w:t>
      </w:r>
      <w:r w:rsidRPr="00EB4E41">
        <w:rPr>
          <w:rFonts w:ascii="Times New Roman" w:hAnsi="Times New Roman" w:cs="Times New Roman"/>
          <w:spacing w:val="-3"/>
        </w:rPr>
        <w:t xml:space="preserve"> allowed by </w:t>
      </w:r>
      <w:r w:rsidRPr="00921B8F">
        <w:rPr>
          <w:rFonts w:ascii="Times New Roman" w:hAnsi="Times New Roman" w:cs="Times New Roman"/>
          <w:spacing w:val="-3"/>
        </w:rPr>
        <w:t>Rule 1028 of the Pennsylvania Rules of Civil Procedure.</w:t>
      </w:r>
      <w:r w:rsidRPr="00EB4E41">
        <w:rPr>
          <w:rFonts w:ascii="Times New Roman" w:hAnsi="Times New Roman" w:cs="Times New Roman"/>
          <w:spacing w:val="-3"/>
        </w:rPr>
        <w:br/>
      </w:r>
      <w:r w:rsidRPr="00EB4E41">
        <w:rPr>
          <w:rFonts w:ascii="Times New Roman" w:hAnsi="Times New Roman" w:cs="Times New Roman"/>
          <w:spacing w:val="-3"/>
        </w:rPr>
        <w:br/>
      </w:r>
      <w:r w:rsidR="00921B8F">
        <w:rPr>
          <w:rFonts w:ascii="Times New Roman" w:hAnsi="Times New Roman" w:cs="Times New Roman"/>
          <w:bCs/>
          <w:spacing w:val="-3"/>
        </w:rPr>
        <w:tab/>
      </w:r>
      <w:r w:rsidR="00921B8F">
        <w:rPr>
          <w:rFonts w:ascii="Times New Roman" w:hAnsi="Times New Roman" w:cs="Times New Roman"/>
          <w:bCs/>
          <w:spacing w:val="-3"/>
        </w:rPr>
        <w:tab/>
      </w:r>
      <w:r w:rsidRPr="00921B8F">
        <w:rPr>
          <w:rFonts w:ascii="Times New Roman" w:hAnsi="Times New Roman" w:cs="Times New Roman"/>
          <w:bCs/>
          <w:spacing w:val="-3"/>
        </w:rPr>
        <w:t>Preliminary objections</w:t>
      </w:r>
      <w:r w:rsidRPr="00EB4E41">
        <w:rPr>
          <w:rFonts w:ascii="Times New Roman" w:hAnsi="Times New Roman" w:cs="Times New Roman"/>
          <w:spacing w:val="-3"/>
        </w:rPr>
        <w:t xml:space="preserve"> in civil practice requesting dismissal of a pleading will be granted only where the right to relief is clearly warranted and free from doubt. </w:t>
      </w:r>
      <w:r w:rsidR="00921B8F">
        <w:rPr>
          <w:rFonts w:ascii="Times New Roman" w:hAnsi="Times New Roman" w:cs="Times New Roman"/>
          <w:spacing w:val="-3"/>
        </w:rPr>
        <w:t xml:space="preserve"> </w:t>
      </w:r>
      <w:r w:rsidRPr="00921B8F">
        <w:rPr>
          <w:rFonts w:ascii="Times New Roman" w:hAnsi="Times New Roman" w:cs="Times New Roman"/>
          <w:i/>
          <w:spacing w:val="-3"/>
        </w:rPr>
        <w:t>Interstate Traveller Services, Inc. v. Pa. Dept. of Environment Resources</w:t>
      </w:r>
      <w:r w:rsidRPr="00921B8F">
        <w:rPr>
          <w:rFonts w:ascii="Times New Roman" w:hAnsi="Times New Roman" w:cs="Times New Roman"/>
          <w:spacing w:val="-3"/>
        </w:rPr>
        <w:t>, 406 A.2d 1020 (Pa. 1979)</w:t>
      </w:r>
      <w:proofErr w:type="gramStart"/>
      <w:r w:rsidRPr="00921B8F">
        <w:rPr>
          <w:rFonts w:ascii="Times New Roman" w:hAnsi="Times New Roman" w:cs="Times New Roman"/>
          <w:spacing w:val="-3"/>
        </w:rPr>
        <w:t>;</w:t>
      </w:r>
      <w:r w:rsidR="00921B8F">
        <w:rPr>
          <w:rFonts w:ascii="Times New Roman" w:hAnsi="Times New Roman" w:cs="Times New Roman"/>
          <w:spacing w:val="-3"/>
        </w:rPr>
        <w:t xml:space="preserve"> </w:t>
      </w:r>
      <w:r w:rsidRPr="00EB4E41">
        <w:rPr>
          <w:rFonts w:ascii="Times New Roman" w:hAnsi="Times New Roman" w:cs="Times New Roman"/>
          <w:spacing w:val="-3"/>
        </w:rPr>
        <w:t xml:space="preserve"> </w:t>
      </w:r>
      <w:r w:rsidRPr="00921B8F">
        <w:rPr>
          <w:rFonts w:ascii="Times New Roman" w:hAnsi="Times New Roman" w:cs="Times New Roman"/>
          <w:i/>
          <w:spacing w:val="-3"/>
        </w:rPr>
        <w:t>Rivera</w:t>
      </w:r>
      <w:proofErr w:type="gramEnd"/>
      <w:r w:rsidRPr="00921B8F">
        <w:rPr>
          <w:rFonts w:ascii="Times New Roman" w:hAnsi="Times New Roman" w:cs="Times New Roman"/>
          <w:i/>
          <w:spacing w:val="-3"/>
        </w:rPr>
        <w:t xml:space="preserve"> v. Philadelphia Theological Seminary of St. Charles Borromeo, Inc</w:t>
      </w:r>
      <w:r w:rsidRPr="00921B8F">
        <w:rPr>
          <w:rFonts w:ascii="Times New Roman" w:hAnsi="Times New Roman" w:cs="Times New Roman"/>
          <w:spacing w:val="-3"/>
        </w:rPr>
        <w:t>., 595 A.2d 172 (Pa. Super. 1991)</w:t>
      </w:r>
      <w:r w:rsidR="00921B8F">
        <w:rPr>
          <w:rFonts w:ascii="Times New Roman" w:hAnsi="Times New Roman" w:cs="Times New Roman"/>
          <w:spacing w:val="-3"/>
        </w:rPr>
        <w:t xml:space="preserve">.  </w:t>
      </w:r>
      <w:r w:rsidRPr="00EB4E41">
        <w:rPr>
          <w:rFonts w:ascii="Times New Roman" w:hAnsi="Times New Roman" w:cs="Times New Roman"/>
          <w:spacing w:val="-3"/>
        </w:rPr>
        <w:t>The Commission follows this standard.</w:t>
      </w:r>
      <w:r w:rsidR="00921B8F">
        <w:rPr>
          <w:rFonts w:ascii="Times New Roman" w:hAnsi="Times New Roman" w:cs="Times New Roman"/>
          <w:spacing w:val="-3"/>
        </w:rPr>
        <w:t xml:space="preserve"> </w:t>
      </w:r>
      <w:r w:rsidRPr="00EB4E41">
        <w:rPr>
          <w:rFonts w:ascii="Times New Roman" w:hAnsi="Times New Roman" w:cs="Times New Roman"/>
          <w:spacing w:val="-3"/>
        </w:rPr>
        <w:t xml:space="preserve"> </w:t>
      </w:r>
      <w:proofErr w:type="gramStart"/>
      <w:r w:rsidRPr="00921B8F">
        <w:rPr>
          <w:rFonts w:ascii="Times New Roman" w:hAnsi="Times New Roman" w:cs="Times New Roman"/>
          <w:spacing w:val="-3"/>
        </w:rPr>
        <w:t>Montague v. Philadelphia Electric Company, 66 Pa. PUC 24 (1988)</w:t>
      </w:r>
      <w:r w:rsidR="00921B8F">
        <w:rPr>
          <w:rFonts w:ascii="Times New Roman" w:hAnsi="Times New Roman" w:cs="Times New Roman"/>
          <w:spacing w:val="-3"/>
        </w:rPr>
        <w:t>.</w:t>
      </w:r>
      <w:proofErr w:type="gramEnd"/>
      <w:r w:rsidRPr="00EB4E41">
        <w:rPr>
          <w:rFonts w:ascii="Times New Roman" w:hAnsi="Times New Roman" w:cs="Times New Roman"/>
          <w:spacing w:val="-3"/>
        </w:rPr>
        <w:br/>
      </w:r>
      <w:r w:rsidRPr="00EB4E41">
        <w:rPr>
          <w:rFonts w:ascii="Times New Roman" w:hAnsi="Times New Roman" w:cs="Times New Roman"/>
          <w:spacing w:val="-3"/>
        </w:rPr>
        <w:br/>
      </w:r>
      <w:r w:rsidR="00921B8F">
        <w:rPr>
          <w:rFonts w:ascii="Times New Roman" w:hAnsi="Times New Roman" w:cs="Times New Roman"/>
          <w:spacing w:val="-3"/>
        </w:rPr>
        <w:tab/>
      </w:r>
      <w:r w:rsidR="00921B8F">
        <w:rPr>
          <w:rFonts w:ascii="Times New Roman" w:hAnsi="Times New Roman" w:cs="Times New Roman"/>
          <w:spacing w:val="-3"/>
        </w:rPr>
        <w:tab/>
      </w:r>
      <w:r w:rsidRPr="00EB4E41">
        <w:rPr>
          <w:rFonts w:ascii="Times New Roman" w:hAnsi="Times New Roman" w:cs="Times New Roman"/>
          <w:spacing w:val="-3"/>
        </w:rPr>
        <w:t>The Commission may not rely upon the factual assertions of the moving party but must accept as true for purposes of disposing of the motion all well pleaded, material facts of the nonmoving party, as well as every inference from those facts.</w:t>
      </w:r>
      <w:r w:rsidR="005F513F">
        <w:rPr>
          <w:rFonts w:ascii="Times New Roman" w:hAnsi="Times New Roman" w:cs="Times New Roman"/>
          <w:spacing w:val="-3"/>
        </w:rPr>
        <w:t xml:space="preserve"> </w:t>
      </w:r>
      <w:r w:rsidRPr="00EB4E41">
        <w:rPr>
          <w:rFonts w:ascii="Times New Roman" w:hAnsi="Times New Roman" w:cs="Times New Roman"/>
          <w:spacing w:val="-3"/>
        </w:rPr>
        <w:t xml:space="preserve"> </w:t>
      </w:r>
      <w:r w:rsidRPr="005F513F">
        <w:rPr>
          <w:rFonts w:ascii="Times New Roman" w:hAnsi="Times New Roman" w:cs="Times New Roman"/>
          <w:i/>
          <w:spacing w:val="-3"/>
        </w:rPr>
        <w:t>County of Allegheny v. Commonwealth of Pennsylvania</w:t>
      </w:r>
      <w:r w:rsidRPr="005F513F">
        <w:rPr>
          <w:rFonts w:ascii="Times New Roman" w:hAnsi="Times New Roman" w:cs="Times New Roman"/>
          <w:spacing w:val="-3"/>
        </w:rPr>
        <w:t>, 490 A. 2d 402 (Pa. 1985)</w:t>
      </w:r>
      <w:proofErr w:type="gramStart"/>
      <w:r w:rsidRPr="005F513F">
        <w:rPr>
          <w:rFonts w:ascii="Times New Roman" w:hAnsi="Times New Roman" w:cs="Times New Roman"/>
          <w:spacing w:val="-3"/>
        </w:rPr>
        <w:t>;</w:t>
      </w:r>
      <w:r w:rsidR="005F513F">
        <w:rPr>
          <w:rFonts w:ascii="Times New Roman" w:hAnsi="Times New Roman" w:cs="Times New Roman"/>
          <w:spacing w:val="-3"/>
        </w:rPr>
        <w:t xml:space="preserve"> </w:t>
      </w:r>
      <w:r w:rsidRPr="00EB4E41">
        <w:rPr>
          <w:rFonts w:ascii="Times New Roman" w:hAnsi="Times New Roman" w:cs="Times New Roman"/>
          <w:spacing w:val="-3"/>
        </w:rPr>
        <w:t xml:space="preserve"> </w:t>
      </w:r>
      <w:r w:rsidRPr="005F513F">
        <w:rPr>
          <w:rFonts w:ascii="Times New Roman" w:hAnsi="Times New Roman" w:cs="Times New Roman"/>
          <w:i/>
          <w:spacing w:val="-3"/>
        </w:rPr>
        <w:t>Commonwealth</w:t>
      </w:r>
      <w:proofErr w:type="gramEnd"/>
      <w:r w:rsidRPr="005F513F">
        <w:rPr>
          <w:rFonts w:ascii="Times New Roman" w:hAnsi="Times New Roman" w:cs="Times New Roman"/>
          <w:i/>
          <w:spacing w:val="-3"/>
        </w:rPr>
        <w:t xml:space="preserve"> of Pennsylvania v. Bell Telephone Co. of Pa</w:t>
      </w:r>
      <w:r w:rsidRPr="005F513F">
        <w:rPr>
          <w:rFonts w:ascii="Times New Roman" w:hAnsi="Times New Roman" w:cs="Times New Roman"/>
          <w:spacing w:val="-3"/>
        </w:rPr>
        <w:t>., 551 A.2d 602 (Pa. Cmwlth. 1988)</w:t>
      </w:r>
      <w:r w:rsidR="005F513F">
        <w:rPr>
          <w:rFonts w:ascii="Times New Roman" w:hAnsi="Times New Roman" w:cs="Times New Roman"/>
          <w:spacing w:val="-3"/>
        </w:rPr>
        <w:t>.</w:t>
      </w:r>
      <w:r w:rsidRPr="00EB4E41">
        <w:rPr>
          <w:rFonts w:ascii="Times New Roman" w:hAnsi="Times New Roman" w:cs="Times New Roman"/>
          <w:spacing w:val="-3"/>
        </w:rPr>
        <w:t xml:space="preserve"> </w:t>
      </w:r>
      <w:r w:rsidR="005F513F">
        <w:rPr>
          <w:rFonts w:ascii="Times New Roman" w:hAnsi="Times New Roman" w:cs="Times New Roman"/>
          <w:spacing w:val="-3"/>
        </w:rPr>
        <w:t xml:space="preserve"> </w:t>
      </w:r>
      <w:r w:rsidRPr="00EB4E41">
        <w:rPr>
          <w:rFonts w:ascii="Times New Roman" w:hAnsi="Times New Roman" w:cs="Times New Roman"/>
          <w:spacing w:val="-3"/>
        </w:rPr>
        <w:t>The </w:t>
      </w:r>
      <w:r w:rsidR="005F513F">
        <w:rPr>
          <w:rFonts w:ascii="Times New Roman" w:hAnsi="Times New Roman" w:cs="Times New Roman"/>
          <w:spacing w:val="-3"/>
        </w:rPr>
        <w:t>Commission must view the C</w:t>
      </w:r>
      <w:r w:rsidRPr="00EB4E41">
        <w:rPr>
          <w:rFonts w:ascii="Times New Roman" w:hAnsi="Times New Roman" w:cs="Times New Roman"/>
          <w:spacing w:val="-3"/>
        </w:rPr>
        <w:t xml:space="preserve">omplaint in this case in the light most favorable to the Complainants and should dismiss the </w:t>
      </w:r>
      <w:r w:rsidR="005F513F">
        <w:rPr>
          <w:rFonts w:ascii="Times New Roman" w:hAnsi="Times New Roman" w:cs="Times New Roman"/>
          <w:spacing w:val="-3"/>
        </w:rPr>
        <w:t>C</w:t>
      </w:r>
      <w:r w:rsidRPr="00EB4E41">
        <w:rPr>
          <w:rFonts w:ascii="Times New Roman" w:hAnsi="Times New Roman" w:cs="Times New Roman"/>
          <w:spacing w:val="-3"/>
        </w:rPr>
        <w:t>omplaint only if it appears that the Complainants would not be entitled to relief under any circumstances as a matter of law</w:t>
      </w:r>
      <w:r w:rsidRPr="005F513F">
        <w:rPr>
          <w:rFonts w:ascii="Times New Roman" w:hAnsi="Times New Roman" w:cs="Times New Roman"/>
          <w:i/>
          <w:spacing w:val="-3"/>
        </w:rPr>
        <w:t>.</w:t>
      </w:r>
      <w:r w:rsidR="005F513F" w:rsidRPr="005F513F">
        <w:rPr>
          <w:rFonts w:ascii="Times New Roman" w:hAnsi="Times New Roman" w:cs="Times New Roman"/>
          <w:i/>
          <w:spacing w:val="-3"/>
        </w:rPr>
        <w:t xml:space="preserve"> </w:t>
      </w:r>
      <w:r w:rsidRPr="005F513F">
        <w:rPr>
          <w:rFonts w:ascii="Times New Roman" w:hAnsi="Times New Roman" w:cs="Times New Roman"/>
          <w:i/>
          <w:spacing w:val="-3"/>
        </w:rPr>
        <w:t xml:space="preserve"> Equitable Small Transportation Intervenors v. Equitable Gas </w:t>
      </w:r>
      <w:r w:rsidRPr="005F513F">
        <w:rPr>
          <w:rFonts w:ascii="Times New Roman" w:hAnsi="Times New Roman" w:cs="Times New Roman"/>
          <w:i/>
          <w:spacing w:val="-3"/>
        </w:rPr>
        <w:lastRenderedPageBreak/>
        <w:t>Company</w:t>
      </w:r>
      <w:r w:rsidRPr="005F513F">
        <w:rPr>
          <w:rFonts w:ascii="Times New Roman" w:hAnsi="Times New Roman" w:cs="Times New Roman"/>
          <w:spacing w:val="-3"/>
        </w:rPr>
        <w:t>, 1994 Pa PUC LEXIS 69,</w:t>
      </w:r>
      <w:r w:rsidRPr="00EB4E41">
        <w:rPr>
          <w:rFonts w:ascii="Times New Roman" w:hAnsi="Times New Roman" w:cs="Times New Roman"/>
          <w:spacing w:val="-3"/>
        </w:rPr>
        <w:t xml:space="preserve"> Docket No. C-00935435 (July 18, 1994)</w:t>
      </w:r>
      <w:r w:rsidRPr="00EB4E41">
        <w:rPr>
          <w:rFonts w:ascii="Times New Roman" w:hAnsi="Times New Roman" w:cs="Times New Roman"/>
          <w:spacing w:val="-3"/>
        </w:rPr>
        <w:br/>
      </w:r>
      <w:r w:rsidRPr="00EB4E41">
        <w:rPr>
          <w:rFonts w:ascii="Times New Roman" w:hAnsi="Times New Roman" w:cs="Times New Roman"/>
          <w:spacing w:val="-3"/>
        </w:rPr>
        <w:br/>
      </w:r>
      <w:r w:rsidR="005F513F">
        <w:rPr>
          <w:rFonts w:ascii="Times New Roman" w:hAnsi="Times New Roman" w:cs="Times New Roman"/>
          <w:spacing w:val="-3"/>
        </w:rPr>
        <w:tab/>
      </w:r>
      <w:r w:rsidR="005F513F">
        <w:rPr>
          <w:rFonts w:ascii="Times New Roman" w:hAnsi="Times New Roman" w:cs="Times New Roman"/>
          <w:spacing w:val="-3"/>
        </w:rPr>
        <w:tab/>
      </w:r>
      <w:r w:rsidRPr="00EB4E41">
        <w:rPr>
          <w:rFonts w:ascii="Times New Roman" w:hAnsi="Times New Roman" w:cs="Times New Roman"/>
          <w:spacing w:val="-3"/>
        </w:rPr>
        <w:t xml:space="preserve">The Commission regulation at </w:t>
      </w:r>
      <w:r w:rsidRPr="005F513F">
        <w:rPr>
          <w:rFonts w:ascii="Times New Roman" w:hAnsi="Times New Roman" w:cs="Times New Roman"/>
          <w:spacing w:val="-3"/>
        </w:rPr>
        <w:t>52 Pa. Code § 5.21(a)</w:t>
      </w:r>
      <w:r w:rsidRPr="00EB4E41">
        <w:rPr>
          <w:rFonts w:ascii="Times New Roman" w:hAnsi="Times New Roman" w:cs="Times New Roman"/>
          <w:spacing w:val="-3"/>
        </w:rPr>
        <w:t xml:space="preserve"> states that a person may file a formal complaint claiming violation of a statute that the Commission has jurisdiction to administer. The regulation at </w:t>
      </w:r>
      <w:r w:rsidRPr="005F513F">
        <w:rPr>
          <w:rFonts w:ascii="Times New Roman" w:hAnsi="Times New Roman" w:cs="Times New Roman"/>
          <w:spacing w:val="-3"/>
        </w:rPr>
        <w:t>52 Pa. Code § 5.21(d)</w:t>
      </w:r>
      <w:r w:rsidRPr="00EB4E41">
        <w:rPr>
          <w:rFonts w:ascii="Times New Roman" w:hAnsi="Times New Roman" w:cs="Times New Roman"/>
          <w:spacing w:val="-3"/>
        </w:rPr>
        <w:t xml:space="preserve"> authorizes the Commission to dismiss a complaint if a hearing is not necessary and authorizes </w:t>
      </w:r>
      <w:r w:rsidRPr="005F513F">
        <w:rPr>
          <w:rFonts w:ascii="Times New Roman" w:hAnsi="Times New Roman" w:cs="Times New Roman"/>
          <w:bCs/>
          <w:spacing w:val="-3"/>
        </w:rPr>
        <w:t>preliminary objections</w:t>
      </w:r>
      <w:r w:rsidRPr="00EB4E41">
        <w:rPr>
          <w:rFonts w:ascii="Times New Roman" w:hAnsi="Times New Roman" w:cs="Times New Roman"/>
          <w:spacing w:val="-3"/>
        </w:rPr>
        <w:t xml:space="preserve"> to be filed in response to a complaint.</w:t>
      </w:r>
      <w:r w:rsidRPr="00EB4E41">
        <w:rPr>
          <w:rFonts w:ascii="Times New Roman" w:hAnsi="Times New Roman" w:cs="Times New Roman"/>
          <w:spacing w:val="-3"/>
        </w:rPr>
        <w:br/>
      </w:r>
      <w:r w:rsidRPr="00EB4E41">
        <w:rPr>
          <w:rFonts w:ascii="Times New Roman" w:hAnsi="Times New Roman" w:cs="Times New Roman"/>
          <w:spacing w:val="-3"/>
        </w:rPr>
        <w:br/>
      </w:r>
      <w:r w:rsidR="005F513F">
        <w:rPr>
          <w:rFonts w:ascii="Times New Roman" w:hAnsi="Times New Roman" w:cs="Times New Roman"/>
          <w:spacing w:val="-3"/>
        </w:rPr>
        <w:tab/>
      </w:r>
      <w:r w:rsidR="005F513F">
        <w:rPr>
          <w:rFonts w:ascii="Times New Roman" w:hAnsi="Times New Roman" w:cs="Times New Roman"/>
          <w:spacing w:val="-3"/>
        </w:rPr>
        <w:tab/>
      </w:r>
      <w:r w:rsidRPr="00EB4E41">
        <w:rPr>
          <w:rFonts w:ascii="Times New Roman" w:hAnsi="Times New Roman" w:cs="Times New Roman"/>
          <w:spacing w:val="-3"/>
        </w:rPr>
        <w:t xml:space="preserve">The regulation at </w:t>
      </w:r>
      <w:r w:rsidRPr="005F513F">
        <w:rPr>
          <w:rFonts w:ascii="Times New Roman" w:hAnsi="Times New Roman" w:cs="Times New Roman"/>
          <w:spacing w:val="-3"/>
        </w:rPr>
        <w:t>52 Pa. Code § 5.101(a</w:t>
      </w:r>
      <w:proofErr w:type="gramStart"/>
      <w:r w:rsidRPr="005F513F">
        <w:rPr>
          <w:rFonts w:ascii="Times New Roman" w:hAnsi="Times New Roman" w:cs="Times New Roman"/>
          <w:spacing w:val="-3"/>
        </w:rPr>
        <w:t>)(</w:t>
      </w:r>
      <w:proofErr w:type="gramEnd"/>
      <w:r w:rsidRPr="005F513F">
        <w:rPr>
          <w:rFonts w:ascii="Times New Roman" w:hAnsi="Times New Roman" w:cs="Times New Roman"/>
          <w:spacing w:val="-3"/>
        </w:rPr>
        <w:t>1)</w:t>
      </w:r>
      <w:r w:rsidRPr="00EB4E41">
        <w:rPr>
          <w:rFonts w:ascii="Times New Roman" w:hAnsi="Times New Roman" w:cs="Times New Roman"/>
          <w:spacing w:val="-3"/>
        </w:rPr>
        <w:t xml:space="preserve"> permits the filing of a </w:t>
      </w:r>
      <w:r w:rsidRPr="005F513F">
        <w:rPr>
          <w:rFonts w:ascii="Times New Roman" w:hAnsi="Times New Roman" w:cs="Times New Roman"/>
          <w:bCs/>
          <w:spacing w:val="-3"/>
        </w:rPr>
        <w:t>preliminary objection</w:t>
      </w:r>
      <w:r w:rsidRPr="00EB4E41">
        <w:rPr>
          <w:rFonts w:ascii="Times New Roman" w:hAnsi="Times New Roman" w:cs="Times New Roman"/>
          <w:spacing w:val="-3"/>
        </w:rPr>
        <w:t xml:space="preserve"> to dismiss a pleading for lack of Commission jurisdiction. </w:t>
      </w:r>
    </w:p>
    <w:p w:rsidR="007F6715" w:rsidRDefault="007F6715" w:rsidP="00EB4E41">
      <w:pPr>
        <w:spacing w:line="360" w:lineRule="auto"/>
        <w:rPr>
          <w:rFonts w:ascii="Times New Roman" w:hAnsi="Times New Roman" w:cs="Times New Roman"/>
          <w:spacing w:val="-3"/>
        </w:rPr>
      </w:pPr>
    </w:p>
    <w:p w:rsidR="00543A6C" w:rsidRDefault="007F6715" w:rsidP="00EB4E41">
      <w:pPr>
        <w:spacing w:line="360" w:lineRule="auto"/>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004A1D99" w:rsidRPr="007F6715">
        <w:rPr>
          <w:rFonts w:ascii="Times New Roman" w:hAnsi="Times New Roman" w:cs="Times New Roman"/>
          <w:spacing w:val="-3"/>
        </w:rPr>
        <w:t xml:space="preserve">Accepting the facts alleged in the </w:t>
      </w:r>
      <w:r>
        <w:rPr>
          <w:rFonts w:ascii="Times New Roman" w:hAnsi="Times New Roman" w:cs="Times New Roman"/>
          <w:spacing w:val="-3"/>
        </w:rPr>
        <w:t>C</w:t>
      </w:r>
      <w:r w:rsidR="004A1D99" w:rsidRPr="007F6715">
        <w:rPr>
          <w:rFonts w:ascii="Times New Roman" w:hAnsi="Times New Roman" w:cs="Times New Roman"/>
          <w:spacing w:val="-3"/>
        </w:rPr>
        <w:t xml:space="preserve">omplaint as true for purposes of disposing of its </w:t>
      </w:r>
      <w:r w:rsidR="00C52C62">
        <w:rPr>
          <w:rFonts w:ascii="Times New Roman" w:hAnsi="Times New Roman" w:cs="Times New Roman"/>
          <w:spacing w:val="-3"/>
        </w:rPr>
        <w:t>P</w:t>
      </w:r>
      <w:r w:rsidR="004A1D99" w:rsidRPr="007F6715">
        <w:rPr>
          <w:rFonts w:ascii="Times New Roman" w:hAnsi="Times New Roman" w:cs="Times New Roman"/>
          <w:bCs/>
          <w:spacing w:val="-3"/>
        </w:rPr>
        <w:t xml:space="preserve">reliminary </w:t>
      </w:r>
      <w:r w:rsidR="00C52C62">
        <w:rPr>
          <w:rFonts w:ascii="Times New Roman" w:hAnsi="Times New Roman" w:cs="Times New Roman"/>
          <w:bCs/>
          <w:spacing w:val="-3"/>
        </w:rPr>
        <w:t>O</w:t>
      </w:r>
      <w:r w:rsidR="004A1D99" w:rsidRPr="007F6715">
        <w:rPr>
          <w:rFonts w:ascii="Times New Roman" w:hAnsi="Times New Roman" w:cs="Times New Roman"/>
          <w:bCs/>
          <w:spacing w:val="-3"/>
        </w:rPr>
        <w:t>bjection</w:t>
      </w:r>
      <w:r w:rsidR="004A1D99" w:rsidRPr="007F6715">
        <w:rPr>
          <w:rFonts w:ascii="Times New Roman" w:hAnsi="Times New Roman" w:cs="Times New Roman"/>
          <w:b/>
          <w:bCs/>
          <w:spacing w:val="-3"/>
        </w:rPr>
        <w:t>,</w:t>
      </w:r>
      <w:r w:rsidR="004A1D99" w:rsidRPr="007F6715">
        <w:rPr>
          <w:rFonts w:ascii="Times New Roman" w:hAnsi="Times New Roman" w:cs="Times New Roman"/>
          <w:spacing w:val="-3"/>
        </w:rPr>
        <w:t xml:space="preserve"> t</w:t>
      </w:r>
      <w:r>
        <w:rPr>
          <w:rFonts w:ascii="Times New Roman" w:hAnsi="Times New Roman" w:cs="Times New Roman"/>
          <w:spacing w:val="-3"/>
        </w:rPr>
        <w:t>he Respondent alleges that the C</w:t>
      </w:r>
      <w:r w:rsidR="004A1D99" w:rsidRPr="007F6715">
        <w:rPr>
          <w:rFonts w:ascii="Times New Roman" w:hAnsi="Times New Roman" w:cs="Times New Roman"/>
          <w:spacing w:val="-3"/>
        </w:rPr>
        <w:t xml:space="preserve">omplaint raises issues regarding the scope and validity of </w:t>
      </w:r>
      <w:r w:rsidR="006A73F7">
        <w:rPr>
          <w:rFonts w:ascii="Times New Roman" w:hAnsi="Times New Roman" w:cs="Times New Roman"/>
          <w:spacing w:val="-3"/>
        </w:rPr>
        <w:t>Respondent’s</w:t>
      </w:r>
      <w:r w:rsidR="004A1D99" w:rsidRPr="007F6715">
        <w:rPr>
          <w:rFonts w:ascii="Times New Roman" w:hAnsi="Times New Roman" w:cs="Times New Roman"/>
          <w:spacing w:val="-3"/>
        </w:rPr>
        <w:t xml:space="preserve"> right of way. </w:t>
      </w:r>
      <w:r>
        <w:rPr>
          <w:rFonts w:ascii="Times New Roman" w:hAnsi="Times New Roman" w:cs="Times New Roman"/>
          <w:spacing w:val="-3"/>
        </w:rPr>
        <w:t xml:space="preserve"> </w:t>
      </w:r>
      <w:r w:rsidR="004A1D99" w:rsidRPr="007F6715">
        <w:rPr>
          <w:rFonts w:ascii="Times New Roman" w:hAnsi="Times New Roman" w:cs="Times New Roman"/>
          <w:spacing w:val="-3"/>
        </w:rPr>
        <w:t xml:space="preserve">The Respondent contends that the Commission has no jurisdiction to determine the scope and validity of the right of way. </w:t>
      </w:r>
      <w:r>
        <w:rPr>
          <w:rFonts w:ascii="Times New Roman" w:hAnsi="Times New Roman" w:cs="Times New Roman"/>
          <w:spacing w:val="-3"/>
        </w:rPr>
        <w:t xml:space="preserve"> </w:t>
      </w:r>
      <w:r w:rsidR="004A1D99" w:rsidRPr="007F6715">
        <w:rPr>
          <w:rFonts w:ascii="Times New Roman" w:hAnsi="Times New Roman" w:cs="Times New Roman"/>
          <w:spacing w:val="-3"/>
        </w:rPr>
        <w:t xml:space="preserve">The </w:t>
      </w:r>
      <w:r w:rsidR="00F7233E">
        <w:rPr>
          <w:rFonts w:ascii="Times New Roman" w:hAnsi="Times New Roman" w:cs="Times New Roman"/>
          <w:spacing w:val="-3"/>
        </w:rPr>
        <w:t>P</w:t>
      </w:r>
      <w:r w:rsidR="004A1D99" w:rsidRPr="007F6715">
        <w:rPr>
          <w:rFonts w:ascii="Times New Roman" w:hAnsi="Times New Roman" w:cs="Times New Roman"/>
          <w:bCs/>
          <w:spacing w:val="-3"/>
        </w:rPr>
        <w:t xml:space="preserve">reliminary </w:t>
      </w:r>
      <w:r w:rsidR="00F7233E">
        <w:rPr>
          <w:rFonts w:ascii="Times New Roman" w:hAnsi="Times New Roman" w:cs="Times New Roman"/>
          <w:bCs/>
          <w:spacing w:val="-3"/>
        </w:rPr>
        <w:t>O</w:t>
      </w:r>
      <w:r w:rsidR="004A1D99" w:rsidRPr="007F6715">
        <w:rPr>
          <w:rFonts w:ascii="Times New Roman" w:hAnsi="Times New Roman" w:cs="Times New Roman"/>
          <w:bCs/>
          <w:spacing w:val="-3"/>
        </w:rPr>
        <w:t>bjection</w:t>
      </w:r>
      <w:r w:rsidR="004A1D99" w:rsidRPr="007F6715">
        <w:rPr>
          <w:rFonts w:ascii="Times New Roman" w:hAnsi="Times New Roman" w:cs="Times New Roman"/>
          <w:spacing w:val="-3"/>
        </w:rPr>
        <w:t xml:space="preserve"> contends that such a determination is solely within the jurisdiction of the courts of the Commonwealth. </w:t>
      </w:r>
      <w:r>
        <w:rPr>
          <w:rFonts w:ascii="Times New Roman" w:hAnsi="Times New Roman" w:cs="Times New Roman"/>
          <w:spacing w:val="-3"/>
        </w:rPr>
        <w:t xml:space="preserve"> </w:t>
      </w:r>
      <w:r w:rsidR="004A1D99" w:rsidRPr="007F6715">
        <w:rPr>
          <w:rFonts w:ascii="Times New Roman" w:hAnsi="Times New Roman" w:cs="Times New Roman"/>
          <w:spacing w:val="-3"/>
        </w:rPr>
        <w:t>I agree.</w:t>
      </w:r>
      <w:r w:rsidR="004A1D99" w:rsidRPr="007F6715">
        <w:rPr>
          <w:rFonts w:ascii="Times New Roman" w:hAnsi="Times New Roman" w:cs="Times New Roman"/>
          <w:spacing w:val="-3"/>
        </w:rPr>
        <w:br/>
      </w:r>
      <w:r w:rsidR="004A1D99" w:rsidRPr="007F6715">
        <w:rPr>
          <w:rFonts w:ascii="Times New Roman" w:hAnsi="Times New Roman" w:cs="Times New Roman"/>
          <w:spacing w:val="-3"/>
        </w:rPr>
        <w:br/>
      </w:r>
      <w:r>
        <w:rPr>
          <w:rFonts w:ascii="Times New Roman" w:hAnsi="Times New Roman" w:cs="Times New Roman"/>
          <w:spacing w:val="-3"/>
        </w:rPr>
        <w:tab/>
      </w:r>
      <w:r>
        <w:rPr>
          <w:rFonts w:ascii="Times New Roman" w:hAnsi="Times New Roman" w:cs="Times New Roman"/>
          <w:spacing w:val="-3"/>
        </w:rPr>
        <w:tab/>
      </w:r>
      <w:r w:rsidR="004A1D99" w:rsidRPr="007F6715">
        <w:rPr>
          <w:rFonts w:ascii="Times New Roman" w:hAnsi="Times New Roman" w:cs="Times New Roman"/>
          <w:spacing w:val="-3"/>
        </w:rPr>
        <w:t>The Commission, as a creation of the General Assembly, has only the powers and authority granted to it by the General Assembly</w:t>
      </w:r>
      <w:r w:rsidR="006A73F7">
        <w:rPr>
          <w:rFonts w:ascii="Times New Roman" w:hAnsi="Times New Roman" w:cs="Times New Roman"/>
          <w:spacing w:val="-3"/>
        </w:rPr>
        <w:t xml:space="preserve"> as</w:t>
      </w:r>
      <w:r w:rsidR="004A1D99" w:rsidRPr="007F6715">
        <w:rPr>
          <w:rFonts w:ascii="Times New Roman" w:hAnsi="Times New Roman" w:cs="Times New Roman"/>
          <w:spacing w:val="-3"/>
        </w:rPr>
        <w:t xml:space="preserve"> contained in the Public Utility Code. </w:t>
      </w:r>
      <w:r w:rsidR="004A1D99" w:rsidRPr="007F6715">
        <w:rPr>
          <w:rFonts w:ascii="Times New Roman" w:hAnsi="Times New Roman" w:cs="Times New Roman"/>
          <w:i/>
          <w:spacing w:val="-3"/>
        </w:rPr>
        <w:t>Tod and Lisa Shedlosky v. Pennsylvania Electric Co.</w:t>
      </w:r>
      <w:r w:rsidR="004A1D99" w:rsidRPr="007F6715">
        <w:rPr>
          <w:rFonts w:ascii="Times New Roman" w:hAnsi="Times New Roman" w:cs="Times New Roman"/>
          <w:spacing w:val="-3"/>
        </w:rPr>
        <w:t xml:space="preserve">, Docket No. C-20066937 (Order entered May 28, 2008); </w:t>
      </w:r>
      <w:r w:rsidR="004A1D99" w:rsidRPr="007F6715">
        <w:rPr>
          <w:rFonts w:ascii="Times New Roman" w:hAnsi="Times New Roman" w:cs="Times New Roman"/>
          <w:i/>
          <w:spacing w:val="-3"/>
        </w:rPr>
        <w:t>Feingold v. Bell Tel. Co. of Pa</w:t>
      </w:r>
      <w:r w:rsidR="004A1D99" w:rsidRPr="007F6715">
        <w:rPr>
          <w:rFonts w:ascii="Times New Roman" w:hAnsi="Times New Roman" w:cs="Times New Roman"/>
          <w:spacing w:val="-3"/>
        </w:rPr>
        <w:t>., 383 A.2d 791 (Pa. 1977)</w:t>
      </w:r>
      <w:r>
        <w:rPr>
          <w:rFonts w:ascii="Times New Roman" w:hAnsi="Times New Roman" w:cs="Times New Roman"/>
          <w:spacing w:val="-3"/>
        </w:rPr>
        <w:t xml:space="preserve">.  </w:t>
      </w:r>
      <w:r w:rsidR="004A1D99" w:rsidRPr="007F6715">
        <w:rPr>
          <w:rFonts w:ascii="Times New Roman" w:hAnsi="Times New Roman" w:cs="Times New Roman"/>
          <w:spacing w:val="-3"/>
        </w:rPr>
        <w:t xml:space="preserve">The Commission must act within, and cannot exceed, its jurisdiction. </w:t>
      </w:r>
      <w:r>
        <w:rPr>
          <w:rFonts w:ascii="Times New Roman" w:hAnsi="Times New Roman" w:cs="Times New Roman"/>
          <w:spacing w:val="-3"/>
        </w:rPr>
        <w:t xml:space="preserve"> </w:t>
      </w:r>
      <w:proofErr w:type="gramStart"/>
      <w:r w:rsidR="004A1D99" w:rsidRPr="006B36BF">
        <w:rPr>
          <w:rFonts w:ascii="Times New Roman" w:hAnsi="Times New Roman" w:cs="Times New Roman"/>
          <w:i/>
          <w:spacing w:val="-3"/>
        </w:rPr>
        <w:t>City of Pittsburgh v. Pennsylvania Pub.</w:t>
      </w:r>
      <w:proofErr w:type="gramEnd"/>
      <w:r w:rsidR="004A1D99" w:rsidRPr="006B36BF">
        <w:rPr>
          <w:rFonts w:ascii="Times New Roman" w:hAnsi="Times New Roman" w:cs="Times New Roman"/>
          <w:i/>
          <w:spacing w:val="-3"/>
        </w:rPr>
        <w:t xml:space="preserve"> </w:t>
      </w:r>
      <w:proofErr w:type="gramStart"/>
      <w:r w:rsidR="004A1D99" w:rsidRPr="006B36BF">
        <w:rPr>
          <w:rFonts w:ascii="Times New Roman" w:hAnsi="Times New Roman" w:cs="Times New Roman"/>
          <w:i/>
          <w:spacing w:val="-3"/>
        </w:rPr>
        <w:t>Util. Comm'n</w:t>
      </w:r>
      <w:r w:rsidR="004A1D99" w:rsidRPr="007F6715">
        <w:rPr>
          <w:rFonts w:ascii="Times New Roman" w:hAnsi="Times New Roman" w:cs="Times New Roman"/>
          <w:spacing w:val="-3"/>
        </w:rPr>
        <w:t>., 43 A.2d 348 (Pa Super. 1945)</w:t>
      </w:r>
      <w:r>
        <w:rPr>
          <w:rFonts w:ascii="Times New Roman" w:hAnsi="Times New Roman" w:cs="Times New Roman"/>
          <w:spacing w:val="-3"/>
        </w:rPr>
        <w:t>.</w:t>
      </w:r>
      <w:proofErr w:type="gramEnd"/>
      <w:r>
        <w:rPr>
          <w:rFonts w:ascii="Times New Roman" w:hAnsi="Times New Roman" w:cs="Times New Roman"/>
          <w:spacing w:val="-3"/>
        </w:rPr>
        <w:t xml:space="preserve">  </w:t>
      </w:r>
      <w:r w:rsidR="004A1D99" w:rsidRPr="007F6715">
        <w:rPr>
          <w:rFonts w:ascii="Times New Roman" w:hAnsi="Times New Roman" w:cs="Times New Roman"/>
          <w:spacing w:val="-3"/>
        </w:rPr>
        <w:t>Jurisdiction may not be conferred by the parties where none exists.</w:t>
      </w:r>
      <w:r>
        <w:rPr>
          <w:rFonts w:ascii="Times New Roman" w:hAnsi="Times New Roman" w:cs="Times New Roman"/>
          <w:spacing w:val="-3"/>
        </w:rPr>
        <w:t xml:space="preserve"> </w:t>
      </w:r>
      <w:r w:rsidR="004A1D99" w:rsidRPr="007F6715">
        <w:rPr>
          <w:rFonts w:ascii="Times New Roman" w:hAnsi="Times New Roman" w:cs="Times New Roman"/>
          <w:spacing w:val="-3"/>
        </w:rPr>
        <w:t xml:space="preserve"> </w:t>
      </w:r>
      <w:proofErr w:type="gramStart"/>
      <w:r w:rsidR="004A1D99" w:rsidRPr="007F6715">
        <w:rPr>
          <w:rFonts w:ascii="Times New Roman" w:hAnsi="Times New Roman" w:cs="Times New Roman"/>
          <w:spacing w:val="-3"/>
        </w:rPr>
        <w:t>Roberts v. Martorano, 235 A.2d 602 (Pa. 1967)</w:t>
      </w:r>
      <w:r>
        <w:rPr>
          <w:rFonts w:ascii="Times New Roman" w:hAnsi="Times New Roman" w:cs="Times New Roman"/>
          <w:spacing w:val="-3"/>
        </w:rPr>
        <w:t>.</w:t>
      </w:r>
      <w:proofErr w:type="gramEnd"/>
      <w:r>
        <w:rPr>
          <w:rFonts w:ascii="Times New Roman" w:hAnsi="Times New Roman" w:cs="Times New Roman"/>
          <w:spacing w:val="-3"/>
        </w:rPr>
        <w:t xml:space="preserve">  </w:t>
      </w:r>
      <w:r w:rsidR="004A1D99" w:rsidRPr="007F6715">
        <w:rPr>
          <w:rFonts w:ascii="Times New Roman" w:hAnsi="Times New Roman" w:cs="Times New Roman"/>
          <w:spacing w:val="-3"/>
        </w:rPr>
        <w:t xml:space="preserve"> Subject matter jurisdiction is a prerequisite to the exercise of power to decide a controversy. </w:t>
      </w:r>
      <w:r>
        <w:rPr>
          <w:rFonts w:ascii="Times New Roman" w:hAnsi="Times New Roman" w:cs="Times New Roman"/>
          <w:spacing w:val="-3"/>
        </w:rPr>
        <w:t xml:space="preserve"> </w:t>
      </w:r>
      <w:proofErr w:type="gramStart"/>
      <w:r w:rsidR="004A1D99" w:rsidRPr="006B36BF">
        <w:rPr>
          <w:rFonts w:ascii="Times New Roman" w:hAnsi="Times New Roman" w:cs="Times New Roman"/>
          <w:i/>
          <w:spacing w:val="-3"/>
        </w:rPr>
        <w:t>Hughes v. Pennsylvania State Police</w:t>
      </w:r>
      <w:r w:rsidR="004A1D99" w:rsidRPr="007F6715">
        <w:rPr>
          <w:rFonts w:ascii="Times New Roman" w:hAnsi="Times New Roman" w:cs="Times New Roman"/>
          <w:spacing w:val="-3"/>
        </w:rPr>
        <w:t>, 619 A.2d 390 (Pa. Cmwlth. 1992)</w:t>
      </w:r>
      <w:r>
        <w:rPr>
          <w:rFonts w:ascii="Times New Roman" w:hAnsi="Times New Roman" w:cs="Times New Roman"/>
          <w:spacing w:val="-3"/>
        </w:rPr>
        <w:t>,</w:t>
      </w:r>
      <w:r w:rsidR="004A1D99" w:rsidRPr="007F6715">
        <w:rPr>
          <w:rFonts w:ascii="Times New Roman" w:hAnsi="Times New Roman" w:cs="Times New Roman"/>
          <w:spacing w:val="-3"/>
        </w:rPr>
        <w:t xml:space="preserve"> </w:t>
      </w:r>
      <w:r w:rsidR="004A1D99" w:rsidRPr="006A73F7">
        <w:rPr>
          <w:rFonts w:ascii="Times New Roman" w:hAnsi="Times New Roman" w:cs="Times New Roman"/>
          <w:i/>
          <w:spacing w:val="-3"/>
        </w:rPr>
        <w:t>alloc.</w:t>
      </w:r>
      <w:proofErr w:type="gramEnd"/>
      <w:r w:rsidR="004A1D99" w:rsidRPr="006A73F7">
        <w:rPr>
          <w:rFonts w:ascii="Times New Roman" w:hAnsi="Times New Roman" w:cs="Times New Roman"/>
          <w:i/>
          <w:spacing w:val="-3"/>
        </w:rPr>
        <w:t xml:space="preserve"> </w:t>
      </w:r>
      <w:proofErr w:type="gramStart"/>
      <w:r w:rsidR="004A1D99" w:rsidRPr="006A73F7">
        <w:rPr>
          <w:rFonts w:ascii="Times New Roman" w:hAnsi="Times New Roman" w:cs="Times New Roman"/>
          <w:i/>
          <w:spacing w:val="-3"/>
        </w:rPr>
        <w:t>denied</w:t>
      </w:r>
      <w:proofErr w:type="gramEnd"/>
      <w:r w:rsidR="004A1D99" w:rsidRPr="007F6715">
        <w:rPr>
          <w:rFonts w:ascii="Times New Roman" w:hAnsi="Times New Roman" w:cs="Times New Roman"/>
          <w:spacing w:val="-3"/>
        </w:rPr>
        <w:t xml:space="preserve"> 637 A.2d 293 (Pa. 1993)</w:t>
      </w:r>
      <w:r>
        <w:rPr>
          <w:rFonts w:ascii="Times New Roman" w:hAnsi="Times New Roman" w:cs="Times New Roman"/>
          <w:spacing w:val="-3"/>
        </w:rPr>
        <w:t>.</w:t>
      </w:r>
      <w:r w:rsidR="004A1D99" w:rsidRPr="007F6715">
        <w:rPr>
          <w:rFonts w:ascii="Times New Roman" w:hAnsi="Times New Roman" w:cs="Times New Roman"/>
          <w:spacing w:val="-3"/>
        </w:rPr>
        <w:br/>
      </w:r>
      <w:r w:rsidR="004A1D99" w:rsidRPr="007F6715">
        <w:rPr>
          <w:rFonts w:ascii="Times New Roman" w:hAnsi="Times New Roman" w:cs="Times New Roman"/>
          <w:spacing w:val="-3"/>
        </w:rPr>
        <w:br/>
      </w:r>
      <w:r>
        <w:rPr>
          <w:rFonts w:ascii="Times New Roman" w:hAnsi="Times New Roman" w:cs="Times New Roman"/>
          <w:spacing w:val="-3"/>
        </w:rPr>
        <w:tab/>
      </w:r>
      <w:r>
        <w:rPr>
          <w:rFonts w:ascii="Times New Roman" w:hAnsi="Times New Roman" w:cs="Times New Roman"/>
          <w:spacing w:val="-3"/>
        </w:rPr>
        <w:tab/>
      </w:r>
      <w:r w:rsidR="004A1D99" w:rsidRPr="007F6715">
        <w:rPr>
          <w:rFonts w:ascii="Times New Roman" w:hAnsi="Times New Roman" w:cs="Times New Roman"/>
          <w:spacing w:val="-3"/>
        </w:rPr>
        <w:t xml:space="preserve">The Commission has determined that it is not the proper forum for resolving property rights controversies. </w:t>
      </w:r>
      <w:r w:rsidR="00F50A60">
        <w:rPr>
          <w:rFonts w:ascii="Times New Roman" w:hAnsi="Times New Roman" w:cs="Times New Roman"/>
          <w:spacing w:val="-3"/>
        </w:rPr>
        <w:t xml:space="preserve"> </w:t>
      </w:r>
      <w:r w:rsidR="004A1D99" w:rsidRPr="007F6715">
        <w:rPr>
          <w:rFonts w:ascii="Times New Roman" w:hAnsi="Times New Roman" w:cs="Times New Roman"/>
          <w:spacing w:val="-3"/>
        </w:rPr>
        <w:t xml:space="preserve">Rather, such controversies are a matter for a court of general jurisdiction. </w:t>
      </w:r>
      <w:r>
        <w:rPr>
          <w:rFonts w:ascii="Times New Roman" w:hAnsi="Times New Roman" w:cs="Times New Roman"/>
          <w:spacing w:val="-3"/>
        </w:rPr>
        <w:t xml:space="preserve"> </w:t>
      </w:r>
      <w:r w:rsidR="004A1D99" w:rsidRPr="007F6715">
        <w:rPr>
          <w:rFonts w:ascii="Times New Roman" w:hAnsi="Times New Roman" w:cs="Times New Roman"/>
          <w:i/>
          <w:spacing w:val="-3"/>
        </w:rPr>
        <w:t>Anne E. Perrige v. Metropolitan Edison Co.</w:t>
      </w:r>
      <w:r w:rsidR="004A1D99" w:rsidRPr="007F6715">
        <w:rPr>
          <w:rFonts w:ascii="Times New Roman" w:hAnsi="Times New Roman" w:cs="Times New Roman"/>
          <w:spacing w:val="-3"/>
        </w:rPr>
        <w:t>, Docket No. C-00004110 (Order entered July 3, 2003)</w:t>
      </w:r>
      <w:proofErr w:type="gramStart"/>
      <w:r w:rsidR="004A1D99" w:rsidRPr="007F6715">
        <w:rPr>
          <w:rFonts w:ascii="Times New Roman" w:hAnsi="Times New Roman" w:cs="Times New Roman"/>
          <w:spacing w:val="-3"/>
        </w:rPr>
        <w:t xml:space="preserve">; </w:t>
      </w:r>
      <w:r>
        <w:rPr>
          <w:rFonts w:ascii="Times New Roman" w:hAnsi="Times New Roman" w:cs="Times New Roman"/>
          <w:spacing w:val="-3"/>
        </w:rPr>
        <w:t xml:space="preserve"> </w:t>
      </w:r>
      <w:r w:rsidR="004A1D99" w:rsidRPr="007F6715">
        <w:rPr>
          <w:rFonts w:ascii="Times New Roman" w:hAnsi="Times New Roman" w:cs="Times New Roman"/>
          <w:i/>
          <w:spacing w:val="-3"/>
        </w:rPr>
        <w:t>Fiorillo</w:t>
      </w:r>
      <w:proofErr w:type="gramEnd"/>
      <w:r w:rsidR="004A1D99" w:rsidRPr="007F6715">
        <w:rPr>
          <w:rFonts w:ascii="Times New Roman" w:hAnsi="Times New Roman" w:cs="Times New Roman"/>
          <w:i/>
          <w:spacing w:val="-3"/>
        </w:rPr>
        <w:t xml:space="preserve"> v. PECO Energy Co</w:t>
      </w:r>
      <w:r w:rsidR="004A1D99" w:rsidRPr="007F6715">
        <w:rPr>
          <w:rFonts w:ascii="Times New Roman" w:hAnsi="Times New Roman" w:cs="Times New Roman"/>
          <w:spacing w:val="-3"/>
        </w:rPr>
        <w:t xml:space="preserve">., Docket No. </w:t>
      </w:r>
      <w:proofErr w:type="gramStart"/>
      <w:r w:rsidR="004A1D99" w:rsidRPr="007F6715">
        <w:rPr>
          <w:rFonts w:ascii="Times New Roman" w:hAnsi="Times New Roman" w:cs="Times New Roman"/>
          <w:spacing w:val="-3"/>
        </w:rPr>
        <w:t xml:space="preserve">C-00971088 (Order entered September </w:t>
      </w:r>
      <w:r w:rsidR="004A1D99" w:rsidRPr="007F6715">
        <w:rPr>
          <w:rFonts w:ascii="Times New Roman" w:hAnsi="Times New Roman" w:cs="Times New Roman"/>
          <w:spacing w:val="-3"/>
        </w:rPr>
        <w:lastRenderedPageBreak/>
        <w:t>15, 1999)</w:t>
      </w:r>
      <w:r>
        <w:rPr>
          <w:rFonts w:ascii="Times New Roman" w:hAnsi="Times New Roman" w:cs="Times New Roman"/>
          <w:spacing w:val="-3"/>
        </w:rPr>
        <w:t>.</w:t>
      </w:r>
      <w:proofErr w:type="gramEnd"/>
      <w:r>
        <w:rPr>
          <w:rFonts w:ascii="Times New Roman" w:hAnsi="Times New Roman" w:cs="Times New Roman"/>
          <w:spacing w:val="-3"/>
        </w:rPr>
        <w:t xml:space="preserve">  </w:t>
      </w:r>
      <w:r w:rsidR="004A1D99" w:rsidRPr="007F6715">
        <w:rPr>
          <w:rFonts w:ascii="Times New Roman" w:hAnsi="Times New Roman" w:cs="Times New Roman"/>
          <w:spacing w:val="-3"/>
        </w:rPr>
        <w:t xml:space="preserve"> </w:t>
      </w:r>
      <w:proofErr w:type="gramStart"/>
      <w:r w:rsidR="004A1D99" w:rsidRPr="007F6715">
        <w:rPr>
          <w:rFonts w:ascii="Times New Roman" w:hAnsi="Times New Roman" w:cs="Times New Roman"/>
          <w:spacing w:val="-3"/>
        </w:rPr>
        <w:t xml:space="preserve">In </w:t>
      </w:r>
      <w:r w:rsidR="004A1D99" w:rsidRPr="007F6715">
        <w:rPr>
          <w:rFonts w:ascii="Times New Roman" w:hAnsi="Times New Roman" w:cs="Times New Roman"/>
          <w:i/>
          <w:spacing w:val="-3"/>
        </w:rPr>
        <w:t>Fairview Water Co. v. Pennsylvania Pub.</w:t>
      </w:r>
      <w:proofErr w:type="gramEnd"/>
      <w:r w:rsidR="004A1D99" w:rsidRPr="007F6715">
        <w:rPr>
          <w:rFonts w:ascii="Times New Roman" w:hAnsi="Times New Roman" w:cs="Times New Roman"/>
          <w:i/>
          <w:spacing w:val="-3"/>
        </w:rPr>
        <w:t xml:space="preserve"> Util. Comm'n</w:t>
      </w:r>
      <w:r w:rsidR="004A1D99" w:rsidRPr="007F6715">
        <w:rPr>
          <w:rFonts w:ascii="Times New Roman" w:hAnsi="Times New Roman" w:cs="Times New Roman"/>
          <w:spacing w:val="-3"/>
        </w:rPr>
        <w:t>., 502 A.2d 162 (Pa. 1985),</w:t>
      </w:r>
      <w:r w:rsidR="00D8122C">
        <w:rPr>
          <w:rFonts w:ascii="Times New Roman" w:hAnsi="Times New Roman" w:cs="Times New Roman"/>
          <w:spacing w:val="-3"/>
        </w:rPr>
        <w:t xml:space="preserve"> </w:t>
      </w:r>
      <w:r w:rsidR="004A1D99" w:rsidRPr="007F6715">
        <w:rPr>
          <w:rFonts w:ascii="Times New Roman" w:hAnsi="Times New Roman" w:cs="Times New Roman"/>
          <w:spacing w:val="-3"/>
        </w:rPr>
        <w:t>the Pennsylvania Supreme Court held that the Commission does not have jurisdiction to determine the scope and validity of an easement.</w:t>
      </w:r>
      <w:r w:rsidR="004A1D99" w:rsidRPr="007F6715">
        <w:rPr>
          <w:rFonts w:ascii="Times New Roman" w:hAnsi="Times New Roman" w:cs="Times New Roman"/>
          <w:spacing w:val="-3"/>
        </w:rPr>
        <w:br/>
      </w:r>
      <w:r w:rsidR="004A1D99" w:rsidRPr="007F6715">
        <w:rPr>
          <w:rFonts w:ascii="Times New Roman" w:hAnsi="Times New Roman" w:cs="Times New Roman"/>
          <w:spacing w:val="-3"/>
        </w:rPr>
        <w:br/>
      </w:r>
      <w:r w:rsidR="00D8122C">
        <w:rPr>
          <w:rFonts w:ascii="Times New Roman" w:hAnsi="Times New Roman" w:cs="Times New Roman"/>
          <w:spacing w:val="-3"/>
        </w:rPr>
        <w:tab/>
      </w:r>
      <w:r w:rsidR="00D8122C">
        <w:rPr>
          <w:rFonts w:ascii="Times New Roman" w:hAnsi="Times New Roman" w:cs="Times New Roman"/>
          <w:spacing w:val="-3"/>
        </w:rPr>
        <w:tab/>
      </w:r>
      <w:r w:rsidR="004A1D99" w:rsidRPr="007F6715">
        <w:rPr>
          <w:rFonts w:ascii="Times New Roman" w:hAnsi="Times New Roman" w:cs="Times New Roman"/>
          <w:spacing w:val="-3"/>
        </w:rPr>
        <w:t xml:space="preserve">In </w:t>
      </w:r>
      <w:r w:rsidR="004A1D99" w:rsidRPr="00D8122C">
        <w:rPr>
          <w:rFonts w:ascii="Times New Roman" w:hAnsi="Times New Roman" w:cs="Times New Roman"/>
          <w:i/>
          <w:spacing w:val="-3"/>
        </w:rPr>
        <w:t>Boczar v. PPL Electric Utilities Corp</w:t>
      </w:r>
      <w:r w:rsidR="004A1D99" w:rsidRPr="007F6715">
        <w:rPr>
          <w:rFonts w:ascii="Times New Roman" w:hAnsi="Times New Roman" w:cs="Times New Roman"/>
          <w:spacing w:val="-3"/>
        </w:rPr>
        <w:t xml:space="preserve">., Docket No. C-20016332 (Order entered February 10, 2003), the complainant alleged that the utility was not authorized to place its poles, transformers and cable lines on his property. </w:t>
      </w:r>
      <w:r w:rsidR="00D8122C">
        <w:rPr>
          <w:rFonts w:ascii="Times New Roman" w:hAnsi="Times New Roman" w:cs="Times New Roman"/>
          <w:spacing w:val="-3"/>
        </w:rPr>
        <w:t xml:space="preserve"> </w:t>
      </w:r>
      <w:r w:rsidR="004A1D99" w:rsidRPr="007F6715">
        <w:rPr>
          <w:rFonts w:ascii="Times New Roman" w:hAnsi="Times New Roman" w:cs="Times New Roman"/>
          <w:spacing w:val="-3"/>
        </w:rPr>
        <w:t xml:space="preserve">The Commission noted that the utility produced right of way agreements for the facilities in question and concluded that it was without jurisdiction to determine property rights concerning these easements. </w:t>
      </w:r>
      <w:r w:rsidR="00D8122C">
        <w:rPr>
          <w:rFonts w:ascii="Times New Roman" w:hAnsi="Times New Roman" w:cs="Times New Roman"/>
          <w:spacing w:val="-3"/>
        </w:rPr>
        <w:t xml:space="preserve"> </w:t>
      </w:r>
      <w:r w:rsidR="004A1D99" w:rsidRPr="007F6715">
        <w:rPr>
          <w:rFonts w:ascii="Times New Roman" w:hAnsi="Times New Roman" w:cs="Times New Roman"/>
          <w:spacing w:val="-3"/>
        </w:rPr>
        <w:t xml:space="preserve">In </w:t>
      </w:r>
      <w:r w:rsidR="004A1D99" w:rsidRPr="00D8122C">
        <w:rPr>
          <w:rFonts w:ascii="Times New Roman" w:hAnsi="Times New Roman" w:cs="Times New Roman"/>
          <w:i/>
          <w:spacing w:val="-3"/>
        </w:rPr>
        <w:t>Lou Amati/Amati Service Station v. West Penn Power Co. and Bell Atlantic Pennsylvania, Inc</w:t>
      </w:r>
      <w:r w:rsidR="004A1D99" w:rsidRPr="007F6715">
        <w:rPr>
          <w:rFonts w:ascii="Times New Roman" w:hAnsi="Times New Roman" w:cs="Times New Roman"/>
          <w:spacing w:val="-3"/>
        </w:rPr>
        <w:t>., Docket No. C-00945842 (Order entered October 25, 1995), the Commission stated that real property issues, such as trespass and whether utility facilities were located pursuant to a valid easement are within the exclusive jurisdiction of the Courts of Common Pleas.</w:t>
      </w:r>
      <w:r w:rsidR="004A1D99" w:rsidRPr="007F6715">
        <w:rPr>
          <w:rFonts w:ascii="Times New Roman" w:hAnsi="Times New Roman" w:cs="Times New Roman"/>
          <w:spacing w:val="-3"/>
        </w:rPr>
        <w:br/>
      </w:r>
      <w:r w:rsidR="004A1D99" w:rsidRPr="007F6715">
        <w:rPr>
          <w:rFonts w:ascii="Times New Roman" w:hAnsi="Times New Roman" w:cs="Times New Roman"/>
          <w:spacing w:val="-3"/>
        </w:rPr>
        <w:br/>
      </w:r>
      <w:r w:rsidR="00D8122C">
        <w:rPr>
          <w:rFonts w:ascii="Times New Roman" w:hAnsi="Times New Roman" w:cs="Times New Roman"/>
          <w:spacing w:val="-3"/>
        </w:rPr>
        <w:tab/>
      </w:r>
      <w:r w:rsidR="00D8122C">
        <w:rPr>
          <w:rFonts w:ascii="Times New Roman" w:hAnsi="Times New Roman" w:cs="Times New Roman"/>
          <w:spacing w:val="-3"/>
        </w:rPr>
        <w:tab/>
      </w:r>
      <w:proofErr w:type="gramStart"/>
      <w:r w:rsidR="004A1D99" w:rsidRPr="007F6715">
        <w:rPr>
          <w:rFonts w:ascii="Times New Roman" w:hAnsi="Times New Roman" w:cs="Times New Roman"/>
          <w:spacing w:val="-3"/>
        </w:rPr>
        <w:t xml:space="preserve">In </w:t>
      </w:r>
      <w:r w:rsidR="004A1D99" w:rsidRPr="00D8122C">
        <w:rPr>
          <w:rFonts w:ascii="Times New Roman" w:hAnsi="Times New Roman" w:cs="Times New Roman"/>
          <w:i/>
          <w:spacing w:val="-3"/>
        </w:rPr>
        <w:t>Messina v Bell Atlantic-Pennsylvania</w:t>
      </w:r>
      <w:r w:rsidR="004A1D99" w:rsidRPr="007F6715">
        <w:rPr>
          <w:rFonts w:ascii="Times New Roman" w:hAnsi="Times New Roman" w:cs="Times New Roman"/>
          <w:spacing w:val="-3"/>
        </w:rPr>
        <w:t>, Docket No.</w:t>
      </w:r>
      <w:proofErr w:type="gramEnd"/>
      <w:r w:rsidR="004A1D99" w:rsidRPr="007F6715">
        <w:rPr>
          <w:rFonts w:ascii="Times New Roman" w:hAnsi="Times New Roman" w:cs="Times New Roman"/>
          <w:spacing w:val="-3"/>
        </w:rPr>
        <w:t xml:space="preserve"> C-00968225 (Order entered September 23, 1998), the Commission stated that it could adjudicate cases involving the existence rather than the scope and validity of an easement. </w:t>
      </w:r>
      <w:r w:rsidR="00D8122C">
        <w:rPr>
          <w:rFonts w:ascii="Times New Roman" w:hAnsi="Times New Roman" w:cs="Times New Roman"/>
          <w:spacing w:val="-3"/>
        </w:rPr>
        <w:t xml:space="preserve"> </w:t>
      </w:r>
      <w:r w:rsidR="004A1D99" w:rsidRPr="007F6715">
        <w:rPr>
          <w:rFonts w:ascii="Times New Roman" w:hAnsi="Times New Roman" w:cs="Times New Roman"/>
          <w:spacing w:val="-3"/>
        </w:rPr>
        <w:t xml:space="preserve">In </w:t>
      </w:r>
      <w:r w:rsidR="004A1D99" w:rsidRPr="00D8122C">
        <w:rPr>
          <w:rFonts w:ascii="Times New Roman" w:hAnsi="Times New Roman" w:cs="Times New Roman"/>
          <w:i/>
          <w:spacing w:val="-3"/>
        </w:rPr>
        <w:t>Robert S.J. Nigro v. PPL Electric Utilities Corp.</w:t>
      </w:r>
      <w:r w:rsidR="004A1D99" w:rsidRPr="007F6715">
        <w:rPr>
          <w:rFonts w:ascii="Times New Roman" w:hAnsi="Times New Roman" w:cs="Times New Roman"/>
          <w:spacing w:val="-3"/>
        </w:rPr>
        <w:t>, Docket No. C-00003242 (Order entered October 26, 2004), where the utility was unable to produce a written document granting an easement across the complainant's property and claimed an easement by prescription, the Commission concluded that it was without jurisdiction to determine prescriptive easements.</w:t>
      </w:r>
      <w:r w:rsidR="004A1D99" w:rsidRPr="007F6715">
        <w:rPr>
          <w:rFonts w:ascii="Times New Roman" w:hAnsi="Times New Roman" w:cs="Times New Roman"/>
          <w:spacing w:val="-3"/>
        </w:rPr>
        <w:br/>
      </w:r>
      <w:r w:rsidR="004A1D99" w:rsidRPr="007F6715">
        <w:rPr>
          <w:rFonts w:ascii="Times New Roman" w:hAnsi="Times New Roman" w:cs="Times New Roman"/>
          <w:spacing w:val="-3"/>
        </w:rPr>
        <w:br/>
      </w:r>
      <w:r w:rsidR="00D8122C">
        <w:rPr>
          <w:rFonts w:ascii="Times New Roman" w:hAnsi="Times New Roman" w:cs="Times New Roman"/>
          <w:spacing w:val="-3"/>
        </w:rPr>
        <w:tab/>
      </w:r>
      <w:r w:rsidR="00D8122C">
        <w:rPr>
          <w:rFonts w:ascii="Times New Roman" w:hAnsi="Times New Roman" w:cs="Times New Roman"/>
          <w:spacing w:val="-3"/>
        </w:rPr>
        <w:tab/>
      </w:r>
      <w:r w:rsidR="006A73F7">
        <w:rPr>
          <w:rFonts w:ascii="Times New Roman" w:hAnsi="Times New Roman" w:cs="Times New Roman"/>
          <w:spacing w:val="-3"/>
        </w:rPr>
        <w:t>I</w:t>
      </w:r>
      <w:r w:rsidR="004A1D99" w:rsidRPr="007F6715">
        <w:rPr>
          <w:rFonts w:ascii="Times New Roman" w:hAnsi="Times New Roman" w:cs="Times New Roman"/>
          <w:spacing w:val="-3"/>
        </w:rPr>
        <w:t xml:space="preserve">n </w:t>
      </w:r>
      <w:r w:rsidR="004A1D99" w:rsidRPr="00D8122C">
        <w:rPr>
          <w:rFonts w:ascii="Times New Roman" w:hAnsi="Times New Roman" w:cs="Times New Roman"/>
          <w:i/>
          <w:spacing w:val="-3"/>
        </w:rPr>
        <w:t>Stavnicky v PPL Electric Utilities Corp.</w:t>
      </w:r>
      <w:r w:rsidR="004A1D99" w:rsidRPr="007F6715">
        <w:rPr>
          <w:rFonts w:ascii="Times New Roman" w:hAnsi="Times New Roman" w:cs="Times New Roman"/>
          <w:spacing w:val="-3"/>
        </w:rPr>
        <w:t xml:space="preserve">, Docket No. C-20043368 (Order entered July 13, 2005), the Commission held that subject matter jurisdiction in right of way disputes extended only to cases where there was no written documentation of an easement. </w:t>
      </w:r>
      <w:r w:rsidR="00D8122C">
        <w:rPr>
          <w:rFonts w:ascii="Times New Roman" w:hAnsi="Times New Roman" w:cs="Times New Roman"/>
          <w:spacing w:val="-3"/>
        </w:rPr>
        <w:t xml:space="preserve"> </w:t>
      </w:r>
      <w:r w:rsidR="004A1D99" w:rsidRPr="007F6715">
        <w:rPr>
          <w:rFonts w:ascii="Times New Roman" w:hAnsi="Times New Roman" w:cs="Times New Roman"/>
          <w:spacing w:val="-3"/>
        </w:rPr>
        <w:t xml:space="preserve">If the utility produced a document purporting to show a grant of authority for an easement concerning a complainant's property, the Commission's inquiry should be at an end. </w:t>
      </w:r>
      <w:r w:rsidR="00D8122C">
        <w:rPr>
          <w:rFonts w:ascii="Times New Roman" w:hAnsi="Times New Roman" w:cs="Times New Roman"/>
          <w:spacing w:val="-3"/>
        </w:rPr>
        <w:t xml:space="preserve"> </w:t>
      </w:r>
      <w:r w:rsidR="004A1D99" w:rsidRPr="007F6715">
        <w:rPr>
          <w:rFonts w:ascii="Times New Roman" w:hAnsi="Times New Roman" w:cs="Times New Roman"/>
          <w:spacing w:val="-3"/>
        </w:rPr>
        <w:t>In that case, the Commission determined that it lacked jurisdiction because the utility presented written documentation of its easements.</w:t>
      </w:r>
      <w:r w:rsidR="004A1D99" w:rsidRPr="007F6715">
        <w:rPr>
          <w:rFonts w:ascii="Times New Roman" w:hAnsi="Times New Roman" w:cs="Times New Roman"/>
          <w:spacing w:val="-3"/>
        </w:rPr>
        <w:br/>
      </w:r>
      <w:r w:rsidR="004A1D99" w:rsidRPr="007F6715">
        <w:rPr>
          <w:rFonts w:ascii="Times New Roman" w:hAnsi="Times New Roman" w:cs="Times New Roman"/>
          <w:spacing w:val="-3"/>
        </w:rPr>
        <w:br/>
      </w:r>
      <w:r w:rsidR="00D8122C">
        <w:rPr>
          <w:rFonts w:ascii="Times New Roman" w:hAnsi="Times New Roman" w:cs="Times New Roman"/>
          <w:spacing w:val="-3"/>
        </w:rPr>
        <w:tab/>
      </w:r>
      <w:r w:rsidR="00D8122C">
        <w:rPr>
          <w:rFonts w:ascii="Times New Roman" w:hAnsi="Times New Roman" w:cs="Times New Roman"/>
          <w:spacing w:val="-3"/>
        </w:rPr>
        <w:tab/>
      </w:r>
      <w:r w:rsidR="00F8752C" w:rsidRPr="007F6715">
        <w:rPr>
          <w:rFonts w:ascii="Times New Roman" w:hAnsi="Times New Roman" w:cs="Times New Roman"/>
          <w:spacing w:val="-3"/>
        </w:rPr>
        <w:t xml:space="preserve">Accepting as true all the facts alleged in the </w:t>
      </w:r>
      <w:r w:rsidR="00F8752C">
        <w:rPr>
          <w:rFonts w:ascii="Times New Roman" w:hAnsi="Times New Roman" w:cs="Times New Roman"/>
          <w:spacing w:val="-3"/>
        </w:rPr>
        <w:t>C</w:t>
      </w:r>
      <w:r w:rsidR="00F8752C" w:rsidRPr="007F6715">
        <w:rPr>
          <w:rFonts w:ascii="Times New Roman" w:hAnsi="Times New Roman" w:cs="Times New Roman"/>
          <w:spacing w:val="-3"/>
        </w:rPr>
        <w:t>omplaint</w:t>
      </w:r>
      <w:r w:rsidR="00C52C62">
        <w:rPr>
          <w:rFonts w:ascii="Times New Roman" w:hAnsi="Times New Roman" w:cs="Times New Roman"/>
          <w:spacing w:val="-3"/>
        </w:rPr>
        <w:t xml:space="preserve"> with respect to the Right of </w:t>
      </w:r>
      <w:r w:rsidR="00C52C62">
        <w:rPr>
          <w:rFonts w:ascii="Times New Roman" w:hAnsi="Times New Roman" w:cs="Times New Roman"/>
          <w:spacing w:val="-3"/>
        </w:rPr>
        <w:lastRenderedPageBreak/>
        <w:t>Way Agreement</w:t>
      </w:r>
      <w:r w:rsidR="00F8752C" w:rsidRPr="007F6715">
        <w:rPr>
          <w:rFonts w:ascii="Times New Roman" w:hAnsi="Times New Roman" w:cs="Times New Roman"/>
          <w:spacing w:val="-3"/>
        </w:rPr>
        <w:t>, the Complainant</w:t>
      </w:r>
      <w:r w:rsidR="00F8752C">
        <w:rPr>
          <w:rFonts w:ascii="Times New Roman" w:hAnsi="Times New Roman" w:cs="Times New Roman"/>
          <w:spacing w:val="-3"/>
        </w:rPr>
        <w:t xml:space="preserve"> is</w:t>
      </w:r>
      <w:r w:rsidR="00F8752C" w:rsidRPr="007F6715">
        <w:rPr>
          <w:rFonts w:ascii="Times New Roman" w:hAnsi="Times New Roman" w:cs="Times New Roman"/>
          <w:spacing w:val="-3"/>
        </w:rPr>
        <w:t xml:space="preserve"> not entitled to relief </w:t>
      </w:r>
      <w:r w:rsidR="00C52C62">
        <w:rPr>
          <w:rFonts w:ascii="Times New Roman" w:hAnsi="Times New Roman" w:cs="Times New Roman"/>
          <w:spacing w:val="-3"/>
        </w:rPr>
        <w:t xml:space="preserve">from the Commission </w:t>
      </w:r>
      <w:r w:rsidR="00F8752C" w:rsidRPr="007F6715">
        <w:rPr>
          <w:rFonts w:ascii="Times New Roman" w:hAnsi="Times New Roman" w:cs="Times New Roman"/>
          <w:spacing w:val="-3"/>
        </w:rPr>
        <w:t xml:space="preserve">as a matter of law. </w:t>
      </w:r>
      <w:r w:rsidR="00F8752C">
        <w:rPr>
          <w:rFonts w:ascii="Times New Roman" w:hAnsi="Times New Roman" w:cs="Times New Roman"/>
          <w:spacing w:val="-3"/>
        </w:rPr>
        <w:t xml:space="preserve"> </w:t>
      </w:r>
      <w:r w:rsidR="00F8752C" w:rsidRPr="007F6715">
        <w:rPr>
          <w:rFonts w:ascii="Times New Roman" w:hAnsi="Times New Roman" w:cs="Times New Roman"/>
          <w:spacing w:val="-3"/>
        </w:rPr>
        <w:t xml:space="preserve">There is no factual dispute that an easement exists as </w:t>
      </w:r>
      <w:r w:rsidR="00F8752C">
        <w:rPr>
          <w:rFonts w:ascii="Times New Roman" w:hAnsi="Times New Roman" w:cs="Times New Roman"/>
          <w:spacing w:val="-3"/>
        </w:rPr>
        <w:t xml:space="preserve">the Complainant </w:t>
      </w:r>
      <w:r w:rsidR="00F8752C" w:rsidRPr="007F6715">
        <w:rPr>
          <w:rFonts w:ascii="Times New Roman" w:hAnsi="Times New Roman" w:cs="Times New Roman"/>
          <w:spacing w:val="-3"/>
        </w:rPr>
        <w:t xml:space="preserve">attached </w:t>
      </w:r>
      <w:r w:rsidR="00F8752C">
        <w:rPr>
          <w:rFonts w:ascii="Times New Roman" w:hAnsi="Times New Roman" w:cs="Times New Roman"/>
          <w:spacing w:val="-3"/>
        </w:rPr>
        <w:t xml:space="preserve">a </w:t>
      </w:r>
      <w:r w:rsidR="00F8752C" w:rsidRPr="007F6715">
        <w:rPr>
          <w:rFonts w:ascii="Times New Roman" w:hAnsi="Times New Roman" w:cs="Times New Roman"/>
          <w:spacing w:val="-3"/>
        </w:rPr>
        <w:t>cop</w:t>
      </w:r>
      <w:r w:rsidR="00F8752C">
        <w:rPr>
          <w:rFonts w:ascii="Times New Roman" w:hAnsi="Times New Roman" w:cs="Times New Roman"/>
          <w:spacing w:val="-3"/>
        </w:rPr>
        <w:t>y</w:t>
      </w:r>
      <w:r w:rsidR="00F8752C" w:rsidRPr="007F6715">
        <w:rPr>
          <w:rFonts w:ascii="Times New Roman" w:hAnsi="Times New Roman" w:cs="Times New Roman"/>
          <w:spacing w:val="-3"/>
        </w:rPr>
        <w:t xml:space="preserve"> of </w:t>
      </w:r>
      <w:r w:rsidR="00F8752C">
        <w:rPr>
          <w:rFonts w:ascii="Times New Roman" w:hAnsi="Times New Roman" w:cs="Times New Roman"/>
          <w:spacing w:val="-3"/>
        </w:rPr>
        <w:t xml:space="preserve">the </w:t>
      </w:r>
      <w:r w:rsidR="00F8752C" w:rsidRPr="007F6715">
        <w:rPr>
          <w:rFonts w:ascii="Times New Roman" w:hAnsi="Times New Roman" w:cs="Times New Roman"/>
          <w:spacing w:val="-3"/>
        </w:rPr>
        <w:t>easement</w:t>
      </w:r>
      <w:r w:rsidR="00F8752C">
        <w:rPr>
          <w:rFonts w:ascii="Times New Roman" w:hAnsi="Times New Roman" w:cs="Times New Roman"/>
          <w:spacing w:val="-3"/>
        </w:rPr>
        <w:t>/Right of Way Agreement to his Complaint</w:t>
      </w:r>
      <w:r w:rsidR="00F8752C" w:rsidRPr="007F6715">
        <w:rPr>
          <w:rFonts w:ascii="Times New Roman" w:hAnsi="Times New Roman" w:cs="Times New Roman"/>
          <w:spacing w:val="-3"/>
        </w:rPr>
        <w:t>.</w:t>
      </w:r>
      <w:r w:rsidR="00F8752C">
        <w:rPr>
          <w:rFonts w:ascii="Times New Roman" w:hAnsi="Times New Roman" w:cs="Times New Roman"/>
          <w:spacing w:val="-3"/>
        </w:rPr>
        <w:t xml:space="preserve"> </w:t>
      </w:r>
      <w:r w:rsidR="00F8752C" w:rsidRPr="007F6715">
        <w:rPr>
          <w:rFonts w:ascii="Times New Roman" w:hAnsi="Times New Roman" w:cs="Times New Roman"/>
          <w:spacing w:val="-3"/>
        </w:rPr>
        <w:t xml:space="preserve"> Since there is no factual dispute with regard to this issue, there is no need for a hearing on the issue. </w:t>
      </w:r>
      <w:r w:rsidR="00F8752C">
        <w:rPr>
          <w:rFonts w:ascii="Times New Roman" w:hAnsi="Times New Roman" w:cs="Times New Roman"/>
          <w:spacing w:val="-3"/>
        </w:rPr>
        <w:t xml:space="preserve"> </w:t>
      </w:r>
      <w:r w:rsidR="00F8752C" w:rsidRPr="007F6715">
        <w:rPr>
          <w:rFonts w:ascii="Times New Roman" w:hAnsi="Times New Roman" w:cs="Times New Roman"/>
          <w:spacing w:val="-3"/>
        </w:rPr>
        <w:t>The dispute in this case is whether </w:t>
      </w:r>
      <w:r w:rsidR="00F8752C">
        <w:rPr>
          <w:rFonts w:ascii="Times New Roman" w:hAnsi="Times New Roman" w:cs="Times New Roman"/>
          <w:spacing w:val="-3"/>
        </w:rPr>
        <w:t>the</w:t>
      </w:r>
      <w:r w:rsidR="00F8752C" w:rsidRPr="007F6715">
        <w:rPr>
          <w:rFonts w:ascii="Times New Roman" w:hAnsi="Times New Roman" w:cs="Times New Roman"/>
          <w:spacing w:val="-3"/>
        </w:rPr>
        <w:t xml:space="preserve"> easement</w:t>
      </w:r>
      <w:r w:rsidR="00F8752C">
        <w:rPr>
          <w:rFonts w:ascii="Times New Roman" w:hAnsi="Times New Roman" w:cs="Times New Roman"/>
          <w:spacing w:val="-3"/>
        </w:rPr>
        <w:t xml:space="preserve">/Right of Way Agreement </w:t>
      </w:r>
      <w:r w:rsidR="00F8752C" w:rsidRPr="007F6715">
        <w:rPr>
          <w:rFonts w:ascii="Times New Roman" w:hAnsi="Times New Roman" w:cs="Times New Roman"/>
          <w:spacing w:val="-3"/>
        </w:rPr>
        <w:t xml:space="preserve">authorizes the Respondent to </w:t>
      </w:r>
      <w:r w:rsidR="00F8752C">
        <w:rPr>
          <w:rFonts w:ascii="Times New Roman" w:hAnsi="Times New Roman" w:cs="Times New Roman"/>
          <w:spacing w:val="-3"/>
        </w:rPr>
        <w:t xml:space="preserve">site its power lines in the manner the Respondent </w:t>
      </w:r>
      <w:r w:rsidR="00021414">
        <w:rPr>
          <w:rFonts w:ascii="Times New Roman" w:hAnsi="Times New Roman" w:cs="Times New Roman"/>
          <w:spacing w:val="-3"/>
        </w:rPr>
        <w:t xml:space="preserve">has </w:t>
      </w:r>
      <w:r w:rsidR="00F8752C">
        <w:rPr>
          <w:rFonts w:ascii="Times New Roman" w:hAnsi="Times New Roman" w:cs="Times New Roman"/>
          <w:spacing w:val="-3"/>
        </w:rPr>
        <w:t>chosen to do</w:t>
      </w:r>
      <w:r w:rsidR="00F8752C" w:rsidRPr="007F6715">
        <w:rPr>
          <w:rFonts w:ascii="Times New Roman" w:hAnsi="Times New Roman" w:cs="Times New Roman"/>
          <w:spacing w:val="-3"/>
        </w:rPr>
        <w:t xml:space="preserve">. </w:t>
      </w:r>
      <w:r w:rsidR="00F8752C">
        <w:rPr>
          <w:rFonts w:ascii="Times New Roman" w:hAnsi="Times New Roman" w:cs="Times New Roman"/>
          <w:spacing w:val="-3"/>
        </w:rPr>
        <w:t xml:space="preserve"> </w:t>
      </w:r>
      <w:r w:rsidR="00F8752C" w:rsidRPr="007F6715">
        <w:rPr>
          <w:rFonts w:ascii="Times New Roman" w:hAnsi="Times New Roman" w:cs="Times New Roman"/>
          <w:spacing w:val="-3"/>
        </w:rPr>
        <w:t xml:space="preserve">As set forth above, the Commission has only asserted jurisdiction in cases involving the </w:t>
      </w:r>
      <w:r w:rsidR="00F8752C" w:rsidRPr="00D55C76">
        <w:rPr>
          <w:rFonts w:ascii="Times New Roman" w:hAnsi="Times New Roman" w:cs="Times New Roman"/>
          <w:i/>
          <w:spacing w:val="-3"/>
        </w:rPr>
        <w:t>existence</w:t>
      </w:r>
      <w:r w:rsidR="00F8752C" w:rsidRPr="007F6715">
        <w:rPr>
          <w:rFonts w:ascii="Times New Roman" w:hAnsi="Times New Roman" w:cs="Times New Roman"/>
          <w:spacing w:val="-3"/>
        </w:rPr>
        <w:t xml:space="preserve"> of an easement rather than the </w:t>
      </w:r>
      <w:r w:rsidR="00F8752C" w:rsidRPr="00D55C76">
        <w:rPr>
          <w:rFonts w:ascii="Times New Roman" w:hAnsi="Times New Roman" w:cs="Times New Roman"/>
          <w:i/>
          <w:spacing w:val="-3"/>
        </w:rPr>
        <w:t>scope</w:t>
      </w:r>
      <w:r w:rsidR="00F8752C" w:rsidRPr="007F6715">
        <w:rPr>
          <w:rFonts w:ascii="Times New Roman" w:hAnsi="Times New Roman" w:cs="Times New Roman"/>
          <w:spacing w:val="-3"/>
        </w:rPr>
        <w:t xml:space="preserve"> </w:t>
      </w:r>
      <w:r w:rsidR="00F8752C" w:rsidRPr="00D55C76">
        <w:rPr>
          <w:rFonts w:ascii="Times New Roman" w:hAnsi="Times New Roman" w:cs="Times New Roman"/>
          <w:i/>
          <w:spacing w:val="-3"/>
        </w:rPr>
        <w:t>and validity</w:t>
      </w:r>
      <w:r w:rsidR="00F8752C" w:rsidRPr="007F6715">
        <w:rPr>
          <w:rFonts w:ascii="Times New Roman" w:hAnsi="Times New Roman" w:cs="Times New Roman"/>
          <w:spacing w:val="-3"/>
        </w:rPr>
        <w:t xml:space="preserve"> </w:t>
      </w:r>
      <w:r w:rsidR="00F8752C">
        <w:rPr>
          <w:rFonts w:ascii="Times New Roman" w:hAnsi="Times New Roman" w:cs="Times New Roman"/>
          <w:spacing w:val="-3"/>
        </w:rPr>
        <w:t xml:space="preserve">of an easement.  </w:t>
      </w:r>
    </w:p>
    <w:p w:rsidR="00543A6C" w:rsidRDefault="00543A6C" w:rsidP="00EB4E41">
      <w:pPr>
        <w:spacing w:line="360" w:lineRule="auto"/>
        <w:rPr>
          <w:rFonts w:ascii="Times New Roman" w:hAnsi="Times New Roman" w:cs="Times New Roman"/>
          <w:spacing w:val="-3"/>
        </w:rPr>
      </w:pPr>
    </w:p>
    <w:p w:rsidR="00543A6C" w:rsidRDefault="00543A6C" w:rsidP="00EB4E41">
      <w:pPr>
        <w:spacing w:line="360" w:lineRule="auto"/>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 xml:space="preserve">With respect to Complainant’s request for monetary damages, </w:t>
      </w:r>
      <w:r w:rsidR="001E2DAB">
        <w:rPr>
          <w:rFonts w:ascii="Times New Roman" w:hAnsi="Times New Roman" w:cs="Times New Roman"/>
          <w:spacing w:val="-3"/>
        </w:rPr>
        <w:t xml:space="preserve">it is well established that </w:t>
      </w:r>
      <w:r>
        <w:rPr>
          <w:rFonts w:ascii="Times New Roman" w:hAnsi="Times New Roman" w:cs="Times New Roman"/>
          <w:spacing w:val="-3"/>
        </w:rPr>
        <w:t xml:space="preserve">the </w:t>
      </w:r>
      <w:r w:rsidRPr="00543A6C">
        <w:rPr>
          <w:rFonts w:ascii="Times New Roman" w:hAnsi="Times New Roman" w:cs="Times New Roman"/>
          <w:spacing w:val="-3"/>
        </w:rPr>
        <w:t>Commission lacks the authority to order utilities to pay monetary damages.</w:t>
      </w:r>
      <w:r>
        <w:rPr>
          <w:rFonts w:ascii="Times New Roman" w:hAnsi="Times New Roman" w:cs="Times New Roman"/>
          <w:spacing w:val="-3"/>
        </w:rPr>
        <w:t xml:space="preserve"> </w:t>
      </w:r>
      <w:r w:rsidRPr="00543A6C">
        <w:rPr>
          <w:rFonts w:ascii="Times New Roman" w:hAnsi="Times New Roman" w:cs="Times New Roman"/>
          <w:spacing w:val="-3"/>
        </w:rPr>
        <w:t xml:space="preserve"> See, </w:t>
      </w:r>
      <w:r w:rsidRPr="00543A6C">
        <w:rPr>
          <w:rFonts w:ascii="Times New Roman" w:hAnsi="Times New Roman" w:cs="Times New Roman"/>
          <w:i/>
          <w:spacing w:val="-3"/>
        </w:rPr>
        <w:t>DeFrancesco v. Western Pennsylvania Water Company</w:t>
      </w:r>
      <w:r w:rsidRPr="00543A6C">
        <w:rPr>
          <w:rFonts w:ascii="Times New Roman" w:hAnsi="Times New Roman" w:cs="Times New Roman"/>
          <w:spacing w:val="-3"/>
        </w:rPr>
        <w:t>, 453 A.2d 595 (Pa. 1982)</w:t>
      </w:r>
      <w:proofErr w:type="gramStart"/>
      <w:r w:rsidRPr="00543A6C">
        <w:rPr>
          <w:rFonts w:ascii="Times New Roman" w:hAnsi="Times New Roman" w:cs="Times New Roman"/>
          <w:spacing w:val="-3"/>
        </w:rPr>
        <w:t xml:space="preserve">; </w:t>
      </w:r>
      <w:r>
        <w:rPr>
          <w:rFonts w:ascii="Times New Roman" w:hAnsi="Times New Roman" w:cs="Times New Roman"/>
          <w:spacing w:val="-3"/>
        </w:rPr>
        <w:t xml:space="preserve"> </w:t>
      </w:r>
      <w:r w:rsidRPr="00543A6C">
        <w:rPr>
          <w:rFonts w:ascii="Times New Roman" w:hAnsi="Times New Roman" w:cs="Times New Roman"/>
          <w:i/>
          <w:spacing w:val="-3"/>
        </w:rPr>
        <w:t>Elkin</w:t>
      </w:r>
      <w:proofErr w:type="gramEnd"/>
      <w:r w:rsidRPr="00543A6C">
        <w:rPr>
          <w:rFonts w:ascii="Times New Roman" w:hAnsi="Times New Roman" w:cs="Times New Roman"/>
          <w:i/>
          <w:spacing w:val="-3"/>
        </w:rPr>
        <w:t xml:space="preserve"> v. Bell of Pa</w:t>
      </w:r>
      <w:r w:rsidRPr="00543A6C">
        <w:rPr>
          <w:rFonts w:ascii="Times New Roman" w:hAnsi="Times New Roman" w:cs="Times New Roman"/>
          <w:spacing w:val="-3"/>
        </w:rPr>
        <w:t xml:space="preserve">., 420 A.2d 371 (Pa. 1980); </w:t>
      </w:r>
      <w:r>
        <w:rPr>
          <w:rFonts w:ascii="Times New Roman" w:hAnsi="Times New Roman" w:cs="Times New Roman"/>
          <w:spacing w:val="-3"/>
        </w:rPr>
        <w:t xml:space="preserve"> </w:t>
      </w:r>
      <w:r w:rsidRPr="00543A6C">
        <w:rPr>
          <w:rFonts w:ascii="Times New Roman" w:hAnsi="Times New Roman" w:cs="Times New Roman"/>
          <w:i/>
          <w:spacing w:val="-3"/>
        </w:rPr>
        <w:t>Feingold v. Bell of Pa</w:t>
      </w:r>
      <w:r w:rsidRPr="00543A6C">
        <w:rPr>
          <w:rFonts w:ascii="Times New Roman" w:hAnsi="Times New Roman" w:cs="Times New Roman"/>
          <w:spacing w:val="-3"/>
        </w:rPr>
        <w:t xml:space="preserve">., 383 A.2d 791 (Pa. 1977); </w:t>
      </w:r>
      <w:r>
        <w:rPr>
          <w:rFonts w:ascii="Times New Roman" w:hAnsi="Times New Roman" w:cs="Times New Roman"/>
          <w:spacing w:val="-3"/>
        </w:rPr>
        <w:t xml:space="preserve"> </w:t>
      </w:r>
      <w:r w:rsidRPr="00543A6C">
        <w:rPr>
          <w:rFonts w:ascii="Times New Roman" w:hAnsi="Times New Roman" w:cs="Times New Roman"/>
          <w:i/>
          <w:spacing w:val="-3"/>
        </w:rPr>
        <w:t>Poorbaugh v. Pa. PUC</w:t>
      </w:r>
      <w:r w:rsidRPr="00543A6C">
        <w:rPr>
          <w:rFonts w:ascii="Times New Roman" w:hAnsi="Times New Roman" w:cs="Times New Roman"/>
          <w:spacing w:val="-3"/>
        </w:rPr>
        <w:t>, 666 A.2d 744 (Pa. Cmwlth. 1995).</w:t>
      </w:r>
      <w:r>
        <w:rPr>
          <w:rFonts w:ascii="Times New Roman" w:hAnsi="Times New Roman" w:cs="Times New Roman"/>
          <w:spacing w:val="-3"/>
        </w:rPr>
        <w:t xml:space="preserve"> </w:t>
      </w:r>
    </w:p>
    <w:p w:rsidR="00543A6C" w:rsidRDefault="00543A6C" w:rsidP="00EB4E41">
      <w:pPr>
        <w:spacing w:line="360" w:lineRule="auto"/>
        <w:rPr>
          <w:rFonts w:ascii="Times New Roman" w:hAnsi="Times New Roman" w:cs="Times New Roman"/>
          <w:spacing w:val="-3"/>
        </w:rPr>
      </w:pPr>
    </w:p>
    <w:p w:rsidR="00120769" w:rsidRDefault="00543A6C" w:rsidP="00957EA9">
      <w:pPr>
        <w:spacing w:line="360" w:lineRule="auto"/>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 xml:space="preserve">Because </w:t>
      </w:r>
      <w:r w:rsidR="00F8752C" w:rsidRPr="007F6715">
        <w:rPr>
          <w:rFonts w:ascii="Times New Roman" w:hAnsi="Times New Roman" w:cs="Times New Roman"/>
          <w:spacing w:val="-3"/>
        </w:rPr>
        <w:t xml:space="preserve">the Commission's jurisdiction does not extend to determining the scope or validity of an easement, </w:t>
      </w:r>
      <w:r>
        <w:rPr>
          <w:rFonts w:ascii="Times New Roman" w:hAnsi="Times New Roman" w:cs="Times New Roman"/>
          <w:spacing w:val="-3"/>
        </w:rPr>
        <w:t xml:space="preserve">and because the </w:t>
      </w:r>
      <w:r w:rsidRPr="00543A6C">
        <w:rPr>
          <w:rFonts w:ascii="Times New Roman" w:hAnsi="Times New Roman" w:cs="Times New Roman"/>
          <w:spacing w:val="-3"/>
        </w:rPr>
        <w:t>Commission lacks the authority to order utilities to pay monetary damages</w:t>
      </w:r>
      <w:r>
        <w:rPr>
          <w:rFonts w:ascii="Times New Roman" w:hAnsi="Times New Roman" w:cs="Times New Roman"/>
          <w:spacing w:val="-3"/>
        </w:rPr>
        <w:t>,</w:t>
      </w:r>
      <w:r w:rsidRPr="007F6715">
        <w:rPr>
          <w:rFonts w:ascii="Times New Roman" w:hAnsi="Times New Roman" w:cs="Times New Roman"/>
          <w:spacing w:val="-3"/>
        </w:rPr>
        <w:t xml:space="preserve"> </w:t>
      </w:r>
      <w:r w:rsidR="00F8752C" w:rsidRPr="007F6715">
        <w:rPr>
          <w:rFonts w:ascii="Times New Roman" w:hAnsi="Times New Roman" w:cs="Times New Roman"/>
          <w:spacing w:val="-3"/>
        </w:rPr>
        <w:t xml:space="preserve">I will </w:t>
      </w:r>
      <w:r w:rsidR="0016307D">
        <w:rPr>
          <w:rFonts w:ascii="Times New Roman" w:hAnsi="Times New Roman" w:cs="Times New Roman"/>
          <w:spacing w:val="-3"/>
        </w:rPr>
        <w:t>grant</w:t>
      </w:r>
      <w:r w:rsidR="00F8752C" w:rsidRPr="007F6715">
        <w:rPr>
          <w:rFonts w:ascii="Times New Roman" w:hAnsi="Times New Roman" w:cs="Times New Roman"/>
          <w:spacing w:val="-3"/>
        </w:rPr>
        <w:t xml:space="preserve"> the </w:t>
      </w:r>
      <w:r w:rsidR="00C30D72">
        <w:rPr>
          <w:rFonts w:ascii="Times New Roman" w:hAnsi="Times New Roman" w:cs="Times New Roman"/>
          <w:bCs/>
          <w:spacing w:val="-3"/>
        </w:rPr>
        <w:t>Preliminary O</w:t>
      </w:r>
      <w:r w:rsidR="00F8752C" w:rsidRPr="00604B58">
        <w:rPr>
          <w:rFonts w:ascii="Times New Roman" w:hAnsi="Times New Roman" w:cs="Times New Roman"/>
          <w:bCs/>
          <w:spacing w:val="-3"/>
        </w:rPr>
        <w:t>bjection</w:t>
      </w:r>
      <w:r w:rsidR="001E2DAB">
        <w:rPr>
          <w:rFonts w:ascii="Times New Roman" w:hAnsi="Times New Roman" w:cs="Times New Roman"/>
          <w:bCs/>
          <w:spacing w:val="-3"/>
        </w:rPr>
        <w:t>, in part</w:t>
      </w:r>
      <w:r w:rsidR="00F8752C" w:rsidRPr="00604B58">
        <w:rPr>
          <w:rFonts w:ascii="Times New Roman" w:hAnsi="Times New Roman" w:cs="Times New Roman"/>
          <w:bCs/>
          <w:spacing w:val="-3"/>
        </w:rPr>
        <w:t>.</w:t>
      </w:r>
      <w:r>
        <w:rPr>
          <w:rFonts w:ascii="Times New Roman" w:hAnsi="Times New Roman" w:cs="Times New Roman"/>
          <w:bCs/>
          <w:spacing w:val="-3"/>
        </w:rPr>
        <w:t xml:space="preserve">  </w:t>
      </w:r>
      <w:r w:rsidR="00A8728B">
        <w:rPr>
          <w:rFonts w:ascii="Times New Roman" w:hAnsi="Times New Roman" w:cs="Times New Roman"/>
          <w:spacing w:val="-3"/>
        </w:rPr>
        <w:t xml:space="preserve">It should be noted, however, that </w:t>
      </w:r>
      <w:r w:rsidR="00120769">
        <w:rPr>
          <w:rFonts w:ascii="Times New Roman" w:hAnsi="Times New Roman" w:cs="Times New Roman"/>
          <w:spacing w:val="-3"/>
        </w:rPr>
        <w:t xml:space="preserve">in </w:t>
      </w:r>
      <w:r w:rsidR="0016307D">
        <w:rPr>
          <w:rFonts w:ascii="Times New Roman" w:hAnsi="Times New Roman" w:cs="Times New Roman"/>
          <w:spacing w:val="-3"/>
        </w:rPr>
        <w:t>granting</w:t>
      </w:r>
      <w:r w:rsidR="00120769">
        <w:rPr>
          <w:rFonts w:ascii="Times New Roman" w:hAnsi="Times New Roman" w:cs="Times New Roman"/>
          <w:spacing w:val="-3"/>
        </w:rPr>
        <w:t xml:space="preserve"> the </w:t>
      </w:r>
      <w:r w:rsidR="00C30D72">
        <w:rPr>
          <w:rFonts w:ascii="Times New Roman" w:hAnsi="Times New Roman" w:cs="Times New Roman"/>
          <w:spacing w:val="-3"/>
        </w:rPr>
        <w:t>P</w:t>
      </w:r>
      <w:r w:rsidR="00120769">
        <w:rPr>
          <w:rFonts w:ascii="Times New Roman" w:hAnsi="Times New Roman" w:cs="Times New Roman"/>
          <w:spacing w:val="-3"/>
        </w:rPr>
        <w:t>reliminary Objection I have not completely disposed of this case</w:t>
      </w:r>
      <w:r w:rsidR="001E2DAB">
        <w:rPr>
          <w:rFonts w:ascii="Times New Roman" w:hAnsi="Times New Roman" w:cs="Times New Roman"/>
          <w:spacing w:val="-3"/>
        </w:rPr>
        <w:t>, and to that extent</w:t>
      </w:r>
      <w:r w:rsidR="00BF1F08">
        <w:rPr>
          <w:rFonts w:ascii="Times New Roman" w:hAnsi="Times New Roman" w:cs="Times New Roman"/>
          <w:spacing w:val="-3"/>
        </w:rPr>
        <w:t xml:space="preserve"> the Respondent’s request that the Complaint be dismissed will be denied</w:t>
      </w:r>
      <w:r w:rsidR="00120769">
        <w:rPr>
          <w:rFonts w:ascii="Times New Roman" w:hAnsi="Times New Roman" w:cs="Times New Roman"/>
          <w:spacing w:val="-3"/>
        </w:rPr>
        <w:t>.  There remains the issue of quality of service raised by Mr. McHale in his formal Complaint, that is, the alleged killing of trees and power arcing over Mr. McHale’s property</w:t>
      </w:r>
      <w:r w:rsidR="00C30D72">
        <w:rPr>
          <w:rFonts w:ascii="Times New Roman" w:hAnsi="Times New Roman" w:cs="Times New Roman"/>
          <w:spacing w:val="-3"/>
        </w:rPr>
        <w:t xml:space="preserve"> because of Respondent’s facilities</w:t>
      </w:r>
      <w:r w:rsidR="00120769">
        <w:rPr>
          <w:rFonts w:ascii="Times New Roman" w:hAnsi="Times New Roman" w:cs="Times New Roman"/>
          <w:spacing w:val="-3"/>
        </w:rPr>
        <w:t>.</w:t>
      </w:r>
    </w:p>
    <w:p w:rsidR="00120769" w:rsidRDefault="00120769" w:rsidP="00957EA9">
      <w:pPr>
        <w:spacing w:line="360" w:lineRule="auto"/>
        <w:rPr>
          <w:rFonts w:ascii="Times New Roman" w:hAnsi="Times New Roman" w:cs="Times New Roman"/>
          <w:spacing w:val="-3"/>
        </w:rPr>
      </w:pPr>
    </w:p>
    <w:p w:rsidR="001F79A1" w:rsidRPr="00957EA9" w:rsidRDefault="00120769" w:rsidP="00957EA9">
      <w:pPr>
        <w:spacing w:line="360" w:lineRule="auto"/>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001F79A1" w:rsidRPr="00957EA9">
        <w:rPr>
          <w:rFonts w:ascii="Times New Roman" w:hAnsi="Times New Roman" w:cs="Times New Roman"/>
          <w:spacing w:val="-3"/>
        </w:rPr>
        <w:t xml:space="preserve">The General Assembly has mandated the character of service and facilities a public utility must provide in Section 1501 of the Public Utility Code, 66 Pa. C.S. § 1501, which reads in pertinent part: </w:t>
      </w:r>
    </w:p>
    <w:p w:rsidR="001F79A1" w:rsidRPr="00957EA9" w:rsidRDefault="001F79A1" w:rsidP="00957EA9">
      <w:pPr>
        <w:spacing w:line="360" w:lineRule="auto"/>
        <w:rPr>
          <w:rFonts w:ascii="Times New Roman" w:hAnsi="Times New Roman" w:cs="Times New Roman"/>
          <w:spacing w:val="-3"/>
        </w:rPr>
      </w:pPr>
    </w:p>
    <w:p w:rsidR="001F79A1" w:rsidRPr="00957EA9" w:rsidRDefault="001F79A1" w:rsidP="00402D38">
      <w:pPr>
        <w:ind w:left="1440" w:right="1440"/>
        <w:rPr>
          <w:rFonts w:ascii="Times New Roman" w:hAnsi="Times New Roman" w:cs="Times New Roman"/>
          <w:spacing w:val="-3"/>
        </w:rPr>
      </w:pPr>
      <w:r w:rsidRPr="00957EA9">
        <w:rPr>
          <w:rFonts w:ascii="Times New Roman" w:hAnsi="Times New Roman" w:cs="Times New Roman"/>
          <w:spacing w:val="-3"/>
        </w:rPr>
        <w:t xml:space="preserve">Every public utility shall furnish and maintain adequate, efficient, safe, and reasonable service and facilities, and shall make all such repairs, changes, alterations, substitutions, extensions, and improvements in or to such service and facilities as shall be necessary or proper for the accommodation, convenience, and safety of its patrons, employees, and the public. Such service also shall be reasonably continuous and without unreasonable interruptions or </w:t>
      </w:r>
      <w:r w:rsidRPr="00957EA9">
        <w:rPr>
          <w:rFonts w:ascii="Times New Roman" w:hAnsi="Times New Roman" w:cs="Times New Roman"/>
          <w:spacing w:val="-3"/>
        </w:rPr>
        <w:lastRenderedPageBreak/>
        <w:t>delay. Such service and facilities shall be in conformity with the regulations and orders of the commission.</w:t>
      </w:r>
    </w:p>
    <w:p w:rsidR="001F79A1" w:rsidRPr="00957EA9" w:rsidRDefault="001F79A1" w:rsidP="00957EA9">
      <w:pPr>
        <w:spacing w:line="360" w:lineRule="auto"/>
        <w:rPr>
          <w:rFonts w:ascii="Times New Roman" w:hAnsi="Times New Roman" w:cs="Times New Roman"/>
          <w:spacing w:val="-3"/>
        </w:rPr>
      </w:pPr>
      <w:r w:rsidRPr="00957EA9">
        <w:rPr>
          <w:rFonts w:ascii="Times New Roman" w:hAnsi="Times New Roman" w:cs="Times New Roman"/>
          <w:spacing w:val="-3"/>
        </w:rPr>
        <w:br/>
        <w:t> </w:t>
      </w:r>
      <w:r w:rsidRPr="00957EA9">
        <w:rPr>
          <w:rFonts w:ascii="Times New Roman" w:hAnsi="Times New Roman" w:cs="Times New Roman"/>
          <w:spacing w:val="-3"/>
        </w:rPr>
        <w:br/>
      </w:r>
      <w:r w:rsidRPr="00957EA9">
        <w:rPr>
          <w:rFonts w:ascii="Times New Roman" w:hAnsi="Times New Roman" w:cs="Times New Roman"/>
          <w:spacing w:val="-3"/>
        </w:rPr>
        <w:tab/>
      </w:r>
      <w:r w:rsidRPr="00957EA9">
        <w:rPr>
          <w:rFonts w:ascii="Times New Roman" w:hAnsi="Times New Roman" w:cs="Times New Roman"/>
          <w:spacing w:val="-3"/>
        </w:rPr>
        <w:tab/>
        <w:t xml:space="preserve">The Commission has exclusive jurisdiction to determine the reasonableness, adequacy and sufficiency of a public utility's services and facilities.  </w:t>
      </w:r>
      <w:proofErr w:type="gramStart"/>
      <w:r w:rsidRPr="00957EA9">
        <w:rPr>
          <w:rFonts w:ascii="Times New Roman" w:hAnsi="Times New Roman" w:cs="Times New Roman"/>
          <w:i/>
          <w:spacing w:val="-3"/>
        </w:rPr>
        <w:t>Elkin v. Bell of Pa</w:t>
      </w:r>
      <w:r w:rsidRPr="00957EA9">
        <w:rPr>
          <w:rFonts w:ascii="Times New Roman" w:hAnsi="Times New Roman" w:cs="Times New Roman"/>
          <w:spacing w:val="-3"/>
        </w:rPr>
        <w:t>., 491 Pa. 123, 420 A.2d 371 (1980).</w:t>
      </w:r>
      <w:proofErr w:type="gramEnd"/>
      <w:r w:rsidRPr="00957EA9">
        <w:rPr>
          <w:rFonts w:ascii="Times New Roman" w:hAnsi="Times New Roman" w:cs="Times New Roman"/>
          <w:spacing w:val="-3"/>
        </w:rPr>
        <w:t xml:space="preserve">  Section 102 of the Code, 66 Pa. C.S. § 102, defines the word "service" as: </w:t>
      </w:r>
    </w:p>
    <w:p w:rsidR="001F79A1" w:rsidRPr="00957EA9" w:rsidRDefault="001F79A1" w:rsidP="00957EA9">
      <w:pPr>
        <w:spacing w:line="360" w:lineRule="auto"/>
        <w:rPr>
          <w:rFonts w:ascii="Times New Roman" w:hAnsi="Times New Roman" w:cs="Times New Roman"/>
          <w:spacing w:val="-3"/>
        </w:rPr>
      </w:pPr>
    </w:p>
    <w:p w:rsidR="001F79A1" w:rsidRPr="00957EA9" w:rsidRDefault="001F79A1" w:rsidP="00402D38">
      <w:pPr>
        <w:ind w:left="1440" w:right="1440"/>
        <w:rPr>
          <w:rFonts w:ascii="Times New Roman" w:hAnsi="Times New Roman" w:cs="Times New Roman"/>
          <w:spacing w:val="-3"/>
        </w:rPr>
      </w:pPr>
      <w:r w:rsidRPr="00957EA9">
        <w:rPr>
          <w:rFonts w:ascii="Times New Roman" w:hAnsi="Times New Roman" w:cs="Times New Roman"/>
          <w:spacing w:val="-3"/>
        </w:rPr>
        <w:t>Used in its broadest and most inclusive sense, includes any and all acts done, rendered, or performed, and any and all things furnished or supplied, and any and all facilities used, furnished, or supplied by public utilities . . . in the performance of their duties under [the Code].</w:t>
      </w:r>
    </w:p>
    <w:p w:rsidR="003D05CD" w:rsidRPr="00957EA9" w:rsidRDefault="003D05CD" w:rsidP="00957EA9">
      <w:pPr>
        <w:rPr>
          <w:rFonts w:ascii="Times New Roman" w:hAnsi="Times New Roman" w:cs="Times New Roman"/>
          <w:spacing w:val="-3"/>
        </w:rPr>
      </w:pPr>
    </w:p>
    <w:p w:rsidR="00120769" w:rsidRDefault="001F79A1" w:rsidP="006E0F1E">
      <w:pPr>
        <w:spacing w:line="360" w:lineRule="auto"/>
        <w:rPr>
          <w:rFonts w:ascii="Times New Roman" w:hAnsi="Times New Roman" w:cs="Times New Roman"/>
          <w:spacing w:val="-3"/>
        </w:rPr>
      </w:pPr>
      <w:r w:rsidRPr="00957EA9">
        <w:rPr>
          <w:rFonts w:ascii="Times New Roman" w:hAnsi="Times New Roman" w:cs="Times New Roman"/>
          <w:spacing w:val="-3"/>
        </w:rPr>
        <w:t> </w:t>
      </w:r>
      <w:r w:rsidRPr="00957EA9">
        <w:rPr>
          <w:rFonts w:ascii="Times New Roman" w:hAnsi="Times New Roman" w:cs="Times New Roman"/>
          <w:spacing w:val="-3"/>
        </w:rPr>
        <w:tab/>
      </w:r>
      <w:r w:rsidRPr="00957EA9">
        <w:rPr>
          <w:rFonts w:ascii="Times New Roman" w:hAnsi="Times New Roman" w:cs="Times New Roman"/>
          <w:spacing w:val="-3"/>
        </w:rPr>
        <w:tab/>
      </w:r>
    </w:p>
    <w:p w:rsidR="00E27ED0" w:rsidRPr="00957EA9" w:rsidRDefault="00120769" w:rsidP="006E0F1E">
      <w:pPr>
        <w:spacing w:line="360" w:lineRule="auto"/>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001F79A1" w:rsidRPr="00957EA9">
        <w:rPr>
          <w:rFonts w:ascii="Times New Roman" w:hAnsi="Times New Roman" w:cs="Times New Roman"/>
          <w:spacing w:val="-3"/>
        </w:rPr>
        <w:t xml:space="preserve">A utility's "service" is not merely confined to the distribution of electrical energy, but also includes "any and all acts" related to that function. </w:t>
      </w:r>
      <w:r w:rsidR="00E27ED0" w:rsidRPr="00957EA9">
        <w:rPr>
          <w:rFonts w:ascii="Times New Roman" w:hAnsi="Times New Roman" w:cs="Times New Roman"/>
          <w:spacing w:val="-3"/>
        </w:rPr>
        <w:t xml:space="preserve"> </w:t>
      </w:r>
      <w:proofErr w:type="gramStart"/>
      <w:r w:rsidR="001F79A1" w:rsidRPr="00957EA9">
        <w:rPr>
          <w:rFonts w:ascii="Times New Roman" w:hAnsi="Times New Roman" w:cs="Times New Roman"/>
          <w:i/>
          <w:spacing w:val="-3"/>
        </w:rPr>
        <w:t>West Penn Power Co. v. Pa. P.U.C.,</w:t>
      </w:r>
      <w:r w:rsidR="001F79A1" w:rsidRPr="00957EA9">
        <w:rPr>
          <w:rFonts w:ascii="Times New Roman" w:hAnsi="Times New Roman" w:cs="Times New Roman"/>
          <w:spacing w:val="-3"/>
        </w:rPr>
        <w:t xml:space="preserve"> 578 A.2d 75 (Pa. Cmwlth. 1990).</w:t>
      </w:r>
      <w:proofErr w:type="gramEnd"/>
      <w:r w:rsidR="001F79A1" w:rsidRPr="00957EA9">
        <w:rPr>
          <w:rFonts w:ascii="Times New Roman" w:hAnsi="Times New Roman" w:cs="Times New Roman"/>
          <w:spacing w:val="-3"/>
        </w:rPr>
        <w:t xml:space="preserve">  Thus, the definition of "service" is sufficiently broad enough to encompass a utility's vegetation clearance practices in its rights-of-way.</w:t>
      </w:r>
      <w:r w:rsidR="00E27ED0" w:rsidRPr="00957EA9">
        <w:rPr>
          <w:rFonts w:ascii="Times New Roman" w:hAnsi="Times New Roman" w:cs="Times New Roman"/>
          <w:spacing w:val="-3"/>
        </w:rPr>
        <w:t xml:space="preserve"> </w:t>
      </w:r>
      <w:r w:rsidR="001F79A1" w:rsidRPr="00957EA9">
        <w:rPr>
          <w:rFonts w:ascii="Times New Roman" w:hAnsi="Times New Roman" w:cs="Times New Roman"/>
          <w:spacing w:val="-3"/>
        </w:rPr>
        <w:t xml:space="preserve"> </w:t>
      </w:r>
      <w:r w:rsidR="001F79A1" w:rsidRPr="00957EA9">
        <w:rPr>
          <w:rFonts w:ascii="Times New Roman" w:hAnsi="Times New Roman" w:cs="Times New Roman"/>
          <w:i/>
          <w:iCs/>
          <w:spacing w:val="-3"/>
        </w:rPr>
        <w:t>Id</w:t>
      </w:r>
      <w:r w:rsidR="001F79A1" w:rsidRPr="00957EA9">
        <w:rPr>
          <w:rFonts w:ascii="Times New Roman" w:hAnsi="Times New Roman" w:cs="Times New Roman"/>
          <w:spacing w:val="-3"/>
        </w:rPr>
        <w:t>.</w:t>
      </w:r>
      <w:r w:rsidR="001F79A1" w:rsidRPr="00957EA9">
        <w:rPr>
          <w:rFonts w:ascii="Times New Roman" w:hAnsi="Times New Roman" w:cs="Times New Roman"/>
          <w:spacing w:val="-3"/>
        </w:rPr>
        <w:br/>
      </w:r>
      <w:r w:rsidR="001F79A1" w:rsidRPr="00957EA9">
        <w:rPr>
          <w:rFonts w:ascii="Times New Roman" w:hAnsi="Times New Roman" w:cs="Times New Roman"/>
          <w:spacing w:val="-3"/>
        </w:rPr>
        <w:br/>
      </w:r>
      <w:r w:rsidR="001F79A1" w:rsidRPr="00957EA9">
        <w:rPr>
          <w:rFonts w:ascii="Times New Roman" w:hAnsi="Times New Roman" w:cs="Times New Roman"/>
          <w:spacing w:val="-3"/>
        </w:rPr>
        <w:tab/>
      </w:r>
      <w:r w:rsidR="001F79A1" w:rsidRPr="00957EA9">
        <w:rPr>
          <w:rFonts w:ascii="Times New Roman" w:hAnsi="Times New Roman" w:cs="Times New Roman"/>
          <w:spacing w:val="-3"/>
        </w:rPr>
        <w:tab/>
      </w:r>
      <w:r w:rsidR="00021414">
        <w:rPr>
          <w:rFonts w:ascii="Times New Roman" w:hAnsi="Times New Roman" w:cs="Times New Roman"/>
          <w:spacing w:val="-3"/>
        </w:rPr>
        <w:t>Finally, i</w:t>
      </w:r>
      <w:r>
        <w:rPr>
          <w:rFonts w:ascii="Times New Roman" w:hAnsi="Times New Roman" w:cs="Times New Roman"/>
          <w:spacing w:val="-3"/>
        </w:rPr>
        <w:t>n setting this matter for hearing on the limited issue of quality of service, I note that a</w:t>
      </w:r>
      <w:r w:rsidR="00E27ED0" w:rsidRPr="00957EA9">
        <w:rPr>
          <w:rFonts w:ascii="Times New Roman" w:hAnsi="Times New Roman" w:cs="Times New Roman"/>
          <w:spacing w:val="-3"/>
        </w:rPr>
        <w:t>s the party bringing this C</w:t>
      </w:r>
      <w:r w:rsidR="001F79A1" w:rsidRPr="00957EA9">
        <w:rPr>
          <w:rFonts w:ascii="Times New Roman" w:hAnsi="Times New Roman" w:cs="Times New Roman"/>
          <w:spacing w:val="-3"/>
        </w:rPr>
        <w:t xml:space="preserve">omplaint to the Commission, </w:t>
      </w:r>
      <w:r w:rsidR="00021414">
        <w:rPr>
          <w:rFonts w:ascii="Times New Roman" w:hAnsi="Times New Roman" w:cs="Times New Roman"/>
          <w:spacing w:val="-3"/>
        </w:rPr>
        <w:t xml:space="preserve">the </w:t>
      </w:r>
      <w:r w:rsidR="001F79A1" w:rsidRPr="00957EA9">
        <w:rPr>
          <w:rFonts w:ascii="Times New Roman" w:hAnsi="Times New Roman" w:cs="Times New Roman"/>
          <w:spacing w:val="-3"/>
        </w:rPr>
        <w:t xml:space="preserve">Complainant bears the burden of proving </w:t>
      </w:r>
      <w:r w:rsidR="00802190" w:rsidRPr="00957EA9">
        <w:rPr>
          <w:rFonts w:ascii="Times New Roman" w:hAnsi="Times New Roman" w:cs="Times New Roman"/>
          <w:spacing w:val="-3"/>
        </w:rPr>
        <w:t xml:space="preserve">that the </w:t>
      </w:r>
      <w:r w:rsidR="001F79A1" w:rsidRPr="00957EA9">
        <w:rPr>
          <w:rFonts w:ascii="Times New Roman" w:hAnsi="Times New Roman" w:cs="Times New Roman"/>
          <w:spacing w:val="-3"/>
        </w:rPr>
        <w:t xml:space="preserve">Respondent violated </w:t>
      </w:r>
      <w:r w:rsidR="00E27ED0" w:rsidRPr="00957EA9">
        <w:rPr>
          <w:rFonts w:ascii="Times New Roman" w:hAnsi="Times New Roman" w:cs="Times New Roman"/>
          <w:spacing w:val="-3"/>
        </w:rPr>
        <w:t xml:space="preserve">a </w:t>
      </w:r>
      <w:r w:rsidR="001F79A1" w:rsidRPr="00957EA9">
        <w:rPr>
          <w:rFonts w:ascii="Times New Roman" w:hAnsi="Times New Roman" w:cs="Times New Roman"/>
          <w:spacing w:val="-3"/>
        </w:rPr>
        <w:t>duty mandated by the Public Utility Code.</w:t>
      </w:r>
      <w:r w:rsidR="00C30D72">
        <w:rPr>
          <w:rFonts w:ascii="Times New Roman" w:hAnsi="Times New Roman" w:cs="Times New Roman"/>
          <w:spacing w:val="-3"/>
        </w:rPr>
        <w:t xml:space="preserve"> </w:t>
      </w:r>
      <w:r w:rsidR="001F79A1" w:rsidRPr="00957EA9">
        <w:rPr>
          <w:rFonts w:ascii="Times New Roman" w:hAnsi="Times New Roman" w:cs="Times New Roman"/>
          <w:spacing w:val="-3"/>
        </w:rPr>
        <w:t xml:space="preserve"> </w:t>
      </w:r>
      <w:proofErr w:type="gramStart"/>
      <w:r w:rsidR="001F79A1" w:rsidRPr="00957EA9">
        <w:rPr>
          <w:rFonts w:ascii="Times New Roman" w:hAnsi="Times New Roman" w:cs="Times New Roman"/>
          <w:spacing w:val="-3"/>
        </w:rPr>
        <w:t>66 Pa. C.S. § 332(a).</w:t>
      </w:r>
      <w:proofErr w:type="gramEnd"/>
      <w:r w:rsidR="001F79A1" w:rsidRPr="00957EA9">
        <w:rPr>
          <w:rFonts w:ascii="Times New Roman" w:hAnsi="Times New Roman" w:cs="Times New Roman"/>
          <w:spacing w:val="-3"/>
        </w:rPr>
        <w:t xml:space="preserve"> </w:t>
      </w:r>
      <w:r w:rsidR="002E285E" w:rsidRPr="00957EA9">
        <w:rPr>
          <w:rFonts w:ascii="Times New Roman" w:hAnsi="Times New Roman" w:cs="Times New Roman"/>
          <w:spacing w:val="-3"/>
        </w:rPr>
        <w:t xml:space="preserve"> </w:t>
      </w:r>
    </w:p>
    <w:p w:rsidR="00574128" w:rsidRPr="00957EA9" w:rsidRDefault="00574128" w:rsidP="00957EA9">
      <w:pPr>
        <w:spacing w:line="360" w:lineRule="auto"/>
        <w:outlineLvl w:val="0"/>
        <w:rPr>
          <w:rFonts w:ascii="Times New Roman" w:hAnsi="Times New Roman" w:cs="Times New Roman"/>
          <w:spacing w:val="-3"/>
        </w:rPr>
      </w:pPr>
    </w:p>
    <w:p w:rsidR="00D664BD" w:rsidRDefault="007B5858" w:rsidP="00957EA9">
      <w:pPr>
        <w:spacing w:line="360" w:lineRule="auto"/>
        <w:outlineLvl w:val="0"/>
        <w:rPr>
          <w:rFonts w:ascii="Times New Roman" w:hAnsi="Times New Roman" w:cs="Times New Roman"/>
        </w:rPr>
      </w:pPr>
      <w:r w:rsidRPr="00957EA9">
        <w:rPr>
          <w:rFonts w:ascii="Times New Roman" w:hAnsi="Times New Roman" w:cs="Times New Roman"/>
          <w:spacing w:val="-3"/>
        </w:rPr>
        <w:tab/>
      </w:r>
      <w:r w:rsidRPr="00957EA9">
        <w:rPr>
          <w:rFonts w:ascii="Times New Roman" w:hAnsi="Times New Roman" w:cs="Times New Roman"/>
          <w:spacing w:val="-3"/>
        </w:rPr>
        <w:tab/>
      </w:r>
      <w:r w:rsidRPr="00957EA9">
        <w:rPr>
          <w:rFonts w:ascii="Times New Roman" w:hAnsi="Times New Roman" w:cs="Times New Roman"/>
          <w:spacing w:val="-3"/>
        </w:rPr>
        <w:tab/>
      </w:r>
      <w:r w:rsidR="00C904AA" w:rsidRPr="00957EA9">
        <w:rPr>
          <w:rFonts w:ascii="Times New Roman" w:hAnsi="Times New Roman" w:cs="Times New Roman"/>
          <w:spacing w:val="-3"/>
        </w:rPr>
        <w:tab/>
        <w:t xml:space="preserve">         </w:t>
      </w:r>
      <w:proofErr w:type="gramStart"/>
      <w:r w:rsidRPr="00957EA9">
        <w:rPr>
          <w:rFonts w:ascii="Times New Roman" w:hAnsi="Times New Roman" w:cs="Times New Roman"/>
          <w:spacing w:val="-3"/>
          <w:u w:val="single"/>
        </w:rPr>
        <w:t>CONCLUSIONS OF LAW</w:t>
      </w:r>
      <w:r w:rsidRPr="00957EA9">
        <w:rPr>
          <w:rFonts w:ascii="Times New Roman" w:hAnsi="Times New Roman" w:cs="Times New Roman"/>
          <w:spacing w:val="-3"/>
        </w:rPr>
        <w:br/>
      </w:r>
      <w:r w:rsidRPr="00957EA9">
        <w:rPr>
          <w:rFonts w:ascii="Times New Roman" w:hAnsi="Times New Roman" w:cs="Times New Roman"/>
          <w:spacing w:val="-3"/>
        </w:rPr>
        <w:br/>
      </w:r>
      <w:r w:rsidRPr="00957EA9">
        <w:rPr>
          <w:rFonts w:ascii="Times New Roman" w:hAnsi="Times New Roman" w:cs="Times New Roman"/>
          <w:spacing w:val="-3"/>
        </w:rPr>
        <w:tab/>
      </w:r>
      <w:r w:rsidRPr="00957EA9">
        <w:rPr>
          <w:rFonts w:ascii="Times New Roman" w:hAnsi="Times New Roman" w:cs="Times New Roman"/>
          <w:spacing w:val="-3"/>
        </w:rPr>
        <w:tab/>
      </w:r>
      <w:r w:rsidR="00D664BD" w:rsidRPr="00957EA9">
        <w:rPr>
          <w:rFonts w:ascii="Times New Roman" w:hAnsi="Times New Roman" w:cs="Times New Roman"/>
        </w:rPr>
        <w:t>1.</w:t>
      </w:r>
      <w:proofErr w:type="gramEnd"/>
      <w:r w:rsidR="00D664BD" w:rsidRPr="00957EA9">
        <w:rPr>
          <w:rFonts w:ascii="Times New Roman" w:hAnsi="Times New Roman" w:cs="Times New Roman"/>
        </w:rPr>
        <w:tab/>
        <w:t>The Commission has jurisdiction over the parties and the subject matter of this proceeding</w:t>
      </w:r>
      <w:r w:rsidR="00766788">
        <w:rPr>
          <w:rFonts w:ascii="Times New Roman" w:hAnsi="Times New Roman" w:cs="Times New Roman"/>
        </w:rPr>
        <w:t xml:space="preserve"> as related to quality of service issues</w:t>
      </w:r>
      <w:r w:rsidR="00D664BD" w:rsidRPr="00957EA9">
        <w:rPr>
          <w:rFonts w:ascii="Times New Roman" w:hAnsi="Times New Roman" w:cs="Times New Roman"/>
        </w:rPr>
        <w:t xml:space="preserve">.  </w:t>
      </w:r>
      <w:proofErr w:type="gramStart"/>
      <w:r w:rsidR="00D664BD" w:rsidRPr="00957EA9">
        <w:rPr>
          <w:rFonts w:ascii="Times New Roman" w:hAnsi="Times New Roman" w:cs="Times New Roman"/>
        </w:rPr>
        <w:t>66 Pa. C.S. §</w:t>
      </w:r>
      <w:r w:rsidR="00A82530">
        <w:rPr>
          <w:rFonts w:ascii="Times New Roman" w:hAnsi="Times New Roman" w:cs="Times New Roman"/>
        </w:rPr>
        <w:t xml:space="preserve"> </w:t>
      </w:r>
      <w:r w:rsidR="00D664BD" w:rsidRPr="00957EA9">
        <w:rPr>
          <w:rFonts w:ascii="Times New Roman" w:hAnsi="Times New Roman" w:cs="Times New Roman"/>
        </w:rPr>
        <w:t>701</w:t>
      </w:r>
      <w:r w:rsidR="007F6478">
        <w:rPr>
          <w:rFonts w:ascii="Times New Roman" w:hAnsi="Times New Roman" w:cs="Times New Roman"/>
        </w:rPr>
        <w:t xml:space="preserve">; </w:t>
      </w:r>
      <w:r w:rsidR="007F6478" w:rsidRPr="00957EA9">
        <w:rPr>
          <w:rFonts w:ascii="Times New Roman" w:hAnsi="Times New Roman" w:cs="Times New Roman"/>
          <w:spacing w:val="-3"/>
        </w:rPr>
        <w:t>66 Pa. C.S. § 1501</w:t>
      </w:r>
      <w:r w:rsidR="0030377F" w:rsidRPr="00957EA9">
        <w:rPr>
          <w:rFonts w:ascii="Times New Roman" w:hAnsi="Times New Roman" w:cs="Times New Roman"/>
        </w:rPr>
        <w:t>.</w:t>
      </w:r>
      <w:proofErr w:type="gramEnd"/>
    </w:p>
    <w:p w:rsidR="00766788" w:rsidRDefault="00766788" w:rsidP="00957EA9">
      <w:pPr>
        <w:spacing w:line="360" w:lineRule="auto"/>
        <w:outlineLvl w:val="0"/>
        <w:rPr>
          <w:rFonts w:ascii="Times New Roman" w:hAnsi="Times New Roman" w:cs="Times New Roman"/>
        </w:rPr>
      </w:pPr>
    </w:p>
    <w:p w:rsidR="00766788" w:rsidRDefault="00766788" w:rsidP="00957EA9">
      <w:pPr>
        <w:spacing w:line="360" w:lineRule="auto"/>
        <w:outlineLvl w:val="0"/>
        <w:rPr>
          <w:rFonts w:ascii="Times New Roman" w:hAnsi="Times New Roman" w:cs="Times New Roman"/>
          <w:spacing w:val="-3"/>
        </w:rPr>
      </w:pPr>
      <w:r>
        <w:rPr>
          <w:rFonts w:ascii="Times New Roman" w:hAnsi="Times New Roman" w:cs="Times New Roman"/>
        </w:rPr>
        <w:tab/>
      </w:r>
      <w:r>
        <w:rPr>
          <w:rFonts w:ascii="Times New Roman" w:hAnsi="Times New Roman" w:cs="Times New Roman"/>
        </w:rPr>
        <w:tab/>
        <w:t>2.</w:t>
      </w:r>
      <w:r>
        <w:rPr>
          <w:rFonts w:ascii="Times New Roman" w:hAnsi="Times New Roman" w:cs="Times New Roman"/>
        </w:rPr>
        <w:tab/>
        <w:t xml:space="preserve">The Commission does not have jurisdiction with respect to the property issues raised in the Complaint.  </w:t>
      </w:r>
      <w:r w:rsidRPr="00D8122C">
        <w:rPr>
          <w:rFonts w:ascii="Times New Roman" w:hAnsi="Times New Roman" w:cs="Times New Roman"/>
          <w:i/>
          <w:spacing w:val="-3"/>
        </w:rPr>
        <w:t>Lou Amati/Amati Service Station v. West Penn Power Co. and Bell Atlantic Pennsylvania, Inc</w:t>
      </w:r>
      <w:r w:rsidRPr="007F6715">
        <w:rPr>
          <w:rFonts w:ascii="Times New Roman" w:hAnsi="Times New Roman" w:cs="Times New Roman"/>
          <w:spacing w:val="-3"/>
        </w:rPr>
        <w:t xml:space="preserve">., Docket No. </w:t>
      </w:r>
      <w:proofErr w:type="gramStart"/>
      <w:r w:rsidRPr="007F6715">
        <w:rPr>
          <w:rFonts w:ascii="Times New Roman" w:hAnsi="Times New Roman" w:cs="Times New Roman"/>
          <w:spacing w:val="-3"/>
        </w:rPr>
        <w:t>C-00945842 (Order entered October 25, 1995)</w:t>
      </w:r>
      <w:r w:rsidR="007F6478">
        <w:rPr>
          <w:rFonts w:ascii="Times New Roman" w:hAnsi="Times New Roman" w:cs="Times New Roman"/>
          <w:spacing w:val="-3"/>
        </w:rPr>
        <w:t>.</w:t>
      </w:r>
      <w:proofErr w:type="gramEnd"/>
    </w:p>
    <w:p w:rsidR="007F6478" w:rsidRDefault="007F6478" w:rsidP="00957EA9">
      <w:pPr>
        <w:spacing w:line="360" w:lineRule="auto"/>
        <w:outlineLvl w:val="0"/>
        <w:rPr>
          <w:rFonts w:ascii="Times New Roman" w:hAnsi="Times New Roman" w:cs="Times New Roman"/>
          <w:spacing w:val="-3"/>
        </w:rPr>
      </w:pPr>
    </w:p>
    <w:p w:rsidR="007F6478" w:rsidRPr="00957EA9" w:rsidRDefault="007F6478" w:rsidP="00957EA9">
      <w:pPr>
        <w:spacing w:line="360" w:lineRule="auto"/>
        <w:outlineLvl w:val="0"/>
        <w:rPr>
          <w:rFonts w:ascii="Times New Roman" w:hAnsi="Times New Roman" w:cs="Times New Roman"/>
        </w:rPr>
      </w:pPr>
      <w:r>
        <w:rPr>
          <w:rFonts w:ascii="Times New Roman" w:hAnsi="Times New Roman" w:cs="Times New Roman"/>
          <w:spacing w:val="-3"/>
        </w:rPr>
        <w:tab/>
      </w:r>
      <w:r>
        <w:rPr>
          <w:rFonts w:ascii="Times New Roman" w:hAnsi="Times New Roman" w:cs="Times New Roman"/>
          <w:spacing w:val="-3"/>
        </w:rPr>
        <w:tab/>
        <w:t>3.</w:t>
      </w:r>
      <w:r>
        <w:rPr>
          <w:rFonts w:ascii="Times New Roman" w:hAnsi="Times New Roman" w:cs="Times New Roman"/>
          <w:spacing w:val="-3"/>
        </w:rPr>
        <w:tab/>
        <w:t xml:space="preserve">The </w:t>
      </w:r>
      <w:r w:rsidRPr="00543A6C">
        <w:rPr>
          <w:rFonts w:ascii="Times New Roman" w:hAnsi="Times New Roman" w:cs="Times New Roman"/>
          <w:spacing w:val="-3"/>
        </w:rPr>
        <w:t>Commission lacks the authority to order utilities to pay monetary damages.</w:t>
      </w:r>
      <w:r>
        <w:rPr>
          <w:rFonts w:ascii="Times New Roman" w:hAnsi="Times New Roman" w:cs="Times New Roman"/>
          <w:spacing w:val="-3"/>
        </w:rPr>
        <w:t xml:space="preserve"> </w:t>
      </w:r>
      <w:r w:rsidRPr="00543A6C">
        <w:rPr>
          <w:rFonts w:ascii="Times New Roman" w:hAnsi="Times New Roman" w:cs="Times New Roman"/>
          <w:spacing w:val="-3"/>
        </w:rPr>
        <w:t xml:space="preserve"> See, </w:t>
      </w:r>
      <w:r w:rsidRPr="00543A6C">
        <w:rPr>
          <w:rFonts w:ascii="Times New Roman" w:hAnsi="Times New Roman" w:cs="Times New Roman"/>
          <w:i/>
          <w:spacing w:val="-3"/>
        </w:rPr>
        <w:t>DeFrancesco v. Western Pennsylvania Water Company</w:t>
      </w:r>
      <w:r w:rsidRPr="00543A6C">
        <w:rPr>
          <w:rFonts w:ascii="Times New Roman" w:hAnsi="Times New Roman" w:cs="Times New Roman"/>
          <w:spacing w:val="-3"/>
        </w:rPr>
        <w:t xml:space="preserve">, </w:t>
      </w:r>
      <w:proofErr w:type="gramStart"/>
      <w:r w:rsidRPr="00543A6C">
        <w:rPr>
          <w:rFonts w:ascii="Times New Roman" w:hAnsi="Times New Roman" w:cs="Times New Roman"/>
          <w:spacing w:val="-3"/>
        </w:rPr>
        <w:t>453 A.2d 595</w:t>
      </w:r>
      <w:proofErr w:type="gramEnd"/>
      <w:r w:rsidRPr="00543A6C">
        <w:rPr>
          <w:rFonts w:ascii="Times New Roman" w:hAnsi="Times New Roman" w:cs="Times New Roman"/>
          <w:spacing w:val="-3"/>
        </w:rPr>
        <w:t xml:space="preserve"> (Pa. 1982); </w:t>
      </w:r>
      <w:r>
        <w:rPr>
          <w:rFonts w:ascii="Times New Roman" w:hAnsi="Times New Roman" w:cs="Times New Roman"/>
          <w:spacing w:val="-3"/>
        </w:rPr>
        <w:t xml:space="preserve"> </w:t>
      </w:r>
    </w:p>
    <w:p w:rsidR="00D664BD" w:rsidRPr="00957EA9" w:rsidRDefault="00D664BD" w:rsidP="00957EA9">
      <w:pPr>
        <w:spacing w:line="360" w:lineRule="auto"/>
        <w:jc w:val="center"/>
        <w:rPr>
          <w:rFonts w:ascii="Times New Roman" w:hAnsi="Times New Roman" w:cs="Times New Roman"/>
          <w:u w:val="single"/>
        </w:rPr>
      </w:pPr>
    </w:p>
    <w:p w:rsidR="007B5858" w:rsidRPr="00E673F3" w:rsidRDefault="007B5858" w:rsidP="00E673F3">
      <w:pPr>
        <w:spacing w:line="360" w:lineRule="auto"/>
        <w:jc w:val="center"/>
        <w:rPr>
          <w:rFonts w:ascii="Times New Roman" w:hAnsi="Times New Roman" w:cs="Times New Roman"/>
          <w:spacing w:val="-3"/>
          <w:u w:val="single"/>
        </w:rPr>
      </w:pPr>
      <w:r w:rsidRPr="00E673F3">
        <w:rPr>
          <w:rFonts w:ascii="Times New Roman" w:hAnsi="Times New Roman" w:cs="Times New Roman"/>
          <w:spacing w:val="-3"/>
          <w:u w:val="single"/>
        </w:rPr>
        <w:t>ORDER</w:t>
      </w:r>
    </w:p>
    <w:p w:rsidR="007B5858" w:rsidRDefault="007B5858" w:rsidP="00957EA9">
      <w:pPr>
        <w:spacing w:line="360" w:lineRule="auto"/>
        <w:jc w:val="center"/>
        <w:rPr>
          <w:rFonts w:ascii="Times New Roman" w:hAnsi="Times New Roman" w:cs="Times New Roman"/>
          <w:spacing w:val="-3"/>
        </w:rPr>
      </w:pPr>
    </w:p>
    <w:p w:rsidR="00712D4F" w:rsidRDefault="007B5858" w:rsidP="00957EA9">
      <w:pPr>
        <w:tabs>
          <w:tab w:val="left" w:pos="0"/>
        </w:tabs>
        <w:suppressAutoHyphens/>
        <w:spacing w:line="360" w:lineRule="auto"/>
        <w:rPr>
          <w:rFonts w:ascii="Times New Roman" w:hAnsi="Times New Roman" w:cs="Times New Roman"/>
        </w:rPr>
      </w:pPr>
      <w:r w:rsidRPr="00957EA9">
        <w:rPr>
          <w:rFonts w:ascii="Times New Roman" w:hAnsi="Times New Roman" w:cs="Times New Roman"/>
          <w:spacing w:val="-3"/>
        </w:rPr>
        <w:tab/>
      </w:r>
      <w:r w:rsidRPr="00957EA9">
        <w:rPr>
          <w:rFonts w:ascii="Times New Roman" w:hAnsi="Times New Roman" w:cs="Times New Roman"/>
          <w:spacing w:val="-3"/>
        </w:rPr>
        <w:tab/>
        <w:t>THEREFORE,</w:t>
      </w:r>
      <w:r w:rsidRPr="00957EA9">
        <w:rPr>
          <w:rFonts w:ascii="Times New Roman" w:hAnsi="Times New Roman" w:cs="Times New Roman"/>
          <w:spacing w:val="-3"/>
        </w:rPr>
        <w:br/>
      </w:r>
      <w:r w:rsidRPr="00957EA9">
        <w:rPr>
          <w:rFonts w:ascii="Times New Roman" w:hAnsi="Times New Roman" w:cs="Times New Roman"/>
          <w:spacing w:val="-3"/>
        </w:rPr>
        <w:br/>
      </w:r>
      <w:r w:rsidRPr="00957EA9">
        <w:rPr>
          <w:rFonts w:ascii="Times New Roman" w:hAnsi="Times New Roman" w:cs="Times New Roman"/>
          <w:spacing w:val="-3"/>
        </w:rPr>
        <w:tab/>
      </w:r>
      <w:r w:rsidRPr="00957EA9">
        <w:rPr>
          <w:rFonts w:ascii="Times New Roman" w:hAnsi="Times New Roman" w:cs="Times New Roman"/>
          <w:spacing w:val="-3"/>
        </w:rPr>
        <w:tab/>
        <w:t>IT IS ORDERED:</w:t>
      </w:r>
      <w:r w:rsidRPr="00957EA9">
        <w:rPr>
          <w:rFonts w:ascii="Times New Roman" w:hAnsi="Times New Roman" w:cs="Times New Roman"/>
          <w:spacing w:val="-3"/>
        </w:rPr>
        <w:br/>
      </w:r>
      <w:r w:rsidRPr="00957EA9">
        <w:rPr>
          <w:rFonts w:ascii="Times New Roman" w:hAnsi="Times New Roman" w:cs="Times New Roman"/>
          <w:spacing w:val="-3"/>
        </w:rPr>
        <w:br/>
      </w:r>
      <w:r w:rsidRPr="00957EA9">
        <w:rPr>
          <w:rFonts w:ascii="Times New Roman" w:hAnsi="Times New Roman" w:cs="Times New Roman"/>
          <w:spacing w:val="-3"/>
        </w:rPr>
        <w:tab/>
      </w:r>
      <w:r w:rsidRPr="00957EA9">
        <w:rPr>
          <w:rFonts w:ascii="Times New Roman" w:hAnsi="Times New Roman" w:cs="Times New Roman"/>
          <w:spacing w:val="-3"/>
        </w:rPr>
        <w:tab/>
        <w:t>1.</w:t>
      </w:r>
      <w:r w:rsidR="008D798D" w:rsidRPr="00957EA9">
        <w:rPr>
          <w:rFonts w:ascii="Times New Roman" w:hAnsi="Times New Roman" w:cs="Times New Roman"/>
          <w:spacing w:val="-3"/>
        </w:rPr>
        <w:tab/>
      </w:r>
      <w:proofErr w:type="gramStart"/>
      <w:r w:rsidR="00712D4F" w:rsidRPr="00120769">
        <w:rPr>
          <w:rFonts w:ascii="Times New Roman" w:hAnsi="Times New Roman" w:cs="Times New Roman"/>
        </w:rPr>
        <w:t>That</w:t>
      </w:r>
      <w:proofErr w:type="gramEnd"/>
      <w:r w:rsidR="00712D4F" w:rsidRPr="00120769">
        <w:rPr>
          <w:rFonts w:ascii="Times New Roman" w:hAnsi="Times New Roman" w:cs="Times New Roman"/>
        </w:rPr>
        <w:t xml:space="preserve"> the </w:t>
      </w:r>
      <w:r w:rsidR="00712D4F">
        <w:rPr>
          <w:rFonts w:ascii="Times New Roman" w:hAnsi="Times New Roman" w:cs="Times New Roman"/>
        </w:rPr>
        <w:t>P</w:t>
      </w:r>
      <w:r w:rsidR="00712D4F" w:rsidRPr="001A7C00">
        <w:rPr>
          <w:rFonts w:ascii="Times New Roman" w:hAnsi="Times New Roman" w:cs="Times New Roman"/>
          <w:bCs/>
        </w:rPr>
        <w:t xml:space="preserve">reliminary </w:t>
      </w:r>
      <w:r w:rsidR="00712D4F">
        <w:rPr>
          <w:rFonts w:ascii="Times New Roman" w:hAnsi="Times New Roman" w:cs="Times New Roman"/>
          <w:bCs/>
        </w:rPr>
        <w:t>O</w:t>
      </w:r>
      <w:r w:rsidR="00712D4F" w:rsidRPr="001A7C00">
        <w:rPr>
          <w:rFonts w:ascii="Times New Roman" w:hAnsi="Times New Roman" w:cs="Times New Roman"/>
          <w:bCs/>
        </w:rPr>
        <w:t>bjection</w:t>
      </w:r>
      <w:r w:rsidR="00712D4F" w:rsidRPr="00120769">
        <w:rPr>
          <w:rFonts w:ascii="Times New Roman" w:hAnsi="Times New Roman" w:cs="Times New Roman"/>
        </w:rPr>
        <w:t xml:space="preserve"> filed </w:t>
      </w:r>
      <w:r w:rsidR="00712D4F">
        <w:rPr>
          <w:rFonts w:ascii="Times New Roman" w:hAnsi="Times New Roman" w:cs="Times New Roman"/>
        </w:rPr>
        <w:t xml:space="preserve">on December 17, 2010, </w:t>
      </w:r>
      <w:r w:rsidR="00712D4F" w:rsidRPr="00120769">
        <w:rPr>
          <w:rFonts w:ascii="Times New Roman" w:hAnsi="Times New Roman" w:cs="Times New Roman"/>
        </w:rPr>
        <w:t xml:space="preserve">by </w:t>
      </w:r>
      <w:r w:rsidR="00712D4F">
        <w:rPr>
          <w:rFonts w:ascii="Times New Roman" w:hAnsi="Times New Roman" w:cs="Times New Roman"/>
        </w:rPr>
        <w:t xml:space="preserve">Pennsylvania Power </w:t>
      </w:r>
      <w:r w:rsidR="00712D4F" w:rsidRPr="00120769">
        <w:rPr>
          <w:rFonts w:ascii="Times New Roman" w:hAnsi="Times New Roman" w:cs="Times New Roman"/>
        </w:rPr>
        <w:t>Company at Docket No. C-20</w:t>
      </w:r>
      <w:r w:rsidR="00712D4F">
        <w:rPr>
          <w:rFonts w:ascii="Times New Roman" w:hAnsi="Times New Roman" w:cs="Times New Roman"/>
        </w:rPr>
        <w:t>10</w:t>
      </w:r>
      <w:r w:rsidR="00712D4F" w:rsidRPr="00120769">
        <w:rPr>
          <w:rFonts w:ascii="Times New Roman" w:hAnsi="Times New Roman" w:cs="Times New Roman"/>
        </w:rPr>
        <w:t>-2</w:t>
      </w:r>
      <w:r w:rsidR="00712D4F">
        <w:rPr>
          <w:rFonts w:ascii="Times New Roman" w:hAnsi="Times New Roman" w:cs="Times New Roman"/>
        </w:rPr>
        <w:t>2</w:t>
      </w:r>
      <w:r w:rsidR="00712D4F" w:rsidRPr="00120769">
        <w:rPr>
          <w:rFonts w:ascii="Times New Roman" w:hAnsi="Times New Roman" w:cs="Times New Roman"/>
        </w:rPr>
        <w:t>11</w:t>
      </w:r>
      <w:r w:rsidR="00712D4F">
        <w:rPr>
          <w:rFonts w:ascii="Times New Roman" w:hAnsi="Times New Roman" w:cs="Times New Roman"/>
        </w:rPr>
        <w:t>805</w:t>
      </w:r>
      <w:r w:rsidR="00712D4F" w:rsidRPr="00120769">
        <w:rPr>
          <w:rFonts w:ascii="Times New Roman" w:hAnsi="Times New Roman" w:cs="Times New Roman"/>
        </w:rPr>
        <w:t xml:space="preserve"> is </w:t>
      </w:r>
      <w:r w:rsidR="004B3652">
        <w:rPr>
          <w:rFonts w:ascii="Times New Roman" w:hAnsi="Times New Roman" w:cs="Times New Roman"/>
        </w:rPr>
        <w:t>granted in part and denied in part, consistent with this Order</w:t>
      </w:r>
      <w:r w:rsidR="00712D4F">
        <w:rPr>
          <w:rFonts w:ascii="Times New Roman" w:hAnsi="Times New Roman" w:cs="Times New Roman"/>
        </w:rPr>
        <w:t>.</w:t>
      </w:r>
    </w:p>
    <w:p w:rsidR="00712D4F" w:rsidRDefault="00712D4F" w:rsidP="00957EA9">
      <w:pPr>
        <w:tabs>
          <w:tab w:val="left" w:pos="0"/>
        </w:tabs>
        <w:suppressAutoHyphens/>
        <w:spacing w:line="360" w:lineRule="auto"/>
        <w:rPr>
          <w:rFonts w:ascii="Times New Roman" w:hAnsi="Times New Roman" w:cs="Times New Roman"/>
        </w:rPr>
      </w:pPr>
    </w:p>
    <w:p w:rsidR="00712D4F" w:rsidRDefault="00712D4F" w:rsidP="00712D4F">
      <w:pPr>
        <w:spacing w:line="360" w:lineRule="auto"/>
        <w:ind w:firstLine="1440"/>
        <w:rPr>
          <w:rFonts w:ascii="Times New Roman" w:hAnsi="Times New Roman" w:cs="Times New Roman"/>
        </w:rPr>
      </w:pPr>
      <w:r>
        <w:rPr>
          <w:rFonts w:ascii="Times New Roman" w:hAnsi="Times New Roman" w:cs="Times New Roman"/>
        </w:rPr>
        <w:t>2</w:t>
      </w:r>
      <w:r w:rsidRPr="00120769">
        <w:rPr>
          <w:rFonts w:ascii="Times New Roman" w:hAnsi="Times New Roman" w:cs="Times New Roman"/>
        </w:rPr>
        <w:t xml:space="preserve">. </w:t>
      </w:r>
      <w:r>
        <w:rPr>
          <w:rFonts w:ascii="Times New Roman" w:hAnsi="Times New Roman" w:cs="Times New Roman"/>
        </w:rPr>
        <w:tab/>
        <w:t>That the C</w:t>
      </w:r>
      <w:r w:rsidRPr="00120769">
        <w:rPr>
          <w:rFonts w:ascii="Times New Roman" w:hAnsi="Times New Roman" w:cs="Times New Roman"/>
        </w:rPr>
        <w:t xml:space="preserve">omplaint of </w:t>
      </w:r>
      <w:r>
        <w:rPr>
          <w:rFonts w:ascii="Times New Roman" w:hAnsi="Times New Roman" w:cs="Times New Roman"/>
        </w:rPr>
        <w:t>James McHale</w:t>
      </w:r>
      <w:r w:rsidRPr="00120769">
        <w:rPr>
          <w:rFonts w:ascii="Times New Roman" w:hAnsi="Times New Roman" w:cs="Times New Roman"/>
        </w:rPr>
        <w:t xml:space="preserve"> </w:t>
      </w:r>
      <w:r>
        <w:rPr>
          <w:rFonts w:ascii="Times New Roman" w:hAnsi="Times New Roman" w:cs="Times New Roman"/>
        </w:rPr>
        <w:t xml:space="preserve">filed on November 22, 2010, </w:t>
      </w:r>
      <w:r w:rsidRPr="00120769">
        <w:rPr>
          <w:rFonts w:ascii="Times New Roman" w:hAnsi="Times New Roman" w:cs="Times New Roman"/>
        </w:rPr>
        <w:t>at Docket No. C-20</w:t>
      </w:r>
      <w:r>
        <w:rPr>
          <w:rFonts w:ascii="Times New Roman" w:hAnsi="Times New Roman" w:cs="Times New Roman"/>
        </w:rPr>
        <w:t>10</w:t>
      </w:r>
      <w:r w:rsidRPr="00120769">
        <w:rPr>
          <w:rFonts w:ascii="Times New Roman" w:hAnsi="Times New Roman" w:cs="Times New Roman"/>
        </w:rPr>
        <w:t>-2</w:t>
      </w:r>
      <w:r>
        <w:rPr>
          <w:rFonts w:ascii="Times New Roman" w:hAnsi="Times New Roman" w:cs="Times New Roman"/>
        </w:rPr>
        <w:t>2</w:t>
      </w:r>
      <w:r w:rsidRPr="00120769">
        <w:rPr>
          <w:rFonts w:ascii="Times New Roman" w:hAnsi="Times New Roman" w:cs="Times New Roman"/>
        </w:rPr>
        <w:t>11</w:t>
      </w:r>
      <w:r>
        <w:rPr>
          <w:rFonts w:ascii="Times New Roman" w:hAnsi="Times New Roman" w:cs="Times New Roman"/>
        </w:rPr>
        <w:t>805</w:t>
      </w:r>
      <w:r w:rsidRPr="00120769">
        <w:rPr>
          <w:rFonts w:ascii="Times New Roman" w:hAnsi="Times New Roman" w:cs="Times New Roman"/>
        </w:rPr>
        <w:t xml:space="preserve"> against </w:t>
      </w:r>
      <w:r>
        <w:rPr>
          <w:rFonts w:ascii="Times New Roman" w:hAnsi="Times New Roman" w:cs="Times New Roman"/>
        </w:rPr>
        <w:t xml:space="preserve">Pennsylvania Power </w:t>
      </w:r>
      <w:r w:rsidRPr="00120769">
        <w:rPr>
          <w:rFonts w:ascii="Times New Roman" w:hAnsi="Times New Roman" w:cs="Times New Roman"/>
        </w:rPr>
        <w:t>Company is dismissed</w:t>
      </w:r>
      <w:r>
        <w:rPr>
          <w:rFonts w:ascii="Times New Roman" w:hAnsi="Times New Roman" w:cs="Times New Roman"/>
        </w:rPr>
        <w:t>, in part,</w:t>
      </w:r>
      <w:r w:rsidRPr="00120769">
        <w:rPr>
          <w:rFonts w:ascii="Times New Roman" w:hAnsi="Times New Roman" w:cs="Times New Roman"/>
        </w:rPr>
        <w:t xml:space="preserve"> for lack of jurisdiction</w:t>
      </w:r>
      <w:r w:rsidR="00E673F3">
        <w:rPr>
          <w:rFonts w:ascii="Times New Roman" w:hAnsi="Times New Roman" w:cs="Times New Roman"/>
        </w:rPr>
        <w:t xml:space="preserve"> </w:t>
      </w:r>
      <w:r w:rsidR="00152B62">
        <w:rPr>
          <w:rFonts w:ascii="Times New Roman" w:hAnsi="Times New Roman" w:cs="Times New Roman"/>
        </w:rPr>
        <w:t xml:space="preserve">with respect to issues involving a Right of Way Agreement </w:t>
      </w:r>
      <w:r w:rsidR="00E673F3">
        <w:rPr>
          <w:rFonts w:ascii="Times New Roman" w:hAnsi="Times New Roman" w:cs="Times New Roman"/>
        </w:rPr>
        <w:t>and lack of authority</w:t>
      </w:r>
      <w:r w:rsidR="00152B62">
        <w:rPr>
          <w:rFonts w:ascii="Times New Roman" w:hAnsi="Times New Roman" w:cs="Times New Roman"/>
        </w:rPr>
        <w:t xml:space="preserve"> with respect to the award of monetary damages</w:t>
      </w:r>
      <w:r>
        <w:rPr>
          <w:rFonts w:ascii="Times New Roman" w:hAnsi="Times New Roman" w:cs="Times New Roman"/>
        </w:rPr>
        <w:t xml:space="preserve">, consistent with this </w:t>
      </w:r>
      <w:r w:rsidR="004B3652">
        <w:rPr>
          <w:rFonts w:ascii="Times New Roman" w:hAnsi="Times New Roman" w:cs="Times New Roman"/>
        </w:rPr>
        <w:t>Order</w:t>
      </w:r>
      <w:r w:rsidRPr="00120769">
        <w:rPr>
          <w:rFonts w:ascii="Times New Roman" w:hAnsi="Times New Roman" w:cs="Times New Roman"/>
        </w:rPr>
        <w:t>.</w:t>
      </w:r>
    </w:p>
    <w:p w:rsidR="00712D4F" w:rsidRDefault="00712D4F" w:rsidP="00712D4F">
      <w:pPr>
        <w:spacing w:line="360" w:lineRule="auto"/>
        <w:ind w:firstLine="1440"/>
        <w:rPr>
          <w:rFonts w:ascii="Times New Roman" w:hAnsi="Times New Roman" w:cs="Times New Roman"/>
        </w:rPr>
      </w:pPr>
    </w:p>
    <w:p w:rsidR="007B5858" w:rsidRPr="00957EA9" w:rsidRDefault="00712D4F" w:rsidP="00712D4F">
      <w:pPr>
        <w:spacing w:line="360" w:lineRule="auto"/>
        <w:ind w:firstLine="1440"/>
        <w:rPr>
          <w:rFonts w:ascii="Times New Roman" w:hAnsi="Times New Roman" w:cs="Times New Roman"/>
          <w:spacing w:val="-3"/>
        </w:rPr>
      </w:pPr>
      <w:r>
        <w:rPr>
          <w:rFonts w:ascii="Times New Roman" w:hAnsi="Times New Roman" w:cs="Times New Roman"/>
        </w:rPr>
        <w:t>3.</w:t>
      </w:r>
      <w:r>
        <w:rPr>
          <w:rFonts w:ascii="Times New Roman" w:hAnsi="Times New Roman" w:cs="Times New Roman"/>
        </w:rPr>
        <w:tab/>
        <w:t>That the C</w:t>
      </w:r>
      <w:r w:rsidRPr="00120769">
        <w:rPr>
          <w:rFonts w:ascii="Times New Roman" w:hAnsi="Times New Roman" w:cs="Times New Roman"/>
        </w:rPr>
        <w:t xml:space="preserve">omplaint of </w:t>
      </w:r>
      <w:r>
        <w:rPr>
          <w:rFonts w:ascii="Times New Roman" w:hAnsi="Times New Roman" w:cs="Times New Roman"/>
        </w:rPr>
        <w:t>James McHale</w:t>
      </w:r>
      <w:r w:rsidRPr="00120769">
        <w:rPr>
          <w:rFonts w:ascii="Times New Roman" w:hAnsi="Times New Roman" w:cs="Times New Roman"/>
        </w:rPr>
        <w:t xml:space="preserve"> </w:t>
      </w:r>
      <w:r>
        <w:rPr>
          <w:rFonts w:ascii="Times New Roman" w:hAnsi="Times New Roman" w:cs="Times New Roman"/>
        </w:rPr>
        <w:t xml:space="preserve">filed on November 22, 2010, </w:t>
      </w:r>
      <w:r w:rsidRPr="00120769">
        <w:rPr>
          <w:rFonts w:ascii="Times New Roman" w:hAnsi="Times New Roman" w:cs="Times New Roman"/>
        </w:rPr>
        <w:t>at Docket No. C-20</w:t>
      </w:r>
      <w:r>
        <w:rPr>
          <w:rFonts w:ascii="Times New Roman" w:hAnsi="Times New Roman" w:cs="Times New Roman"/>
        </w:rPr>
        <w:t>10</w:t>
      </w:r>
      <w:r w:rsidRPr="00120769">
        <w:rPr>
          <w:rFonts w:ascii="Times New Roman" w:hAnsi="Times New Roman" w:cs="Times New Roman"/>
        </w:rPr>
        <w:t>-2</w:t>
      </w:r>
      <w:r>
        <w:rPr>
          <w:rFonts w:ascii="Times New Roman" w:hAnsi="Times New Roman" w:cs="Times New Roman"/>
        </w:rPr>
        <w:t>2</w:t>
      </w:r>
      <w:r w:rsidRPr="00120769">
        <w:rPr>
          <w:rFonts w:ascii="Times New Roman" w:hAnsi="Times New Roman" w:cs="Times New Roman"/>
        </w:rPr>
        <w:t>11</w:t>
      </w:r>
      <w:r>
        <w:rPr>
          <w:rFonts w:ascii="Times New Roman" w:hAnsi="Times New Roman" w:cs="Times New Roman"/>
        </w:rPr>
        <w:t>805</w:t>
      </w:r>
      <w:r w:rsidRPr="00120769">
        <w:rPr>
          <w:rFonts w:ascii="Times New Roman" w:hAnsi="Times New Roman" w:cs="Times New Roman"/>
        </w:rPr>
        <w:t xml:space="preserve"> against </w:t>
      </w:r>
      <w:r>
        <w:rPr>
          <w:rFonts w:ascii="Times New Roman" w:hAnsi="Times New Roman" w:cs="Times New Roman"/>
        </w:rPr>
        <w:t xml:space="preserve">Pennsylvania Power </w:t>
      </w:r>
      <w:r w:rsidRPr="00120769">
        <w:rPr>
          <w:rFonts w:ascii="Times New Roman" w:hAnsi="Times New Roman" w:cs="Times New Roman"/>
        </w:rPr>
        <w:t>Company</w:t>
      </w:r>
      <w:r>
        <w:rPr>
          <w:rFonts w:ascii="Times New Roman" w:hAnsi="Times New Roman" w:cs="Times New Roman"/>
        </w:rPr>
        <w:t xml:space="preserve"> with respect to quality of service issues is to be scheduled for a telephonic hearing</w:t>
      </w:r>
      <w:r w:rsidR="00021414">
        <w:rPr>
          <w:rFonts w:ascii="Times New Roman" w:hAnsi="Times New Roman" w:cs="Times New Roman"/>
        </w:rPr>
        <w:t>,</w:t>
      </w:r>
      <w:r>
        <w:rPr>
          <w:rFonts w:ascii="Times New Roman" w:hAnsi="Times New Roman" w:cs="Times New Roman"/>
        </w:rPr>
        <w:t xml:space="preserve"> consistent with the Complainant’s request.</w:t>
      </w:r>
      <w:r w:rsidR="007B5858" w:rsidRPr="00957EA9">
        <w:rPr>
          <w:rFonts w:ascii="Times New Roman" w:hAnsi="Times New Roman" w:cs="Times New Roman"/>
          <w:spacing w:val="-3"/>
        </w:rPr>
        <w:tab/>
      </w:r>
    </w:p>
    <w:p w:rsidR="007B5858" w:rsidRPr="00957EA9" w:rsidRDefault="007B5858" w:rsidP="00957EA9">
      <w:pPr>
        <w:spacing w:line="360" w:lineRule="auto"/>
        <w:rPr>
          <w:rFonts w:ascii="Times New Roman" w:hAnsi="Times New Roman" w:cs="Times New Roman"/>
        </w:rPr>
      </w:pPr>
    </w:p>
    <w:p w:rsidR="00AA7044" w:rsidRPr="00957EA9" w:rsidRDefault="00AA7044" w:rsidP="00957EA9">
      <w:pPr>
        <w:spacing w:line="360" w:lineRule="auto"/>
        <w:rPr>
          <w:rFonts w:ascii="Times New Roman" w:hAnsi="Times New Roman" w:cs="Times New Roman"/>
        </w:rPr>
      </w:pPr>
    </w:p>
    <w:p w:rsidR="007B5858" w:rsidRPr="00957EA9" w:rsidRDefault="007B5858" w:rsidP="00957EA9">
      <w:pPr>
        <w:widowControl w:val="0"/>
        <w:rPr>
          <w:rFonts w:ascii="Times New Roman" w:hAnsi="Times New Roman" w:cs="Times New Roman"/>
        </w:rPr>
      </w:pPr>
      <w:r w:rsidRPr="00957EA9">
        <w:rPr>
          <w:rFonts w:ascii="Times New Roman" w:hAnsi="Times New Roman" w:cs="Times New Roman"/>
        </w:rPr>
        <w:t xml:space="preserve">Date:  </w:t>
      </w:r>
      <w:r w:rsidR="00712D4F">
        <w:rPr>
          <w:rFonts w:ascii="Times New Roman" w:hAnsi="Times New Roman" w:cs="Times New Roman"/>
          <w:u w:val="single"/>
        </w:rPr>
        <w:t>February 2</w:t>
      </w:r>
      <w:r w:rsidRPr="00957EA9">
        <w:rPr>
          <w:rFonts w:ascii="Times New Roman" w:hAnsi="Times New Roman" w:cs="Times New Roman"/>
          <w:u w:val="single"/>
        </w:rPr>
        <w:t>, 201</w:t>
      </w:r>
      <w:r w:rsidR="00712D4F">
        <w:rPr>
          <w:rFonts w:ascii="Times New Roman" w:hAnsi="Times New Roman" w:cs="Times New Roman"/>
          <w:u w:val="single"/>
        </w:rPr>
        <w:t>1</w:t>
      </w:r>
      <w:r w:rsidRPr="00957EA9">
        <w:rPr>
          <w:rFonts w:ascii="Times New Roman" w:hAnsi="Times New Roman" w:cs="Times New Roman"/>
        </w:rPr>
        <w:tab/>
      </w:r>
      <w:r w:rsidRPr="00957EA9">
        <w:rPr>
          <w:rFonts w:ascii="Times New Roman" w:hAnsi="Times New Roman" w:cs="Times New Roman"/>
        </w:rPr>
        <w:tab/>
      </w:r>
      <w:r w:rsidRPr="00957EA9">
        <w:rPr>
          <w:rFonts w:ascii="Times New Roman" w:hAnsi="Times New Roman" w:cs="Times New Roman"/>
        </w:rPr>
        <w:tab/>
      </w:r>
      <w:r w:rsidRPr="00957EA9">
        <w:rPr>
          <w:rFonts w:ascii="Times New Roman" w:hAnsi="Times New Roman" w:cs="Times New Roman"/>
        </w:rPr>
        <w:tab/>
        <w:t>__________________________________</w:t>
      </w:r>
    </w:p>
    <w:p w:rsidR="007B5858" w:rsidRPr="00957EA9" w:rsidRDefault="007B5858" w:rsidP="00957EA9">
      <w:pPr>
        <w:widowControl w:val="0"/>
        <w:rPr>
          <w:rFonts w:ascii="Times New Roman" w:hAnsi="Times New Roman" w:cs="Times New Roman"/>
        </w:rPr>
      </w:pPr>
      <w:r w:rsidRPr="00957EA9">
        <w:rPr>
          <w:rFonts w:ascii="Times New Roman" w:hAnsi="Times New Roman" w:cs="Times New Roman"/>
        </w:rPr>
        <w:tab/>
      </w:r>
      <w:r w:rsidRPr="00957EA9">
        <w:rPr>
          <w:rFonts w:ascii="Times New Roman" w:hAnsi="Times New Roman" w:cs="Times New Roman"/>
        </w:rPr>
        <w:tab/>
      </w:r>
      <w:r w:rsidRPr="00957EA9">
        <w:rPr>
          <w:rFonts w:ascii="Times New Roman" w:hAnsi="Times New Roman" w:cs="Times New Roman"/>
        </w:rPr>
        <w:tab/>
      </w:r>
      <w:r w:rsidRPr="00957EA9">
        <w:rPr>
          <w:rFonts w:ascii="Times New Roman" w:hAnsi="Times New Roman" w:cs="Times New Roman"/>
        </w:rPr>
        <w:tab/>
      </w:r>
      <w:r w:rsidRPr="00957EA9">
        <w:rPr>
          <w:rFonts w:ascii="Times New Roman" w:hAnsi="Times New Roman" w:cs="Times New Roman"/>
        </w:rPr>
        <w:tab/>
      </w:r>
      <w:r w:rsidRPr="00957EA9">
        <w:rPr>
          <w:rFonts w:ascii="Times New Roman" w:hAnsi="Times New Roman" w:cs="Times New Roman"/>
        </w:rPr>
        <w:tab/>
      </w:r>
      <w:r w:rsidRPr="00957EA9">
        <w:rPr>
          <w:rFonts w:ascii="Times New Roman" w:hAnsi="Times New Roman" w:cs="Times New Roman"/>
        </w:rPr>
        <w:tab/>
        <w:t>Dennis J. Buckley</w:t>
      </w:r>
    </w:p>
    <w:p w:rsidR="00A80C04" w:rsidRDefault="007B5858" w:rsidP="00957EA9">
      <w:pPr>
        <w:widowControl w:val="0"/>
        <w:rPr>
          <w:rFonts w:ascii="Times New Roman" w:hAnsi="Times New Roman" w:cs="Times New Roman"/>
        </w:rPr>
        <w:sectPr w:rsidR="00A80C04" w:rsidSect="00794F5B">
          <w:footerReference w:type="even" r:id="rId7"/>
          <w:footerReference w:type="default" r:id="rId8"/>
          <w:pgSz w:w="12240" w:h="15840" w:code="1"/>
          <w:pgMar w:top="1440" w:right="1440" w:bottom="1440" w:left="1440" w:header="720" w:footer="720" w:gutter="0"/>
          <w:cols w:space="720"/>
          <w:noEndnote/>
          <w:titlePg/>
          <w:docGrid w:linePitch="326"/>
        </w:sectPr>
      </w:pPr>
      <w:r w:rsidRPr="00957EA9">
        <w:rPr>
          <w:rFonts w:ascii="Times New Roman" w:hAnsi="Times New Roman" w:cs="Times New Roman"/>
        </w:rPr>
        <w:tab/>
      </w:r>
      <w:r w:rsidRPr="00957EA9">
        <w:rPr>
          <w:rFonts w:ascii="Times New Roman" w:hAnsi="Times New Roman" w:cs="Times New Roman"/>
        </w:rPr>
        <w:tab/>
      </w:r>
      <w:r w:rsidRPr="00957EA9">
        <w:rPr>
          <w:rFonts w:ascii="Times New Roman" w:hAnsi="Times New Roman" w:cs="Times New Roman"/>
        </w:rPr>
        <w:tab/>
      </w:r>
      <w:r w:rsidRPr="00957EA9">
        <w:rPr>
          <w:rFonts w:ascii="Times New Roman" w:hAnsi="Times New Roman" w:cs="Times New Roman"/>
        </w:rPr>
        <w:tab/>
      </w:r>
      <w:r w:rsidRPr="00957EA9">
        <w:rPr>
          <w:rFonts w:ascii="Times New Roman" w:hAnsi="Times New Roman" w:cs="Times New Roman"/>
        </w:rPr>
        <w:tab/>
      </w:r>
      <w:r w:rsidRPr="00957EA9">
        <w:rPr>
          <w:rFonts w:ascii="Times New Roman" w:hAnsi="Times New Roman" w:cs="Times New Roman"/>
        </w:rPr>
        <w:tab/>
      </w:r>
      <w:r w:rsidRPr="00957EA9">
        <w:rPr>
          <w:rFonts w:ascii="Times New Roman" w:hAnsi="Times New Roman" w:cs="Times New Roman"/>
        </w:rPr>
        <w:tab/>
        <w:t>Administrative Law Judge</w:t>
      </w:r>
    </w:p>
    <w:p w:rsidR="00A80C04" w:rsidRPr="00F97A8A" w:rsidRDefault="00A80C04" w:rsidP="00A80C04">
      <w:pPr>
        <w:rPr>
          <w:rFonts w:ascii="Microsoft Sans Serif" w:hAnsi="Microsoft Sans Serif" w:cs="Microsoft Sans Serif"/>
          <w:b/>
          <w:u w:val="single"/>
        </w:rPr>
      </w:pPr>
      <w:r w:rsidRPr="002A3CE2">
        <w:rPr>
          <w:rFonts w:ascii="Microsoft Sans Serif" w:hAnsi="Microsoft Sans Serif" w:cs="Microsoft Sans Serif"/>
          <w:b/>
          <w:noProof/>
          <w:u w:val="single"/>
        </w:rPr>
        <w:lastRenderedPageBreak/>
        <w:t>C-2010-2211805</w:t>
      </w:r>
      <w:r w:rsidRPr="00F97A8A">
        <w:rPr>
          <w:rFonts w:ascii="Microsoft Sans Serif" w:hAnsi="Microsoft Sans Serif" w:cs="Microsoft Sans Serif"/>
          <w:b/>
          <w:u w:val="single"/>
        </w:rPr>
        <w:t xml:space="preserve"> </w:t>
      </w:r>
      <w:r>
        <w:rPr>
          <w:rFonts w:ascii="Microsoft Sans Serif" w:hAnsi="Microsoft Sans Serif" w:cs="Microsoft Sans Serif"/>
          <w:b/>
          <w:u w:val="single"/>
        </w:rPr>
        <w:t>JAMES MCHALE v. PENNSYLVANIA POWER COMPANY</w:t>
      </w:r>
    </w:p>
    <w:p w:rsidR="00A80C04" w:rsidRPr="00F97A8A" w:rsidRDefault="00A80C04" w:rsidP="00A80C04">
      <w:pPr>
        <w:rPr>
          <w:rFonts w:ascii="Microsoft Sans Serif" w:hAnsi="Microsoft Sans Serif" w:cs="Microsoft Sans Serif"/>
        </w:rPr>
      </w:pPr>
    </w:p>
    <w:p w:rsidR="00A80C04" w:rsidRDefault="00A80C04" w:rsidP="00A80C04">
      <w:pPr>
        <w:rPr>
          <w:rFonts w:ascii="Microsoft Sans Serif" w:hAnsi="Microsoft Sans Serif" w:cs="Microsoft Sans Serif"/>
        </w:rPr>
      </w:pPr>
      <w:r w:rsidRPr="002A3CE2">
        <w:rPr>
          <w:rFonts w:ascii="Microsoft Sans Serif" w:hAnsi="Microsoft Sans Serif" w:cs="Microsoft Sans Serif"/>
          <w:noProof/>
        </w:rPr>
        <w:t>ERANDA VERO ESQUIRE</w:t>
      </w:r>
    </w:p>
    <w:p w:rsidR="00A80C04" w:rsidRDefault="00A80C04" w:rsidP="00A80C04">
      <w:pPr>
        <w:rPr>
          <w:rFonts w:ascii="Microsoft Sans Serif" w:hAnsi="Microsoft Sans Serif" w:cs="Microsoft Sans Serif"/>
        </w:rPr>
      </w:pPr>
      <w:r w:rsidRPr="002A3CE2">
        <w:rPr>
          <w:rFonts w:ascii="Microsoft Sans Serif" w:hAnsi="Microsoft Sans Serif" w:cs="Microsoft Sans Serif"/>
          <w:noProof/>
        </w:rPr>
        <w:t>RYAN, RUSSELL, OGDEN, &amp; SELTZER PC</w:t>
      </w:r>
    </w:p>
    <w:p w:rsidR="00A80C04" w:rsidRDefault="00A80C04" w:rsidP="00A80C04">
      <w:pPr>
        <w:rPr>
          <w:rFonts w:ascii="Microsoft Sans Serif" w:hAnsi="Microsoft Sans Serif" w:cs="Microsoft Sans Serif"/>
        </w:rPr>
      </w:pPr>
      <w:r w:rsidRPr="002A3CE2">
        <w:rPr>
          <w:rFonts w:ascii="Microsoft Sans Serif" w:hAnsi="Microsoft Sans Serif" w:cs="Microsoft Sans Serif"/>
          <w:noProof/>
        </w:rPr>
        <w:t>800 NORTH THIRD STREET</w:t>
      </w:r>
    </w:p>
    <w:p w:rsidR="00A80C04" w:rsidRDefault="00A80C04" w:rsidP="00A80C04">
      <w:pPr>
        <w:rPr>
          <w:rFonts w:ascii="Microsoft Sans Serif" w:hAnsi="Microsoft Sans Serif" w:cs="Microsoft Sans Serif"/>
        </w:rPr>
      </w:pPr>
      <w:r w:rsidRPr="002A3CE2">
        <w:rPr>
          <w:rFonts w:ascii="Microsoft Sans Serif" w:hAnsi="Microsoft Sans Serif" w:cs="Microsoft Sans Serif"/>
          <w:noProof/>
        </w:rPr>
        <w:t>SUITE 101</w:t>
      </w:r>
    </w:p>
    <w:p w:rsidR="00A80C04" w:rsidRDefault="00A80C04" w:rsidP="00A80C04">
      <w:pPr>
        <w:rPr>
          <w:rFonts w:ascii="Microsoft Sans Serif" w:hAnsi="Microsoft Sans Serif" w:cs="Microsoft Sans Serif"/>
        </w:rPr>
      </w:pPr>
      <w:r w:rsidRPr="002A3CE2">
        <w:rPr>
          <w:rFonts w:ascii="Microsoft Sans Serif" w:hAnsi="Microsoft Sans Serif" w:cs="Microsoft Sans Serif"/>
          <w:noProof/>
        </w:rPr>
        <w:t>HARRISBURG</w:t>
      </w:r>
      <w:r>
        <w:rPr>
          <w:rFonts w:ascii="Microsoft Sans Serif" w:hAnsi="Microsoft Sans Serif" w:cs="Microsoft Sans Serif"/>
        </w:rPr>
        <w:t xml:space="preserve"> </w:t>
      </w:r>
      <w:r w:rsidRPr="002A3CE2">
        <w:rPr>
          <w:rFonts w:ascii="Microsoft Sans Serif" w:hAnsi="Microsoft Sans Serif" w:cs="Microsoft Sans Serif"/>
          <w:noProof/>
        </w:rPr>
        <w:t>PA</w:t>
      </w:r>
      <w:r>
        <w:rPr>
          <w:rFonts w:ascii="Microsoft Sans Serif" w:hAnsi="Microsoft Sans Serif" w:cs="Microsoft Sans Serif"/>
        </w:rPr>
        <w:t xml:space="preserve">  </w:t>
      </w:r>
      <w:r w:rsidRPr="002A3CE2">
        <w:rPr>
          <w:rFonts w:ascii="Microsoft Sans Serif" w:hAnsi="Microsoft Sans Serif" w:cs="Microsoft Sans Serif"/>
          <w:noProof/>
        </w:rPr>
        <w:t>17102-2025</w:t>
      </w:r>
    </w:p>
    <w:p w:rsidR="00A80C04" w:rsidRDefault="00A80C04" w:rsidP="00A80C04">
      <w:pPr>
        <w:rPr>
          <w:rFonts w:ascii="Microsoft Sans Serif" w:hAnsi="Microsoft Sans Serif" w:cs="Microsoft Sans Serif"/>
          <w:noProof/>
        </w:rPr>
      </w:pPr>
    </w:p>
    <w:p w:rsidR="00A80C04" w:rsidRDefault="00A80C04" w:rsidP="00A80C04">
      <w:pPr>
        <w:rPr>
          <w:rFonts w:ascii="Microsoft Sans Serif" w:hAnsi="Microsoft Sans Serif" w:cs="Microsoft Sans Serif"/>
          <w:noProof/>
        </w:rPr>
      </w:pPr>
    </w:p>
    <w:p w:rsidR="00A80C04" w:rsidRDefault="00A80C04" w:rsidP="00A80C04">
      <w:pPr>
        <w:rPr>
          <w:rFonts w:ascii="Microsoft Sans Serif" w:hAnsi="Microsoft Sans Serif" w:cs="Microsoft Sans Serif"/>
        </w:rPr>
      </w:pPr>
      <w:r w:rsidRPr="002A3CE2">
        <w:rPr>
          <w:rFonts w:ascii="Microsoft Sans Serif" w:hAnsi="Microsoft Sans Serif" w:cs="Microsoft Sans Serif"/>
          <w:noProof/>
        </w:rPr>
        <w:t>JAMES MCHALE</w:t>
      </w:r>
    </w:p>
    <w:p w:rsidR="00A80C04" w:rsidRDefault="00A80C04" w:rsidP="00A80C04">
      <w:pPr>
        <w:rPr>
          <w:rFonts w:ascii="Microsoft Sans Serif" w:hAnsi="Microsoft Sans Serif" w:cs="Microsoft Sans Serif"/>
        </w:rPr>
      </w:pPr>
      <w:r w:rsidRPr="002A3CE2">
        <w:rPr>
          <w:rFonts w:ascii="Microsoft Sans Serif" w:hAnsi="Microsoft Sans Serif" w:cs="Microsoft Sans Serif"/>
          <w:noProof/>
        </w:rPr>
        <w:t>7615 ERIEZ DRIVE</w:t>
      </w:r>
    </w:p>
    <w:p w:rsidR="00A80C04" w:rsidRDefault="00A80C04" w:rsidP="00A80C04">
      <w:pPr>
        <w:rPr>
          <w:rFonts w:ascii="Microsoft Sans Serif" w:hAnsi="Microsoft Sans Serif" w:cs="Microsoft Sans Serif"/>
        </w:rPr>
      </w:pPr>
      <w:r w:rsidRPr="002A3CE2">
        <w:rPr>
          <w:rFonts w:ascii="Microsoft Sans Serif" w:hAnsi="Microsoft Sans Serif" w:cs="Microsoft Sans Serif"/>
          <w:noProof/>
        </w:rPr>
        <w:t>JAMESTOWN</w:t>
      </w:r>
      <w:r>
        <w:rPr>
          <w:rFonts w:ascii="Microsoft Sans Serif" w:hAnsi="Microsoft Sans Serif" w:cs="Microsoft Sans Serif"/>
        </w:rPr>
        <w:t xml:space="preserve"> </w:t>
      </w:r>
      <w:r w:rsidRPr="002A3CE2">
        <w:rPr>
          <w:rFonts w:ascii="Microsoft Sans Serif" w:hAnsi="Microsoft Sans Serif" w:cs="Microsoft Sans Serif"/>
          <w:noProof/>
        </w:rPr>
        <w:t>PA</w:t>
      </w:r>
      <w:r>
        <w:rPr>
          <w:rFonts w:ascii="Microsoft Sans Serif" w:hAnsi="Microsoft Sans Serif" w:cs="Microsoft Sans Serif"/>
        </w:rPr>
        <w:t xml:space="preserve">  </w:t>
      </w:r>
      <w:r w:rsidRPr="002A3CE2">
        <w:rPr>
          <w:rFonts w:ascii="Microsoft Sans Serif" w:hAnsi="Microsoft Sans Serif" w:cs="Microsoft Sans Serif"/>
          <w:noProof/>
        </w:rPr>
        <w:t>16134</w:t>
      </w:r>
    </w:p>
    <w:p w:rsidR="00A80C04" w:rsidRDefault="00A80C04" w:rsidP="00A80C04">
      <w:pPr>
        <w:rPr>
          <w:rFonts w:ascii="Microsoft Sans Serif" w:hAnsi="Microsoft Sans Serif" w:cs="Microsoft Sans Serif"/>
        </w:rPr>
      </w:pPr>
      <w:r>
        <w:rPr>
          <w:rFonts w:ascii="Microsoft Sans Serif" w:hAnsi="Microsoft Sans Serif" w:cs="Microsoft Sans Serif"/>
        </w:rPr>
        <w:t>814-573-9721</w:t>
      </w:r>
    </w:p>
    <w:p w:rsidR="00A80C04" w:rsidRDefault="00A80C04" w:rsidP="00A80C04">
      <w:pPr>
        <w:rPr>
          <w:rFonts w:ascii="Microsoft Sans Serif" w:hAnsi="Microsoft Sans Serif" w:cs="Microsoft Sans Serif"/>
        </w:rPr>
      </w:pPr>
    </w:p>
    <w:p w:rsidR="00A80C04" w:rsidRDefault="00A80C04" w:rsidP="00A80C04">
      <w:pPr>
        <w:rPr>
          <w:rFonts w:ascii="Microsoft Sans Serif" w:hAnsi="Microsoft Sans Serif" w:cs="Microsoft Sans Serif"/>
        </w:rPr>
      </w:pPr>
    </w:p>
    <w:p w:rsidR="00A80C04" w:rsidRDefault="00A80C04" w:rsidP="00A80C04">
      <w:pPr>
        <w:rPr>
          <w:rFonts w:ascii="Microsoft Sans Serif" w:hAnsi="Microsoft Sans Serif" w:cs="Microsoft Sans Serif"/>
        </w:rPr>
      </w:pPr>
      <w:r>
        <w:rPr>
          <w:rFonts w:ascii="Microsoft Sans Serif" w:hAnsi="Microsoft Sans Serif" w:cs="Microsoft Sans Serif"/>
        </w:rPr>
        <w:t xml:space="preserve">JAMES MCHALE </w:t>
      </w:r>
    </w:p>
    <w:p w:rsidR="00A80C04" w:rsidRPr="00CE7932" w:rsidRDefault="00A80C04" w:rsidP="00A80C04">
      <w:pPr>
        <w:rPr>
          <w:rFonts w:ascii="Microsoft Sans Serif" w:hAnsi="Microsoft Sans Serif" w:cs="Microsoft Sans Serif"/>
          <w:caps/>
        </w:rPr>
      </w:pPr>
      <w:r w:rsidRPr="00CE7932">
        <w:rPr>
          <w:rFonts w:ascii="Microsoft Sans Serif" w:hAnsi="Microsoft Sans Serif" w:cs="Microsoft Sans Serif"/>
          <w:caps/>
        </w:rPr>
        <w:t>9609 North Old Mill Way</w:t>
      </w:r>
    </w:p>
    <w:p w:rsidR="00A80C04" w:rsidRDefault="00A80C04" w:rsidP="00A80C04">
      <w:pPr>
        <w:rPr>
          <w:rFonts w:ascii="Microsoft Sans Serif" w:hAnsi="Microsoft Sans Serif" w:cs="Microsoft Sans Serif"/>
        </w:rPr>
      </w:pPr>
      <w:r>
        <w:rPr>
          <w:rFonts w:ascii="Microsoft Sans Serif" w:hAnsi="Microsoft Sans Serif" w:cs="Microsoft Sans Serif"/>
        </w:rPr>
        <w:t>CITRUS SPRINGS, FL 34434</w:t>
      </w:r>
    </w:p>
    <w:p w:rsidR="00A80C04" w:rsidRPr="00F97A8A" w:rsidRDefault="00A80C04" w:rsidP="00A80C04">
      <w:pPr>
        <w:rPr>
          <w:rFonts w:ascii="Microsoft Sans Serif" w:hAnsi="Microsoft Sans Serif" w:cs="Microsoft Sans Serif"/>
        </w:rPr>
      </w:pPr>
      <w:r>
        <w:rPr>
          <w:rFonts w:ascii="Microsoft Sans Serif" w:hAnsi="Microsoft Sans Serif" w:cs="Microsoft Sans Serif"/>
        </w:rPr>
        <w:t>814-573-9721</w:t>
      </w:r>
    </w:p>
    <w:p w:rsidR="007B5858" w:rsidRPr="00957EA9" w:rsidRDefault="007B5858" w:rsidP="00957EA9">
      <w:pPr>
        <w:widowControl w:val="0"/>
        <w:rPr>
          <w:rFonts w:ascii="Times New Roman" w:hAnsi="Times New Roman" w:cs="Times New Roman"/>
        </w:rPr>
      </w:pPr>
    </w:p>
    <w:p w:rsidR="007B5858" w:rsidRPr="00957EA9" w:rsidRDefault="007B5858" w:rsidP="00957EA9">
      <w:pPr>
        <w:rPr>
          <w:rFonts w:ascii="Times New Roman" w:hAnsi="Times New Roman" w:cs="Times New Roman"/>
        </w:rPr>
      </w:pPr>
    </w:p>
    <w:p w:rsidR="00DC01E9" w:rsidRPr="00957EA9" w:rsidRDefault="00DC01E9" w:rsidP="00957EA9">
      <w:pPr>
        <w:tabs>
          <w:tab w:val="left" w:pos="0"/>
        </w:tabs>
        <w:suppressAutoHyphens/>
        <w:rPr>
          <w:rFonts w:ascii="Times New Roman" w:hAnsi="Times New Roman" w:cs="Times New Roman"/>
          <w:spacing w:val="-3"/>
        </w:rPr>
      </w:pPr>
    </w:p>
    <w:sectPr w:rsidR="00DC01E9" w:rsidRPr="00957EA9" w:rsidSect="00794F5B">
      <w:pgSz w:w="12240" w:h="15840" w:code="1"/>
      <w:pgMar w:top="1440" w:right="1440" w:bottom="1440" w:left="1440" w:header="720" w:footer="720" w:gutter="0"/>
      <w:cols w:space="720"/>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0D09" w:rsidRDefault="000D0D09" w:rsidP="00045EE4">
      <w:r>
        <w:separator/>
      </w:r>
    </w:p>
  </w:endnote>
  <w:endnote w:type="continuationSeparator" w:id="0">
    <w:p w:rsidR="000D0D09" w:rsidRDefault="000D0D09" w:rsidP="00045EE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1D99" w:rsidRDefault="006B2984" w:rsidP="00554972">
    <w:pPr>
      <w:pStyle w:val="Footer"/>
      <w:framePr w:wrap="around" w:vAnchor="text" w:hAnchor="margin" w:xAlign="center" w:y="1"/>
      <w:rPr>
        <w:rStyle w:val="PageNumber"/>
      </w:rPr>
    </w:pPr>
    <w:r>
      <w:rPr>
        <w:rStyle w:val="PageNumber"/>
      </w:rPr>
      <w:fldChar w:fldCharType="begin"/>
    </w:r>
    <w:r w:rsidR="004A1D99">
      <w:rPr>
        <w:rStyle w:val="PageNumber"/>
      </w:rPr>
      <w:instrText xml:space="preserve">PAGE  </w:instrText>
    </w:r>
    <w:r>
      <w:rPr>
        <w:rStyle w:val="PageNumber"/>
      </w:rPr>
      <w:fldChar w:fldCharType="end"/>
    </w:r>
  </w:p>
  <w:p w:rsidR="004A1D99" w:rsidRDefault="004A1D9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1D99" w:rsidRPr="004656AC" w:rsidRDefault="006B2984" w:rsidP="00554972">
    <w:pPr>
      <w:pStyle w:val="Footer"/>
      <w:framePr w:wrap="around" w:vAnchor="text" w:hAnchor="margin" w:xAlign="center" w:y="1"/>
      <w:rPr>
        <w:rStyle w:val="PageNumber"/>
        <w:sz w:val="20"/>
        <w:szCs w:val="20"/>
      </w:rPr>
    </w:pPr>
    <w:r w:rsidRPr="004656AC">
      <w:rPr>
        <w:rStyle w:val="PageNumber"/>
        <w:sz w:val="20"/>
        <w:szCs w:val="20"/>
      </w:rPr>
      <w:fldChar w:fldCharType="begin"/>
    </w:r>
    <w:r w:rsidR="004A1D99" w:rsidRPr="004656AC">
      <w:rPr>
        <w:rStyle w:val="PageNumber"/>
        <w:sz w:val="20"/>
        <w:szCs w:val="20"/>
      </w:rPr>
      <w:instrText xml:space="preserve">PAGE  </w:instrText>
    </w:r>
    <w:r w:rsidRPr="004656AC">
      <w:rPr>
        <w:rStyle w:val="PageNumber"/>
        <w:sz w:val="20"/>
        <w:szCs w:val="20"/>
      </w:rPr>
      <w:fldChar w:fldCharType="separate"/>
    </w:r>
    <w:r w:rsidR="00A80C04">
      <w:rPr>
        <w:rStyle w:val="PageNumber"/>
        <w:noProof/>
        <w:sz w:val="20"/>
        <w:szCs w:val="20"/>
      </w:rPr>
      <w:t>2</w:t>
    </w:r>
    <w:r w:rsidRPr="004656AC">
      <w:rPr>
        <w:rStyle w:val="PageNumber"/>
        <w:sz w:val="20"/>
        <w:szCs w:val="20"/>
      </w:rPr>
      <w:fldChar w:fldCharType="end"/>
    </w:r>
  </w:p>
  <w:p w:rsidR="004A1D99" w:rsidRDefault="004A1D99">
    <w:pPr>
      <w:pStyle w:val="ParaTab1"/>
      <w:spacing w:line="480" w:lineRule="auto"/>
      <w:ind w:firstLine="0"/>
      <w:jc w:val="both"/>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0D09" w:rsidRDefault="000D0D09" w:rsidP="00045EE4">
      <w:r>
        <w:separator/>
      </w:r>
    </w:p>
  </w:footnote>
  <w:footnote w:type="continuationSeparator" w:id="0">
    <w:p w:rsidR="000D0D09" w:rsidRDefault="000D0D09" w:rsidP="00045EE4">
      <w:r>
        <w:continuationSeparator/>
      </w:r>
    </w:p>
  </w:footnote>
  <w:footnote w:id="1">
    <w:p w:rsidR="004A1D99" w:rsidRDefault="004A1D99">
      <w:pPr>
        <w:pStyle w:val="FootnoteText"/>
      </w:pPr>
      <w:r>
        <w:rPr>
          <w:rStyle w:val="FootnoteReference"/>
        </w:rPr>
        <w:footnoteRef/>
      </w:r>
      <w:r>
        <w:t xml:space="preserve"> </w:t>
      </w:r>
      <w:r>
        <w:tab/>
      </w:r>
      <w:r w:rsidRPr="00B14719">
        <w:rPr>
          <w:sz w:val="24"/>
          <w:szCs w:val="24"/>
        </w:rPr>
        <w:t>I note that while Mr. McHale is the owner of the property in question, he resides in Florida and has asked in his Complaint that any hearing in this matter be conducted telephonically.</w:t>
      </w:r>
      <w:r>
        <w:t xml:space="preserve">  </w:t>
      </w:r>
    </w:p>
  </w:footnote>
  <w:footnote w:id="2">
    <w:p w:rsidR="004A1D99" w:rsidRDefault="004A1D99">
      <w:pPr>
        <w:pStyle w:val="FootnoteText"/>
        <w:rPr>
          <w:sz w:val="24"/>
          <w:szCs w:val="24"/>
        </w:rPr>
      </w:pPr>
      <w:r>
        <w:rPr>
          <w:rStyle w:val="FootnoteReference"/>
        </w:rPr>
        <w:footnoteRef/>
      </w:r>
      <w:r>
        <w:t xml:space="preserve"> </w:t>
      </w:r>
      <w:r>
        <w:tab/>
      </w:r>
      <w:r w:rsidRPr="007F7B4A">
        <w:rPr>
          <w:sz w:val="24"/>
          <w:szCs w:val="24"/>
        </w:rPr>
        <w:t xml:space="preserve">Under the Commission’s procedural rules at 52 Pa. Code </w:t>
      </w:r>
      <w:r w:rsidRPr="007F7B4A">
        <w:rPr>
          <w:rFonts w:ascii="Times New Roman" w:hAnsi="Times New Roman" w:cs="Times New Roman"/>
          <w:sz w:val="24"/>
          <w:szCs w:val="24"/>
        </w:rPr>
        <w:t>§</w:t>
      </w:r>
      <w:r w:rsidRPr="007F7B4A">
        <w:rPr>
          <w:sz w:val="24"/>
          <w:szCs w:val="24"/>
        </w:rPr>
        <w:t xml:space="preserve"> 5.63(b), the failure to file a timely reply to new matter may be deemed in default, and the relevant facts stated in the new matter may be deemed to be admitted.  I note, however, that the Complainant has thus far</w:t>
      </w:r>
      <w:r>
        <w:rPr>
          <w:sz w:val="24"/>
          <w:szCs w:val="24"/>
        </w:rPr>
        <w:t xml:space="preserve"> </w:t>
      </w:r>
      <w:proofErr w:type="gramStart"/>
      <w:r w:rsidRPr="007F7B4A">
        <w:rPr>
          <w:sz w:val="24"/>
          <w:szCs w:val="24"/>
        </w:rPr>
        <w:t>proceeded</w:t>
      </w:r>
      <w:proofErr w:type="gramEnd"/>
      <w:r w:rsidRPr="007F7B4A">
        <w:rPr>
          <w:sz w:val="24"/>
          <w:szCs w:val="24"/>
        </w:rPr>
        <w:t xml:space="preserve"> </w:t>
      </w:r>
      <w:r w:rsidRPr="007F7B4A">
        <w:rPr>
          <w:i/>
          <w:sz w:val="24"/>
          <w:szCs w:val="24"/>
        </w:rPr>
        <w:t>pro se</w:t>
      </w:r>
      <w:r w:rsidRPr="007F7B4A">
        <w:rPr>
          <w:sz w:val="24"/>
          <w:szCs w:val="24"/>
        </w:rPr>
        <w:t xml:space="preserve">, </w:t>
      </w:r>
      <w:r>
        <w:rPr>
          <w:sz w:val="24"/>
          <w:szCs w:val="24"/>
        </w:rPr>
        <w:t>and t</w:t>
      </w:r>
      <w:r w:rsidRPr="007F7B4A">
        <w:rPr>
          <w:sz w:val="24"/>
          <w:szCs w:val="24"/>
        </w:rPr>
        <w:t>raditionally</w:t>
      </w:r>
      <w:r>
        <w:rPr>
          <w:sz w:val="24"/>
          <w:szCs w:val="24"/>
        </w:rPr>
        <w:t xml:space="preserve"> the Commission</w:t>
      </w:r>
      <w:r w:rsidRPr="007F7B4A">
        <w:rPr>
          <w:sz w:val="24"/>
          <w:szCs w:val="24"/>
        </w:rPr>
        <w:t xml:space="preserve"> ha</w:t>
      </w:r>
      <w:r>
        <w:rPr>
          <w:sz w:val="24"/>
          <w:szCs w:val="24"/>
        </w:rPr>
        <w:t>s</w:t>
      </w:r>
      <w:r w:rsidRPr="007F7B4A">
        <w:rPr>
          <w:sz w:val="24"/>
          <w:szCs w:val="24"/>
        </w:rPr>
        <w:t xml:space="preserve"> been hesitant to rule unfavorably against </w:t>
      </w:r>
      <w:r w:rsidRPr="007F7B4A">
        <w:rPr>
          <w:bCs/>
          <w:i/>
          <w:sz w:val="24"/>
          <w:szCs w:val="24"/>
        </w:rPr>
        <w:t>pro se</w:t>
      </w:r>
      <w:r w:rsidRPr="007F7B4A">
        <w:rPr>
          <w:bCs/>
          <w:sz w:val="24"/>
          <w:szCs w:val="24"/>
        </w:rPr>
        <w:t xml:space="preserve"> litigants</w:t>
      </w:r>
      <w:r w:rsidRPr="007F7B4A">
        <w:rPr>
          <w:sz w:val="24"/>
          <w:szCs w:val="24"/>
        </w:rPr>
        <w:t xml:space="preserve"> based on technical grounds. </w:t>
      </w:r>
      <w:proofErr w:type="gramStart"/>
      <w:r w:rsidRPr="007F7B4A">
        <w:rPr>
          <w:sz w:val="24"/>
          <w:szCs w:val="24"/>
        </w:rPr>
        <w:t xml:space="preserve">See, e.g., </w:t>
      </w:r>
      <w:r w:rsidRPr="007F7B4A">
        <w:rPr>
          <w:i/>
          <w:sz w:val="24"/>
          <w:szCs w:val="24"/>
        </w:rPr>
        <w:t>Destefano v. Peoples Natural Gas Company</w:t>
      </w:r>
      <w:r w:rsidRPr="007F7B4A">
        <w:rPr>
          <w:sz w:val="24"/>
          <w:szCs w:val="24"/>
        </w:rPr>
        <w:t xml:space="preserve">, 56 Pa. P.U.C. 489 (1982); </w:t>
      </w:r>
      <w:r w:rsidRPr="007F7B4A">
        <w:rPr>
          <w:i/>
          <w:sz w:val="24"/>
          <w:szCs w:val="24"/>
        </w:rPr>
        <w:t>Halpern v.</w:t>
      </w:r>
      <w:proofErr w:type="gramEnd"/>
      <w:r w:rsidRPr="007F7B4A">
        <w:rPr>
          <w:i/>
          <w:sz w:val="24"/>
          <w:szCs w:val="24"/>
        </w:rPr>
        <w:t xml:space="preserve"> The Bell Telephone Company of Pennsylvania</w:t>
      </w:r>
      <w:r w:rsidRPr="007F7B4A">
        <w:rPr>
          <w:sz w:val="24"/>
          <w:szCs w:val="24"/>
        </w:rPr>
        <w:t xml:space="preserve">, Docket No. </w:t>
      </w:r>
      <w:proofErr w:type="gramStart"/>
      <w:r w:rsidRPr="007F7B4A">
        <w:rPr>
          <w:sz w:val="24"/>
          <w:szCs w:val="24"/>
        </w:rPr>
        <w:t xml:space="preserve">C-00923950 (October 19, 1992); </w:t>
      </w:r>
      <w:r w:rsidRPr="007F7B4A">
        <w:rPr>
          <w:i/>
          <w:sz w:val="24"/>
          <w:szCs w:val="24"/>
        </w:rPr>
        <w:t>William Schlinder v.</w:t>
      </w:r>
      <w:proofErr w:type="gramEnd"/>
      <w:r w:rsidRPr="007F7B4A">
        <w:rPr>
          <w:i/>
          <w:sz w:val="24"/>
          <w:szCs w:val="24"/>
        </w:rPr>
        <w:t xml:space="preserve"> The Bell Telephone Company of Pennsylvania</w:t>
      </w:r>
      <w:r w:rsidRPr="007F7B4A">
        <w:rPr>
          <w:sz w:val="24"/>
          <w:szCs w:val="24"/>
        </w:rPr>
        <w:t xml:space="preserve">, Docket No. </w:t>
      </w:r>
      <w:proofErr w:type="gramStart"/>
      <w:r w:rsidRPr="007F7B4A">
        <w:rPr>
          <w:sz w:val="24"/>
          <w:szCs w:val="24"/>
        </w:rPr>
        <w:t>F-00161252 (March 26, 1993).</w:t>
      </w:r>
      <w:proofErr w:type="gramEnd"/>
      <w:r>
        <w:rPr>
          <w:sz w:val="24"/>
          <w:szCs w:val="24"/>
        </w:rPr>
        <w:t xml:space="preserve">  The issue of quality of service will, therefore, be preserved for hearing, as discussed in this Order.</w:t>
      </w:r>
    </w:p>
    <w:p w:rsidR="004A1D99" w:rsidRDefault="004A1D99">
      <w:pPr>
        <w:pStyle w:val="FootnoteText"/>
      </w:pPr>
      <w:r w:rsidRPr="007F7B4A">
        <w:t xml:space="preserve">  </w:t>
      </w:r>
    </w:p>
  </w:footnote>
  <w:footnote w:id="3">
    <w:p w:rsidR="004A1D99" w:rsidRPr="00EB4E41" w:rsidRDefault="004A1D99">
      <w:pPr>
        <w:pStyle w:val="FootnoteText"/>
        <w:rPr>
          <w:sz w:val="24"/>
          <w:szCs w:val="24"/>
        </w:rPr>
      </w:pPr>
      <w:r>
        <w:rPr>
          <w:rStyle w:val="FootnoteReference"/>
        </w:rPr>
        <w:footnoteRef/>
      </w:r>
      <w:r>
        <w:t xml:space="preserve"> </w:t>
      </w:r>
      <w:r>
        <w:tab/>
      </w:r>
      <w:r w:rsidRPr="00EB4E41">
        <w:rPr>
          <w:sz w:val="24"/>
          <w:szCs w:val="24"/>
        </w:rPr>
        <w:t>The Preliminary Objection does not address the quality of service issue raised in the formal Complaint.</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CE79BD"/>
    <w:rsid w:val="00000648"/>
    <w:rsid w:val="00000ABE"/>
    <w:rsid w:val="000014B7"/>
    <w:rsid w:val="0000470F"/>
    <w:rsid w:val="000051DD"/>
    <w:rsid w:val="0000587C"/>
    <w:rsid w:val="000058E0"/>
    <w:rsid w:val="000068D5"/>
    <w:rsid w:val="00007C08"/>
    <w:rsid w:val="000115F2"/>
    <w:rsid w:val="00014304"/>
    <w:rsid w:val="00014CD8"/>
    <w:rsid w:val="00016B73"/>
    <w:rsid w:val="000174C3"/>
    <w:rsid w:val="00021414"/>
    <w:rsid w:val="00021EA0"/>
    <w:rsid w:val="00021ECB"/>
    <w:rsid w:val="00022505"/>
    <w:rsid w:val="00023E3C"/>
    <w:rsid w:val="00025668"/>
    <w:rsid w:val="0002592A"/>
    <w:rsid w:val="00026710"/>
    <w:rsid w:val="00027A04"/>
    <w:rsid w:val="00031DFE"/>
    <w:rsid w:val="000326DC"/>
    <w:rsid w:val="000336F2"/>
    <w:rsid w:val="0003399E"/>
    <w:rsid w:val="000353F1"/>
    <w:rsid w:val="00036D5D"/>
    <w:rsid w:val="000376F9"/>
    <w:rsid w:val="000403CD"/>
    <w:rsid w:val="000407AC"/>
    <w:rsid w:val="00045EE4"/>
    <w:rsid w:val="00046304"/>
    <w:rsid w:val="000500B9"/>
    <w:rsid w:val="0005066D"/>
    <w:rsid w:val="0005071B"/>
    <w:rsid w:val="00050E0C"/>
    <w:rsid w:val="0005286E"/>
    <w:rsid w:val="000609B6"/>
    <w:rsid w:val="00061364"/>
    <w:rsid w:val="0006608A"/>
    <w:rsid w:val="000673AB"/>
    <w:rsid w:val="000700AB"/>
    <w:rsid w:val="000725BE"/>
    <w:rsid w:val="00075E7E"/>
    <w:rsid w:val="00077BC2"/>
    <w:rsid w:val="00086351"/>
    <w:rsid w:val="0009147B"/>
    <w:rsid w:val="00092F06"/>
    <w:rsid w:val="000943BE"/>
    <w:rsid w:val="000952F9"/>
    <w:rsid w:val="000964CC"/>
    <w:rsid w:val="000974B4"/>
    <w:rsid w:val="000977CD"/>
    <w:rsid w:val="00097A4C"/>
    <w:rsid w:val="000A18DD"/>
    <w:rsid w:val="000A3309"/>
    <w:rsid w:val="000A4939"/>
    <w:rsid w:val="000A5469"/>
    <w:rsid w:val="000A6A9D"/>
    <w:rsid w:val="000A725A"/>
    <w:rsid w:val="000B0A10"/>
    <w:rsid w:val="000B3728"/>
    <w:rsid w:val="000B3AB8"/>
    <w:rsid w:val="000B3BA5"/>
    <w:rsid w:val="000B6C5B"/>
    <w:rsid w:val="000B77FB"/>
    <w:rsid w:val="000C0C90"/>
    <w:rsid w:val="000C13F0"/>
    <w:rsid w:val="000C3889"/>
    <w:rsid w:val="000C3DF7"/>
    <w:rsid w:val="000C67B7"/>
    <w:rsid w:val="000C723E"/>
    <w:rsid w:val="000C7890"/>
    <w:rsid w:val="000D06AC"/>
    <w:rsid w:val="000D0D09"/>
    <w:rsid w:val="000D42E8"/>
    <w:rsid w:val="000D4D9A"/>
    <w:rsid w:val="000D4F59"/>
    <w:rsid w:val="000D4FF3"/>
    <w:rsid w:val="000D5FFC"/>
    <w:rsid w:val="000E1D21"/>
    <w:rsid w:val="000E45E1"/>
    <w:rsid w:val="000E4E90"/>
    <w:rsid w:val="000F2893"/>
    <w:rsid w:val="000F31BB"/>
    <w:rsid w:val="000F3452"/>
    <w:rsid w:val="00100125"/>
    <w:rsid w:val="001030D4"/>
    <w:rsid w:val="00104F14"/>
    <w:rsid w:val="0010634F"/>
    <w:rsid w:val="00106C5A"/>
    <w:rsid w:val="0011051F"/>
    <w:rsid w:val="00110C5C"/>
    <w:rsid w:val="00111240"/>
    <w:rsid w:val="00113394"/>
    <w:rsid w:val="0011339D"/>
    <w:rsid w:val="00114C3A"/>
    <w:rsid w:val="00115EE3"/>
    <w:rsid w:val="00117645"/>
    <w:rsid w:val="00117CF3"/>
    <w:rsid w:val="00117D59"/>
    <w:rsid w:val="00120769"/>
    <w:rsid w:val="00122110"/>
    <w:rsid w:val="0012407C"/>
    <w:rsid w:val="001265C7"/>
    <w:rsid w:val="001268C6"/>
    <w:rsid w:val="001272C9"/>
    <w:rsid w:val="00132793"/>
    <w:rsid w:val="001332E9"/>
    <w:rsid w:val="001347FF"/>
    <w:rsid w:val="00137568"/>
    <w:rsid w:val="00143C40"/>
    <w:rsid w:val="00151955"/>
    <w:rsid w:val="00151CD1"/>
    <w:rsid w:val="00152189"/>
    <w:rsid w:val="00152B62"/>
    <w:rsid w:val="00154870"/>
    <w:rsid w:val="001563DF"/>
    <w:rsid w:val="00157015"/>
    <w:rsid w:val="00157BD9"/>
    <w:rsid w:val="00161335"/>
    <w:rsid w:val="00162770"/>
    <w:rsid w:val="00162D6F"/>
    <w:rsid w:val="0016307D"/>
    <w:rsid w:val="00164A37"/>
    <w:rsid w:val="001655E0"/>
    <w:rsid w:val="00165D81"/>
    <w:rsid w:val="00170604"/>
    <w:rsid w:val="00170B11"/>
    <w:rsid w:val="00171293"/>
    <w:rsid w:val="00171C38"/>
    <w:rsid w:val="001732D6"/>
    <w:rsid w:val="00173A2C"/>
    <w:rsid w:val="001757DC"/>
    <w:rsid w:val="00177B7D"/>
    <w:rsid w:val="00180659"/>
    <w:rsid w:val="00180890"/>
    <w:rsid w:val="00180C37"/>
    <w:rsid w:val="001875C7"/>
    <w:rsid w:val="00187979"/>
    <w:rsid w:val="00191877"/>
    <w:rsid w:val="001930A0"/>
    <w:rsid w:val="00194558"/>
    <w:rsid w:val="00194DDD"/>
    <w:rsid w:val="00195784"/>
    <w:rsid w:val="0019705E"/>
    <w:rsid w:val="0019717E"/>
    <w:rsid w:val="001A0B2C"/>
    <w:rsid w:val="001A0B60"/>
    <w:rsid w:val="001A205B"/>
    <w:rsid w:val="001A4154"/>
    <w:rsid w:val="001A5BDD"/>
    <w:rsid w:val="001A5FBA"/>
    <w:rsid w:val="001A79DB"/>
    <w:rsid w:val="001A7C00"/>
    <w:rsid w:val="001B1986"/>
    <w:rsid w:val="001B21A8"/>
    <w:rsid w:val="001B2E09"/>
    <w:rsid w:val="001B3717"/>
    <w:rsid w:val="001B71A2"/>
    <w:rsid w:val="001B7D8F"/>
    <w:rsid w:val="001C0B64"/>
    <w:rsid w:val="001C0D4B"/>
    <w:rsid w:val="001C25AF"/>
    <w:rsid w:val="001C3896"/>
    <w:rsid w:val="001C4EE7"/>
    <w:rsid w:val="001C5C0F"/>
    <w:rsid w:val="001D08BE"/>
    <w:rsid w:val="001D1BF2"/>
    <w:rsid w:val="001D2011"/>
    <w:rsid w:val="001D25F2"/>
    <w:rsid w:val="001D2D4B"/>
    <w:rsid w:val="001D35D3"/>
    <w:rsid w:val="001D41D0"/>
    <w:rsid w:val="001D6380"/>
    <w:rsid w:val="001D6EBF"/>
    <w:rsid w:val="001D758C"/>
    <w:rsid w:val="001E1CA9"/>
    <w:rsid w:val="001E2102"/>
    <w:rsid w:val="001E2DAB"/>
    <w:rsid w:val="001E5F8C"/>
    <w:rsid w:val="001E60B4"/>
    <w:rsid w:val="001F0CC2"/>
    <w:rsid w:val="001F2281"/>
    <w:rsid w:val="001F51F6"/>
    <w:rsid w:val="001F5ABE"/>
    <w:rsid w:val="001F69E2"/>
    <w:rsid w:val="001F79A1"/>
    <w:rsid w:val="001F7C20"/>
    <w:rsid w:val="001F7CC9"/>
    <w:rsid w:val="001F7CE1"/>
    <w:rsid w:val="002014FB"/>
    <w:rsid w:val="0020238F"/>
    <w:rsid w:val="0021079B"/>
    <w:rsid w:val="00211C77"/>
    <w:rsid w:val="002120D7"/>
    <w:rsid w:val="002121D1"/>
    <w:rsid w:val="00214627"/>
    <w:rsid w:val="00215177"/>
    <w:rsid w:val="00215EDD"/>
    <w:rsid w:val="00216596"/>
    <w:rsid w:val="0021750D"/>
    <w:rsid w:val="00217F6F"/>
    <w:rsid w:val="00220C0D"/>
    <w:rsid w:val="002215A5"/>
    <w:rsid w:val="002219F4"/>
    <w:rsid w:val="00221EC8"/>
    <w:rsid w:val="0022290A"/>
    <w:rsid w:val="00222D5C"/>
    <w:rsid w:val="00224795"/>
    <w:rsid w:val="002273B5"/>
    <w:rsid w:val="002305E2"/>
    <w:rsid w:val="00233590"/>
    <w:rsid w:val="00243C4D"/>
    <w:rsid w:val="00244FA8"/>
    <w:rsid w:val="002458A2"/>
    <w:rsid w:val="00252589"/>
    <w:rsid w:val="00253036"/>
    <w:rsid w:val="00254E65"/>
    <w:rsid w:val="00255D2C"/>
    <w:rsid w:val="002575D1"/>
    <w:rsid w:val="00257C84"/>
    <w:rsid w:val="002601AE"/>
    <w:rsid w:val="00261086"/>
    <w:rsid w:val="00261A96"/>
    <w:rsid w:val="00266B22"/>
    <w:rsid w:val="00266BC3"/>
    <w:rsid w:val="00267864"/>
    <w:rsid w:val="00270C80"/>
    <w:rsid w:val="00272399"/>
    <w:rsid w:val="00272E22"/>
    <w:rsid w:val="00274D2A"/>
    <w:rsid w:val="00280D4C"/>
    <w:rsid w:val="00281519"/>
    <w:rsid w:val="00282D4F"/>
    <w:rsid w:val="00284E81"/>
    <w:rsid w:val="00286372"/>
    <w:rsid w:val="00287E74"/>
    <w:rsid w:val="00293441"/>
    <w:rsid w:val="0029693B"/>
    <w:rsid w:val="002A2E7D"/>
    <w:rsid w:val="002A3298"/>
    <w:rsid w:val="002A53D2"/>
    <w:rsid w:val="002B0F8B"/>
    <w:rsid w:val="002B2928"/>
    <w:rsid w:val="002B5699"/>
    <w:rsid w:val="002C0E42"/>
    <w:rsid w:val="002C1188"/>
    <w:rsid w:val="002C18A6"/>
    <w:rsid w:val="002C2238"/>
    <w:rsid w:val="002C34DD"/>
    <w:rsid w:val="002C422B"/>
    <w:rsid w:val="002D007C"/>
    <w:rsid w:val="002D1126"/>
    <w:rsid w:val="002D1165"/>
    <w:rsid w:val="002D1358"/>
    <w:rsid w:val="002D1A2C"/>
    <w:rsid w:val="002D2C75"/>
    <w:rsid w:val="002D3A5E"/>
    <w:rsid w:val="002E1741"/>
    <w:rsid w:val="002E285E"/>
    <w:rsid w:val="002E2EAD"/>
    <w:rsid w:val="002E32AF"/>
    <w:rsid w:val="002E39CD"/>
    <w:rsid w:val="002E3BEE"/>
    <w:rsid w:val="002E6905"/>
    <w:rsid w:val="002E6D1D"/>
    <w:rsid w:val="002F41A7"/>
    <w:rsid w:val="002F4C63"/>
    <w:rsid w:val="0030077E"/>
    <w:rsid w:val="003008BF"/>
    <w:rsid w:val="00300ADA"/>
    <w:rsid w:val="003029F5"/>
    <w:rsid w:val="0030377F"/>
    <w:rsid w:val="003038CC"/>
    <w:rsid w:val="00306F18"/>
    <w:rsid w:val="00306F9C"/>
    <w:rsid w:val="00307285"/>
    <w:rsid w:val="003107D8"/>
    <w:rsid w:val="0031235C"/>
    <w:rsid w:val="00313180"/>
    <w:rsid w:val="00316451"/>
    <w:rsid w:val="00320B24"/>
    <w:rsid w:val="00321BB7"/>
    <w:rsid w:val="00322D9C"/>
    <w:rsid w:val="003255F4"/>
    <w:rsid w:val="00325A42"/>
    <w:rsid w:val="003262CF"/>
    <w:rsid w:val="003265E4"/>
    <w:rsid w:val="00330E4F"/>
    <w:rsid w:val="00336A58"/>
    <w:rsid w:val="00337261"/>
    <w:rsid w:val="003379C3"/>
    <w:rsid w:val="00337AC8"/>
    <w:rsid w:val="00342A67"/>
    <w:rsid w:val="00344769"/>
    <w:rsid w:val="00350C1F"/>
    <w:rsid w:val="00354C10"/>
    <w:rsid w:val="00360EC5"/>
    <w:rsid w:val="0036395F"/>
    <w:rsid w:val="003642FA"/>
    <w:rsid w:val="00365F06"/>
    <w:rsid w:val="00366E3E"/>
    <w:rsid w:val="003702D0"/>
    <w:rsid w:val="00371F3B"/>
    <w:rsid w:val="003720B7"/>
    <w:rsid w:val="003725CC"/>
    <w:rsid w:val="00372982"/>
    <w:rsid w:val="00375EEF"/>
    <w:rsid w:val="00376F95"/>
    <w:rsid w:val="0038042C"/>
    <w:rsid w:val="00381136"/>
    <w:rsid w:val="003813F9"/>
    <w:rsid w:val="003826B8"/>
    <w:rsid w:val="00382F09"/>
    <w:rsid w:val="00383391"/>
    <w:rsid w:val="003900AF"/>
    <w:rsid w:val="0039037B"/>
    <w:rsid w:val="003903B3"/>
    <w:rsid w:val="0039181D"/>
    <w:rsid w:val="00393584"/>
    <w:rsid w:val="00397350"/>
    <w:rsid w:val="00397596"/>
    <w:rsid w:val="003A068B"/>
    <w:rsid w:val="003A0E25"/>
    <w:rsid w:val="003A1936"/>
    <w:rsid w:val="003A337C"/>
    <w:rsid w:val="003A44FE"/>
    <w:rsid w:val="003A4783"/>
    <w:rsid w:val="003A5CF2"/>
    <w:rsid w:val="003A6558"/>
    <w:rsid w:val="003A6895"/>
    <w:rsid w:val="003B087B"/>
    <w:rsid w:val="003B2831"/>
    <w:rsid w:val="003B7CD5"/>
    <w:rsid w:val="003C1E6F"/>
    <w:rsid w:val="003C4FF1"/>
    <w:rsid w:val="003D05CD"/>
    <w:rsid w:val="003D2703"/>
    <w:rsid w:val="003D29AA"/>
    <w:rsid w:val="003D4361"/>
    <w:rsid w:val="003D45D8"/>
    <w:rsid w:val="003D467D"/>
    <w:rsid w:val="003D5112"/>
    <w:rsid w:val="003D7E0F"/>
    <w:rsid w:val="003E587F"/>
    <w:rsid w:val="003E63F0"/>
    <w:rsid w:val="003E728F"/>
    <w:rsid w:val="003E744E"/>
    <w:rsid w:val="003E782B"/>
    <w:rsid w:val="003F0638"/>
    <w:rsid w:val="003F17CD"/>
    <w:rsid w:val="003F2A3E"/>
    <w:rsid w:val="003F6B18"/>
    <w:rsid w:val="003F6ED1"/>
    <w:rsid w:val="00400067"/>
    <w:rsid w:val="00402D38"/>
    <w:rsid w:val="004032D2"/>
    <w:rsid w:val="004044CD"/>
    <w:rsid w:val="00405AAF"/>
    <w:rsid w:val="00405FDB"/>
    <w:rsid w:val="00406223"/>
    <w:rsid w:val="00406525"/>
    <w:rsid w:val="00407E07"/>
    <w:rsid w:val="00411114"/>
    <w:rsid w:val="00412CE2"/>
    <w:rsid w:val="00414098"/>
    <w:rsid w:val="00414835"/>
    <w:rsid w:val="004165C4"/>
    <w:rsid w:val="00422E20"/>
    <w:rsid w:val="00423119"/>
    <w:rsid w:val="00424539"/>
    <w:rsid w:val="004251AB"/>
    <w:rsid w:val="00425A4A"/>
    <w:rsid w:val="00426CB2"/>
    <w:rsid w:val="004279C9"/>
    <w:rsid w:val="004337C3"/>
    <w:rsid w:val="0043400C"/>
    <w:rsid w:val="004364A8"/>
    <w:rsid w:val="00437530"/>
    <w:rsid w:val="00437681"/>
    <w:rsid w:val="004400EC"/>
    <w:rsid w:val="00442A59"/>
    <w:rsid w:val="004430B2"/>
    <w:rsid w:val="00447FAF"/>
    <w:rsid w:val="00453473"/>
    <w:rsid w:val="00457AB5"/>
    <w:rsid w:val="00460B7B"/>
    <w:rsid w:val="00463F63"/>
    <w:rsid w:val="004656AC"/>
    <w:rsid w:val="00465C27"/>
    <w:rsid w:val="004714BC"/>
    <w:rsid w:val="00473AF4"/>
    <w:rsid w:val="00476978"/>
    <w:rsid w:val="00480006"/>
    <w:rsid w:val="00480BE5"/>
    <w:rsid w:val="00480CA9"/>
    <w:rsid w:val="004820EC"/>
    <w:rsid w:val="00485D8E"/>
    <w:rsid w:val="004868B2"/>
    <w:rsid w:val="00487F3B"/>
    <w:rsid w:val="0049487C"/>
    <w:rsid w:val="00495B6F"/>
    <w:rsid w:val="004A02E2"/>
    <w:rsid w:val="004A0A46"/>
    <w:rsid w:val="004A1D99"/>
    <w:rsid w:val="004A3846"/>
    <w:rsid w:val="004A3FAA"/>
    <w:rsid w:val="004A5D8A"/>
    <w:rsid w:val="004A6296"/>
    <w:rsid w:val="004A6CF8"/>
    <w:rsid w:val="004A6DFB"/>
    <w:rsid w:val="004B203D"/>
    <w:rsid w:val="004B3652"/>
    <w:rsid w:val="004B6203"/>
    <w:rsid w:val="004C0D74"/>
    <w:rsid w:val="004C1F88"/>
    <w:rsid w:val="004C2FC6"/>
    <w:rsid w:val="004C306B"/>
    <w:rsid w:val="004C3B86"/>
    <w:rsid w:val="004C41CA"/>
    <w:rsid w:val="004C58BF"/>
    <w:rsid w:val="004C6B90"/>
    <w:rsid w:val="004C739B"/>
    <w:rsid w:val="004C7475"/>
    <w:rsid w:val="004C7F9C"/>
    <w:rsid w:val="004D04F3"/>
    <w:rsid w:val="004D1F16"/>
    <w:rsid w:val="004D722E"/>
    <w:rsid w:val="004E05A5"/>
    <w:rsid w:val="004E1A77"/>
    <w:rsid w:val="004E40A6"/>
    <w:rsid w:val="004E4266"/>
    <w:rsid w:val="004E5676"/>
    <w:rsid w:val="004E5860"/>
    <w:rsid w:val="004E5C0C"/>
    <w:rsid w:val="004E5DE6"/>
    <w:rsid w:val="004E71E1"/>
    <w:rsid w:val="004F0DA6"/>
    <w:rsid w:val="004F23F9"/>
    <w:rsid w:val="004F2A22"/>
    <w:rsid w:val="004F6103"/>
    <w:rsid w:val="005027A7"/>
    <w:rsid w:val="00502CF5"/>
    <w:rsid w:val="00502E0A"/>
    <w:rsid w:val="00503610"/>
    <w:rsid w:val="00504B56"/>
    <w:rsid w:val="005054CE"/>
    <w:rsid w:val="00507335"/>
    <w:rsid w:val="00511247"/>
    <w:rsid w:val="00511A8D"/>
    <w:rsid w:val="00512246"/>
    <w:rsid w:val="005156AE"/>
    <w:rsid w:val="005218EC"/>
    <w:rsid w:val="0052238D"/>
    <w:rsid w:val="0052406C"/>
    <w:rsid w:val="00526E4B"/>
    <w:rsid w:val="00527F8C"/>
    <w:rsid w:val="0053276B"/>
    <w:rsid w:val="00534487"/>
    <w:rsid w:val="0053562C"/>
    <w:rsid w:val="00542DB1"/>
    <w:rsid w:val="00543A6C"/>
    <w:rsid w:val="005443F7"/>
    <w:rsid w:val="00544DE9"/>
    <w:rsid w:val="005504F4"/>
    <w:rsid w:val="00550922"/>
    <w:rsid w:val="00551212"/>
    <w:rsid w:val="0055128E"/>
    <w:rsid w:val="00552F47"/>
    <w:rsid w:val="00554011"/>
    <w:rsid w:val="00554972"/>
    <w:rsid w:val="005559B7"/>
    <w:rsid w:val="00555D0E"/>
    <w:rsid w:val="00557EF4"/>
    <w:rsid w:val="00560968"/>
    <w:rsid w:val="005609C7"/>
    <w:rsid w:val="005617F1"/>
    <w:rsid w:val="00562172"/>
    <w:rsid w:val="00570821"/>
    <w:rsid w:val="0057148A"/>
    <w:rsid w:val="00574128"/>
    <w:rsid w:val="00574F21"/>
    <w:rsid w:val="00575775"/>
    <w:rsid w:val="005770FE"/>
    <w:rsid w:val="005806B1"/>
    <w:rsid w:val="00583280"/>
    <w:rsid w:val="00584177"/>
    <w:rsid w:val="00592F9A"/>
    <w:rsid w:val="005955ED"/>
    <w:rsid w:val="005956BA"/>
    <w:rsid w:val="00595C86"/>
    <w:rsid w:val="005964AD"/>
    <w:rsid w:val="00597EC2"/>
    <w:rsid w:val="005A1BB4"/>
    <w:rsid w:val="005A2592"/>
    <w:rsid w:val="005A3661"/>
    <w:rsid w:val="005A7951"/>
    <w:rsid w:val="005A7EFA"/>
    <w:rsid w:val="005B14C1"/>
    <w:rsid w:val="005B2255"/>
    <w:rsid w:val="005B25FD"/>
    <w:rsid w:val="005B362C"/>
    <w:rsid w:val="005B5432"/>
    <w:rsid w:val="005B58EC"/>
    <w:rsid w:val="005B62CD"/>
    <w:rsid w:val="005B63DC"/>
    <w:rsid w:val="005B6BC3"/>
    <w:rsid w:val="005B7367"/>
    <w:rsid w:val="005B7E31"/>
    <w:rsid w:val="005C2B9D"/>
    <w:rsid w:val="005C5474"/>
    <w:rsid w:val="005D2899"/>
    <w:rsid w:val="005D4834"/>
    <w:rsid w:val="005D50F7"/>
    <w:rsid w:val="005E2A4A"/>
    <w:rsid w:val="005E2B4B"/>
    <w:rsid w:val="005E2C25"/>
    <w:rsid w:val="005E44B5"/>
    <w:rsid w:val="005E4580"/>
    <w:rsid w:val="005E50A6"/>
    <w:rsid w:val="005E625F"/>
    <w:rsid w:val="005F0758"/>
    <w:rsid w:val="005F1C0D"/>
    <w:rsid w:val="005F3C15"/>
    <w:rsid w:val="005F3E71"/>
    <w:rsid w:val="005F4374"/>
    <w:rsid w:val="005F513F"/>
    <w:rsid w:val="005F51F2"/>
    <w:rsid w:val="005F620A"/>
    <w:rsid w:val="005F68F2"/>
    <w:rsid w:val="005F6FA6"/>
    <w:rsid w:val="005F7FC5"/>
    <w:rsid w:val="0060127D"/>
    <w:rsid w:val="00601EF7"/>
    <w:rsid w:val="00604B58"/>
    <w:rsid w:val="00605A4A"/>
    <w:rsid w:val="00607D96"/>
    <w:rsid w:val="006168F4"/>
    <w:rsid w:val="006201B3"/>
    <w:rsid w:val="00620DB6"/>
    <w:rsid w:val="0062137E"/>
    <w:rsid w:val="00621416"/>
    <w:rsid w:val="00621777"/>
    <w:rsid w:val="00621A13"/>
    <w:rsid w:val="00622947"/>
    <w:rsid w:val="00624702"/>
    <w:rsid w:val="00625112"/>
    <w:rsid w:val="00626B0C"/>
    <w:rsid w:val="00632D59"/>
    <w:rsid w:val="00637AED"/>
    <w:rsid w:val="00637C00"/>
    <w:rsid w:val="00637CFE"/>
    <w:rsid w:val="00640B4C"/>
    <w:rsid w:val="006429DC"/>
    <w:rsid w:val="00642F45"/>
    <w:rsid w:val="006456EA"/>
    <w:rsid w:val="00647152"/>
    <w:rsid w:val="006500DB"/>
    <w:rsid w:val="00651DFD"/>
    <w:rsid w:val="006525B9"/>
    <w:rsid w:val="00653729"/>
    <w:rsid w:val="0065470B"/>
    <w:rsid w:val="00655862"/>
    <w:rsid w:val="00655C45"/>
    <w:rsid w:val="00655DC4"/>
    <w:rsid w:val="006613A7"/>
    <w:rsid w:val="006614A9"/>
    <w:rsid w:val="00661CC7"/>
    <w:rsid w:val="00661FF5"/>
    <w:rsid w:val="00662676"/>
    <w:rsid w:val="00664C73"/>
    <w:rsid w:val="00671EEC"/>
    <w:rsid w:val="0067478C"/>
    <w:rsid w:val="0067697D"/>
    <w:rsid w:val="006770BC"/>
    <w:rsid w:val="00683549"/>
    <w:rsid w:val="0069106E"/>
    <w:rsid w:val="006911DE"/>
    <w:rsid w:val="006933F1"/>
    <w:rsid w:val="00696066"/>
    <w:rsid w:val="00696DAB"/>
    <w:rsid w:val="00697B9A"/>
    <w:rsid w:val="006A2880"/>
    <w:rsid w:val="006A305D"/>
    <w:rsid w:val="006A3AD9"/>
    <w:rsid w:val="006A41CF"/>
    <w:rsid w:val="006A605E"/>
    <w:rsid w:val="006A60C2"/>
    <w:rsid w:val="006A6E97"/>
    <w:rsid w:val="006A73F7"/>
    <w:rsid w:val="006A764F"/>
    <w:rsid w:val="006A7C78"/>
    <w:rsid w:val="006B17E3"/>
    <w:rsid w:val="006B2070"/>
    <w:rsid w:val="006B2851"/>
    <w:rsid w:val="006B2984"/>
    <w:rsid w:val="006B2B42"/>
    <w:rsid w:val="006B36BF"/>
    <w:rsid w:val="006B3887"/>
    <w:rsid w:val="006B3FE8"/>
    <w:rsid w:val="006B57B3"/>
    <w:rsid w:val="006B5C09"/>
    <w:rsid w:val="006B6844"/>
    <w:rsid w:val="006C05B0"/>
    <w:rsid w:val="006C1226"/>
    <w:rsid w:val="006C251B"/>
    <w:rsid w:val="006C2D49"/>
    <w:rsid w:val="006C3780"/>
    <w:rsid w:val="006C3857"/>
    <w:rsid w:val="006C3EE5"/>
    <w:rsid w:val="006C5463"/>
    <w:rsid w:val="006C5E0E"/>
    <w:rsid w:val="006D1329"/>
    <w:rsid w:val="006E0F1E"/>
    <w:rsid w:val="006E1393"/>
    <w:rsid w:val="006E34E6"/>
    <w:rsid w:val="006E5A07"/>
    <w:rsid w:val="006E7D87"/>
    <w:rsid w:val="006F3B1F"/>
    <w:rsid w:val="006F3B6C"/>
    <w:rsid w:val="006F4DC9"/>
    <w:rsid w:val="006F7B81"/>
    <w:rsid w:val="006F7D9C"/>
    <w:rsid w:val="00700748"/>
    <w:rsid w:val="00702183"/>
    <w:rsid w:val="00703173"/>
    <w:rsid w:val="00706A95"/>
    <w:rsid w:val="00707FB4"/>
    <w:rsid w:val="00710400"/>
    <w:rsid w:val="00712D4F"/>
    <w:rsid w:val="00714DBB"/>
    <w:rsid w:val="007160EF"/>
    <w:rsid w:val="00720669"/>
    <w:rsid w:val="007228DD"/>
    <w:rsid w:val="00723AC1"/>
    <w:rsid w:val="00726E67"/>
    <w:rsid w:val="00732BD0"/>
    <w:rsid w:val="00733AE0"/>
    <w:rsid w:val="00734C69"/>
    <w:rsid w:val="00734D04"/>
    <w:rsid w:val="0073583A"/>
    <w:rsid w:val="007362DE"/>
    <w:rsid w:val="00737203"/>
    <w:rsid w:val="00737DB1"/>
    <w:rsid w:val="00740FBA"/>
    <w:rsid w:val="0074256E"/>
    <w:rsid w:val="00751D6E"/>
    <w:rsid w:val="00751F0D"/>
    <w:rsid w:val="00752DB8"/>
    <w:rsid w:val="00755762"/>
    <w:rsid w:val="00760497"/>
    <w:rsid w:val="00760EA0"/>
    <w:rsid w:val="00762D04"/>
    <w:rsid w:val="00763FBC"/>
    <w:rsid w:val="00764715"/>
    <w:rsid w:val="0076515E"/>
    <w:rsid w:val="007651A8"/>
    <w:rsid w:val="00765B5E"/>
    <w:rsid w:val="00766788"/>
    <w:rsid w:val="00766B9B"/>
    <w:rsid w:val="00770E6C"/>
    <w:rsid w:val="007716F6"/>
    <w:rsid w:val="0077736D"/>
    <w:rsid w:val="00780161"/>
    <w:rsid w:val="00781DF0"/>
    <w:rsid w:val="00783B18"/>
    <w:rsid w:val="00786970"/>
    <w:rsid w:val="00787BD6"/>
    <w:rsid w:val="00792D96"/>
    <w:rsid w:val="00793A87"/>
    <w:rsid w:val="007948AB"/>
    <w:rsid w:val="00794B2B"/>
    <w:rsid w:val="00794EC2"/>
    <w:rsid w:val="00794F5B"/>
    <w:rsid w:val="0079546A"/>
    <w:rsid w:val="007970DC"/>
    <w:rsid w:val="007978A5"/>
    <w:rsid w:val="007A06EA"/>
    <w:rsid w:val="007A0D2D"/>
    <w:rsid w:val="007A2859"/>
    <w:rsid w:val="007A3677"/>
    <w:rsid w:val="007A3713"/>
    <w:rsid w:val="007A45D7"/>
    <w:rsid w:val="007A5C0E"/>
    <w:rsid w:val="007A69E4"/>
    <w:rsid w:val="007A749C"/>
    <w:rsid w:val="007A79CD"/>
    <w:rsid w:val="007B283E"/>
    <w:rsid w:val="007B48FD"/>
    <w:rsid w:val="007B505E"/>
    <w:rsid w:val="007B5858"/>
    <w:rsid w:val="007C08BD"/>
    <w:rsid w:val="007C1BCB"/>
    <w:rsid w:val="007C2D9C"/>
    <w:rsid w:val="007C3F2F"/>
    <w:rsid w:val="007C64A2"/>
    <w:rsid w:val="007C64EF"/>
    <w:rsid w:val="007D3037"/>
    <w:rsid w:val="007D46F1"/>
    <w:rsid w:val="007D47F8"/>
    <w:rsid w:val="007D504E"/>
    <w:rsid w:val="007D7343"/>
    <w:rsid w:val="007D791A"/>
    <w:rsid w:val="007D7E0C"/>
    <w:rsid w:val="007E465A"/>
    <w:rsid w:val="007E554B"/>
    <w:rsid w:val="007F05AC"/>
    <w:rsid w:val="007F5625"/>
    <w:rsid w:val="007F6478"/>
    <w:rsid w:val="007F6715"/>
    <w:rsid w:val="007F7136"/>
    <w:rsid w:val="007F777F"/>
    <w:rsid w:val="007F7B4A"/>
    <w:rsid w:val="00801944"/>
    <w:rsid w:val="00802190"/>
    <w:rsid w:val="0080754A"/>
    <w:rsid w:val="00810586"/>
    <w:rsid w:val="00810E2F"/>
    <w:rsid w:val="008110F5"/>
    <w:rsid w:val="00813C93"/>
    <w:rsid w:val="00816DDF"/>
    <w:rsid w:val="00817C26"/>
    <w:rsid w:val="00817CFC"/>
    <w:rsid w:val="0082035A"/>
    <w:rsid w:val="0082047B"/>
    <w:rsid w:val="008249E3"/>
    <w:rsid w:val="00830D8D"/>
    <w:rsid w:val="008324B4"/>
    <w:rsid w:val="00834011"/>
    <w:rsid w:val="0083412A"/>
    <w:rsid w:val="00834281"/>
    <w:rsid w:val="00835111"/>
    <w:rsid w:val="00835582"/>
    <w:rsid w:val="00836647"/>
    <w:rsid w:val="0083719A"/>
    <w:rsid w:val="008373D6"/>
    <w:rsid w:val="00837DBF"/>
    <w:rsid w:val="00837F97"/>
    <w:rsid w:val="00840DE0"/>
    <w:rsid w:val="00842001"/>
    <w:rsid w:val="00843041"/>
    <w:rsid w:val="008445FD"/>
    <w:rsid w:val="00846878"/>
    <w:rsid w:val="00850057"/>
    <w:rsid w:val="00850E8C"/>
    <w:rsid w:val="0085264C"/>
    <w:rsid w:val="008535FF"/>
    <w:rsid w:val="00854777"/>
    <w:rsid w:val="008559C5"/>
    <w:rsid w:val="00856045"/>
    <w:rsid w:val="00862560"/>
    <w:rsid w:val="0086522F"/>
    <w:rsid w:val="008652FC"/>
    <w:rsid w:val="00867FF1"/>
    <w:rsid w:val="00871BB9"/>
    <w:rsid w:val="008723D2"/>
    <w:rsid w:val="008741E1"/>
    <w:rsid w:val="008750BC"/>
    <w:rsid w:val="00877858"/>
    <w:rsid w:val="00877917"/>
    <w:rsid w:val="00882408"/>
    <w:rsid w:val="00884284"/>
    <w:rsid w:val="008863FD"/>
    <w:rsid w:val="00886423"/>
    <w:rsid w:val="008901FD"/>
    <w:rsid w:val="00890F6D"/>
    <w:rsid w:val="008931F8"/>
    <w:rsid w:val="00896236"/>
    <w:rsid w:val="0089787B"/>
    <w:rsid w:val="008A23E4"/>
    <w:rsid w:val="008A25E6"/>
    <w:rsid w:val="008A2C31"/>
    <w:rsid w:val="008A3487"/>
    <w:rsid w:val="008A3C97"/>
    <w:rsid w:val="008A5DD7"/>
    <w:rsid w:val="008A712B"/>
    <w:rsid w:val="008B18B0"/>
    <w:rsid w:val="008B337F"/>
    <w:rsid w:val="008B4BD9"/>
    <w:rsid w:val="008C0B74"/>
    <w:rsid w:val="008C0BCA"/>
    <w:rsid w:val="008C13AD"/>
    <w:rsid w:val="008C1E23"/>
    <w:rsid w:val="008C2565"/>
    <w:rsid w:val="008C405A"/>
    <w:rsid w:val="008D45C9"/>
    <w:rsid w:val="008D6D66"/>
    <w:rsid w:val="008D798D"/>
    <w:rsid w:val="008E06CB"/>
    <w:rsid w:val="008E17A3"/>
    <w:rsid w:val="008E17E0"/>
    <w:rsid w:val="008E1DB1"/>
    <w:rsid w:val="008E23CB"/>
    <w:rsid w:val="008E259F"/>
    <w:rsid w:val="008E5F76"/>
    <w:rsid w:val="008E6500"/>
    <w:rsid w:val="008F0EF6"/>
    <w:rsid w:val="008F3484"/>
    <w:rsid w:val="008F3974"/>
    <w:rsid w:val="008F4046"/>
    <w:rsid w:val="008F4C9A"/>
    <w:rsid w:val="008F6B64"/>
    <w:rsid w:val="008F7192"/>
    <w:rsid w:val="008F7EC3"/>
    <w:rsid w:val="00900B99"/>
    <w:rsid w:val="009030CB"/>
    <w:rsid w:val="00907EB3"/>
    <w:rsid w:val="00910763"/>
    <w:rsid w:val="00912234"/>
    <w:rsid w:val="00913011"/>
    <w:rsid w:val="00914B64"/>
    <w:rsid w:val="009155CE"/>
    <w:rsid w:val="0091610B"/>
    <w:rsid w:val="0091705E"/>
    <w:rsid w:val="0092050D"/>
    <w:rsid w:val="00920AC9"/>
    <w:rsid w:val="009210E1"/>
    <w:rsid w:val="00921B8F"/>
    <w:rsid w:val="00923CF8"/>
    <w:rsid w:val="00925925"/>
    <w:rsid w:val="009269B4"/>
    <w:rsid w:val="009272F9"/>
    <w:rsid w:val="009278E9"/>
    <w:rsid w:val="00940605"/>
    <w:rsid w:val="009409DE"/>
    <w:rsid w:val="0094124A"/>
    <w:rsid w:val="009420E9"/>
    <w:rsid w:val="00943DBB"/>
    <w:rsid w:val="00945060"/>
    <w:rsid w:val="009475EB"/>
    <w:rsid w:val="009512CC"/>
    <w:rsid w:val="00952FC8"/>
    <w:rsid w:val="00954642"/>
    <w:rsid w:val="0095533F"/>
    <w:rsid w:val="009554A0"/>
    <w:rsid w:val="0095597B"/>
    <w:rsid w:val="00957424"/>
    <w:rsid w:val="00957EA9"/>
    <w:rsid w:val="009602CD"/>
    <w:rsid w:val="0096089A"/>
    <w:rsid w:val="00960C2D"/>
    <w:rsid w:val="00960ECC"/>
    <w:rsid w:val="00961274"/>
    <w:rsid w:val="009621D4"/>
    <w:rsid w:val="0096518B"/>
    <w:rsid w:val="0097402C"/>
    <w:rsid w:val="0097524B"/>
    <w:rsid w:val="009757CC"/>
    <w:rsid w:val="0098076F"/>
    <w:rsid w:val="00981780"/>
    <w:rsid w:val="00987057"/>
    <w:rsid w:val="0098783A"/>
    <w:rsid w:val="00990AF0"/>
    <w:rsid w:val="00991121"/>
    <w:rsid w:val="009913F0"/>
    <w:rsid w:val="00991789"/>
    <w:rsid w:val="0099255A"/>
    <w:rsid w:val="0099335F"/>
    <w:rsid w:val="009950C8"/>
    <w:rsid w:val="00996CEA"/>
    <w:rsid w:val="009A0683"/>
    <w:rsid w:val="009A2D09"/>
    <w:rsid w:val="009A4614"/>
    <w:rsid w:val="009A7102"/>
    <w:rsid w:val="009A733F"/>
    <w:rsid w:val="009B3127"/>
    <w:rsid w:val="009B79D2"/>
    <w:rsid w:val="009C1478"/>
    <w:rsid w:val="009C37CB"/>
    <w:rsid w:val="009C4C1A"/>
    <w:rsid w:val="009C5618"/>
    <w:rsid w:val="009C62BF"/>
    <w:rsid w:val="009D2A06"/>
    <w:rsid w:val="009D5B2D"/>
    <w:rsid w:val="009D6FBC"/>
    <w:rsid w:val="009D715F"/>
    <w:rsid w:val="009E44FC"/>
    <w:rsid w:val="009E4B8E"/>
    <w:rsid w:val="009F02D9"/>
    <w:rsid w:val="009F48D1"/>
    <w:rsid w:val="00A00F70"/>
    <w:rsid w:val="00A016D8"/>
    <w:rsid w:val="00A04425"/>
    <w:rsid w:val="00A04773"/>
    <w:rsid w:val="00A04ABE"/>
    <w:rsid w:val="00A061F3"/>
    <w:rsid w:val="00A07A19"/>
    <w:rsid w:val="00A10E6A"/>
    <w:rsid w:val="00A10EA2"/>
    <w:rsid w:val="00A1253A"/>
    <w:rsid w:val="00A129B9"/>
    <w:rsid w:val="00A13950"/>
    <w:rsid w:val="00A159FC"/>
    <w:rsid w:val="00A20FB9"/>
    <w:rsid w:val="00A22543"/>
    <w:rsid w:val="00A22D18"/>
    <w:rsid w:val="00A23313"/>
    <w:rsid w:val="00A245F1"/>
    <w:rsid w:val="00A25069"/>
    <w:rsid w:val="00A270F6"/>
    <w:rsid w:val="00A273C4"/>
    <w:rsid w:val="00A27C72"/>
    <w:rsid w:val="00A30A8C"/>
    <w:rsid w:val="00A316FD"/>
    <w:rsid w:val="00A317B1"/>
    <w:rsid w:val="00A31F96"/>
    <w:rsid w:val="00A32BDE"/>
    <w:rsid w:val="00A33E09"/>
    <w:rsid w:val="00A343CD"/>
    <w:rsid w:val="00A35243"/>
    <w:rsid w:val="00A352C6"/>
    <w:rsid w:val="00A35928"/>
    <w:rsid w:val="00A35B53"/>
    <w:rsid w:val="00A40970"/>
    <w:rsid w:val="00A4553B"/>
    <w:rsid w:val="00A47872"/>
    <w:rsid w:val="00A52254"/>
    <w:rsid w:val="00A5338F"/>
    <w:rsid w:val="00A6143A"/>
    <w:rsid w:val="00A61658"/>
    <w:rsid w:val="00A619D6"/>
    <w:rsid w:val="00A61FFC"/>
    <w:rsid w:val="00A62992"/>
    <w:rsid w:val="00A62EF2"/>
    <w:rsid w:val="00A631B4"/>
    <w:rsid w:val="00A64316"/>
    <w:rsid w:val="00A6548B"/>
    <w:rsid w:val="00A65D4D"/>
    <w:rsid w:val="00A66306"/>
    <w:rsid w:val="00A66C37"/>
    <w:rsid w:val="00A673B9"/>
    <w:rsid w:val="00A678AC"/>
    <w:rsid w:val="00A7170B"/>
    <w:rsid w:val="00A71743"/>
    <w:rsid w:val="00A71A94"/>
    <w:rsid w:val="00A73DE0"/>
    <w:rsid w:val="00A746BE"/>
    <w:rsid w:val="00A75B1E"/>
    <w:rsid w:val="00A7797A"/>
    <w:rsid w:val="00A802C6"/>
    <w:rsid w:val="00A80C04"/>
    <w:rsid w:val="00A81658"/>
    <w:rsid w:val="00A81932"/>
    <w:rsid w:val="00A82530"/>
    <w:rsid w:val="00A85195"/>
    <w:rsid w:val="00A86E2C"/>
    <w:rsid w:val="00A8715C"/>
    <w:rsid w:val="00A8728B"/>
    <w:rsid w:val="00A8740D"/>
    <w:rsid w:val="00A9061C"/>
    <w:rsid w:val="00A91CF0"/>
    <w:rsid w:val="00A940B1"/>
    <w:rsid w:val="00A94FDD"/>
    <w:rsid w:val="00AA01A8"/>
    <w:rsid w:val="00AA0487"/>
    <w:rsid w:val="00AA0A06"/>
    <w:rsid w:val="00AA2923"/>
    <w:rsid w:val="00AA5B53"/>
    <w:rsid w:val="00AA68B7"/>
    <w:rsid w:val="00AA6C49"/>
    <w:rsid w:val="00AA7044"/>
    <w:rsid w:val="00AB0987"/>
    <w:rsid w:val="00AB2A6B"/>
    <w:rsid w:val="00AB439B"/>
    <w:rsid w:val="00AB45D6"/>
    <w:rsid w:val="00AB56F7"/>
    <w:rsid w:val="00AC129C"/>
    <w:rsid w:val="00AC20CE"/>
    <w:rsid w:val="00AC2E98"/>
    <w:rsid w:val="00AC39F6"/>
    <w:rsid w:val="00AC5794"/>
    <w:rsid w:val="00AC68EC"/>
    <w:rsid w:val="00AD1199"/>
    <w:rsid w:val="00AD2A01"/>
    <w:rsid w:val="00AD3E85"/>
    <w:rsid w:val="00AD704A"/>
    <w:rsid w:val="00AE2F32"/>
    <w:rsid w:val="00AE5075"/>
    <w:rsid w:val="00AE66AF"/>
    <w:rsid w:val="00AE698E"/>
    <w:rsid w:val="00AE756B"/>
    <w:rsid w:val="00AF1946"/>
    <w:rsid w:val="00AF30ED"/>
    <w:rsid w:val="00AF5B03"/>
    <w:rsid w:val="00AF7177"/>
    <w:rsid w:val="00B0314E"/>
    <w:rsid w:val="00B03470"/>
    <w:rsid w:val="00B0470B"/>
    <w:rsid w:val="00B0794F"/>
    <w:rsid w:val="00B1198A"/>
    <w:rsid w:val="00B13C8A"/>
    <w:rsid w:val="00B145AB"/>
    <w:rsid w:val="00B14719"/>
    <w:rsid w:val="00B1540B"/>
    <w:rsid w:val="00B16AD2"/>
    <w:rsid w:val="00B16DF7"/>
    <w:rsid w:val="00B16FE6"/>
    <w:rsid w:val="00B173B1"/>
    <w:rsid w:val="00B22D2F"/>
    <w:rsid w:val="00B249B9"/>
    <w:rsid w:val="00B25715"/>
    <w:rsid w:val="00B3086D"/>
    <w:rsid w:val="00B30DAF"/>
    <w:rsid w:val="00B3165A"/>
    <w:rsid w:val="00B31F22"/>
    <w:rsid w:val="00B32AAF"/>
    <w:rsid w:val="00B3412A"/>
    <w:rsid w:val="00B359A0"/>
    <w:rsid w:val="00B379C6"/>
    <w:rsid w:val="00B404FE"/>
    <w:rsid w:val="00B415D3"/>
    <w:rsid w:val="00B44C4E"/>
    <w:rsid w:val="00B515F1"/>
    <w:rsid w:val="00B52436"/>
    <w:rsid w:val="00B5448D"/>
    <w:rsid w:val="00B546E5"/>
    <w:rsid w:val="00B554F0"/>
    <w:rsid w:val="00B57B95"/>
    <w:rsid w:val="00B60270"/>
    <w:rsid w:val="00B61B72"/>
    <w:rsid w:val="00B61D13"/>
    <w:rsid w:val="00B65D85"/>
    <w:rsid w:val="00B665A3"/>
    <w:rsid w:val="00B70571"/>
    <w:rsid w:val="00B717F6"/>
    <w:rsid w:val="00B71B9B"/>
    <w:rsid w:val="00B722E9"/>
    <w:rsid w:val="00B723F9"/>
    <w:rsid w:val="00B73BEB"/>
    <w:rsid w:val="00B747C8"/>
    <w:rsid w:val="00B74F55"/>
    <w:rsid w:val="00B805FD"/>
    <w:rsid w:val="00B80C6C"/>
    <w:rsid w:val="00B81484"/>
    <w:rsid w:val="00B81C39"/>
    <w:rsid w:val="00B8287E"/>
    <w:rsid w:val="00B82E03"/>
    <w:rsid w:val="00B85474"/>
    <w:rsid w:val="00B876BB"/>
    <w:rsid w:val="00B90354"/>
    <w:rsid w:val="00B90A67"/>
    <w:rsid w:val="00B91A99"/>
    <w:rsid w:val="00B91AF0"/>
    <w:rsid w:val="00B92155"/>
    <w:rsid w:val="00B92B63"/>
    <w:rsid w:val="00BA0A2A"/>
    <w:rsid w:val="00BA16AC"/>
    <w:rsid w:val="00BA240A"/>
    <w:rsid w:val="00BA29F7"/>
    <w:rsid w:val="00BA5F89"/>
    <w:rsid w:val="00BA6BF2"/>
    <w:rsid w:val="00BA7ECF"/>
    <w:rsid w:val="00BB0352"/>
    <w:rsid w:val="00BB092F"/>
    <w:rsid w:val="00BB35AF"/>
    <w:rsid w:val="00BB3757"/>
    <w:rsid w:val="00BB4862"/>
    <w:rsid w:val="00BB5C86"/>
    <w:rsid w:val="00BB6B48"/>
    <w:rsid w:val="00BC09B3"/>
    <w:rsid w:val="00BC19D4"/>
    <w:rsid w:val="00BC1A08"/>
    <w:rsid w:val="00BC2D0F"/>
    <w:rsid w:val="00BC2EB2"/>
    <w:rsid w:val="00BC32FE"/>
    <w:rsid w:val="00BC414E"/>
    <w:rsid w:val="00BC58B1"/>
    <w:rsid w:val="00BC61F4"/>
    <w:rsid w:val="00BD0278"/>
    <w:rsid w:val="00BD5B38"/>
    <w:rsid w:val="00BD62AE"/>
    <w:rsid w:val="00BE05B2"/>
    <w:rsid w:val="00BE0AAF"/>
    <w:rsid w:val="00BE396C"/>
    <w:rsid w:val="00BE4F60"/>
    <w:rsid w:val="00BE6418"/>
    <w:rsid w:val="00BE64DA"/>
    <w:rsid w:val="00BE6501"/>
    <w:rsid w:val="00BE78BC"/>
    <w:rsid w:val="00BF1D44"/>
    <w:rsid w:val="00BF1F08"/>
    <w:rsid w:val="00BF2358"/>
    <w:rsid w:val="00BF288B"/>
    <w:rsid w:val="00BF3A63"/>
    <w:rsid w:val="00BF3C26"/>
    <w:rsid w:val="00BF43D7"/>
    <w:rsid w:val="00BF45AB"/>
    <w:rsid w:val="00BF4BD4"/>
    <w:rsid w:val="00BF595C"/>
    <w:rsid w:val="00BF70B1"/>
    <w:rsid w:val="00C01CC1"/>
    <w:rsid w:val="00C02959"/>
    <w:rsid w:val="00C02DE0"/>
    <w:rsid w:val="00C0420B"/>
    <w:rsid w:val="00C0490B"/>
    <w:rsid w:val="00C056D5"/>
    <w:rsid w:val="00C073E0"/>
    <w:rsid w:val="00C07697"/>
    <w:rsid w:val="00C07BD5"/>
    <w:rsid w:val="00C138F7"/>
    <w:rsid w:val="00C14831"/>
    <w:rsid w:val="00C16313"/>
    <w:rsid w:val="00C16814"/>
    <w:rsid w:val="00C20432"/>
    <w:rsid w:val="00C2056A"/>
    <w:rsid w:val="00C21188"/>
    <w:rsid w:val="00C212B6"/>
    <w:rsid w:val="00C22541"/>
    <w:rsid w:val="00C228CB"/>
    <w:rsid w:val="00C23843"/>
    <w:rsid w:val="00C24BFD"/>
    <w:rsid w:val="00C26D4E"/>
    <w:rsid w:val="00C3061E"/>
    <w:rsid w:val="00C30D72"/>
    <w:rsid w:val="00C31C79"/>
    <w:rsid w:val="00C333D0"/>
    <w:rsid w:val="00C3363B"/>
    <w:rsid w:val="00C33CB2"/>
    <w:rsid w:val="00C34E2D"/>
    <w:rsid w:val="00C3524B"/>
    <w:rsid w:val="00C35F76"/>
    <w:rsid w:val="00C3644D"/>
    <w:rsid w:val="00C36859"/>
    <w:rsid w:val="00C36FB6"/>
    <w:rsid w:val="00C421EE"/>
    <w:rsid w:val="00C44520"/>
    <w:rsid w:val="00C4622D"/>
    <w:rsid w:val="00C46B19"/>
    <w:rsid w:val="00C47D97"/>
    <w:rsid w:val="00C52C62"/>
    <w:rsid w:val="00C5442F"/>
    <w:rsid w:val="00C5450D"/>
    <w:rsid w:val="00C54CE7"/>
    <w:rsid w:val="00C54D2B"/>
    <w:rsid w:val="00C60AA3"/>
    <w:rsid w:val="00C61896"/>
    <w:rsid w:val="00C62407"/>
    <w:rsid w:val="00C644B5"/>
    <w:rsid w:val="00C65C1A"/>
    <w:rsid w:val="00C66413"/>
    <w:rsid w:val="00C6642E"/>
    <w:rsid w:val="00C71246"/>
    <w:rsid w:val="00C735C0"/>
    <w:rsid w:val="00C743BB"/>
    <w:rsid w:val="00C74A27"/>
    <w:rsid w:val="00C75139"/>
    <w:rsid w:val="00C7582C"/>
    <w:rsid w:val="00C75EE5"/>
    <w:rsid w:val="00C7712D"/>
    <w:rsid w:val="00C777CE"/>
    <w:rsid w:val="00C77F29"/>
    <w:rsid w:val="00C80BD5"/>
    <w:rsid w:val="00C81233"/>
    <w:rsid w:val="00C83F97"/>
    <w:rsid w:val="00C8446C"/>
    <w:rsid w:val="00C84582"/>
    <w:rsid w:val="00C858B8"/>
    <w:rsid w:val="00C86E9C"/>
    <w:rsid w:val="00C904AA"/>
    <w:rsid w:val="00C93EF2"/>
    <w:rsid w:val="00C944B3"/>
    <w:rsid w:val="00C94CAC"/>
    <w:rsid w:val="00CA049C"/>
    <w:rsid w:val="00CA0617"/>
    <w:rsid w:val="00CA11BA"/>
    <w:rsid w:val="00CA6515"/>
    <w:rsid w:val="00CA697E"/>
    <w:rsid w:val="00CA6FAB"/>
    <w:rsid w:val="00CA773A"/>
    <w:rsid w:val="00CA77E6"/>
    <w:rsid w:val="00CB05DF"/>
    <w:rsid w:val="00CB1287"/>
    <w:rsid w:val="00CB3151"/>
    <w:rsid w:val="00CB330F"/>
    <w:rsid w:val="00CB7DA9"/>
    <w:rsid w:val="00CC124D"/>
    <w:rsid w:val="00CC6B59"/>
    <w:rsid w:val="00CD1910"/>
    <w:rsid w:val="00CD2D69"/>
    <w:rsid w:val="00CD345F"/>
    <w:rsid w:val="00CD63D9"/>
    <w:rsid w:val="00CD6D8A"/>
    <w:rsid w:val="00CE0045"/>
    <w:rsid w:val="00CE1F64"/>
    <w:rsid w:val="00CE2561"/>
    <w:rsid w:val="00CE3AF1"/>
    <w:rsid w:val="00CE4F2E"/>
    <w:rsid w:val="00CE52B0"/>
    <w:rsid w:val="00CE79BD"/>
    <w:rsid w:val="00CE7E58"/>
    <w:rsid w:val="00CF50BB"/>
    <w:rsid w:val="00CF58DD"/>
    <w:rsid w:val="00D029CB"/>
    <w:rsid w:val="00D0371C"/>
    <w:rsid w:val="00D066BA"/>
    <w:rsid w:val="00D06F30"/>
    <w:rsid w:val="00D12F97"/>
    <w:rsid w:val="00D1513D"/>
    <w:rsid w:val="00D16C19"/>
    <w:rsid w:val="00D17F66"/>
    <w:rsid w:val="00D20587"/>
    <w:rsid w:val="00D21049"/>
    <w:rsid w:val="00D2106D"/>
    <w:rsid w:val="00D21102"/>
    <w:rsid w:val="00D2112F"/>
    <w:rsid w:val="00D2267C"/>
    <w:rsid w:val="00D2459D"/>
    <w:rsid w:val="00D2486F"/>
    <w:rsid w:val="00D24B2C"/>
    <w:rsid w:val="00D24CB1"/>
    <w:rsid w:val="00D257C2"/>
    <w:rsid w:val="00D26BFA"/>
    <w:rsid w:val="00D27042"/>
    <w:rsid w:val="00D3041B"/>
    <w:rsid w:val="00D313B3"/>
    <w:rsid w:val="00D3160E"/>
    <w:rsid w:val="00D318A9"/>
    <w:rsid w:val="00D31AF7"/>
    <w:rsid w:val="00D34ED3"/>
    <w:rsid w:val="00D356B6"/>
    <w:rsid w:val="00D35D7A"/>
    <w:rsid w:val="00D35D91"/>
    <w:rsid w:val="00D37CC1"/>
    <w:rsid w:val="00D37DE0"/>
    <w:rsid w:val="00D403E8"/>
    <w:rsid w:val="00D4127F"/>
    <w:rsid w:val="00D42211"/>
    <w:rsid w:val="00D42522"/>
    <w:rsid w:val="00D42DEB"/>
    <w:rsid w:val="00D433ED"/>
    <w:rsid w:val="00D471A1"/>
    <w:rsid w:val="00D5056E"/>
    <w:rsid w:val="00D52459"/>
    <w:rsid w:val="00D5306E"/>
    <w:rsid w:val="00D55162"/>
    <w:rsid w:val="00D556C0"/>
    <w:rsid w:val="00D55731"/>
    <w:rsid w:val="00D55C76"/>
    <w:rsid w:val="00D62B6F"/>
    <w:rsid w:val="00D63D87"/>
    <w:rsid w:val="00D65954"/>
    <w:rsid w:val="00D65A8D"/>
    <w:rsid w:val="00D65BA1"/>
    <w:rsid w:val="00D662BA"/>
    <w:rsid w:val="00D664BD"/>
    <w:rsid w:val="00D6782D"/>
    <w:rsid w:val="00D67BF4"/>
    <w:rsid w:val="00D734A6"/>
    <w:rsid w:val="00D73573"/>
    <w:rsid w:val="00D73930"/>
    <w:rsid w:val="00D74BC2"/>
    <w:rsid w:val="00D75043"/>
    <w:rsid w:val="00D76A04"/>
    <w:rsid w:val="00D80B82"/>
    <w:rsid w:val="00D8122C"/>
    <w:rsid w:val="00D817C0"/>
    <w:rsid w:val="00D8442A"/>
    <w:rsid w:val="00D856F3"/>
    <w:rsid w:val="00D85A2A"/>
    <w:rsid w:val="00D912E2"/>
    <w:rsid w:val="00D972CF"/>
    <w:rsid w:val="00D97C0D"/>
    <w:rsid w:val="00DA0847"/>
    <w:rsid w:val="00DA2F8F"/>
    <w:rsid w:val="00DB226E"/>
    <w:rsid w:val="00DB2560"/>
    <w:rsid w:val="00DB2E73"/>
    <w:rsid w:val="00DB2F85"/>
    <w:rsid w:val="00DB3399"/>
    <w:rsid w:val="00DB3CFC"/>
    <w:rsid w:val="00DB62E0"/>
    <w:rsid w:val="00DB73A7"/>
    <w:rsid w:val="00DC01E9"/>
    <w:rsid w:val="00DC2296"/>
    <w:rsid w:val="00DC2B0D"/>
    <w:rsid w:val="00DC3144"/>
    <w:rsid w:val="00DC3395"/>
    <w:rsid w:val="00DC4DDD"/>
    <w:rsid w:val="00DC5482"/>
    <w:rsid w:val="00DC723D"/>
    <w:rsid w:val="00DD1A58"/>
    <w:rsid w:val="00DD2F2F"/>
    <w:rsid w:val="00DD3197"/>
    <w:rsid w:val="00DD7ABD"/>
    <w:rsid w:val="00DE4EC8"/>
    <w:rsid w:val="00DE71E3"/>
    <w:rsid w:val="00DF0FC7"/>
    <w:rsid w:val="00DF1237"/>
    <w:rsid w:val="00DF13AB"/>
    <w:rsid w:val="00DF275F"/>
    <w:rsid w:val="00DF33E1"/>
    <w:rsid w:val="00DF5C12"/>
    <w:rsid w:val="00DF7748"/>
    <w:rsid w:val="00DF7776"/>
    <w:rsid w:val="00E00C8E"/>
    <w:rsid w:val="00E00CFE"/>
    <w:rsid w:val="00E020B0"/>
    <w:rsid w:val="00E02C0E"/>
    <w:rsid w:val="00E038DF"/>
    <w:rsid w:val="00E0484B"/>
    <w:rsid w:val="00E0575E"/>
    <w:rsid w:val="00E05C66"/>
    <w:rsid w:val="00E10DC4"/>
    <w:rsid w:val="00E1121E"/>
    <w:rsid w:val="00E11ADC"/>
    <w:rsid w:val="00E12A47"/>
    <w:rsid w:val="00E1589F"/>
    <w:rsid w:val="00E16C22"/>
    <w:rsid w:val="00E16D6A"/>
    <w:rsid w:val="00E22081"/>
    <w:rsid w:val="00E22942"/>
    <w:rsid w:val="00E23625"/>
    <w:rsid w:val="00E23D46"/>
    <w:rsid w:val="00E2511F"/>
    <w:rsid w:val="00E265F6"/>
    <w:rsid w:val="00E26ED2"/>
    <w:rsid w:val="00E27ED0"/>
    <w:rsid w:val="00E30A83"/>
    <w:rsid w:val="00E33726"/>
    <w:rsid w:val="00E33BAD"/>
    <w:rsid w:val="00E344AB"/>
    <w:rsid w:val="00E3603A"/>
    <w:rsid w:val="00E36953"/>
    <w:rsid w:val="00E3718B"/>
    <w:rsid w:val="00E419D9"/>
    <w:rsid w:val="00E43D81"/>
    <w:rsid w:val="00E43E09"/>
    <w:rsid w:val="00E47478"/>
    <w:rsid w:val="00E47CA3"/>
    <w:rsid w:val="00E50732"/>
    <w:rsid w:val="00E51FC0"/>
    <w:rsid w:val="00E5275A"/>
    <w:rsid w:val="00E52AE5"/>
    <w:rsid w:val="00E53B0C"/>
    <w:rsid w:val="00E54EDF"/>
    <w:rsid w:val="00E60AF3"/>
    <w:rsid w:val="00E629AD"/>
    <w:rsid w:val="00E62D27"/>
    <w:rsid w:val="00E64D4B"/>
    <w:rsid w:val="00E652BD"/>
    <w:rsid w:val="00E66328"/>
    <w:rsid w:val="00E673F3"/>
    <w:rsid w:val="00E702E6"/>
    <w:rsid w:val="00E703CE"/>
    <w:rsid w:val="00E708F4"/>
    <w:rsid w:val="00E70E8D"/>
    <w:rsid w:val="00E70EE6"/>
    <w:rsid w:val="00E719D1"/>
    <w:rsid w:val="00E73FBB"/>
    <w:rsid w:val="00E7604F"/>
    <w:rsid w:val="00E763EF"/>
    <w:rsid w:val="00E80409"/>
    <w:rsid w:val="00E8166C"/>
    <w:rsid w:val="00E85025"/>
    <w:rsid w:val="00E87F30"/>
    <w:rsid w:val="00E9132D"/>
    <w:rsid w:val="00E9152E"/>
    <w:rsid w:val="00E921DD"/>
    <w:rsid w:val="00E93DFF"/>
    <w:rsid w:val="00E94092"/>
    <w:rsid w:val="00E94DB8"/>
    <w:rsid w:val="00E9553A"/>
    <w:rsid w:val="00E95593"/>
    <w:rsid w:val="00E95E51"/>
    <w:rsid w:val="00EA077B"/>
    <w:rsid w:val="00EA1FCF"/>
    <w:rsid w:val="00EA2B5B"/>
    <w:rsid w:val="00EA3FB0"/>
    <w:rsid w:val="00EA63AA"/>
    <w:rsid w:val="00EA7D61"/>
    <w:rsid w:val="00EB0895"/>
    <w:rsid w:val="00EB0B35"/>
    <w:rsid w:val="00EB1B94"/>
    <w:rsid w:val="00EB1D42"/>
    <w:rsid w:val="00EB4E41"/>
    <w:rsid w:val="00EC1F38"/>
    <w:rsid w:val="00EC2565"/>
    <w:rsid w:val="00EC4BF2"/>
    <w:rsid w:val="00EC644B"/>
    <w:rsid w:val="00ED09B9"/>
    <w:rsid w:val="00ED399F"/>
    <w:rsid w:val="00ED41D4"/>
    <w:rsid w:val="00ED4BB5"/>
    <w:rsid w:val="00EE0039"/>
    <w:rsid w:val="00EE0A0C"/>
    <w:rsid w:val="00EE1152"/>
    <w:rsid w:val="00EE274A"/>
    <w:rsid w:val="00EE2DF2"/>
    <w:rsid w:val="00EE3926"/>
    <w:rsid w:val="00EE39C3"/>
    <w:rsid w:val="00EE4173"/>
    <w:rsid w:val="00EE5D97"/>
    <w:rsid w:val="00EE7D9E"/>
    <w:rsid w:val="00EF0EEC"/>
    <w:rsid w:val="00EF161E"/>
    <w:rsid w:val="00EF19D0"/>
    <w:rsid w:val="00EF1E7F"/>
    <w:rsid w:val="00EF2237"/>
    <w:rsid w:val="00EF2633"/>
    <w:rsid w:val="00EF3B97"/>
    <w:rsid w:val="00EF4722"/>
    <w:rsid w:val="00EF4AAB"/>
    <w:rsid w:val="00EF4BED"/>
    <w:rsid w:val="00EF6B65"/>
    <w:rsid w:val="00EF7CB6"/>
    <w:rsid w:val="00F00078"/>
    <w:rsid w:val="00F00B9E"/>
    <w:rsid w:val="00F0417A"/>
    <w:rsid w:val="00F0424E"/>
    <w:rsid w:val="00F07605"/>
    <w:rsid w:val="00F07F12"/>
    <w:rsid w:val="00F1003F"/>
    <w:rsid w:val="00F10E44"/>
    <w:rsid w:val="00F135C5"/>
    <w:rsid w:val="00F147C3"/>
    <w:rsid w:val="00F21946"/>
    <w:rsid w:val="00F22CAC"/>
    <w:rsid w:val="00F26681"/>
    <w:rsid w:val="00F271C6"/>
    <w:rsid w:val="00F278A1"/>
    <w:rsid w:val="00F27BC9"/>
    <w:rsid w:val="00F31FCF"/>
    <w:rsid w:val="00F323F6"/>
    <w:rsid w:val="00F34D02"/>
    <w:rsid w:val="00F34F3D"/>
    <w:rsid w:val="00F35719"/>
    <w:rsid w:val="00F36F94"/>
    <w:rsid w:val="00F37623"/>
    <w:rsid w:val="00F411B0"/>
    <w:rsid w:val="00F4258F"/>
    <w:rsid w:val="00F4280E"/>
    <w:rsid w:val="00F43FF7"/>
    <w:rsid w:val="00F449F5"/>
    <w:rsid w:val="00F475C8"/>
    <w:rsid w:val="00F505A5"/>
    <w:rsid w:val="00F50A60"/>
    <w:rsid w:val="00F51D4B"/>
    <w:rsid w:val="00F5223B"/>
    <w:rsid w:val="00F52290"/>
    <w:rsid w:val="00F557BD"/>
    <w:rsid w:val="00F56A55"/>
    <w:rsid w:val="00F5787E"/>
    <w:rsid w:val="00F5796E"/>
    <w:rsid w:val="00F6015C"/>
    <w:rsid w:val="00F6102F"/>
    <w:rsid w:val="00F61F8E"/>
    <w:rsid w:val="00F63740"/>
    <w:rsid w:val="00F63BAE"/>
    <w:rsid w:val="00F660E9"/>
    <w:rsid w:val="00F67937"/>
    <w:rsid w:val="00F70137"/>
    <w:rsid w:val="00F7233E"/>
    <w:rsid w:val="00F7264D"/>
    <w:rsid w:val="00F76612"/>
    <w:rsid w:val="00F82636"/>
    <w:rsid w:val="00F82A87"/>
    <w:rsid w:val="00F83EC2"/>
    <w:rsid w:val="00F8448A"/>
    <w:rsid w:val="00F851F9"/>
    <w:rsid w:val="00F86D21"/>
    <w:rsid w:val="00F8752C"/>
    <w:rsid w:val="00F87A10"/>
    <w:rsid w:val="00F90038"/>
    <w:rsid w:val="00F90747"/>
    <w:rsid w:val="00F9165D"/>
    <w:rsid w:val="00F92D85"/>
    <w:rsid w:val="00F94C91"/>
    <w:rsid w:val="00F961D1"/>
    <w:rsid w:val="00F96C5D"/>
    <w:rsid w:val="00F96E45"/>
    <w:rsid w:val="00FA168A"/>
    <w:rsid w:val="00FA3C6B"/>
    <w:rsid w:val="00FA4F5B"/>
    <w:rsid w:val="00FA58AF"/>
    <w:rsid w:val="00FA7AF2"/>
    <w:rsid w:val="00FB0F5C"/>
    <w:rsid w:val="00FB1861"/>
    <w:rsid w:val="00FB4334"/>
    <w:rsid w:val="00FB4EB4"/>
    <w:rsid w:val="00FB67AB"/>
    <w:rsid w:val="00FB691E"/>
    <w:rsid w:val="00FC1AC6"/>
    <w:rsid w:val="00FC3AB3"/>
    <w:rsid w:val="00FC440E"/>
    <w:rsid w:val="00FC6B34"/>
    <w:rsid w:val="00FC6C94"/>
    <w:rsid w:val="00FC6DAF"/>
    <w:rsid w:val="00FC6DB5"/>
    <w:rsid w:val="00FC761A"/>
    <w:rsid w:val="00FD1BE7"/>
    <w:rsid w:val="00FD25F2"/>
    <w:rsid w:val="00FD2B3F"/>
    <w:rsid w:val="00FD4CF6"/>
    <w:rsid w:val="00FD5226"/>
    <w:rsid w:val="00FD55DD"/>
    <w:rsid w:val="00FD67EF"/>
    <w:rsid w:val="00FD79A1"/>
    <w:rsid w:val="00FD7ABE"/>
    <w:rsid w:val="00FE07CB"/>
    <w:rsid w:val="00FE0C87"/>
    <w:rsid w:val="00FE0EB1"/>
    <w:rsid w:val="00FE1260"/>
    <w:rsid w:val="00FE4615"/>
    <w:rsid w:val="00FE48D7"/>
    <w:rsid w:val="00FF6995"/>
    <w:rsid w:val="00FF6A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9BD"/>
    <w:pPr>
      <w:autoSpaceDE w:val="0"/>
      <w:autoSpaceDN w:val="0"/>
      <w:spacing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E79BD"/>
    <w:pPr>
      <w:tabs>
        <w:tab w:val="left" w:pos="-720"/>
      </w:tabs>
      <w:suppressAutoHyphens/>
      <w:autoSpaceDE w:val="0"/>
      <w:autoSpaceDN w:val="0"/>
      <w:spacing w:line="240" w:lineRule="auto"/>
      <w:ind w:firstLine="1440"/>
    </w:pPr>
    <w:rPr>
      <w:rFonts w:ascii="CG Times" w:eastAsia="Times New Roman" w:hAnsi="CG Times" w:cs="CG Times"/>
      <w:sz w:val="24"/>
      <w:szCs w:val="24"/>
    </w:rPr>
  </w:style>
  <w:style w:type="paragraph" w:styleId="Footer">
    <w:name w:val="footer"/>
    <w:basedOn w:val="Normal"/>
    <w:link w:val="FooterChar"/>
    <w:rsid w:val="00CE79BD"/>
    <w:pPr>
      <w:tabs>
        <w:tab w:val="center" w:pos="4320"/>
        <w:tab w:val="right" w:pos="8640"/>
      </w:tabs>
    </w:pPr>
  </w:style>
  <w:style w:type="character" w:customStyle="1" w:styleId="FooterChar">
    <w:name w:val="Footer Char"/>
    <w:basedOn w:val="DefaultParagraphFont"/>
    <w:link w:val="Footer"/>
    <w:rsid w:val="00CE79BD"/>
    <w:rPr>
      <w:rFonts w:ascii="CG Times" w:eastAsia="Times New Roman" w:hAnsi="CG Times" w:cs="CG Times"/>
      <w:sz w:val="24"/>
      <w:szCs w:val="24"/>
    </w:rPr>
  </w:style>
  <w:style w:type="character" w:styleId="PageNumber">
    <w:name w:val="page number"/>
    <w:basedOn w:val="DefaultParagraphFont"/>
    <w:rsid w:val="00CE79BD"/>
  </w:style>
  <w:style w:type="character" w:styleId="Hyperlink">
    <w:name w:val="Hyperlink"/>
    <w:basedOn w:val="DefaultParagraphFont"/>
    <w:uiPriority w:val="99"/>
    <w:unhideWhenUsed/>
    <w:rsid w:val="004820EC"/>
    <w:rPr>
      <w:color w:val="0000FF" w:themeColor="hyperlink"/>
      <w:u w:val="single"/>
    </w:rPr>
  </w:style>
  <w:style w:type="paragraph" w:styleId="FootnoteText">
    <w:name w:val="footnote text"/>
    <w:basedOn w:val="Normal"/>
    <w:link w:val="FootnoteTextChar"/>
    <w:uiPriority w:val="99"/>
    <w:semiHidden/>
    <w:unhideWhenUsed/>
    <w:rsid w:val="00550922"/>
    <w:rPr>
      <w:sz w:val="20"/>
      <w:szCs w:val="20"/>
    </w:rPr>
  </w:style>
  <w:style w:type="character" w:customStyle="1" w:styleId="FootnoteTextChar">
    <w:name w:val="Footnote Text Char"/>
    <w:basedOn w:val="DefaultParagraphFont"/>
    <w:link w:val="FootnoteText"/>
    <w:uiPriority w:val="99"/>
    <w:semiHidden/>
    <w:rsid w:val="00550922"/>
    <w:rPr>
      <w:rFonts w:ascii="CG Times" w:eastAsia="Times New Roman" w:hAnsi="CG Times" w:cs="CG Times"/>
      <w:sz w:val="20"/>
      <w:szCs w:val="20"/>
    </w:rPr>
  </w:style>
  <w:style w:type="character" w:styleId="FootnoteReference">
    <w:name w:val="footnote reference"/>
    <w:basedOn w:val="DefaultParagraphFont"/>
    <w:uiPriority w:val="99"/>
    <w:semiHidden/>
    <w:unhideWhenUsed/>
    <w:rsid w:val="00550922"/>
    <w:rPr>
      <w:vertAlign w:val="superscript"/>
    </w:rPr>
  </w:style>
  <w:style w:type="paragraph" w:styleId="BalloonText">
    <w:name w:val="Balloon Text"/>
    <w:basedOn w:val="Normal"/>
    <w:link w:val="BalloonTextChar"/>
    <w:uiPriority w:val="99"/>
    <w:semiHidden/>
    <w:unhideWhenUsed/>
    <w:rsid w:val="00512246"/>
    <w:rPr>
      <w:rFonts w:ascii="Tahoma" w:hAnsi="Tahoma" w:cs="Tahoma"/>
      <w:sz w:val="16"/>
      <w:szCs w:val="16"/>
    </w:rPr>
  </w:style>
  <w:style w:type="character" w:customStyle="1" w:styleId="BalloonTextChar">
    <w:name w:val="Balloon Text Char"/>
    <w:basedOn w:val="DefaultParagraphFont"/>
    <w:link w:val="BalloonText"/>
    <w:uiPriority w:val="99"/>
    <w:semiHidden/>
    <w:rsid w:val="00512246"/>
    <w:rPr>
      <w:rFonts w:ascii="Tahoma" w:eastAsia="Times New Roman" w:hAnsi="Tahoma" w:cs="Tahoma"/>
      <w:sz w:val="16"/>
      <w:szCs w:val="16"/>
    </w:rPr>
  </w:style>
  <w:style w:type="paragraph" w:styleId="Header">
    <w:name w:val="header"/>
    <w:basedOn w:val="Normal"/>
    <w:link w:val="HeaderChar"/>
    <w:uiPriority w:val="99"/>
    <w:semiHidden/>
    <w:unhideWhenUsed/>
    <w:rsid w:val="004656AC"/>
    <w:pPr>
      <w:tabs>
        <w:tab w:val="center" w:pos="4680"/>
        <w:tab w:val="right" w:pos="9360"/>
      </w:tabs>
    </w:pPr>
  </w:style>
  <w:style w:type="character" w:customStyle="1" w:styleId="HeaderChar">
    <w:name w:val="Header Char"/>
    <w:basedOn w:val="DefaultParagraphFont"/>
    <w:link w:val="Header"/>
    <w:uiPriority w:val="99"/>
    <w:semiHidden/>
    <w:rsid w:val="004656AC"/>
    <w:rPr>
      <w:rFonts w:ascii="CG Times" w:eastAsia="Times New Roman" w:hAnsi="CG Times" w:cs="CG Times"/>
      <w:sz w:val="24"/>
      <w:szCs w:val="24"/>
    </w:rPr>
  </w:style>
  <w:style w:type="paragraph" w:styleId="NoSpacing">
    <w:name w:val="No Spacing"/>
    <w:uiPriority w:val="1"/>
    <w:qFormat/>
    <w:rsid w:val="00120769"/>
    <w:pPr>
      <w:spacing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5127D2-F4CB-481C-A255-3812BD0443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2457</Words>
  <Characters>14011</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16436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evero</dc:creator>
  <cp:keywords/>
  <dc:description/>
  <cp:lastModifiedBy>astout</cp:lastModifiedBy>
  <cp:revision>2</cp:revision>
  <cp:lastPrinted>2011-02-02T19:15:00Z</cp:lastPrinted>
  <dcterms:created xsi:type="dcterms:W3CDTF">2011-02-03T16:17:00Z</dcterms:created>
  <dcterms:modified xsi:type="dcterms:W3CDTF">2011-02-03T16:17:00Z</dcterms:modified>
</cp:coreProperties>
</file>