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5B4B23">
        <w:rPr>
          <w:b/>
          <w:sz w:val="24"/>
        </w:rPr>
        <w:t>A-2010-2192166</w:t>
      </w:r>
    </w:p>
    <w:p w:rsidR="00D44530" w:rsidRDefault="00D44530">
      <w:pPr>
        <w:tabs>
          <w:tab w:val="center" w:pos="7200"/>
        </w:tabs>
        <w:jc w:val="both"/>
        <w:rPr>
          <w:b/>
        </w:rPr>
      </w:pP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5B4B23">
        <w:rPr>
          <w:sz w:val="24"/>
        </w:rPr>
        <w:t>Brice Associates, LLC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services </w:t>
      </w:r>
      <w:r w:rsidR="005B4B23">
        <w:rPr>
          <w:sz w:val="24"/>
        </w:rPr>
        <w:t>to large commercial and industrial customers in the electric distribution company service territories of Allegheny Power, Duquesne Light Company, Metropolitan Edison Company, Pennsylvania Power Company, PECO Energy Company, PPL Electric Utilities, Inc. and UGI Utilities, Inc.</w:t>
      </w:r>
      <w:r w:rsidR="00D44530">
        <w:rPr>
          <w:sz w:val="24"/>
        </w:rPr>
        <w:t xml:space="preserve"> within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5B4B23">
        <w:rPr>
          <w:b/>
          <w:sz w:val="24"/>
        </w:rPr>
        <w:t>28</w:t>
      </w:r>
      <w:r w:rsidR="005B4B23" w:rsidRPr="005B4B23">
        <w:rPr>
          <w:b/>
          <w:sz w:val="24"/>
          <w:vertAlign w:val="superscript"/>
        </w:rPr>
        <w:t>th</w:t>
      </w:r>
      <w:r w:rsidR="005B4B23">
        <w:rPr>
          <w:b/>
          <w:sz w:val="24"/>
        </w:rPr>
        <w:t xml:space="preserve"> </w:t>
      </w:r>
      <w:r>
        <w:rPr>
          <w:b/>
          <w:sz w:val="24"/>
        </w:rPr>
        <w:t xml:space="preserve"> day of </w:t>
      </w:r>
      <w:r w:rsidR="005B4B23">
        <w:rPr>
          <w:b/>
          <w:sz w:val="24"/>
        </w:rPr>
        <w:t>January 2011.</w:t>
      </w:r>
    </w:p>
    <w:p w:rsidR="00D44530" w:rsidRDefault="00D44530">
      <w:pPr>
        <w:jc w:val="both"/>
        <w:rPr>
          <w:b/>
          <w:sz w:val="24"/>
        </w:rPr>
      </w:pPr>
    </w:p>
    <w:p w:rsidR="00D44530" w:rsidRDefault="005B4B23">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5B4B23"/>
    <w:rsid w:val="0071389D"/>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2011-01-28T14:16:00Z</cp:lastPrinted>
  <dcterms:created xsi:type="dcterms:W3CDTF">2011-01-28T14:16:00Z</dcterms:created>
  <dcterms:modified xsi:type="dcterms:W3CDTF">2011-01-28T14:16:00Z</dcterms:modified>
</cp:coreProperties>
</file>