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847ED8">
        <w:rPr>
          <w:b/>
          <w:sz w:val="24"/>
        </w:rPr>
        <w:t>A-110170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847ED8">
        <w:rPr>
          <w:sz w:val="24"/>
        </w:rPr>
        <w:t>Premier Power Solutions,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</w:t>
      </w:r>
      <w:r w:rsidR="00847ED8">
        <w:rPr>
          <w:sz w:val="24"/>
        </w:rPr>
        <w:t>residential, small commercial, large commercial, industrial and governmental customers in all electric distribution company service territories throughout</w:t>
      </w:r>
      <w:r w:rsidR="00D44530">
        <w:rPr>
          <w:sz w:val="24"/>
        </w:rPr>
        <w:t xml:space="preserve">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847ED8">
        <w:rPr>
          <w:b/>
          <w:sz w:val="24"/>
        </w:rPr>
        <w:t>24</w:t>
      </w:r>
      <w:r w:rsidR="00847ED8" w:rsidRPr="00847ED8">
        <w:rPr>
          <w:b/>
          <w:sz w:val="24"/>
          <w:vertAlign w:val="superscript"/>
        </w:rPr>
        <w:t>th</w:t>
      </w:r>
      <w:r w:rsidR="00847ED8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847ED8">
        <w:rPr>
          <w:b/>
          <w:sz w:val="24"/>
        </w:rPr>
        <w:t>February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847ED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847ED8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2011-02-24T18:45:00Z</cp:lastPrinted>
  <dcterms:created xsi:type="dcterms:W3CDTF">2011-02-24T18:45:00Z</dcterms:created>
  <dcterms:modified xsi:type="dcterms:W3CDTF">2011-02-24T18:45:00Z</dcterms:modified>
</cp:coreProperties>
</file>