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E919FF" w:rsidRDefault="00E919FF" w:rsidP="00E919FF">
      <w:pPr>
        <w:ind w:left="432" w:right="720"/>
        <w:jc w:val="both"/>
        <w:rPr>
          <w:rFonts w:ascii="Courier New" w:hAnsi="Courier New"/>
          <w:b/>
          <w:sz w:val="24"/>
        </w:rPr>
      </w:pPr>
      <w:r>
        <w:rPr>
          <w:rFonts w:ascii="Courier New" w:hAnsi="Courier New"/>
          <w:sz w:val="24"/>
        </w:rPr>
        <w:t>Agreement dated January 4, 2011 between PPL Electric Utilities Corp and Marietta-Donegal Joint Authority relative with the right, privilege and authority to construct, reconstruct, operate and maintain its electric and communication lines consisting of one pole, one anchor guy and overhead wires, cables, fixtures and apparatus and made a part hereof, upon, across, over, under and along the property situate in the Borough of Marietta, County of Lancaster, Commonwealth of Pennsylvania.</w:t>
      </w:r>
    </w:p>
    <w:p w:rsidR="00823916" w:rsidRDefault="00823916">
      <w:pPr>
        <w:jc w:val="center"/>
        <w:rPr>
          <w:b/>
          <w:sz w:val="30"/>
        </w:rPr>
      </w:pPr>
    </w:p>
    <w:p w:rsidR="00E919FF" w:rsidRDefault="00E919FF">
      <w:pPr>
        <w:jc w:val="center"/>
        <w:rPr>
          <w:b/>
          <w:sz w:val="30"/>
        </w:rPr>
      </w:pPr>
      <w:r w:rsidRPr="00E919FF">
        <w:rPr>
          <w:b/>
          <w:sz w:val="30"/>
        </w:rPr>
        <w:t>U-2011-2225787</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919FF">
        <w:rPr>
          <w:b/>
          <w:sz w:val="28"/>
        </w:rPr>
        <w:t>March 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919FF">
        <w:rPr>
          <w:b/>
          <w:sz w:val="28"/>
        </w:rPr>
        <w:t>January 4,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919FF">
        <w:rPr>
          <w:b/>
          <w:sz w:val="28"/>
        </w:rPr>
        <w:t>February 2,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E919FF">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E91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E919FF"/>
    <w:rPr>
      <w:rFonts w:ascii="Tahoma" w:hAnsi="Tahoma" w:cs="Tahoma"/>
      <w:sz w:val="16"/>
      <w:szCs w:val="16"/>
    </w:rPr>
  </w:style>
  <w:style w:type="character" w:customStyle="1" w:styleId="BalloonTextChar">
    <w:name w:val="Balloon Text Char"/>
    <w:basedOn w:val="DefaultParagraphFont"/>
    <w:link w:val="BalloonText"/>
    <w:rsid w:val="00E919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3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2011-03-01T16:15:00Z</cp:lastPrinted>
  <dcterms:created xsi:type="dcterms:W3CDTF">2011-03-01T16:15:00Z</dcterms:created>
  <dcterms:modified xsi:type="dcterms:W3CDTF">2011-03-01T16:15:00Z</dcterms:modified>
</cp:coreProperties>
</file>