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767CB8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767CB8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A15157" w:rsidRDefault="00A15157" w:rsidP="00A15157">
      <w:pPr>
        <w:jc w:val="both"/>
        <w:rPr>
          <w:rFonts w:ascii="Times New Roman" w:hAnsi="Times New Roman"/>
          <w:szCs w:val="24"/>
        </w:rPr>
      </w:pPr>
      <w:r w:rsidRPr="00A15157">
        <w:rPr>
          <w:rFonts w:ascii="Times New Roman" w:hAnsi="Times New Roman"/>
          <w:szCs w:val="24"/>
        </w:rPr>
        <w:t xml:space="preserve">Kelly Gilbert </w:t>
      </w:r>
      <w:r w:rsidRPr="00A15157">
        <w:rPr>
          <w:rFonts w:ascii="Times New Roman" w:hAnsi="Times New Roman"/>
          <w:szCs w:val="24"/>
        </w:rPr>
        <w:tab/>
      </w:r>
      <w:r w:rsidRPr="00A15157">
        <w:rPr>
          <w:rFonts w:ascii="Times New Roman" w:hAnsi="Times New Roman"/>
          <w:szCs w:val="24"/>
        </w:rPr>
        <w:tab/>
      </w:r>
      <w:r w:rsidRPr="00A15157">
        <w:rPr>
          <w:rFonts w:ascii="Times New Roman" w:hAnsi="Times New Roman"/>
          <w:szCs w:val="24"/>
        </w:rPr>
        <w:tab/>
      </w:r>
      <w:r w:rsidRPr="00A15157">
        <w:rPr>
          <w:rFonts w:ascii="Times New Roman" w:hAnsi="Times New Roman"/>
          <w:szCs w:val="24"/>
        </w:rPr>
        <w:tab/>
      </w:r>
      <w:r w:rsidRPr="00A15157">
        <w:rPr>
          <w:rFonts w:ascii="Times New Roman" w:hAnsi="Times New Roman"/>
          <w:szCs w:val="24"/>
        </w:rPr>
        <w:tab/>
      </w:r>
      <w:r w:rsidRPr="00A15157">
        <w:rPr>
          <w:rFonts w:ascii="Times New Roman" w:hAnsi="Times New Roman"/>
          <w:szCs w:val="24"/>
        </w:rPr>
        <w:tab/>
        <w:t>:</w:t>
      </w:r>
    </w:p>
    <w:p w:rsidR="00A15157" w:rsidRPr="00A15157" w:rsidRDefault="00A15157" w:rsidP="00A15157">
      <w:pPr>
        <w:jc w:val="both"/>
        <w:rPr>
          <w:rFonts w:ascii="Times New Roman" w:hAnsi="Times New Roman"/>
          <w:szCs w:val="24"/>
        </w:rPr>
      </w:pPr>
      <w:r w:rsidRPr="00A15157">
        <w:rPr>
          <w:rFonts w:ascii="Times New Roman" w:hAnsi="Times New Roman"/>
          <w:szCs w:val="24"/>
        </w:rPr>
        <w:tab/>
      </w:r>
      <w:r w:rsidRPr="00A15157">
        <w:rPr>
          <w:rFonts w:ascii="Times New Roman" w:hAnsi="Times New Roman"/>
          <w:szCs w:val="24"/>
        </w:rPr>
        <w:tab/>
      </w:r>
      <w:r w:rsidRPr="00A15157">
        <w:rPr>
          <w:rFonts w:ascii="Times New Roman" w:hAnsi="Times New Roman"/>
          <w:szCs w:val="24"/>
        </w:rPr>
        <w:tab/>
      </w:r>
      <w:r w:rsidRPr="00A15157">
        <w:rPr>
          <w:rFonts w:ascii="Times New Roman" w:hAnsi="Times New Roman"/>
          <w:szCs w:val="24"/>
        </w:rPr>
        <w:tab/>
      </w:r>
      <w:r w:rsidRPr="00A15157">
        <w:rPr>
          <w:rFonts w:ascii="Times New Roman" w:hAnsi="Times New Roman"/>
          <w:szCs w:val="24"/>
        </w:rPr>
        <w:tab/>
      </w:r>
      <w:r w:rsidRPr="00A15157">
        <w:rPr>
          <w:rFonts w:ascii="Times New Roman" w:hAnsi="Times New Roman"/>
          <w:szCs w:val="24"/>
        </w:rPr>
        <w:tab/>
      </w:r>
      <w:r w:rsidRPr="00A15157">
        <w:rPr>
          <w:rFonts w:ascii="Times New Roman" w:hAnsi="Times New Roman"/>
          <w:szCs w:val="24"/>
        </w:rPr>
        <w:tab/>
        <w:t>:</w:t>
      </w:r>
    </w:p>
    <w:p w:rsidR="00A15157" w:rsidRPr="00A15157" w:rsidRDefault="00A15157" w:rsidP="00A15157">
      <w:pPr>
        <w:jc w:val="both"/>
        <w:rPr>
          <w:rFonts w:ascii="Times New Roman" w:hAnsi="Times New Roman"/>
          <w:szCs w:val="24"/>
        </w:rPr>
      </w:pPr>
      <w:r w:rsidRPr="00A15157">
        <w:rPr>
          <w:rFonts w:ascii="Times New Roman" w:hAnsi="Times New Roman"/>
          <w:szCs w:val="24"/>
        </w:rPr>
        <w:tab/>
        <w:t>v.</w:t>
      </w:r>
      <w:r w:rsidRPr="00A15157">
        <w:rPr>
          <w:rFonts w:ascii="Times New Roman" w:hAnsi="Times New Roman"/>
          <w:szCs w:val="24"/>
        </w:rPr>
        <w:tab/>
      </w:r>
      <w:r w:rsidRPr="00A15157">
        <w:rPr>
          <w:rFonts w:ascii="Times New Roman" w:hAnsi="Times New Roman"/>
          <w:szCs w:val="24"/>
        </w:rPr>
        <w:tab/>
      </w:r>
      <w:r w:rsidRPr="00A15157">
        <w:rPr>
          <w:rFonts w:ascii="Times New Roman" w:hAnsi="Times New Roman"/>
          <w:szCs w:val="24"/>
        </w:rPr>
        <w:tab/>
      </w:r>
      <w:r w:rsidRPr="00A15157">
        <w:rPr>
          <w:rFonts w:ascii="Times New Roman" w:hAnsi="Times New Roman"/>
          <w:szCs w:val="24"/>
        </w:rPr>
        <w:tab/>
      </w:r>
      <w:r w:rsidRPr="00A15157">
        <w:rPr>
          <w:rFonts w:ascii="Times New Roman" w:hAnsi="Times New Roman"/>
          <w:szCs w:val="24"/>
        </w:rPr>
        <w:tab/>
      </w:r>
      <w:r w:rsidRPr="00A15157">
        <w:rPr>
          <w:rFonts w:ascii="Times New Roman" w:hAnsi="Times New Roman"/>
          <w:szCs w:val="24"/>
        </w:rPr>
        <w:tab/>
        <w:t>:</w:t>
      </w:r>
      <w:r w:rsidRPr="00A15157">
        <w:rPr>
          <w:rFonts w:ascii="Times New Roman" w:hAnsi="Times New Roman"/>
          <w:szCs w:val="24"/>
        </w:rPr>
        <w:tab/>
      </w:r>
      <w:r w:rsidRPr="00A15157">
        <w:rPr>
          <w:rFonts w:ascii="Times New Roman" w:hAnsi="Times New Roman"/>
          <w:szCs w:val="24"/>
        </w:rPr>
        <w:tab/>
      </w:r>
      <w:r w:rsidRPr="00A15157">
        <w:rPr>
          <w:rFonts w:ascii="Times New Roman" w:hAnsi="Times New Roman"/>
          <w:szCs w:val="24"/>
        </w:rPr>
        <w:tab/>
        <w:t>C-2010-2191785</w:t>
      </w:r>
    </w:p>
    <w:p w:rsidR="00A15157" w:rsidRPr="00A15157" w:rsidRDefault="00A15157" w:rsidP="00A15157">
      <w:pPr>
        <w:ind w:firstLine="720"/>
        <w:jc w:val="both"/>
        <w:rPr>
          <w:rFonts w:ascii="Times New Roman" w:hAnsi="Times New Roman"/>
          <w:szCs w:val="24"/>
        </w:rPr>
      </w:pPr>
      <w:r w:rsidRPr="00A15157">
        <w:rPr>
          <w:rFonts w:ascii="Times New Roman" w:hAnsi="Times New Roman"/>
          <w:szCs w:val="24"/>
        </w:rPr>
        <w:tab/>
      </w:r>
      <w:r w:rsidRPr="00A15157">
        <w:rPr>
          <w:rFonts w:ascii="Times New Roman" w:hAnsi="Times New Roman"/>
          <w:szCs w:val="24"/>
        </w:rPr>
        <w:tab/>
      </w:r>
      <w:r w:rsidRPr="00A15157">
        <w:rPr>
          <w:rFonts w:ascii="Times New Roman" w:hAnsi="Times New Roman"/>
          <w:szCs w:val="24"/>
        </w:rPr>
        <w:tab/>
      </w:r>
      <w:r w:rsidRPr="00A15157">
        <w:rPr>
          <w:rFonts w:ascii="Times New Roman" w:hAnsi="Times New Roman"/>
          <w:szCs w:val="24"/>
        </w:rPr>
        <w:tab/>
      </w:r>
      <w:r w:rsidRPr="00A15157">
        <w:rPr>
          <w:rFonts w:ascii="Times New Roman" w:hAnsi="Times New Roman"/>
          <w:szCs w:val="24"/>
        </w:rPr>
        <w:tab/>
      </w:r>
      <w:r w:rsidRPr="00A15157">
        <w:rPr>
          <w:rFonts w:ascii="Times New Roman" w:hAnsi="Times New Roman"/>
          <w:szCs w:val="24"/>
        </w:rPr>
        <w:tab/>
        <w:t>:</w:t>
      </w:r>
    </w:p>
    <w:p w:rsidR="00A15157" w:rsidRPr="00A15157" w:rsidRDefault="00A15157" w:rsidP="00A15157">
      <w:pPr>
        <w:jc w:val="both"/>
        <w:rPr>
          <w:rFonts w:ascii="Times New Roman" w:hAnsi="Times New Roman"/>
          <w:szCs w:val="24"/>
        </w:rPr>
      </w:pPr>
      <w:r w:rsidRPr="00A15157">
        <w:rPr>
          <w:rFonts w:ascii="Times New Roman" w:hAnsi="Times New Roman"/>
          <w:szCs w:val="24"/>
        </w:rPr>
        <w:t>PECO Energy Company</w:t>
      </w:r>
      <w:r w:rsidRPr="00A15157">
        <w:rPr>
          <w:rFonts w:ascii="Times New Roman" w:hAnsi="Times New Roman"/>
          <w:szCs w:val="24"/>
        </w:rPr>
        <w:tab/>
      </w:r>
      <w:r w:rsidRPr="00A15157">
        <w:rPr>
          <w:rFonts w:ascii="Times New Roman" w:hAnsi="Times New Roman"/>
          <w:szCs w:val="24"/>
        </w:rPr>
        <w:tab/>
      </w:r>
      <w:r w:rsidRPr="00A15157">
        <w:rPr>
          <w:rFonts w:ascii="Times New Roman" w:hAnsi="Times New Roman"/>
          <w:szCs w:val="24"/>
        </w:rPr>
        <w:tab/>
      </w:r>
      <w:r w:rsidRPr="00A15157">
        <w:rPr>
          <w:rFonts w:ascii="Times New Roman" w:hAnsi="Times New Roman"/>
          <w:szCs w:val="24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7448" w:rsidRDefault="003F744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64788A">
        <w:rPr>
          <w:rFonts w:ascii="Times New Roman" w:hAnsi="Times New Roman"/>
          <w:spacing w:val="-3"/>
          <w:szCs w:val="24"/>
        </w:rPr>
        <w:t xml:space="preserve">Administrative Law Judge </w:t>
      </w:r>
      <w:r w:rsidR="00A15157">
        <w:rPr>
          <w:rFonts w:ascii="Times New Roman" w:hAnsi="Times New Roman"/>
          <w:spacing w:val="-3"/>
          <w:szCs w:val="24"/>
        </w:rPr>
        <w:t>Cynthia Williams Fordham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36E03">
        <w:rPr>
          <w:rFonts w:ascii="Times New Roman" w:hAnsi="Times New Roman"/>
          <w:spacing w:val="-3"/>
          <w:szCs w:val="24"/>
        </w:rPr>
        <w:t xml:space="preserve"> </w:t>
      </w:r>
      <w:r w:rsidR="00A15157">
        <w:rPr>
          <w:rFonts w:ascii="Times New Roman" w:hAnsi="Times New Roman"/>
          <w:spacing w:val="-3"/>
          <w:szCs w:val="24"/>
        </w:rPr>
        <w:t>December 13</w:t>
      </w:r>
      <w:r w:rsidR="0091760B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15157" w:rsidRPr="00A15157" w:rsidRDefault="00A15157" w:rsidP="00A15157">
      <w:pPr>
        <w:ind w:firstLine="1440"/>
        <w:jc w:val="both"/>
        <w:rPr>
          <w:rFonts w:ascii="Times New Roman" w:hAnsi="Times New Roman"/>
          <w:szCs w:val="24"/>
        </w:rPr>
      </w:pPr>
      <w:r w:rsidRPr="00A15157">
        <w:rPr>
          <w:rFonts w:ascii="Times New Roman" w:hAnsi="Times New Roman"/>
          <w:szCs w:val="24"/>
        </w:rPr>
        <w:t>1.</w:t>
      </w:r>
      <w:r w:rsidRPr="00A15157">
        <w:rPr>
          <w:rFonts w:ascii="Times New Roman" w:hAnsi="Times New Roman"/>
          <w:szCs w:val="24"/>
        </w:rPr>
        <w:tab/>
        <w:t>That the complaint filed by Kelly Gilbert against PECO Energy Company at Docket No. C-2010-2191785 is dismissed in its entirety with prejudice.</w:t>
      </w:r>
    </w:p>
    <w:p w:rsidR="00A15157" w:rsidRPr="00A15157" w:rsidRDefault="00A15157" w:rsidP="00A15157">
      <w:pPr>
        <w:pStyle w:val="BodyText2"/>
        <w:spacing w:line="240" w:lineRule="auto"/>
        <w:jc w:val="both"/>
        <w:rPr>
          <w:szCs w:val="24"/>
        </w:rPr>
      </w:pPr>
    </w:p>
    <w:p w:rsidR="00A15157" w:rsidRPr="00A15157" w:rsidRDefault="00A15157" w:rsidP="00A15157">
      <w:pPr>
        <w:pStyle w:val="BodyText3"/>
        <w:jc w:val="both"/>
        <w:rPr>
          <w:rFonts w:ascii="Times New Roman" w:hAnsi="Times New Roman"/>
          <w:sz w:val="24"/>
          <w:szCs w:val="24"/>
        </w:rPr>
      </w:pPr>
      <w:r w:rsidRPr="00A15157">
        <w:rPr>
          <w:rFonts w:ascii="Times New Roman" w:hAnsi="Times New Roman"/>
          <w:sz w:val="24"/>
          <w:szCs w:val="24"/>
        </w:rPr>
        <w:tab/>
      </w:r>
      <w:r w:rsidRPr="00A15157">
        <w:rPr>
          <w:rFonts w:ascii="Times New Roman" w:hAnsi="Times New Roman"/>
          <w:sz w:val="24"/>
          <w:szCs w:val="24"/>
        </w:rPr>
        <w:tab/>
        <w:t>2.</w:t>
      </w:r>
      <w:r w:rsidRPr="00A15157">
        <w:rPr>
          <w:rFonts w:ascii="Times New Roman" w:hAnsi="Times New Roman"/>
          <w:sz w:val="24"/>
          <w:szCs w:val="24"/>
        </w:rPr>
        <w:tab/>
        <w:t>That the record in this case is marked closed.</w:t>
      </w:r>
    </w:p>
    <w:p w:rsidR="003F7448" w:rsidRDefault="0079019A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67945</wp:posOffset>
            </wp:positionV>
            <wp:extent cx="2201545" cy="833755"/>
            <wp:effectExtent l="19050" t="0" r="8255" b="0"/>
            <wp:wrapNone/>
            <wp:docPr id="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9019A">
        <w:rPr>
          <w:rFonts w:ascii="Times New Roman" w:hAnsi="Times New Roman"/>
          <w:spacing w:val="-3"/>
          <w:szCs w:val="24"/>
        </w:rPr>
        <w:t>March 2, 2011</w:t>
      </w:r>
    </w:p>
    <w:sectPr w:rsidR="00141506" w:rsidRPr="00FB6879" w:rsidSect="00A1515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676" w:rsidRDefault="00763676">
      <w:pPr>
        <w:spacing w:line="20" w:lineRule="exact"/>
      </w:pPr>
    </w:p>
  </w:endnote>
  <w:endnote w:type="continuationSeparator" w:id="0">
    <w:p w:rsidR="00763676" w:rsidRDefault="00763676">
      <w:r>
        <w:t xml:space="preserve"> </w:t>
      </w:r>
    </w:p>
  </w:endnote>
  <w:endnote w:type="continuationNotice" w:id="1">
    <w:p w:rsidR="00763676" w:rsidRDefault="0076367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676" w:rsidRDefault="00763676">
      <w:r>
        <w:separator/>
      </w:r>
    </w:p>
  </w:footnote>
  <w:footnote w:type="continuationSeparator" w:id="0">
    <w:p w:rsidR="00763676" w:rsidRDefault="007636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6155A54"/>
    <w:multiLevelType w:val="hybridMultilevel"/>
    <w:tmpl w:val="2EBC26C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AE6079F"/>
    <w:multiLevelType w:val="hybridMultilevel"/>
    <w:tmpl w:val="1748A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76BE"/>
    <w:rsid w:val="000C1A59"/>
    <w:rsid w:val="000F2734"/>
    <w:rsid w:val="00102A0C"/>
    <w:rsid w:val="00141506"/>
    <w:rsid w:val="0015428A"/>
    <w:rsid w:val="00182FEB"/>
    <w:rsid w:val="001D058B"/>
    <w:rsid w:val="001D209B"/>
    <w:rsid w:val="00201E96"/>
    <w:rsid w:val="0022470B"/>
    <w:rsid w:val="0028314C"/>
    <w:rsid w:val="002F0004"/>
    <w:rsid w:val="0031293C"/>
    <w:rsid w:val="003566B0"/>
    <w:rsid w:val="003733F0"/>
    <w:rsid w:val="00377AFC"/>
    <w:rsid w:val="003A2999"/>
    <w:rsid w:val="003E3AE3"/>
    <w:rsid w:val="003F37D4"/>
    <w:rsid w:val="003F7448"/>
    <w:rsid w:val="00415814"/>
    <w:rsid w:val="004267AE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377B6"/>
    <w:rsid w:val="00551448"/>
    <w:rsid w:val="005844C2"/>
    <w:rsid w:val="00587391"/>
    <w:rsid w:val="005A6A2C"/>
    <w:rsid w:val="005E5B67"/>
    <w:rsid w:val="005E611B"/>
    <w:rsid w:val="00603A23"/>
    <w:rsid w:val="006117E4"/>
    <w:rsid w:val="0064446E"/>
    <w:rsid w:val="0064788A"/>
    <w:rsid w:val="006E3AA6"/>
    <w:rsid w:val="006E7BA1"/>
    <w:rsid w:val="00700209"/>
    <w:rsid w:val="00710ED8"/>
    <w:rsid w:val="00716C34"/>
    <w:rsid w:val="00736E03"/>
    <w:rsid w:val="007558F0"/>
    <w:rsid w:val="00762518"/>
    <w:rsid w:val="00763676"/>
    <w:rsid w:val="00767CB8"/>
    <w:rsid w:val="00770717"/>
    <w:rsid w:val="007759C6"/>
    <w:rsid w:val="0079019A"/>
    <w:rsid w:val="007C0D22"/>
    <w:rsid w:val="007E6654"/>
    <w:rsid w:val="00807611"/>
    <w:rsid w:val="00817AAD"/>
    <w:rsid w:val="00846484"/>
    <w:rsid w:val="0088369B"/>
    <w:rsid w:val="008A1E5F"/>
    <w:rsid w:val="008B0AA9"/>
    <w:rsid w:val="008B4CE3"/>
    <w:rsid w:val="008C7551"/>
    <w:rsid w:val="008D3BB0"/>
    <w:rsid w:val="008E1B20"/>
    <w:rsid w:val="008F1246"/>
    <w:rsid w:val="00906FC2"/>
    <w:rsid w:val="0091760B"/>
    <w:rsid w:val="00987969"/>
    <w:rsid w:val="009A547F"/>
    <w:rsid w:val="009B2408"/>
    <w:rsid w:val="00A01A5E"/>
    <w:rsid w:val="00A15157"/>
    <w:rsid w:val="00A16540"/>
    <w:rsid w:val="00A25FBF"/>
    <w:rsid w:val="00A47CC7"/>
    <w:rsid w:val="00A52368"/>
    <w:rsid w:val="00A54870"/>
    <w:rsid w:val="00A7062E"/>
    <w:rsid w:val="00A80A73"/>
    <w:rsid w:val="00AA556A"/>
    <w:rsid w:val="00AC3685"/>
    <w:rsid w:val="00AC624C"/>
    <w:rsid w:val="00B326FD"/>
    <w:rsid w:val="00BB4E5C"/>
    <w:rsid w:val="00BF1FEC"/>
    <w:rsid w:val="00C37D65"/>
    <w:rsid w:val="00C83E87"/>
    <w:rsid w:val="00C94A2D"/>
    <w:rsid w:val="00CA3DAB"/>
    <w:rsid w:val="00CB2D7F"/>
    <w:rsid w:val="00CD1AC8"/>
    <w:rsid w:val="00CF1137"/>
    <w:rsid w:val="00D17118"/>
    <w:rsid w:val="00D335DF"/>
    <w:rsid w:val="00D36E23"/>
    <w:rsid w:val="00D634D0"/>
    <w:rsid w:val="00D65BB6"/>
    <w:rsid w:val="00D91161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8406B"/>
    <w:rsid w:val="00FA1DAA"/>
    <w:rsid w:val="00FB6879"/>
    <w:rsid w:val="00FC340D"/>
    <w:rsid w:val="00FC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448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51448"/>
  </w:style>
  <w:style w:type="character" w:styleId="EndnoteReference">
    <w:name w:val="endnote reference"/>
    <w:basedOn w:val="DefaultParagraphFont"/>
    <w:semiHidden/>
    <w:rsid w:val="00551448"/>
    <w:rPr>
      <w:vertAlign w:val="superscript"/>
    </w:rPr>
  </w:style>
  <w:style w:type="paragraph" w:styleId="FootnoteText">
    <w:name w:val="footnote text"/>
    <w:basedOn w:val="Normal"/>
    <w:semiHidden/>
    <w:rsid w:val="00551448"/>
  </w:style>
  <w:style w:type="character" w:styleId="FootnoteReference">
    <w:name w:val="footnote reference"/>
    <w:basedOn w:val="DefaultParagraphFont"/>
    <w:semiHidden/>
    <w:rsid w:val="00551448"/>
    <w:rPr>
      <w:vertAlign w:val="superscript"/>
    </w:rPr>
  </w:style>
  <w:style w:type="paragraph" w:styleId="TOC1">
    <w:name w:val="toc 1"/>
    <w:basedOn w:val="Normal"/>
    <w:next w:val="Normal"/>
    <w:semiHidden/>
    <w:rsid w:val="0055144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5144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5144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5144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51448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5144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5144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51448"/>
  </w:style>
  <w:style w:type="character" w:customStyle="1" w:styleId="EquationCaption">
    <w:name w:val="_Equation Caption"/>
    <w:rsid w:val="00551448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8E1B20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8E1B20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E611B"/>
    <w:pPr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2011-03-02T19:16:00Z</cp:lastPrinted>
  <dcterms:created xsi:type="dcterms:W3CDTF">2011-03-02T18:59:00Z</dcterms:created>
  <dcterms:modified xsi:type="dcterms:W3CDTF">2011-03-02T19:16:00Z</dcterms:modified>
</cp:coreProperties>
</file>